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4BDF2" w14:textId="77777777" w:rsidR="008B157E" w:rsidRPr="00AD45ED" w:rsidRDefault="008B157E" w:rsidP="00E63DDC">
      <w:pPr>
        <w:spacing w:line="400" w:lineRule="exact"/>
        <w:rPr>
          <w:rFonts w:ascii="Arial" w:hAnsi="Arial" w:cstheme="minorBidi"/>
          <w:b/>
          <w:bCs/>
          <w:caps/>
          <w:cs/>
          <w:lang w:val="en-GB"/>
        </w:rPr>
      </w:pPr>
      <w:r w:rsidRPr="00B73DD6">
        <w:rPr>
          <w:rFonts w:ascii="Arial" w:hAnsi="Arial" w:cs="Arial"/>
          <w:b/>
          <w:bCs/>
          <w:lang w:val="en-GB"/>
        </w:rPr>
        <w:t xml:space="preserve">Land and Houses Bank Public Company Limited </w:t>
      </w:r>
    </w:p>
    <w:p w14:paraId="2E679AD9" w14:textId="77777777" w:rsidR="00431EA9" w:rsidRPr="00604D30" w:rsidRDefault="00431EA9" w:rsidP="00E63DDC">
      <w:pPr>
        <w:spacing w:line="400" w:lineRule="exact"/>
        <w:rPr>
          <w:rFonts w:ascii="Arial" w:hAnsi="Arial" w:cstheme="minorBidi"/>
          <w:b/>
          <w:bCs/>
          <w:caps/>
          <w:cs/>
          <w:lang w:val="en-US"/>
        </w:rPr>
      </w:pPr>
      <w:r w:rsidRPr="00B73DD6">
        <w:rPr>
          <w:rFonts w:ascii="Arial" w:hAnsi="Arial" w:cs="Arial"/>
          <w:b/>
          <w:bCs/>
          <w:lang w:val="en-GB"/>
        </w:rPr>
        <w:t xml:space="preserve">Table of contents for notes to </w:t>
      </w:r>
      <w:r w:rsidR="00757B02" w:rsidRPr="00B73DD6">
        <w:rPr>
          <w:rFonts w:ascii="Arial" w:hAnsi="Arial" w:cs="Arial"/>
          <w:b/>
          <w:bCs/>
          <w:lang w:val="en-GB"/>
        </w:rPr>
        <w:t>financial statements</w:t>
      </w:r>
    </w:p>
    <w:p w14:paraId="57AC3792" w14:textId="49237EAE" w:rsidR="001B1E22" w:rsidRPr="00B73DD6" w:rsidRDefault="00971FFC" w:rsidP="00E63DDC">
      <w:pPr>
        <w:tabs>
          <w:tab w:val="left" w:pos="720"/>
          <w:tab w:val="right" w:pos="9450"/>
        </w:tabs>
        <w:spacing w:line="400" w:lineRule="exact"/>
        <w:ind w:left="720" w:hanging="720"/>
        <w:rPr>
          <w:rFonts w:ascii="Arial" w:hAnsi="Arial" w:cs="Arial"/>
          <w:b/>
          <w:bCs/>
          <w:lang w:val="en-US"/>
        </w:rPr>
      </w:pPr>
      <w:r>
        <w:rPr>
          <w:rFonts w:ascii="Arial" w:hAnsi="Arial" w:cs="Arial"/>
          <w:b/>
          <w:bCs/>
          <w:lang w:val="en-US"/>
        </w:rPr>
        <w:t xml:space="preserve">For </w:t>
      </w:r>
      <w:r w:rsidR="00C27A72">
        <w:rPr>
          <w:rFonts w:ascii="Arial" w:hAnsi="Arial" w:cs="Arial"/>
          <w:b/>
          <w:bCs/>
          <w:lang w:val="en-US"/>
        </w:rPr>
        <w:t>the year</w:t>
      </w:r>
      <w:r w:rsidR="0003021E">
        <w:rPr>
          <w:rFonts w:ascii="Arial" w:hAnsi="Arial" w:cs="Arial"/>
          <w:b/>
          <w:bCs/>
          <w:lang w:val="en-US"/>
        </w:rPr>
        <w:t>s</w:t>
      </w:r>
      <w:r w:rsidR="00C27A72">
        <w:rPr>
          <w:rFonts w:ascii="Arial" w:hAnsi="Arial" w:cs="Arial"/>
          <w:b/>
          <w:bCs/>
          <w:lang w:val="en-US"/>
        </w:rPr>
        <w:t xml:space="preserve"> ended 31 December 2023 and 2022</w:t>
      </w:r>
    </w:p>
    <w:p w14:paraId="04DCB37C" w14:textId="77777777" w:rsidR="008B157E" w:rsidRPr="00B73DD6" w:rsidRDefault="008B157E" w:rsidP="00E63DDC">
      <w:pPr>
        <w:tabs>
          <w:tab w:val="left" w:pos="720"/>
          <w:tab w:val="right" w:pos="9450"/>
        </w:tabs>
        <w:spacing w:before="240" w:after="120" w:line="400" w:lineRule="exact"/>
        <w:ind w:left="720" w:hanging="720"/>
        <w:rPr>
          <w:rFonts w:ascii="Arial" w:hAnsi="Arial" w:cs="Arial"/>
          <w:b/>
          <w:bCs/>
          <w:szCs w:val="28"/>
          <w:lang w:val="en-US"/>
        </w:rPr>
      </w:pPr>
      <w:r w:rsidRPr="00B73DD6">
        <w:rPr>
          <w:rFonts w:ascii="Arial" w:hAnsi="Arial" w:cs="Arial"/>
          <w:b/>
          <w:bCs/>
          <w:lang w:val="en-US"/>
        </w:rPr>
        <w:t xml:space="preserve">Note </w:t>
      </w:r>
      <w:r w:rsidRPr="00B73DD6">
        <w:rPr>
          <w:rFonts w:ascii="Arial" w:hAnsi="Arial" w:cs="Arial"/>
          <w:b/>
          <w:bCs/>
          <w:lang w:val="en-US"/>
        </w:rPr>
        <w:tab/>
      </w:r>
      <w:r w:rsidRPr="00713D9D">
        <w:rPr>
          <w:rFonts w:ascii="Arial" w:hAnsi="Arial" w:cs="Arial"/>
          <w:b/>
          <w:bCs/>
          <w:lang w:val="en-US"/>
        </w:rPr>
        <w:t xml:space="preserve">Contents </w:t>
      </w:r>
      <w:r w:rsidRPr="00B73DD6">
        <w:rPr>
          <w:rFonts w:ascii="Arial" w:hAnsi="Arial" w:cs="Arial"/>
          <w:b/>
          <w:bCs/>
          <w:cs/>
        </w:rPr>
        <w:tab/>
      </w:r>
      <w:r w:rsidRPr="00B73DD6">
        <w:rPr>
          <w:rFonts w:ascii="Arial" w:hAnsi="Arial" w:cs="Arial"/>
          <w:b/>
          <w:bCs/>
          <w:lang w:val="en-US"/>
        </w:rPr>
        <w:t>Pa</w:t>
      </w:r>
      <w:r w:rsidRPr="00B73DD6">
        <w:rPr>
          <w:rFonts w:ascii="Arial" w:hAnsi="Arial" w:cs="Arial"/>
          <w:b/>
          <w:bCs/>
          <w:szCs w:val="28"/>
          <w:lang w:val="en-US"/>
        </w:rPr>
        <w:t>ge</w:t>
      </w:r>
    </w:p>
    <w:p w14:paraId="521C59CC" w14:textId="196F96D7" w:rsidR="001573B7" w:rsidRDefault="00DA0E8E">
      <w:pPr>
        <w:pStyle w:val="TOC1"/>
        <w:rPr>
          <w:rFonts w:asciiTheme="minorHAnsi" w:eastAsiaTheme="minorEastAsia" w:hAnsiTheme="minorHAnsi" w:cstheme="minorBidi"/>
          <w:szCs w:val="28"/>
          <w:lang w:val="en-US"/>
        </w:rPr>
      </w:pPr>
      <w:r w:rsidRPr="002D2181">
        <w:fldChar w:fldCharType="begin"/>
      </w:r>
      <w:r w:rsidR="00407D38" w:rsidRPr="002D2181">
        <w:instrText xml:space="preserve"> TOC \o "1-3" \h \z \u </w:instrText>
      </w:r>
      <w:r w:rsidRPr="002D2181">
        <w:fldChar w:fldCharType="separate"/>
      </w:r>
      <w:hyperlink w:anchor="_Toc158632312" w:history="1">
        <w:r w:rsidR="001573B7" w:rsidRPr="001052C6">
          <w:rPr>
            <w:rStyle w:val="Hyperlink"/>
            <w:lang w:val="x-none"/>
          </w:rPr>
          <w:t>1.</w:t>
        </w:r>
        <w:r w:rsidR="001573B7">
          <w:rPr>
            <w:rFonts w:asciiTheme="minorHAnsi" w:eastAsiaTheme="minorEastAsia" w:hAnsiTheme="minorHAnsi" w:cstheme="minorBidi"/>
            <w:szCs w:val="28"/>
            <w:lang w:val="en-US"/>
          </w:rPr>
          <w:tab/>
        </w:r>
        <w:r w:rsidR="001573B7" w:rsidRPr="001052C6">
          <w:rPr>
            <w:rStyle w:val="Hyperlink"/>
            <w:lang w:val="en-US"/>
          </w:rPr>
          <w:t>General</w:t>
        </w:r>
        <w:r w:rsidR="001573B7" w:rsidRPr="001052C6">
          <w:rPr>
            <w:rStyle w:val="Hyperlink"/>
          </w:rPr>
          <w:t xml:space="preserve"> information</w:t>
        </w:r>
        <w:r w:rsidR="001573B7">
          <w:rPr>
            <w:webHidden/>
          </w:rPr>
          <w:tab/>
        </w:r>
        <w:r w:rsidR="001573B7">
          <w:rPr>
            <w:webHidden/>
          </w:rPr>
          <w:fldChar w:fldCharType="begin"/>
        </w:r>
        <w:r w:rsidR="001573B7">
          <w:rPr>
            <w:webHidden/>
          </w:rPr>
          <w:instrText xml:space="preserve"> PAGEREF _Toc158632312 \h </w:instrText>
        </w:r>
        <w:r w:rsidR="001573B7">
          <w:rPr>
            <w:webHidden/>
          </w:rPr>
        </w:r>
        <w:r w:rsidR="001573B7">
          <w:rPr>
            <w:webHidden/>
          </w:rPr>
          <w:fldChar w:fldCharType="separate"/>
        </w:r>
        <w:r w:rsidR="00E43E45">
          <w:rPr>
            <w:webHidden/>
          </w:rPr>
          <w:t>1</w:t>
        </w:r>
        <w:r w:rsidR="001573B7">
          <w:rPr>
            <w:webHidden/>
          </w:rPr>
          <w:fldChar w:fldCharType="end"/>
        </w:r>
      </w:hyperlink>
    </w:p>
    <w:p w14:paraId="24ADCF09" w14:textId="6CF61CDD" w:rsidR="001573B7" w:rsidRDefault="00E43E45">
      <w:pPr>
        <w:pStyle w:val="TOC1"/>
        <w:rPr>
          <w:rFonts w:asciiTheme="minorHAnsi" w:eastAsiaTheme="minorEastAsia" w:hAnsiTheme="minorHAnsi" w:cstheme="minorBidi"/>
          <w:szCs w:val="28"/>
          <w:lang w:val="en-US"/>
        </w:rPr>
      </w:pPr>
      <w:hyperlink w:anchor="_Toc158632313" w:history="1">
        <w:r w:rsidR="001573B7" w:rsidRPr="001052C6">
          <w:rPr>
            <w:rStyle w:val="Hyperlink"/>
            <w:lang w:val="x-none"/>
          </w:rPr>
          <w:t>2.</w:t>
        </w:r>
        <w:r w:rsidR="001573B7">
          <w:rPr>
            <w:rFonts w:asciiTheme="minorHAnsi" w:eastAsiaTheme="minorEastAsia" w:hAnsiTheme="minorHAnsi" w:cstheme="minorBidi"/>
            <w:szCs w:val="28"/>
            <w:lang w:val="en-US"/>
          </w:rPr>
          <w:tab/>
        </w:r>
        <w:r w:rsidR="001573B7" w:rsidRPr="001052C6">
          <w:rPr>
            <w:rStyle w:val="Hyperlink"/>
          </w:rPr>
          <w:t xml:space="preserve">Basis </w:t>
        </w:r>
        <w:r w:rsidR="001573B7" w:rsidRPr="001052C6">
          <w:rPr>
            <w:rStyle w:val="Hyperlink"/>
            <w:lang w:val="en-US"/>
          </w:rPr>
          <w:t>for</w:t>
        </w:r>
        <w:r w:rsidR="001573B7" w:rsidRPr="001052C6">
          <w:rPr>
            <w:rStyle w:val="Hyperlink"/>
          </w:rPr>
          <w:t xml:space="preserve"> </w:t>
        </w:r>
        <w:r w:rsidR="001573B7" w:rsidRPr="001052C6">
          <w:rPr>
            <w:rStyle w:val="Hyperlink"/>
            <w:lang w:val="en-US"/>
          </w:rPr>
          <w:t>preparation</w:t>
        </w:r>
        <w:r w:rsidR="001573B7" w:rsidRPr="001052C6">
          <w:rPr>
            <w:rStyle w:val="Hyperlink"/>
          </w:rPr>
          <w:t xml:space="preserve"> of financial statements</w:t>
        </w:r>
        <w:r w:rsidR="001573B7">
          <w:rPr>
            <w:webHidden/>
          </w:rPr>
          <w:tab/>
        </w:r>
        <w:r w:rsidR="001573B7">
          <w:rPr>
            <w:webHidden/>
          </w:rPr>
          <w:fldChar w:fldCharType="begin"/>
        </w:r>
        <w:r w:rsidR="001573B7">
          <w:rPr>
            <w:webHidden/>
          </w:rPr>
          <w:instrText xml:space="preserve"> PAGEREF _Toc158632313 \h </w:instrText>
        </w:r>
        <w:r w:rsidR="001573B7">
          <w:rPr>
            <w:webHidden/>
          </w:rPr>
        </w:r>
        <w:r w:rsidR="001573B7">
          <w:rPr>
            <w:webHidden/>
          </w:rPr>
          <w:fldChar w:fldCharType="separate"/>
        </w:r>
        <w:r>
          <w:rPr>
            <w:webHidden/>
          </w:rPr>
          <w:t>1</w:t>
        </w:r>
        <w:r w:rsidR="001573B7">
          <w:rPr>
            <w:webHidden/>
          </w:rPr>
          <w:fldChar w:fldCharType="end"/>
        </w:r>
      </w:hyperlink>
    </w:p>
    <w:p w14:paraId="3AEC63A3" w14:textId="738AB9C7" w:rsidR="001573B7" w:rsidRDefault="00E43E45">
      <w:pPr>
        <w:pStyle w:val="TOC1"/>
        <w:rPr>
          <w:rFonts w:asciiTheme="minorHAnsi" w:eastAsiaTheme="minorEastAsia" w:hAnsiTheme="minorHAnsi" w:cstheme="minorBidi"/>
          <w:szCs w:val="28"/>
          <w:lang w:val="en-US"/>
        </w:rPr>
      </w:pPr>
      <w:hyperlink w:anchor="_Toc158632314" w:history="1">
        <w:r w:rsidR="001573B7" w:rsidRPr="001052C6">
          <w:rPr>
            <w:rStyle w:val="Hyperlink"/>
            <w:lang w:val="x-none"/>
          </w:rPr>
          <w:t>3.</w:t>
        </w:r>
        <w:r w:rsidR="001573B7">
          <w:rPr>
            <w:rFonts w:asciiTheme="minorHAnsi" w:eastAsiaTheme="minorEastAsia" w:hAnsiTheme="minorHAnsi" w:cstheme="minorBidi"/>
            <w:szCs w:val="28"/>
            <w:lang w:val="en-US"/>
          </w:rPr>
          <w:tab/>
        </w:r>
        <w:r w:rsidR="001573B7" w:rsidRPr="001052C6">
          <w:rPr>
            <w:rStyle w:val="Hyperlink"/>
          </w:rPr>
          <w:t>New and revised financial reporting standards</w:t>
        </w:r>
        <w:r w:rsidR="001573B7">
          <w:rPr>
            <w:webHidden/>
          </w:rPr>
          <w:tab/>
        </w:r>
        <w:r w:rsidR="001573B7">
          <w:rPr>
            <w:webHidden/>
          </w:rPr>
          <w:fldChar w:fldCharType="begin"/>
        </w:r>
        <w:r w:rsidR="001573B7">
          <w:rPr>
            <w:webHidden/>
          </w:rPr>
          <w:instrText xml:space="preserve"> PAGEREF _Toc158632314 \h </w:instrText>
        </w:r>
        <w:r w:rsidR="001573B7">
          <w:rPr>
            <w:webHidden/>
          </w:rPr>
        </w:r>
        <w:r w:rsidR="001573B7">
          <w:rPr>
            <w:webHidden/>
          </w:rPr>
          <w:fldChar w:fldCharType="separate"/>
        </w:r>
        <w:r>
          <w:rPr>
            <w:webHidden/>
          </w:rPr>
          <w:t>2</w:t>
        </w:r>
        <w:r w:rsidR="001573B7">
          <w:rPr>
            <w:webHidden/>
          </w:rPr>
          <w:fldChar w:fldCharType="end"/>
        </w:r>
      </w:hyperlink>
    </w:p>
    <w:p w14:paraId="19B7361D" w14:textId="7C971942" w:rsidR="001573B7" w:rsidRDefault="00E43E45">
      <w:pPr>
        <w:pStyle w:val="TOC1"/>
        <w:rPr>
          <w:rFonts w:asciiTheme="minorHAnsi" w:eastAsiaTheme="minorEastAsia" w:hAnsiTheme="minorHAnsi" w:cstheme="minorBidi"/>
          <w:szCs w:val="28"/>
          <w:lang w:val="en-US"/>
        </w:rPr>
      </w:pPr>
      <w:hyperlink w:anchor="_Toc158632315" w:history="1">
        <w:r w:rsidR="001573B7" w:rsidRPr="001052C6">
          <w:rPr>
            <w:rStyle w:val="Hyperlink"/>
            <w:lang w:val="x-none"/>
          </w:rPr>
          <w:t>4.</w:t>
        </w:r>
        <w:r w:rsidR="001573B7">
          <w:rPr>
            <w:rFonts w:asciiTheme="minorHAnsi" w:eastAsiaTheme="minorEastAsia" w:hAnsiTheme="minorHAnsi" w:cstheme="minorBidi"/>
            <w:szCs w:val="28"/>
            <w:lang w:val="en-US"/>
          </w:rPr>
          <w:tab/>
        </w:r>
        <w:r w:rsidR="001573B7" w:rsidRPr="001052C6">
          <w:rPr>
            <w:rStyle w:val="Hyperlink"/>
          </w:rPr>
          <w:t>Summary of significant accounting policies</w:t>
        </w:r>
        <w:r w:rsidR="001573B7">
          <w:rPr>
            <w:webHidden/>
          </w:rPr>
          <w:tab/>
        </w:r>
        <w:r w:rsidR="001573B7">
          <w:rPr>
            <w:webHidden/>
          </w:rPr>
          <w:fldChar w:fldCharType="begin"/>
        </w:r>
        <w:r w:rsidR="001573B7">
          <w:rPr>
            <w:webHidden/>
          </w:rPr>
          <w:instrText xml:space="preserve"> PAGEREF _Toc158632315 \h </w:instrText>
        </w:r>
        <w:r w:rsidR="001573B7">
          <w:rPr>
            <w:webHidden/>
          </w:rPr>
        </w:r>
        <w:r w:rsidR="001573B7">
          <w:rPr>
            <w:webHidden/>
          </w:rPr>
          <w:fldChar w:fldCharType="separate"/>
        </w:r>
        <w:r>
          <w:rPr>
            <w:webHidden/>
          </w:rPr>
          <w:t>4</w:t>
        </w:r>
        <w:r w:rsidR="001573B7">
          <w:rPr>
            <w:webHidden/>
          </w:rPr>
          <w:fldChar w:fldCharType="end"/>
        </w:r>
      </w:hyperlink>
    </w:p>
    <w:p w14:paraId="24A3BE78" w14:textId="60933D2D" w:rsidR="001573B7" w:rsidRDefault="00E43E45">
      <w:pPr>
        <w:pStyle w:val="TOC1"/>
        <w:rPr>
          <w:rFonts w:asciiTheme="minorHAnsi" w:eastAsiaTheme="minorEastAsia" w:hAnsiTheme="minorHAnsi" w:cstheme="minorBidi"/>
          <w:szCs w:val="28"/>
          <w:lang w:val="en-US"/>
        </w:rPr>
      </w:pPr>
      <w:hyperlink w:anchor="_Toc158632316" w:history="1">
        <w:r w:rsidR="001573B7" w:rsidRPr="001052C6">
          <w:rPr>
            <w:rStyle w:val="Hyperlink"/>
            <w:cs/>
            <w:lang w:val="x-none"/>
          </w:rPr>
          <w:t>5.</w:t>
        </w:r>
        <w:r w:rsidR="001573B7">
          <w:rPr>
            <w:rFonts w:asciiTheme="minorHAnsi" w:eastAsiaTheme="minorEastAsia" w:hAnsiTheme="minorHAnsi" w:cstheme="minorBidi"/>
            <w:szCs w:val="28"/>
            <w:lang w:val="en-US"/>
          </w:rPr>
          <w:tab/>
        </w:r>
        <w:r w:rsidR="001573B7" w:rsidRPr="001052C6">
          <w:rPr>
            <w:rStyle w:val="Hyperlink"/>
          </w:rPr>
          <w:t>Significant accounting judgements and estimates</w:t>
        </w:r>
        <w:r w:rsidR="001573B7">
          <w:rPr>
            <w:webHidden/>
          </w:rPr>
          <w:tab/>
        </w:r>
        <w:r w:rsidR="001573B7">
          <w:rPr>
            <w:webHidden/>
          </w:rPr>
          <w:fldChar w:fldCharType="begin"/>
        </w:r>
        <w:r w:rsidR="001573B7">
          <w:rPr>
            <w:webHidden/>
          </w:rPr>
          <w:instrText xml:space="preserve"> PAGEREF _Toc158632316 \h </w:instrText>
        </w:r>
        <w:r w:rsidR="001573B7">
          <w:rPr>
            <w:webHidden/>
          </w:rPr>
        </w:r>
        <w:r w:rsidR="001573B7">
          <w:rPr>
            <w:webHidden/>
          </w:rPr>
          <w:fldChar w:fldCharType="separate"/>
        </w:r>
        <w:r>
          <w:rPr>
            <w:webHidden/>
          </w:rPr>
          <w:t>19</w:t>
        </w:r>
        <w:r w:rsidR="001573B7">
          <w:rPr>
            <w:webHidden/>
          </w:rPr>
          <w:fldChar w:fldCharType="end"/>
        </w:r>
      </w:hyperlink>
    </w:p>
    <w:p w14:paraId="38CEC375" w14:textId="66DBA3C9" w:rsidR="001573B7" w:rsidRDefault="00E43E45">
      <w:pPr>
        <w:pStyle w:val="TOC1"/>
        <w:rPr>
          <w:rFonts w:asciiTheme="minorHAnsi" w:eastAsiaTheme="minorEastAsia" w:hAnsiTheme="minorHAnsi" w:cstheme="minorBidi"/>
          <w:szCs w:val="28"/>
          <w:lang w:val="en-US"/>
        </w:rPr>
      </w:pPr>
      <w:hyperlink w:anchor="_Toc158632317" w:history="1">
        <w:r w:rsidR="001573B7" w:rsidRPr="001052C6">
          <w:rPr>
            <w:rStyle w:val="Hyperlink"/>
            <w:cs/>
            <w:lang w:val="x-none"/>
          </w:rPr>
          <w:t>6.</w:t>
        </w:r>
        <w:r w:rsidR="001573B7">
          <w:rPr>
            <w:rFonts w:asciiTheme="minorHAnsi" w:eastAsiaTheme="minorEastAsia" w:hAnsiTheme="minorHAnsi" w:cstheme="minorBidi"/>
            <w:szCs w:val="28"/>
            <w:lang w:val="en-US"/>
          </w:rPr>
          <w:tab/>
        </w:r>
        <w:r w:rsidR="001573B7" w:rsidRPr="001052C6">
          <w:rPr>
            <w:rStyle w:val="Hyperlink"/>
          </w:rPr>
          <w:t>The classification of financial assets and financial liabilities</w:t>
        </w:r>
        <w:r w:rsidR="001573B7">
          <w:rPr>
            <w:webHidden/>
          </w:rPr>
          <w:tab/>
        </w:r>
        <w:r w:rsidR="001573B7">
          <w:rPr>
            <w:webHidden/>
          </w:rPr>
          <w:fldChar w:fldCharType="begin"/>
        </w:r>
        <w:r w:rsidR="001573B7">
          <w:rPr>
            <w:webHidden/>
          </w:rPr>
          <w:instrText xml:space="preserve"> PAGEREF _Toc158632317 \h </w:instrText>
        </w:r>
        <w:r w:rsidR="001573B7">
          <w:rPr>
            <w:webHidden/>
          </w:rPr>
        </w:r>
        <w:r w:rsidR="001573B7">
          <w:rPr>
            <w:webHidden/>
          </w:rPr>
          <w:fldChar w:fldCharType="separate"/>
        </w:r>
        <w:r>
          <w:rPr>
            <w:webHidden/>
          </w:rPr>
          <w:t>22</w:t>
        </w:r>
        <w:r w:rsidR="001573B7">
          <w:rPr>
            <w:webHidden/>
          </w:rPr>
          <w:fldChar w:fldCharType="end"/>
        </w:r>
      </w:hyperlink>
    </w:p>
    <w:p w14:paraId="6F2D2C61" w14:textId="640D1DF1" w:rsidR="001573B7" w:rsidRDefault="00E43E45">
      <w:pPr>
        <w:pStyle w:val="TOC1"/>
        <w:rPr>
          <w:rFonts w:asciiTheme="minorHAnsi" w:eastAsiaTheme="minorEastAsia" w:hAnsiTheme="minorHAnsi" w:cstheme="minorBidi"/>
          <w:szCs w:val="28"/>
          <w:lang w:val="en-US"/>
        </w:rPr>
      </w:pPr>
      <w:hyperlink w:anchor="_Toc158632318" w:history="1">
        <w:r w:rsidR="001573B7" w:rsidRPr="001052C6">
          <w:rPr>
            <w:rStyle w:val="Hyperlink"/>
            <w:lang w:val="x-none"/>
          </w:rPr>
          <w:t>7.</w:t>
        </w:r>
        <w:r w:rsidR="001573B7">
          <w:rPr>
            <w:rFonts w:asciiTheme="minorHAnsi" w:eastAsiaTheme="minorEastAsia" w:hAnsiTheme="minorHAnsi" w:cstheme="minorBidi"/>
            <w:szCs w:val="28"/>
            <w:lang w:val="en-US"/>
          </w:rPr>
          <w:tab/>
        </w:r>
        <w:r w:rsidR="001573B7" w:rsidRPr="001052C6">
          <w:rPr>
            <w:rStyle w:val="Hyperlink"/>
          </w:rPr>
          <w:t>Interbank and money market items (assets)</w:t>
        </w:r>
        <w:r w:rsidR="001573B7">
          <w:rPr>
            <w:webHidden/>
          </w:rPr>
          <w:tab/>
        </w:r>
        <w:r w:rsidR="001573B7">
          <w:rPr>
            <w:webHidden/>
          </w:rPr>
          <w:fldChar w:fldCharType="begin"/>
        </w:r>
        <w:r w:rsidR="001573B7">
          <w:rPr>
            <w:webHidden/>
          </w:rPr>
          <w:instrText xml:space="preserve"> PAGEREF _Toc158632318 \h </w:instrText>
        </w:r>
        <w:r w:rsidR="001573B7">
          <w:rPr>
            <w:webHidden/>
          </w:rPr>
        </w:r>
        <w:r w:rsidR="001573B7">
          <w:rPr>
            <w:webHidden/>
          </w:rPr>
          <w:fldChar w:fldCharType="separate"/>
        </w:r>
        <w:r>
          <w:rPr>
            <w:webHidden/>
          </w:rPr>
          <w:t>24</w:t>
        </w:r>
        <w:r w:rsidR="001573B7">
          <w:rPr>
            <w:webHidden/>
          </w:rPr>
          <w:fldChar w:fldCharType="end"/>
        </w:r>
      </w:hyperlink>
    </w:p>
    <w:p w14:paraId="330C6D04" w14:textId="234F4AF4" w:rsidR="001573B7" w:rsidRDefault="00E43E45">
      <w:pPr>
        <w:pStyle w:val="TOC1"/>
        <w:rPr>
          <w:rFonts w:asciiTheme="minorHAnsi" w:eastAsiaTheme="minorEastAsia" w:hAnsiTheme="minorHAnsi" w:cstheme="minorBidi"/>
          <w:szCs w:val="28"/>
          <w:lang w:val="en-US"/>
        </w:rPr>
      </w:pPr>
      <w:hyperlink w:anchor="_Toc158632319" w:history="1">
        <w:r w:rsidR="001573B7" w:rsidRPr="001052C6">
          <w:rPr>
            <w:rStyle w:val="Hyperlink"/>
            <w:lang w:val="x-none"/>
          </w:rPr>
          <w:t>8.</w:t>
        </w:r>
        <w:r w:rsidR="001573B7">
          <w:rPr>
            <w:rFonts w:asciiTheme="minorHAnsi" w:eastAsiaTheme="minorEastAsia" w:hAnsiTheme="minorHAnsi" w:cstheme="minorBidi"/>
            <w:szCs w:val="28"/>
            <w:lang w:val="en-US"/>
          </w:rPr>
          <w:tab/>
        </w:r>
        <w:r w:rsidR="001573B7" w:rsidRPr="001052C6">
          <w:rPr>
            <w:rStyle w:val="Hyperlink"/>
          </w:rPr>
          <w:t>Derivative assets/liabilities</w:t>
        </w:r>
        <w:r w:rsidR="001573B7">
          <w:rPr>
            <w:webHidden/>
          </w:rPr>
          <w:tab/>
        </w:r>
        <w:r w:rsidR="001573B7">
          <w:rPr>
            <w:webHidden/>
          </w:rPr>
          <w:fldChar w:fldCharType="begin"/>
        </w:r>
        <w:r w:rsidR="001573B7">
          <w:rPr>
            <w:webHidden/>
          </w:rPr>
          <w:instrText xml:space="preserve"> PAGEREF _Toc158632319 \h </w:instrText>
        </w:r>
        <w:r w:rsidR="001573B7">
          <w:rPr>
            <w:webHidden/>
          </w:rPr>
        </w:r>
        <w:r w:rsidR="001573B7">
          <w:rPr>
            <w:webHidden/>
          </w:rPr>
          <w:fldChar w:fldCharType="separate"/>
        </w:r>
        <w:r>
          <w:rPr>
            <w:webHidden/>
          </w:rPr>
          <w:t>24</w:t>
        </w:r>
        <w:r w:rsidR="001573B7">
          <w:rPr>
            <w:webHidden/>
          </w:rPr>
          <w:fldChar w:fldCharType="end"/>
        </w:r>
      </w:hyperlink>
    </w:p>
    <w:p w14:paraId="7EBEFBF4" w14:textId="49FCC481" w:rsidR="001573B7" w:rsidRDefault="00E43E45">
      <w:pPr>
        <w:pStyle w:val="TOC1"/>
        <w:rPr>
          <w:rFonts w:asciiTheme="minorHAnsi" w:eastAsiaTheme="minorEastAsia" w:hAnsiTheme="minorHAnsi" w:cstheme="minorBidi"/>
          <w:szCs w:val="28"/>
          <w:lang w:val="en-US"/>
        </w:rPr>
      </w:pPr>
      <w:hyperlink w:anchor="_Toc158632320" w:history="1">
        <w:r w:rsidR="001573B7" w:rsidRPr="001052C6">
          <w:rPr>
            <w:rStyle w:val="Hyperlink"/>
            <w:lang w:val="x-none"/>
          </w:rPr>
          <w:t>9.</w:t>
        </w:r>
        <w:r w:rsidR="001573B7">
          <w:rPr>
            <w:rFonts w:asciiTheme="minorHAnsi" w:eastAsiaTheme="minorEastAsia" w:hAnsiTheme="minorHAnsi" w:cstheme="minorBidi"/>
            <w:szCs w:val="28"/>
            <w:lang w:val="en-US"/>
          </w:rPr>
          <w:tab/>
        </w:r>
        <w:r w:rsidR="001573B7" w:rsidRPr="001052C6">
          <w:rPr>
            <w:rStyle w:val="Hyperlink"/>
          </w:rPr>
          <w:t>Investments</w:t>
        </w:r>
        <w:r w:rsidR="001573B7">
          <w:rPr>
            <w:webHidden/>
          </w:rPr>
          <w:tab/>
        </w:r>
        <w:r w:rsidR="001573B7">
          <w:rPr>
            <w:webHidden/>
          </w:rPr>
          <w:fldChar w:fldCharType="begin"/>
        </w:r>
        <w:r w:rsidR="001573B7">
          <w:rPr>
            <w:webHidden/>
          </w:rPr>
          <w:instrText xml:space="preserve"> PAGEREF _Toc158632320 \h </w:instrText>
        </w:r>
        <w:r w:rsidR="001573B7">
          <w:rPr>
            <w:webHidden/>
          </w:rPr>
        </w:r>
        <w:r w:rsidR="001573B7">
          <w:rPr>
            <w:webHidden/>
          </w:rPr>
          <w:fldChar w:fldCharType="separate"/>
        </w:r>
        <w:r>
          <w:rPr>
            <w:webHidden/>
          </w:rPr>
          <w:t>25</w:t>
        </w:r>
        <w:r w:rsidR="001573B7">
          <w:rPr>
            <w:webHidden/>
          </w:rPr>
          <w:fldChar w:fldCharType="end"/>
        </w:r>
      </w:hyperlink>
    </w:p>
    <w:p w14:paraId="7FD4C71B" w14:textId="2B6F153B" w:rsidR="001573B7" w:rsidRDefault="00E43E45">
      <w:pPr>
        <w:pStyle w:val="TOC1"/>
        <w:rPr>
          <w:rFonts w:asciiTheme="minorHAnsi" w:eastAsiaTheme="minorEastAsia" w:hAnsiTheme="minorHAnsi" w:cstheme="minorBidi"/>
          <w:szCs w:val="28"/>
          <w:lang w:val="en-US"/>
        </w:rPr>
      </w:pPr>
      <w:hyperlink w:anchor="_Toc158632321" w:history="1">
        <w:r w:rsidR="001573B7" w:rsidRPr="001052C6">
          <w:rPr>
            <w:rStyle w:val="Hyperlink"/>
            <w:lang w:val="x-none"/>
          </w:rPr>
          <w:t>10.</w:t>
        </w:r>
        <w:r w:rsidR="001573B7">
          <w:rPr>
            <w:rFonts w:asciiTheme="minorHAnsi" w:eastAsiaTheme="minorEastAsia" w:hAnsiTheme="minorHAnsi" w:cstheme="minorBidi"/>
            <w:szCs w:val="28"/>
            <w:lang w:val="en-US"/>
          </w:rPr>
          <w:tab/>
        </w:r>
        <w:r w:rsidR="001573B7" w:rsidRPr="001052C6">
          <w:rPr>
            <w:rStyle w:val="Hyperlink"/>
          </w:rPr>
          <w:t>Loans to customers and accrued interest receivables</w:t>
        </w:r>
        <w:r w:rsidR="001573B7">
          <w:rPr>
            <w:webHidden/>
          </w:rPr>
          <w:tab/>
        </w:r>
        <w:r w:rsidR="001573B7">
          <w:rPr>
            <w:webHidden/>
          </w:rPr>
          <w:fldChar w:fldCharType="begin"/>
        </w:r>
        <w:r w:rsidR="001573B7">
          <w:rPr>
            <w:webHidden/>
          </w:rPr>
          <w:instrText xml:space="preserve"> PAGEREF _Toc158632321 \h </w:instrText>
        </w:r>
        <w:r w:rsidR="001573B7">
          <w:rPr>
            <w:webHidden/>
          </w:rPr>
        </w:r>
        <w:r w:rsidR="001573B7">
          <w:rPr>
            <w:webHidden/>
          </w:rPr>
          <w:fldChar w:fldCharType="separate"/>
        </w:r>
        <w:r>
          <w:rPr>
            <w:webHidden/>
          </w:rPr>
          <w:t>28</w:t>
        </w:r>
        <w:r w:rsidR="001573B7">
          <w:rPr>
            <w:webHidden/>
          </w:rPr>
          <w:fldChar w:fldCharType="end"/>
        </w:r>
      </w:hyperlink>
    </w:p>
    <w:p w14:paraId="20E76699" w14:textId="6E9BAB45" w:rsidR="001573B7" w:rsidRDefault="00E43E45">
      <w:pPr>
        <w:pStyle w:val="TOC1"/>
        <w:rPr>
          <w:rFonts w:asciiTheme="minorHAnsi" w:eastAsiaTheme="minorEastAsia" w:hAnsiTheme="minorHAnsi" w:cstheme="minorBidi"/>
          <w:szCs w:val="28"/>
          <w:lang w:val="en-US"/>
        </w:rPr>
      </w:pPr>
      <w:hyperlink w:anchor="_Toc158632322" w:history="1">
        <w:r w:rsidR="001573B7" w:rsidRPr="001052C6">
          <w:rPr>
            <w:rStyle w:val="Hyperlink"/>
            <w:lang w:val="x-none"/>
          </w:rPr>
          <w:t>11.</w:t>
        </w:r>
        <w:r w:rsidR="001573B7">
          <w:rPr>
            <w:rFonts w:asciiTheme="minorHAnsi" w:eastAsiaTheme="minorEastAsia" w:hAnsiTheme="minorHAnsi" w:cstheme="minorBidi"/>
            <w:szCs w:val="28"/>
            <w:lang w:val="en-US"/>
          </w:rPr>
          <w:tab/>
        </w:r>
        <w:r w:rsidR="001573B7" w:rsidRPr="001052C6">
          <w:rPr>
            <w:rStyle w:val="Hyperlink"/>
          </w:rPr>
          <w:t>Allowance for expected credit losses</w:t>
        </w:r>
        <w:r w:rsidR="001573B7">
          <w:rPr>
            <w:webHidden/>
          </w:rPr>
          <w:tab/>
        </w:r>
        <w:r w:rsidR="001573B7">
          <w:rPr>
            <w:webHidden/>
          </w:rPr>
          <w:fldChar w:fldCharType="begin"/>
        </w:r>
        <w:r w:rsidR="001573B7">
          <w:rPr>
            <w:webHidden/>
          </w:rPr>
          <w:instrText xml:space="preserve"> PAGEREF _Toc158632322 \h </w:instrText>
        </w:r>
        <w:r w:rsidR="001573B7">
          <w:rPr>
            <w:webHidden/>
          </w:rPr>
        </w:r>
        <w:r w:rsidR="001573B7">
          <w:rPr>
            <w:webHidden/>
          </w:rPr>
          <w:fldChar w:fldCharType="separate"/>
        </w:r>
        <w:r>
          <w:rPr>
            <w:webHidden/>
          </w:rPr>
          <w:t>32</w:t>
        </w:r>
        <w:r w:rsidR="001573B7">
          <w:rPr>
            <w:webHidden/>
          </w:rPr>
          <w:fldChar w:fldCharType="end"/>
        </w:r>
      </w:hyperlink>
    </w:p>
    <w:p w14:paraId="6857C4EF" w14:textId="4105C8A4" w:rsidR="001573B7" w:rsidRDefault="00E43E45">
      <w:pPr>
        <w:pStyle w:val="TOC1"/>
        <w:rPr>
          <w:rFonts w:asciiTheme="minorHAnsi" w:eastAsiaTheme="minorEastAsia" w:hAnsiTheme="minorHAnsi" w:cstheme="minorBidi"/>
          <w:szCs w:val="28"/>
          <w:lang w:val="en-US"/>
        </w:rPr>
      </w:pPr>
      <w:hyperlink w:anchor="_Toc158632323" w:history="1">
        <w:r w:rsidR="001573B7" w:rsidRPr="001052C6">
          <w:rPr>
            <w:rStyle w:val="Hyperlink"/>
            <w:lang w:val="x-none"/>
          </w:rPr>
          <w:t>12.</w:t>
        </w:r>
        <w:r w:rsidR="001573B7">
          <w:rPr>
            <w:rFonts w:asciiTheme="minorHAnsi" w:eastAsiaTheme="minorEastAsia" w:hAnsiTheme="minorHAnsi" w:cstheme="minorBidi"/>
            <w:szCs w:val="28"/>
            <w:lang w:val="en-US"/>
          </w:rPr>
          <w:tab/>
        </w:r>
        <w:r w:rsidR="001573B7" w:rsidRPr="001052C6">
          <w:rPr>
            <w:rStyle w:val="Hyperlink"/>
          </w:rPr>
          <w:t>Properties foreclosed</w:t>
        </w:r>
        <w:r w:rsidR="001573B7">
          <w:rPr>
            <w:webHidden/>
          </w:rPr>
          <w:tab/>
        </w:r>
        <w:r w:rsidR="001573B7">
          <w:rPr>
            <w:webHidden/>
          </w:rPr>
          <w:fldChar w:fldCharType="begin"/>
        </w:r>
        <w:r w:rsidR="001573B7">
          <w:rPr>
            <w:webHidden/>
          </w:rPr>
          <w:instrText xml:space="preserve"> PAGEREF _Toc158632323 \h </w:instrText>
        </w:r>
        <w:r w:rsidR="001573B7">
          <w:rPr>
            <w:webHidden/>
          </w:rPr>
        </w:r>
        <w:r w:rsidR="001573B7">
          <w:rPr>
            <w:webHidden/>
          </w:rPr>
          <w:fldChar w:fldCharType="separate"/>
        </w:r>
        <w:r>
          <w:rPr>
            <w:webHidden/>
          </w:rPr>
          <w:t>36</w:t>
        </w:r>
        <w:r w:rsidR="001573B7">
          <w:rPr>
            <w:webHidden/>
          </w:rPr>
          <w:fldChar w:fldCharType="end"/>
        </w:r>
      </w:hyperlink>
    </w:p>
    <w:p w14:paraId="0A2AFE5D" w14:textId="125181CF" w:rsidR="001573B7" w:rsidRDefault="00E43E45">
      <w:pPr>
        <w:pStyle w:val="TOC1"/>
        <w:rPr>
          <w:rFonts w:asciiTheme="minorHAnsi" w:eastAsiaTheme="minorEastAsia" w:hAnsiTheme="minorHAnsi" w:cstheme="minorBidi"/>
          <w:szCs w:val="28"/>
          <w:lang w:val="en-US"/>
        </w:rPr>
      </w:pPr>
      <w:hyperlink w:anchor="_Toc158632324" w:history="1">
        <w:r w:rsidR="001573B7" w:rsidRPr="001052C6">
          <w:rPr>
            <w:rStyle w:val="Hyperlink"/>
            <w:lang w:val="x-none"/>
          </w:rPr>
          <w:t>13.</w:t>
        </w:r>
        <w:r w:rsidR="001573B7">
          <w:rPr>
            <w:rFonts w:asciiTheme="minorHAnsi" w:eastAsiaTheme="minorEastAsia" w:hAnsiTheme="minorHAnsi" w:cstheme="minorBidi"/>
            <w:szCs w:val="28"/>
            <w:lang w:val="en-US"/>
          </w:rPr>
          <w:tab/>
        </w:r>
        <w:r w:rsidR="001573B7" w:rsidRPr="001052C6">
          <w:rPr>
            <w:rStyle w:val="Hyperlink"/>
          </w:rPr>
          <w:t>Premises and equipment</w:t>
        </w:r>
        <w:r w:rsidR="001573B7">
          <w:rPr>
            <w:webHidden/>
          </w:rPr>
          <w:tab/>
        </w:r>
        <w:r w:rsidR="001573B7">
          <w:rPr>
            <w:webHidden/>
          </w:rPr>
          <w:fldChar w:fldCharType="begin"/>
        </w:r>
        <w:r w:rsidR="001573B7">
          <w:rPr>
            <w:webHidden/>
          </w:rPr>
          <w:instrText xml:space="preserve"> PAGEREF _Toc158632324 \h </w:instrText>
        </w:r>
        <w:r w:rsidR="001573B7">
          <w:rPr>
            <w:webHidden/>
          </w:rPr>
        </w:r>
        <w:r w:rsidR="001573B7">
          <w:rPr>
            <w:webHidden/>
          </w:rPr>
          <w:fldChar w:fldCharType="separate"/>
        </w:r>
        <w:r>
          <w:rPr>
            <w:webHidden/>
          </w:rPr>
          <w:t>38</w:t>
        </w:r>
        <w:r w:rsidR="001573B7">
          <w:rPr>
            <w:webHidden/>
          </w:rPr>
          <w:fldChar w:fldCharType="end"/>
        </w:r>
      </w:hyperlink>
    </w:p>
    <w:p w14:paraId="2E6CDABA" w14:textId="4817970A" w:rsidR="001573B7" w:rsidRDefault="00E43E45">
      <w:pPr>
        <w:pStyle w:val="TOC1"/>
        <w:rPr>
          <w:rFonts w:asciiTheme="minorHAnsi" w:eastAsiaTheme="minorEastAsia" w:hAnsiTheme="minorHAnsi" w:cstheme="minorBidi"/>
          <w:szCs w:val="28"/>
          <w:lang w:val="en-US"/>
        </w:rPr>
      </w:pPr>
      <w:hyperlink w:anchor="_Toc158632325" w:history="1">
        <w:r w:rsidR="001573B7" w:rsidRPr="001052C6">
          <w:rPr>
            <w:rStyle w:val="Hyperlink"/>
            <w:lang w:val="x-none"/>
          </w:rPr>
          <w:t>14.</w:t>
        </w:r>
        <w:r w:rsidR="001573B7">
          <w:rPr>
            <w:rFonts w:asciiTheme="minorHAnsi" w:eastAsiaTheme="minorEastAsia" w:hAnsiTheme="minorHAnsi" w:cstheme="minorBidi"/>
            <w:szCs w:val="28"/>
            <w:lang w:val="en-US"/>
          </w:rPr>
          <w:tab/>
        </w:r>
        <w:r w:rsidR="001573B7" w:rsidRPr="001052C6">
          <w:rPr>
            <w:rStyle w:val="Hyperlink"/>
          </w:rPr>
          <w:t>Intangible assets</w:t>
        </w:r>
        <w:r w:rsidR="001573B7">
          <w:rPr>
            <w:webHidden/>
          </w:rPr>
          <w:tab/>
        </w:r>
        <w:r w:rsidR="001573B7">
          <w:rPr>
            <w:webHidden/>
          </w:rPr>
          <w:fldChar w:fldCharType="begin"/>
        </w:r>
        <w:r w:rsidR="001573B7">
          <w:rPr>
            <w:webHidden/>
          </w:rPr>
          <w:instrText xml:space="preserve"> PAGEREF _Toc158632325 \h </w:instrText>
        </w:r>
        <w:r w:rsidR="001573B7">
          <w:rPr>
            <w:webHidden/>
          </w:rPr>
        </w:r>
        <w:r w:rsidR="001573B7">
          <w:rPr>
            <w:webHidden/>
          </w:rPr>
          <w:fldChar w:fldCharType="separate"/>
        </w:r>
        <w:r>
          <w:rPr>
            <w:webHidden/>
          </w:rPr>
          <w:t>39</w:t>
        </w:r>
        <w:r w:rsidR="001573B7">
          <w:rPr>
            <w:webHidden/>
          </w:rPr>
          <w:fldChar w:fldCharType="end"/>
        </w:r>
      </w:hyperlink>
    </w:p>
    <w:p w14:paraId="210FDA1A" w14:textId="40A55F72" w:rsidR="001573B7" w:rsidRDefault="00E43E45">
      <w:pPr>
        <w:pStyle w:val="TOC1"/>
        <w:rPr>
          <w:rFonts w:asciiTheme="minorHAnsi" w:eastAsiaTheme="minorEastAsia" w:hAnsiTheme="minorHAnsi" w:cstheme="minorBidi"/>
          <w:szCs w:val="28"/>
          <w:lang w:val="en-US"/>
        </w:rPr>
      </w:pPr>
      <w:hyperlink w:anchor="_Toc158632326" w:history="1">
        <w:r w:rsidR="001573B7" w:rsidRPr="001052C6">
          <w:rPr>
            <w:rStyle w:val="Hyperlink"/>
            <w:lang w:val="x-none"/>
          </w:rPr>
          <w:t>15.</w:t>
        </w:r>
        <w:r w:rsidR="001573B7">
          <w:rPr>
            <w:rFonts w:asciiTheme="minorHAnsi" w:eastAsiaTheme="minorEastAsia" w:hAnsiTheme="minorHAnsi" w:cstheme="minorBidi"/>
            <w:szCs w:val="28"/>
            <w:lang w:val="en-US"/>
          </w:rPr>
          <w:tab/>
        </w:r>
        <w:r w:rsidR="001573B7" w:rsidRPr="001052C6">
          <w:rPr>
            <w:rStyle w:val="Hyperlink"/>
          </w:rPr>
          <w:t>Deferred tax assets/liabilities and income tax</w:t>
        </w:r>
        <w:r w:rsidR="001573B7">
          <w:rPr>
            <w:webHidden/>
          </w:rPr>
          <w:tab/>
        </w:r>
        <w:r w:rsidR="001573B7">
          <w:rPr>
            <w:webHidden/>
          </w:rPr>
          <w:fldChar w:fldCharType="begin"/>
        </w:r>
        <w:r w:rsidR="001573B7">
          <w:rPr>
            <w:webHidden/>
          </w:rPr>
          <w:instrText xml:space="preserve"> PAGEREF _Toc158632326 \h </w:instrText>
        </w:r>
        <w:r w:rsidR="001573B7">
          <w:rPr>
            <w:webHidden/>
          </w:rPr>
        </w:r>
        <w:r w:rsidR="001573B7">
          <w:rPr>
            <w:webHidden/>
          </w:rPr>
          <w:fldChar w:fldCharType="separate"/>
        </w:r>
        <w:r>
          <w:rPr>
            <w:webHidden/>
          </w:rPr>
          <w:t>40</w:t>
        </w:r>
        <w:r w:rsidR="001573B7">
          <w:rPr>
            <w:webHidden/>
          </w:rPr>
          <w:fldChar w:fldCharType="end"/>
        </w:r>
      </w:hyperlink>
    </w:p>
    <w:p w14:paraId="782EEAB0" w14:textId="1FD85FE2" w:rsidR="001573B7" w:rsidRDefault="00E43E45">
      <w:pPr>
        <w:pStyle w:val="TOC1"/>
        <w:rPr>
          <w:rFonts w:asciiTheme="minorHAnsi" w:eastAsiaTheme="minorEastAsia" w:hAnsiTheme="minorHAnsi" w:cstheme="minorBidi"/>
          <w:szCs w:val="28"/>
          <w:lang w:val="en-US"/>
        </w:rPr>
      </w:pPr>
      <w:hyperlink w:anchor="_Toc158632327" w:history="1">
        <w:r w:rsidR="001573B7" w:rsidRPr="001052C6">
          <w:rPr>
            <w:rStyle w:val="Hyperlink"/>
            <w:lang w:val="x-none"/>
          </w:rPr>
          <w:t>16.</w:t>
        </w:r>
        <w:r w:rsidR="001573B7">
          <w:rPr>
            <w:rFonts w:asciiTheme="minorHAnsi" w:eastAsiaTheme="minorEastAsia" w:hAnsiTheme="minorHAnsi" w:cstheme="minorBidi"/>
            <w:szCs w:val="28"/>
            <w:lang w:val="en-US"/>
          </w:rPr>
          <w:tab/>
        </w:r>
        <w:r w:rsidR="001573B7" w:rsidRPr="001052C6">
          <w:rPr>
            <w:rStyle w:val="Hyperlink"/>
          </w:rPr>
          <w:t>Other assets</w:t>
        </w:r>
        <w:r w:rsidR="001573B7">
          <w:rPr>
            <w:webHidden/>
          </w:rPr>
          <w:tab/>
        </w:r>
        <w:r w:rsidR="001573B7">
          <w:rPr>
            <w:webHidden/>
          </w:rPr>
          <w:fldChar w:fldCharType="begin"/>
        </w:r>
        <w:r w:rsidR="001573B7">
          <w:rPr>
            <w:webHidden/>
          </w:rPr>
          <w:instrText xml:space="preserve"> PAGEREF _Toc158632327 \h </w:instrText>
        </w:r>
        <w:r w:rsidR="001573B7">
          <w:rPr>
            <w:webHidden/>
          </w:rPr>
        </w:r>
        <w:r w:rsidR="001573B7">
          <w:rPr>
            <w:webHidden/>
          </w:rPr>
          <w:fldChar w:fldCharType="separate"/>
        </w:r>
        <w:r>
          <w:rPr>
            <w:webHidden/>
          </w:rPr>
          <w:t>42</w:t>
        </w:r>
        <w:r w:rsidR="001573B7">
          <w:rPr>
            <w:webHidden/>
          </w:rPr>
          <w:fldChar w:fldCharType="end"/>
        </w:r>
      </w:hyperlink>
    </w:p>
    <w:p w14:paraId="3AEE5A93" w14:textId="07484488" w:rsidR="001573B7" w:rsidRDefault="00E43E45">
      <w:pPr>
        <w:pStyle w:val="TOC1"/>
        <w:rPr>
          <w:rFonts w:asciiTheme="minorHAnsi" w:eastAsiaTheme="minorEastAsia" w:hAnsiTheme="minorHAnsi" w:cstheme="minorBidi"/>
          <w:szCs w:val="28"/>
          <w:lang w:val="en-US"/>
        </w:rPr>
      </w:pPr>
      <w:hyperlink w:anchor="_Toc158632328" w:history="1">
        <w:r w:rsidR="001573B7" w:rsidRPr="001052C6">
          <w:rPr>
            <w:rStyle w:val="Hyperlink"/>
            <w:lang w:val="x-none"/>
          </w:rPr>
          <w:t>17.</w:t>
        </w:r>
        <w:r w:rsidR="001573B7">
          <w:rPr>
            <w:rFonts w:asciiTheme="minorHAnsi" w:eastAsiaTheme="minorEastAsia" w:hAnsiTheme="minorHAnsi" w:cstheme="minorBidi"/>
            <w:szCs w:val="28"/>
            <w:lang w:val="en-US"/>
          </w:rPr>
          <w:tab/>
        </w:r>
        <w:r w:rsidR="001573B7" w:rsidRPr="001052C6">
          <w:rPr>
            <w:rStyle w:val="Hyperlink"/>
          </w:rPr>
          <w:t>Quality of assets</w:t>
        </w:r>
        <w:r w:rsidR="001573B7">
          <w:rPr>
            <w:webHidden/>
          </w:rPr>
          <w:tab/>
        </w:r>
        <w:r w:rsidR="001573B7">
          <w:rPr>
            <w:webHidden/>
          </w:rPr>
          <w:fldChar w:fldCharType="begin"/>
        </w:r>
        <w:r w:rsidR="001573B7">
          <w:rPr>
            <w:webHidden/>
          </w:rPr>
          <w:instrText xml:space="preserve"> PAGEREF _Toc158632328 \h </w:instrText>
        </w:r>
        <w:r w:rsidR="001573B7">
          <w:rPr>
            <w:webHidden/>
          </w:rPr>
        </w:r>
        <w:r w:rsidR="001573B7">
          <w:rPr>
            <w:webHidden/>
          </w:rPr>
          <w:fldChar w:fldCharType="separate"/>
        </w:r>
        <w:r>
          <w:rPr>
            <w:webHidden/>
          </w:rPr>
          <w:t>42</w:t>
        </w:r>
        <w:r w:rsidR="001573B7">
          <w:rPr>
            <w:webHidden/>
          </w:rPr>
          <w:fldChar w:fldCharType="end"/>
        </w:r>
      </w:hyperlink>
    </w:p>
    <w:p w14:paraId="65157DF6" w14:textId="2EEB22F4" w:rsidR="001573B7" w:rsidRDefault="00E43E45">
      <w:pPr>
        <w:pStyle w:val="TOC1"/>
        <w:rPr>
          <w:rFonts w:asciiTheme="minorHAnsi" w:eastAsiaTheme="minorEastAsia" w:hAnsiTheme="minorHAnsi" w:cstheme="minorBidi"/>
          <w:szCs w:val="28"/>
          <w:lang w:val="en-US"/>
        </w:rPr>
      </w:pPr>
      <w:hyperlink w:anchor="_Toc158632329" w:history="1">
        <w:r w:rsidR="001573B7" w:rsidRPr="001052C6">
          <w:rPr>
            <w:rStyle w:val="Hyperlink"/>
            <w:lang w:val="x-none"/>
          </w:rPr>
          <w:t>18.</w:t>
        </w:r>
        <w:r w:rsidR="001573B7">
          <w:rPr>
            <w:rFonts w:asciiTheme="minorHAnsi" w:eastAsiaTheme="minorEastAsia" w:hAnsiTheme="minorHAnsi" w:cstheme="minorBidi"/>
            <w:szCs w:val="28"/>
            <w:lang w:val="en-US"/>
          </w:rPr>
          <w:tab/>
        </w:r>
        <w:r w:rsidR="001573B7" w:rsidRPr="001052C6">
          <w:rPr>
            <w:rStyle w:val="Hyperlink"/>
          </w:rPr>
          <w:t>Deposits</w:t>
        </w:r>
        <w:r w:rsidR="001573B7">
          <w:rPr>
            <w:webHidden/>
          </w:rPr>
          <w:tab/>
        </w:r>
        <w:r w:rsidR="001573B7">
          <w:rPr>
            <w:webHidden/>
          </w:rPr>
          <w:fldChar w:fldCharType="begin"/>
        </w:r>
        <w:r w:rsidR="001573B7">
          <w:rPr>
            <w:webHidden/>
          </w:rPr>
          <w:instrText xml:space="preserve"> PAGEREF _Toc158632329 \h </w:instrText>
        </w:r>
        <w:r w:rsidR="001573B7">
          <w:rPr>
            <w:webHidden/>
          </w:rPr>
        </w:r>
        <w:r w:rsidR="001573B7">
          <w:rPr>
            <w:webHidden/>
          </w:rPr>
          <w:fldChar w:fldCharType="separate"/>
        </w:r>
        <w:r>
          <w:rPr>
            <w:webHidden/>
          </w:rPr>
          <w:t>43</w:t>
        </w:r>
        <w:r w:rsidR="001573B7">
          <w:rPr>
            <w:webHidden/>
          </w:rPr>
          <w:fldChar w:fldCharType="end"/>
        </w:r>
      </w:hyperlink>
    </w:p>
    <w:p w14:paraId="048E27EE" w14:textId="1CC60888" w:rsidR="001573B7" w:rsidRDefault="00E43E45">
      <w:pPr>
        <w:pStyle w:val="TOC1"/>
        <w:rPr>
          <w:rFonts w:asciiTheme="minorHAnsi" w:eastAsiaTheme="minorEastAsia" w:hAnsiTheme="minorHAnsi" w:cstheme="minorBidi"/>
          <w:szCs w:val="28"/>
          <w:lang w:val="en-US"/>
        </w:rPr>
      </w:pPr>
      <w:hyperlink w:anchor="_Toc158632330" w:history="1">
        <w:r w:rsidR="001573B7" w:rsidRPr="001052C6">
          <w:rPr>
            <w:rStyle w:val="Hyperlink"/>
            <w:lang w:val="x-none"/>
          </w:rPr>
          <w:t>19.</w:t>
        </w:r>
        <w:r w:rsidR="001573B7">
          <w:rPr>
            <w:rFonts w:asciiTheme="minorHAnsi" w:eastAsiaTheme="minorEastAsia" w:hAnsiTheme="minorHAnsi" w:cstheme="minorBidi"/>
            <w:szCs w:val="28"/>
            <w:lang w:val="en-US"/>
          </w:rPr>
          <w:tab/>
        </w:r>
        <w:r w:rsidR="001573B7" w:rsidRPr="001052C6">
          <w:rPr>
            <w:rStyle w:val="Hyperlink"/>
          </w:rPr>
          <w:t>Interbank and money market items (liabilities)</w:t>
        </w:r>
        <w:r w:rsidR="001573B7">
          <w:rPr>
            <w:webHidden/>
          </w:rPr>
          <w:tab/>
        </w:r>
        <w:r w:rsidR="001573B7">
          <w:rPr>
            <w:webHidden/>
          </w:rPr>
          <w:fldChar w:fldCharType="begin"/>
        </w:r>
        <w:r w:rsidR="001573B7">
          <w:rPr>
            <w:webHidden/>
          </w:rPr>
          <w:instrText xml:space="preserve"> PAGEREF _Toc158632330 \h </w:instrText>
        </w:r>
        <w:r w:rsidR="001573B7">
          <w:rPr>
            <w:webHidden/>
          </w:rPr>
        </w:r>
        <w:r w:rsidR="001573B7">
          <w:rPr>
            <w:webHidden/>
          </w:rPr>
          <w:fldChar w:fldCharType="separate"/>
        </w:r>
        <w:r>
          <w:rPr>
            <w:webHidden/>
          </w:rPr>
          <w:t>44</w:t>
        </w:r>
        <w:r w:rsidR="001573B7">
          <w:rPr>
            <w:webHidden/>
          </w:rPr>
          <w:fldChar w:fldCharType="end"/>
        </w:r>
      </w:hyperlink>
    </w:p>
    <w:p w14:paraId="5C9E759B" w14:textId="26D94A5F" w:rsidR="001573B7" w:rsidRDefault="00E43E45">
      <w:pPr>
        <w:pStyle w:val="TOC1"/>
        <w:rPr>
          <w:rFonts w:asciiTheme="minorHAnsi" w:eastAsiaTheme="minorEastAsia" w:hAnsiTheme="minorHAnsi" w:cstheme="minorBidi"/>
          <w:szCs w:val="28"/>
          <w:lang w:val="en-US"/>
        </w:rPr>
      </w:pPr>
      <w:hyperlink w:anchor="_Toc158632331" w:history="1">
        <w:r w:rsidR="001573B7" w:rsidRPr="001052C6">
          <w:rPr>
            <w:rStyle w:val="Hyperlink"/>
            <w:lang w:val="x-none"/>
          </w:rPr>
          <w:t>20.</w:t>
        </w:r>
        <w:r w:rsidR="001573B7">
          <w:rPr>
            <w:rFonts w:asciiTheme="minorHAnsi" w:eastAsiaTheme="minorEastAsia" w:hAnsiTheme="minorHAnsi" w:cstheme="minorBidi"/>
            <w:szCs w:val="28"/>
            <w:lang w:val="en-US"/>
          </w:rPr>
          <w:tab/>
        </w:r>
        <w:r w:rsidR="001573B7" w:rsidRPr="001052C6">
          <w:rPr>
            <w:rStyle w:val="Hyperlink"/>
          </w:rPr>
          <w:t>Debts issued and borrowings</w:t>
        </w:r>
        <w:r w:rsidR="001573B7">
          <w:rPr>
            <w:webHidden/>
          </w:rPr>
          <w:tab/>
        </w:r>
        <w:r w:rsidR="001573B7">
          <w:rPr>
            <w:webHidden/>
          </w:rPr>
          <w:fldChar w:fldCharType="begin"/>
        </w:r>
        <w:r w:rsidR="001573B7">
          <w:rPr>
            <w:webHidden/>
          </w:rPr>
          <w:instrText xml:space="preserve"> PAGEREF _Toc158632331 \h </w:instrText>
        </w:r>
        <w:r w:rsidR="001573B7">
          <w:rPr>
            <w:webHidden/>
          </w:rPr>
        </w:r>
        <w:r w:rsidR="001573B7">
          <w:rPr>
            <w:webHidden/>
          </w:rPr>
          <w:fldChar w:fldCharType="separate"/>
        </w:r>
        <w:r>
          <w:rPr>
            <w:webHidden/>
          </w:rPr>
          <w:t>44</w:t>
        </w:r>
        <w:r w:rsidR="001573B7">
          <w:rPr>
            <w:webHidden/>
          </w:rPr>
          <w:fldChar w:fldCharType="end"/>
        </w:r>
      </w:hyperlink>
    </w:p>
    <w:p w14:paraId="4612923A" w14:textId="1B2D6979" w:rsidR="001573B7" w:rsidRDefault="00E43E45">
      <w:pPr>
        <w:pStyle w:val="TOC1"/>
        <w:rPr>
          <w:rFonts w:asciiTheme="minorHAnsi" w:eastAsiaTheme="minorEastAsia" w:hAnsiTheme="minorHAnsi" w:cstheme="minorBidi"/>
          <w:szCs w:val="28"/>
          <w:lang w:val="en-US"/>
        </w:rPr>
      </w:pPr>
      <w:hyperlink w:anchor="_Toc158632332" w:history="1">
        <w:r w:rsidR="001573B7" w:rsidRPr="001052C6">
          <w:rPr>
            <w:rStyle w:val="Hyperlink"/>
            <w:lang w:val="x-none"/>
          </w:rPr>
          <w:t>21.</w:t>
        </w:r>
        <w:r w:rsidR="001573B7">
          <w:rPr>
            <w:rFonts w:asciiTheme="minorHAnsi" w:eastAsiaTheme="minorEastAsia" w:hAnsiTheme="minorHAnsi" w:cstheme="minorBidi"/>
            <w:szCs w:val="28"/>
            <w:lang w:val="en-US"/>
          </w:rPr>
          <w:tab/>
        </w:r>
        <w:r w:rsidR="001573B7" w:rsidRPr="001052C6">
          <w:rPr>
            <w:rStyle w:val="Hyperlink"/>
          </w:rPr>
          <w:t>Leases</w:t>
        </w:r>
        <w:r w:rsidR="001573B7">
          <w:rPr>
            <w:webHidden/>
          </w:rPr>
          <w:tab/>
        </w:r>
        <w:r w:rsidR="001573B7">
          <w:rPr>
            <w:webHidden/>
          </w:rPr>
          <w:fldChar w:fldCharType="begin"/>
        </w:r>
        <w:r w:rsidR="001573B7">
          <w:rPr>
            <w:webHidden/>
          </w:rPr>
          <w:instrText xml:space="preserve"> PAGEREF _Toc158632332 \h </w:instrText>
        </w:r>
        <w:r w:rsidR="001573B7">
          <w:rPr>
            <w:webHidden/>
          </w:rPr>
        </w:r>
        <w:r w:rsidR="001573B7">
          <w:rPr>
            <w:webHidden/>
          </w:rPr>
          <w:fldChar w:fldCharType="separate"/>
        </w:r>
        <w:r>
          <w:rPr>
            <w:webHidden/>
          </w:rPr>
          <w:t>45</w:t>
        </w:r>
        <w:r w:rsidR="001573B7">
          <w:rPr>
            <w:webHidden/>
          </w:rPr>
          <w:fldChar w:fldCharType="end"/>
        </w:r>
      </w:hyperlink>
    </w:p>
    <w:p w14:paraId="51808985" w14:textId="4062A03C" w:rsidR="001573B7" w:rsidRDefault="00E43E45">
      <w:pPr>
        <w:pStyle w:val="TOC1"/>
        <w:rPr>
          <w:rFonts w:asciiTheme="minorHAnsi" w:eastAsiaTheme="minorEastAsia" w:hAnsiTheme="minorHAnsi" w:cstheme="minorBidi"/>
          <w:szCs w:val="28"/>
          <w:lang w:val="en-US"/>
        </w:rPr>
      </w:pPr>
      <w:hyperlink w:anchor="_Toc158632333" w:history="1">
        <w:r w:rsidR="001573B7" w:rsidRPr="001052C6">
          <w:rPr>
            <w:rStyle w:val="Hyperlink"/>
            <w:lang w:val="x-none"/>
          </w:rPr>
          <w:t>22.</w:t>
        </w:r>
        <w:r w:rsidR="001573B7">
          <w:rPr>
            <w:rFonts w:asciiTheme="minorHAnsi" w:eastAsiaTheme="minorEastAsia" w:hAnsiTheme="minorHAnsi" w:cstheme="minorBidi"/>
            <w:szCs w:val="28"/>
            <w:lang w:val="en-US"/>
          </w:rPr>
          <w:tab/>
        </w:r>
        <w:r w:rsidR="001573B7" w:rsidRPr="001052C6">
          <w:rPr>
            <w:rStyle w:val="Hyperlink"/>
          </w:rPr>
          <w:t>Provisions</w:t>
        </w:r>
        <w:r w:rsidR="001573B7">
          <w:rPr>
            <w:webHidden/>
          </w:rPr>
          <w:tab/>
        </w:r>
        <w:r w:rsidR="001573B7">
          <w:rPr>
            <w:webHidden/>
          </w:rPr>
          <w:fldChar w:fldCharType="begin"/>
        </w:r>
        <w:r w:rsidR="001573B7">
          <w:rPr>
            <w:webHidden/>
          </w:rPr>
          <w:instrText xml:space="preserve"> PAGEREF _Toc158632333 \h </w:instrText>
        </w:r>
        <w:r w:rsidR="001573B7">
          <w:rPr>
            <w:webHidden/>
          </w:rPr>
        </w:r>
        <w:r w:rsidR="001573B7">
          <w:rPr>
            <w:webHidden/>
          </w:rPr>
          <w:fldChar w:fldCharType="separate"/>
        </w:r>
        <w:r>
          <w:rPr>
            <w:webHidden/>
          </w:rPr>
          <w:t>46</w:t>
        </w:r>
        <w:r w:rsidR="001573B7">
          <w:rPr>
            <w:webHidden/>
          </w:rPr>
          <w:fldChar w:fldCharType="end"/>
        </w:r>
      </w:hyperlink>
    </w:p>
    <w:p w14:paraId="4B2893F9" w14:textId="6B6052F9" w:rsidR="001573B7" w:rsidRDefault="00E43E45">
      <w:pPr>
        <w:pStyle w:val="TOC1"/>
        <w:rPr>
          <w:rFonts w:asciiTheme="minorHAnsi" w:eastAsiaTheme="minorEastAsia" w:hAnsiTheme="minorHAnsi" w:cstheme="minorBidi"/>
          <w:szCs w:val="28"/>
          <w:lang w:val="en-US"/>
        </w:rPr>
      </w:pPr>
      <w:hyperlink w:anchor="_Toc158632334" w:history="1">
        <w:r w:rsidR="001573B7" w:rsidRPr="001052C6">
          <w:rPr>
            <w:rStyle w:val="Hyperlink"/>
            <w:lang w:val="x-none"/>
          </w:rPr>
          <w:t>23.</w:t>
        </w:r>
        <w:r w:rsidR="001573B7">
          <w:rPr>
            <w:rFonts w:asciiTheme="minorHAnsi" w:eastAsiaTheme="minorEastAsia" w:hAnsiTheme="minorHAnsi" w:cstheme="minorBidi"/>
            <w:szCs w:val="28"/>
            <w:lang w:val="en-US"/>
          </w:rPr>
          <w:tab/>
        </w:r>
        <w:r w:rsidR="001573B7" w:rsidRPr="001052C6">
          <w:rPr>
            <w:rStyle w:val="Hyperlink"/>
          </w:rPr>
          <w:t>Advances received from electronic transactions</w:t>
        </w:r>
        <w:r w:rsidR="001573B7">
          <w:rPr>
            <w:webHidden/>
          </w:rPr>
          <w:tab/>
        </w:r>
        <w:r w:rsidR="001573B7">
          <w:rPr>
            <w:webHidden/>
          </w:rPr>
          <w:fldChar w:fldCharType="begin"/>
        </w:r>
        <w:r w:rsidR="001573B7">
          <w:rPr>
            <w:webHidden/>
          </w:rPr>
          <w:instrText xml:space="preserve"> PAGEREF _Toc158632334 \h </w:instrText>
        </w:r>
        <w:r w:rsidR="001573B7">
          <w:rPr>
            <w:webHidden/>
          </w:rPr>
        </w:r>
        <w:r w:rsidR="001573B7">
          <w:rPr>
            <w:webHidden/>
          </w:rPr>
          <w:fldChar w:fldCharType="separate"/>
        </w:r>
        <w:r>
          <w:rPr>
            <w:webHidden/>
          </w:rPr>
          <w:t>50</w:t>
        </w:r>
        <w:r w:rsidR="001573B7">
          <w:rPr>
            <w:webHidden/>
          </w:rPr>
          <w:fldChar w:fldCharType="end"/>
        </w:r>
      </w:hyperlink>
    </w:p>
    <w:p w14:paraId="6EC19D6F" w14:textId="0C7AA287" w:rsidR="001573B7" w:rsidRDefault="00E43E45">
      <w:pPr>
        <w:pStyle w:val="TOC1"/>
        <w:rPr>
          <w:rFonts w:asciiTheme="minorHAnsi" w:eastAsiaTheme="minorEastAsia" w:hAnsiTheme="minorHAnsi" w:cstheme="minorBidi"/>
          <w:szCs w:val="28"/>
          <w:lang w:val="en-US"/>
        </w:rPr>
      </w:pPr>
      <w:hyperlink w:anchor="_Toc158632335" w:history="1">
        <w:r w:rsidR="001573B7" w:rsidRPr="001052C6">
          <w:rPr>
            <w:rStyle w:val="Hyperlink"/>
            <w:lang w:val="x-none"/>
          </w:rPr>
          <w:t>24.</w:t>
        </w:r>
        <w:r w:rsidR="001573B7">
          <w:rPr>
            <w:rFonts w:asciiTheme="minorHAnsi" w:eastAsiaTheme="minorEastAsia" w:hAnsiTheme="minorHAnsi" w:cstheme="minorBidi"/>
            <w:szCs w:val="28"/>
            <w:lang w:val="en-US"/>
          </w:rPr>
          <w:tab/>
        </w:r>
        <w:r w:rsidR="001573B7" w:rsidRPr="001052C6">
          <w:rPr>
            <w:rStyle w:val="Hyperlink"/>
          </w:rPr>
          <w:t>Other liabilities</w:t>
        </w:r>
        <w:r w:rsidR="001573B7">
          <w:rPr>
            <w:webHidden/>
          </w:rPr>
          <w:tab/>
        </w:r>
        <w:r w:rsidR="001573B7">
          <w:rPr>
            <w:webHidden/>
          </w:rPr>
          <w:fldChar w:fldCharType="begin"/>
        </w:r>
        <w:r w:rsidR="001573B7">
          <w:rPr>
            <w:webHidden/>
          </w:rPr>
          <w:instrText xml:space="preserve"> PAGEREF _Toc158632335 \h </w:instrText>
        </w:r>
        <w:r w:rsidR="001573B7">
          <w:rPr>
            <w:webHidden/>
          </w:rPr>
        </w:r>
        <w:r w:rsidR="001573B7">
          <w:rPr>
            <w:webHidden/>
          </w:rPr>
          <w:fldChar w:fldCharType="separate"/>
        </w:r>
        <w:r>
          <w:rPr>
            <w:webHidden/>
          </w:rPr>
          <w:t>50</w:t>
        </w:r>
        <w:r w:rsidR="001573B7">
          <w:rPr>
            <w:webHidden/>
          </w:rPr>
          <w:fldChar w:fldCharType="end"/>
        </w:r>
      </w:hyperlink>
    </w:p>
    <w:p w14:paraId="14C18D55" w14:textId="0B23A0F4" w:rsidR="001573B7" w:rsidRDefault="00E43E45">
      <w:pPr>
        <w:pStyle w:val="TOC1"/>
        <w:rPr>
          <w:rFonts w:asciiTheme="minorHAnsi" w:eastAsiaTheme="minorEastAsia" w:hAnsiTheme="minorHAnsi" w:cstheme="minorBidi"/>
          <w:szCs w:val="28"/>
          <w:lang w:val="en-US"/>
        </w:rPr>
      </w:pPr>
      <w:hyperlink w:anchor="_Toc158632336" w:history="1">
        <w:r w:rsidR="001573B7" w:rsidRPr="001052C6">
          <w:rPr>
            <w:rStyle w:val="Hyperlink"/>
            <w:lang w:val="x-none"/>
          </w:rPr>
          <w:t>25.</w:t>
        </w:r>
        <w:r w:rsidR="001573B7">
          <w:rPr>
            <w:rFonts w:asciiTheme="minorHAnsi" w:eastAsiaTheme="minorEastAsia" w:hAnsiTheme="minorHAnsi" w:cstheme="minorBidi"/>
            <w:szCs w:val="28"/>
            <w:lang w:val="en-US"/>
          </w:rPr>
          <w:tab/>
        </w:r>
        <w:r w:rsidR="001573B7" w:rsidRPr="001052C6">
          <w:rPr>
            <w:rStyle w:val="Hyperlink"/>
          </w:rPr>
          <w:t>Share capital/share premium</w:t>
        </w:r>
        <w:r w:rsidR="001573B7">
          <w:rPr>
            <w:webHidden/>
          </w:rPr>
          <w:tab/>
        </w:r>
        <w:r w:rsidR="001573B7">
          <w:rPr>
            <w:webHidden/>
          </w:rPr>
          <w:fldChar w:fldCharType="begin"/>
        </w:r>
        <w:r w:rsidR="001573B7">
          <w:rPr>
            <w:webHidden/>
          </w:rPr>
          <w:instrText xml:space="preserve"> PAGEREF _Toc158632336 \h </w:instrText>
        </w:r>
        <w:r w:rsidR="001573B7">
          <w:rPr>
            <w:webHidden/>
          </w:rPr>
        </w:r>
        <w:r w:rsidR="001573B7">
          <w:rPr>
            <w:webHidden/>
          </w:rPr>
          <w:fldChar w:fldCharType="separate"/>
        </w:r>
        <w:r>
          <w:rPr>
            <w:webHidden/>
          </w:rPr>
          <w:t>50</w:t>
        </w:r>
        <w:r w:rsidR="001573B7">
          <w:rPr>
            <w:webHidden/>
          </w:rPr>
          <w:fldChar w:fldCharType="end"/>
        </w:r>
      </w:hyperlink>
    </w:p>
    <w:p w14:paraId="6057BFD5" w14:textId="368C9711" w:rsidR="001573B7" w:rsidRDefault="00E43E45">
      <w:pPr>
        <w:pStyle w:val="TOC1"/>
        <w:rPr>
          <w:rFonts w:asciiTheme="minorHAnsi" w:eastAsiaTheme="minorEastAsia" w:hAnsiTheme="minorHAnsi" w:cstheme="minorBidi"/>
          <w:szCs w:val="28"/>
          <w:lang w:val="en-US"/>
        </w:rPr>
      </w:pPr>
      <w:hyperlink w:anchor="_Toc158632337" w:history="1">
        <w:r w:rsidR="001573B7" w:rsidRPr="001052C6">
          <w:rPr>
            <w:rStyle w:val="Hyperlink"/>
            <w:lang w:val="x-none"/>
          </w:rPr>
          <w:t>26.</w:t>
        </w:r>
        <w:r w:rsidR="001573B7">
          <w:rPr>
            <w:rFonts w:asciiTheme="minorHAnsi" w:eastAsiaTheme="minorEastAsia" w:hAnsiTheme="minorHAnsi" w:cstheme="minorBidi"/>
            <w:szCs w:val="28"/>
            <w:lang w:val="en-US"/>
          </w:rPr>
          <w:tab/>
        </w:r>
        <w:r w:rsidR="001573B7" w:rsidRPr="001052C6">
          <w:rPr>
            <w:rStyle w:val="Hyperlink"/>
          </w:rPr>
          <w:t>Statutory reserve</w:t>
        </w:r>
        <w:r w:rsidR="001573B7">
          <w:rPr>
            <w:webHidden/>
          </w:rPr>
          <w:tab/>
        </w:r>
        <w:r w:rsidR="001573B7">
          <w:rPr>
            <w:webHidden/>
          </w:rPr>
          <w:fldChar w:fldCharType="begin"/>
        </w:r>
        <w:r w:rsidR="001573B7">
          <w:rPr>
            <w:webHidden/>
          </w:rPr>
          <w:instrText xml:space="preserve"> PAGEREF _Toc158632337 \h </w:instrText>
        </w:r>
        <w:r w:rsidR="001573B7">
          <w:rPr>
            <w:webHidden/>
          </w:rPr>
        </w:r>
        <w:r w:rsidR="001573B7">
          <w:rPr>
            <w:webHidden/>
          </w:rPr>
          <w:fldChar w:fldCharType="separate"/>
        </w:r>
        <w:r>
          <w:rPr>
            <w:webHidden/>
          </w:rPr>
          <w:t>51</w:t>
        </w:r>
        <w:r w:rsidR="001573B7">
          <w:rPr>
            <w:webHidden/>
          </w:rPr>
          <w:fldChar w:fldCharType="end"/>
        </w:r>
      </w:hyperlink>
    </w:p>
    <w:p w14:paraId="216732EF" w14:textId="7DECB30F" w:rsidR="001573B7" w:rsidRDefault="00E43E45">
      <w:pPr>
        <w:pStyle w:val="TOC1"/>
        <w:rPr>
          <w:rFonts w:asciiTheme="minorHAnsi" w:eastAsiaTheme="minorEastAsia" w:hAnsiTheme="minorHAnsi" w:cstheme="minorBidi"/>
          <w:szCs w:val="28"/>
          <w:lang w:val="en-US"/>
        </w:rPr>
      </w:pPr>
      <w:hyperlink w:anchor="_Toc158632338" w:history="1">
        <w:r w:rsidR="001573B7" w:rsidRPr="001052C6">
          <w:rPr>
            <w:rStyle w:val="Hyperlink"/>
            <w:lang w:val="x-none"/>
          </w:rPr>
          <w:t>27.</w:t>
        </w:r>
        <w:r w:rsidR="001573B7">
          <w:rPr>
            <w:rFonts w:asciiTheme="minorHAnsi" w:eastAsiaTheme="minorEastAsia" w:hAnsiTheme="minorHAnsi" w:cstheme="minorBidi"/>
            <w:szCs w:val="28"/>
            <w:lang w:val="en-US"/>
          </w:rPr>
          <w:tab/>
        </w:r>
        <w:r w:rsidR="001573B7" w:rsidRPr="001052C6">
          <w:rPr>
            <w:rStyle w:val="Hyperlink"/>
          </w:rPr>
          <w:t>Dividend paid</w:t>
        </w:r>
        <w:r w:rsidR="001573B7">
          <w:rPr>
            <w:webHidden/>
          </w:rPr>
          <w:tab/>
        </w:r>
        <w:r w:rsidR="001573B7">
          <w:rPr>
            <w:webHidden/>
          </w:rPr>
          <w:fldChar w:fldCharType="begin"/>
        </w:r>
        <w:r w:rsidR="001573B7">
          <w:rPr>
            <w:webHidden/>
          </w:rPr>
          <w:instrText xml:space="preserve"> PAGEREF _Toc158632338 \h </w:instrText>
        </w:r>
        <w:r w:rsidR="001573B7">
          <w:rPr>
            <w:webHidden/>
          </w:rPr>
        </w:r>
        <w:r w:rsidR="001573B7">
          <w:rPr>
            <w:webHidden/>
          </w:rPr>
          <w:fldChar w:fldCharType="separate"/>
        </w:r>
        <w:r>
          <w:rPr>
            <w:webHidden/>
          </w:rPr>
          <w:t>51</w:t>
        </w:r>
        <w:r w:rsidR="001573B7">
          <w:rPr>
            <w:webHidden/>
          </w:rPr>
          <w:fldChar w:fldCharType="end"/>
        </w:r>
      </w:hyperlink>
    </w:p>
    <w:p w14:paraId="0F19CB86" w14:textId="5D099D6F" w:rsidR="001573B7" w:rsidRDefault="00E43E45">
      <w:pPr>
        <w:pStyle w:val="TOC1"/>
        <w:rPr>
          <w:rFonts w:asciiTheme="minorHAnsi" w:eastAsiaTheme="minorEastAsia" w:hAnsiTheme="minorHAnsi" w:cstheme="minorBidi"/>
          <w:szCs w:val="28"/>
          <w:lang w:val="en-US"/>
        </w:rPr>
      </w:pPr>
      <w:hyperlink w:anchor="_Toc158632339" w:history="1">
        <w:r w:rsidR="001573B7" w:rsidRPr="001052C6">
          <w:rPr>
            <w:rStyle w:val="Hyperlink"/>
            <w:lang w:val="x-none"/>
          </w:rPr>
          <w:t>28.</w:t>
        </w:r>
        <w:r w:rsidR="001573B7">
          <w:rPr>
            <w:rFonts w:asciiTheme="minorHAnsi" w:eastAsiaTheme="minorEastAsia" w:hAnsiTheme="minorHAnsi" w:cstheme="minorBidi"/>
            <w:szCs w:val="28"/>
            <w:lang w:val="en-US"/>
          </w:rPr>
          <w:tab/>
        </w:r>
        <w:r w:rsidR="001573B7" w:rsidRPr="001052C6">
          <w:rPr>
            <w:rStyle w:val="Hyperlink"/>
          </w:rPr>
          <w:t>Other components of shareholders’ equity</w:t>
        </w:r>
        <w:r w:rsidR="001573B7">
          <w:rPr>
            <w:webHidden/>
          </w:rPr>
          <w:tab/>
        </w:r>
        <w:r w:rsidR="001573B7">
          <w:rPr>
            <w:webHidden/>
          </w:rPr>
          <w:fldChar w:fldCharType="begin"/>
        </w:r>
        <w:r w:rsidR="001573B7">
          <w:rPr>
            <w:webHidden/>
          </w:rPr>
          <w:instrText xml:space="preserve"> PAGEREF _Toc158632339 \h </w:instrText>
        </w:r>
        <w:r w:rsidR="001573B7">
          <w:rPr>
            <w:webHidden/>
          </w:rPr>
        </w:r>
        <w:r w:rsidR="001573B7">
          <w:rPr>
            <w:webHidden/>
          </w:rPr>
          <w:fldChar w:fldCharType="separate"/>
        </w:r>
        <w:r>
          <w:rPr>
            <w:webHidden/>
          </w:rPr>
          <w:t>51</w:t>
        </w:r>
        <w:r w:rsidR="001573B7">
          <w:rPr>
            <w:webHidden/>
          </w:rPr>
          <w:fldChar w:fldCharType="end"/>
        </w:r>
      </w:hyperlink>
    </w:p>
    <w:p w14:paraId="6BA19F34" w14:textId="1F559A88" w:rsidR="001573B7" w:rsidRDefault="00E43E45">
      <w:pPr>
        <w:pStyle w:val="TOC1"/>
        <w:rPr>
          <w:rFonts w:asciiTheme="minorHAnsi" w:eastAsiaTheme="minorEastAsia" w:hAnsiTheme="minorHAnsi" w:cstheme="minorBidi"/>
          <w:szCs w:val="28"/>
          <w:lang w:val="en-US"/>
        </w:rPr>
      </w:pPr>
      <w:hyperlink w:anchor="_Toc158632340" w:history="1">
        <w:r w:rsidR="001573B7" w:rsidRPr="001052C6">
          <w:rPr>
            <w:rStyle w:val="Hyperlink"/>
            <w:lang w:val="x-none"/>
          </w:rPr>
          <w:t>29.</w:t>
        </w:r>
        <w:r w:rsidR="001573B7">
          <w:rPr>
            <w:rFonts w:asciiTheme="minorHAnsi" w:eastAsiaTheme="minorEastAsia" w:hAnsiTheme="minorHAnsi" w:cstheme="minorBidi"/>
            <w:szCs w:val="28"/>
            <w:lang w:val="en-US"/>
          </w:rPr>
          <w:tab/>
        </w:r>
        <w:r w:rsidR="001573B7" w:rsidRPr="001052C6">
          <w:rPr>
            <w:rStyle w:val="Hyperlink"/>
          </w:rPr>
          <w:t>Capital fund and liquid assets</w:t>
        </w:r>
        <w:r w:rsidR="001573B7">
          <w:rPr>
            <w:webHidden/>
          </w:rPr>
          <w:tab/>
        </w:r>
        <w:r w:rsidR="001573B7">
          <w:rPr>
            <w:webHidden/>
          </w:rPr>
          <w:fldChar w:fldCharType="begin"/>
        </w:r>
        <w:r w:rsidR="001573B7">
          <w:rPr>
            <w:webHidden/>
          </w:rPr>
          <w:instrText xml:space="preserve"> PAGEREF _Toc158632340 \h </w:instrText>
        </w:r>
        <w:r w:rsidR="001573B7">
          <w:rPr>
            <w:webHidden/>
          </w:rPr>
        </w:r>
        <w:r w:rsidR="001573B7">
          <w:rPr>
            <w:webHidden/>
          </w:rPr>
          <w:fldChar w:fldCharType="separate"/>
        </w:r>
        <w:r>
          <w:rPr>
            <w:webHidden/>
          </w:rPr>
          <w:t>52</w:t>
        </w:r>
        <w:r w:rsidR="001573B7">
          <w:rPr>
            <w:webHidden/>
          </w:rPr>
          <w:fldChar w:fldCharType="end"/>
        </w:r>
      </w:hyperlink>
    </w:p>
    <w:p w14:paraId="326591B1" w14:textId="171AA3D7" w:rsidR="001573B7" w:rsidRDefault="00E43E45">
      <w:pPr>
        <w:pStyle w:val="TOC1"/>
        <w:rPr>
          <w:rFonts w:asciiTheme="minorHAnsi" w:eastAsiaTheme="minorEastAsia" w:hAnsiTheme="minorHAnsi" w:cstheme="minorBidi"/>
          <w:szCs w:val="28"/>
          <w:lang w:val="en-US"/>
        </w:rPr>
      </w:pPr>
      <w:hyperlink w:anchor="_Toc158632341" w:history="1">
        <w:r w:rsidR="001573B7" w:rsidRPr="001052C6">
          <w:rPr>
            <w:rStyle w:val="Hyperlink"/>
            <w:lang w:val="x-none"/>
          </w:rPr>
          <w:t>30.</w:t>
        </w:r>
        <w:r w:rsidR="001573B7">
          <w:rPr>
            <w:rFonts w:asciiTheme="minorHAnsi" w:eastAsiaTheme="minorEastAsia" w:hAnsiTheme="minorHAnsi" w:cstheme="minorBidi"/>
            <w:szCs w:val="28"/>
            <w:lang w:val="en-US"/>
          </w:rPr>
          <w:tab/>
        </w:r>
        <w:r w:rsidR="001573B7" w:rsidRPr="001052C6">
          <w:rPr>
            <w:rStyle w:val="Hyperlink"/>
          </w:rPr>
          <w:t>Interest income</w:t>
        </w:r>
        <w:r w:rsidR="001573B7">
          <w:rPr>
            <w:webHidden/>
          </w:rPr>
          <w:tab/>
        </w:r>
        <w:r w:rsidR="001573B7">
          <w:rPr>
            <w:webHidden/>
          </w:rPr>
          <w:fldChar w:fldCharType="begin"/>
        </w:r>
        <w:r w:rsidR="001573B7">
          <w:rPr>
            <w:webHidden/>
          </w:rPr>
          <w:instrText xml:space="preserve"> PAGEREF _Toc158632341 \h </w:instrText>
        </w:r>
        <w:r w:rsidR="001573B7">
          <w:rPr>
            <w:webHidden/>
          </w:rPr>
        </w:r>
        <w:r w:rsidR="001573B7">
          <w:rPr>
            <w:webHidden/>
          </w:rPr>
          <w:fldChar w:fldCharType="separate"/>
        </w:r>
        <w:r>
          <w:rPr>
            <w:webHidden/>
          </w:rPr>
          <w:t>53</w:t>
        </w:r>
        <w:r w:rsidR="001573B7">
          <w:rPr>
            <w:webHidden/>
          </w:rPr>
          <w:fldChar w:fldCharType="end"/>
        </w:r>
      </w:hyperlink>
    </w:p>
    <w:p w14:paraId="7D92FA41" w14:textId="0FCE48DB" w:rsidR="001573B7" w:rsidRDefault="00E43E45">
      <w:pPr>
        <w:pStyle w:val="TOC1"/>
        <w:rPr>
          <w:rFonts w:asciiTheme="minorHAnsi" w:eastAsiaTheme="minorEastAsia" w:hAnsiTheme="minorHAnsi" w:cstheme="minorBidi"/>
          <w:szCs w:val="28"/>
          <w:lang w:val="en-US"/>
        </w:rPr>
      </w:pPr>
      <w:hyperlink w:anchor="_Toc158632342" w:history="1">
        <w:r w:rsidR="001573B7" w:rsidRPr="001052C6">
          <w:rPr>
            <w:rStyle w:val="Hyperlink"/>
          </w:rPr>
          <w:t>31.</w:t>
        </w:r>
        <w:r w:rsidR="001573B7">
          <w:rPr>
            <w:rFonts w:asciiTheme="minorHAnsi" w:eastAsiaTheme="minorEastAsia" w:hAnsiTheme="minorHAnsi" w:cstheme="minorBidi"/>
            <w:szCs w:val="28"/>
            <w:lang w:val="en-US"/>
          </w:rPr>
          <w:tab/>
        </w:r>
        <w:r w:rsidR="001573B7" w:rsidRPr="001052C6">
          <w:rPr>
            <w:rStyle w:val="Hyperlink"/>
          </w:rPr>
          <w:t>Interest expenses</w:t>
        </w:r>
        <w:r w:rsidR="001573B7">
          <w:rPr>
            <w:webHidden/>
          </w:rPr>
          <w:tab/>
        </w:r>
        <w:r w:rsidR="001573B7">
          <w:rPr>
            <w:webHidden/>
          </w:rPr>
          <w:fldChar w:fldCharType="begin"/>
        </w:r>
        <w:r w:rsidR="001573B7">
          <w:rPr>
            <w:webHidden/>
          </w:rPr>
          <w:instrText xml:space="preserve"> PAGEREF _Toc158632342 \h </w:instrText>
        </w:r>
        <w:r w:rsidR="001573B7">
          <w:rPr>
            <w:webHidden/>
          </w:rPr>
        </w:r>
        <w:r w:rsidR="001573B7">
          <w:rPr>
            <w:webHidden/>
          </w:rPr>
          <w:fldChar w:fldCharType="separate"/>
        </w:r>
        <w:r>
          <w:rPr>
            <w:webHidden/>
          </w:rPr>
          <w:t>54</w:t>
        </w:r>
        <w:r w:rsidR="001573B7">
          <w:rPr>
            <w:webHidden/>
          </w:rPr>
          <w:fldChar w:fldCharType="end"/>
        </w:r>
      </w:hyperlink>
    </w:p>
    <w:p w14:paraId="0A979058" w14:textId="2B5F6251" w:rsidR="001573B7" w:rsidRDefault="00E43E45">
      <w:pPr>
        <w:pStyle w:val="TOC1"/>
        <w:rPr>
          <w:rFonts w:asciiTheme="minorHAnsi" w:eastAsiaTheme="minorEastAsia" w:hAnsiTheme="minorHAnsi" w:cstheme="minorBidi"/>
          <w:szCs w:val="28"/>
          <w:lang w:val="en-US"/>
        </w:rPr>
      </w:pPr>
      <w:hyperlink w:anchor="_Toc158632343" w:history="1">
        <w:r w:rsidR="001573B7" w:rsidRPr="001052C6">
          <w:rPr>
            <w:rStyle w:val="Hyperlink"/>
          </w:rPr>
          <w:t>32.</w:t>
        </w:r>
        <w:r w:rsidR="001573B7">
          <w:rPr>
            <w:rFonts w:asciiTheme="minorHAnsi" w:eastAsiaTheme="minorEastAsia" w:hAnsiTheme="minorHAnsi" w:cstheme="minorBidi"/>
            <w:szCs w:val="28"/>
            <w:lang w:val="en-US"/>
          </w:rPr>
          <w:tab/>
        </w:r>
        <w:r w:rsidR="001573B7" w:rsidRPr="001052C6">
          <w:rPr>
            <w:rStyle w:val="Hyperlink"/>
          </w:rPr>
          <w:t>Fees and service income</w:t>
        </w:r>
        <w:r w:rsidR="001573B7">
          <w:rPr>
            <w:webHidden/>
          </w:rPr>
          <w:tab/>
        </w:r>
        <w:r w:rsidR="001573B7">
          <w:rPr>
            <w:webHidden/>
          </w:rPr>
          <w:fldChar w:fldCharType="begin"/>
        </w:r>
        <w:r w:rsidR="001573B7">
          <w:rPr>
            <w:webHidden/>
          </w:rPr>
          <w:instrText xml:space="preserve"> PAGEREF _Toc158632343 \h </w:instrText>
        </w:r>
        <w:r w:rsidR="001573B7">
          <w:rPr>
            <w:webHidden/>
          </w:rPr>
        </w:r>
        <w:r w:rsidR="001573B7">
          <w:rPr>
            <w:webHidden/>
          </w:rPr>
          <w:fldChar w:fldCharType="separate"/>
        </w:r>
        <w:r>
          <w:rPr>
            <w:webHidden/>
          </w:rPr>
          <w:t>54</w:t>
        </w:r>
        <w:r w:rsidR="001573B7">
          <w:rPr>
            <w:webHidden/>
          </w:rPr>
          <w:fldChar w:fldCharType="end"/>
        </w:r>
      </w:hyperlink>
    </w:p>
    <w:p w14:paraId="1293EFE4" w14:textId="77777777" w:rsidR="001573B7" w:rsidRPr="00AD45ED" w:rsidRDefault="001573B7" w:rsidP="001573B7">
      <w:pPr>
        <w:spacing w:line="400" w:lineRule="exact"/>
        <w:rPr>
          <w:rFonts w:ascii="Arial" w:hAnsi="Arial" w:cstheme="minorBidi"/>
          <w:b/>
          <w:bCs/>
          <w:caps/>
          <w:noProof/>
          <w:cs/>
          <w:lang w:val="en-GB"/>
        </w:rPr>
      </w:pPr>
      <w:r w:rsidRPr="00B73DD6">
        <w:rPr>
          <w:rFonts w:ascii="Arial" w:hAnsi="Arial" w:cs="Arial"/>
          <w:b/>
          <w:bCs/>
          <w:noProof/>
          <w:lang w:val="en-GB"/>
        </w:rPr>
        <w:lastRenderedPageBreak/>
        <w:t xml:space="preserve">Land and Houses Bank Public Company Limited </w:t>
      </w:r>
    </w:p>
    <w:p w14:paraId="5066A95C" w14:textId="77777777" w:rsidR="001573B7" w:rsidRPr="00604D30" w:rsidRDefault="001573B7" w:rsidP="001573B7">
      <w:pPr>
        <w:spacing w:line="400" w:lineRule="exact"/>
        <w:rPr>
          <w:rFonts w:ascii="Arial" w:hAnsi="Arial" w:cstheme="minorBidi"/>
          <w:b/>
          <w:bCs/>
          <w:caps/>
          <w:noProof/>
          <w:lang w:val="en-US"/>
        </w:rPr>
      </w:pPr>
      <w:r w:rsidRPr="00B73DD6">
        <w:rPr>
          <w:rFonts w:ascii="Arial" w:hAnsi="Arial" w:cs="Arial"/>
          <w:b/>
          <w:bCs/>
          <w:noProof/>
          <w:lang w:val="en-GB"/>
        </w:rPr>
        <w:t>Table of contents for notes to financial statements</w:t>
      </w:r>
      <w:r w:rsidRPr="00453D5B">
        <w:rPr>
          <w:rFonts w:ascii="Arial" w:hAnsi="Arial" w:cstheme="minorBidi" w:hint="cs"/>
          <w:b/>
          <w:bCs/>
          <w:noProof/>
          <w:cs/>
          <w:lang w:val="en-US"/>
        </w:rPr>
        <w:t xml:space="preserve"> </w:t>
      </w:r>
      <w:r w:rsidRPr="00453D5B">
        <w:rPr>
          <w:rFonts w:ascii="Arial" w:hAnsi="Arial" w:cstheme="minorBidi"/>
          <w:b/>
          <w:bCs/>
          <w:noProof/>
          <w:lang w:val="en-US"/>
        </w:rPr>
        <w:t>(continued)</w:t>
      </w:r>
    </w:p>
    <w:p w14:paraId="0D7C1CB8" w14:textId="77777777" w:rsidR="001573B7" w:rsidRPr="00B73DD6" w:rsidRDefault="001573B7" w:rsidP="001573B7">
      <w:pPr>
        <w:tabs>
          <w:tab w:val="left" w:pos="720"/>
          <w:tab w:val="right" w:pos="9450"/>
        </w:tabs>
        <w:spacing w:line="400" w:lineRule="exact"/>
        <w:ind w:left="720" w:hanging="720"/>
        <w:rPr>
          <w:rFonts w:ascii="Arial" w:hAnsi="Arial" w:cs="Arial"/>
          <w:b/>
          <w:bCs/>
          <w:noProof/>
          <w:lang w:val="en-US"/>
        </w:rPr>
      </w:pPr>
      <w:r>
        <w:rPr>
          <w:rFonts w:ascii="Arial" w:hAnsi="Arial" w:cs="Arial"/>
          <w:b/>
          <w:bCs/>
          <w:noProof/>
          <w:lang w:val="en-US"/>
        </w:rPr>
        <w:t>For the years ended 31 December 2023 and 2022</w:t>
      </w:r>
    </w:p>
    <w:p w14:paraId="6D6680B4" w14:textId="77777777" w:rsidR="001573B7" w:rsidRPr="00B73DD6" w:rsidRDefault="001573B7" w:rsidP="001573B7">
      <w:pPr>
        <w:tabs>
          <w:tab w:val="left" w:pos="720"/>
          <w:tab w:val="right" w:pos="9450"/>
        </w:tabs>
        <w:spacing w:before="240" w:after="120" w:line="400" w:lineRule="exact"/>
        <w:ind w:left="720" w:hanging="720"/>
        <w:rPr>
          <w:rFonts w:ascii="Arial" w:hAnsi="Arial" w:cs="Arial"/>
          <w:b/>
          <w:bCs/>
          <w:noProof/>
          <w:szCs w:val="28"/>
          <w:lang w:val="en-US"/>
        </w:rPr>
      </w:pPr>
      <w:r w:rsidRPr="00B73DD6">
        <w:rPr>
          <w:rFonts w:ascii="Arial" w:hAnsi="Arial" w:cs="Arial"/>
          <w:b/>
          <w:bCs/>
          <w:noProof/>
          <w:lang w:val="en-US"/>
        </w:rPr>
        <w:t xml:space="preserve">Note </w:t>
      </w:r>
      <w:r w:rsidRPr="00B73DD6">
        <w:rPr>
          <w:rFonts w:ascii="Arial" w:hAnsi="Arial" w:cs="Arial"/>
          <w:b/>
          <w:bCs/>
          <w:noProof/>
          <w:lang w:val="en-US"/>
        </w:rPr>
        <w:tab/>
      </w:r>
      <w:r w:rsidRPr="00713D9D">
        <w:rPr>
          <w:rFonts w:ascii="Arial" w:hAnsi="Arial" w:cs="Arial"/>
          <w:b/>
          <w:bCs/>
          <w:noProof/>
          <w:lang w:val="en-US"/>
        </w:rPr>
        <w:t xml:space="preserve">Contents </w:t>
      </w:r>
      <w:r w:rsidRPr="00B73DD6">
        <w:rPr>
          <w:rFonts w:ascii="Arial" w:hAnsi="Arial" w:cs="Arial"/>
          <w:b/>
          <w:bCs/>
          <w:noProof/>
          <w:cs/>
        </w:rPr>
        <w:tab/>
      </w:r>
      <w:r w:rsidRPr="00B73DD6">
        <w:rPr>
          <w:rFonts w:ascii="Arial" w:hAnsi="Arial" w:cs="Arial"/>
          <w:b/>
          <w:bCs/>
          <w:noProof/>
          <w:lang w:val="en-US"/>
        </w:rPr>
        <w:t>Pa</w:t>
      </w:r>
      <w:r w:rsidRPr="00B73DD6">
        <w:rPr>
          <w:rFonts w:ascii="Arial" w:hAnsi="Arial" w:cs="Arial"/>
          <w:b/>
          <w:bCs/>
          <w:noProof/>
          <w:szCs w:val="28"/>
          <w:lang w:val="en-US"/>
        </w:rPr>
        <w:t>ge</w:t>
      </w:r>
    </w:p>
    <w:p w14:paraId="738935D7" w14:textId="4052D93D" w:rsidR="001573B7" w:rsidRDefault="00E43E45">
      <w:pPr>
        <w:pStyle w:val="TOC1"/>
        <w:rPr>
          <w:rFonts w:asciiTheme="minorHAnsi" w:eastAsiaTheme="minorEastAsia" w:hAnsiTheme="minorHAnsi" w:cstheme="minorBidi"/>
          <w:szCs w:val="28"/>
          <w:lang w:val="en-US"/>
        </w:rPr>
      </w:pPr>
      <w:hyperlink w:anchor="_Toc158632344" w:history="1">
        <w:r w:rsidR="001573B7" w:rsidRPr="001052C6">
          <w:rPr>
            <w:rStyle w:val="Hyperlink"/>
          </w:rPr>
          <w:t>33.</w:t>
        </w:r>
        <w:r w:rsidR="001573B7">
          <w:rPr>
            <w:rFonts w:asciiTheme="minorHAnsi" w:eastAsiaTheme="minorEastAsia" w:hAnsiTheme="minorHAnsi" w:cstheme="minorBidi"/>
            <w:szCs w:val="28"/>
            <w:lang w:val="en-US"/>
          </w:rPr>
          <w:tab/>
        </w:r>
        <w:r w:rsidR="001573B7" w:rsidRPr="001052C6">
          <w:rPr>
            <w:rStyle w:val="Hyperlink"/>
            <w:lang w:val="en-US"/>
          </w:rPr>
          <w:t xml:space="preserve">Net </w:t>
        </w:r>
        <w:r w:rsidR="001573B7" w:rsidRPr="001052C6">
          <w:rPr>
            <w:rStyle w:val="Hyperlink"/>
          </w:rPr>
          <w:t>losses on financial instruments measured at fair value through profit or loss</w:t>
        </w:r>
        <w:r w:rsidR="001573B7">
          <w:rPr>
            <w:webHidden/>
          </w:rPr>
          <w:tab/>
        </w:r>
        <w:r w:rsidR="001573B7">
          <w:rPr>
            <w:webHidden/>
          </w:rPr>
          <w:fldChar w:fldCharType="begin"/>
        </w:r>
        <w:r w:rsidR="001573B7">
          <w:rPr>
            <w:webHidden/>
          </w:rPr>
          <w:instrText xml:space="preserve"> PAGEREF _Toc158632344 \h </w:instrText>
        </w:r>
        <w:r w:rsidR="001573B7">
          <w:rPr>
            <w:webHidden/>
          </w:rPr>
        </w:r>
        <w:r w:rsidR="001573B7">
          <w:rPr>
            <w:webHidden/>
          </w:rPr>
          <w:fldChar w:fldCharType="separate"/>
        </w:r>
        <w:r>
          <w:rPr>
            <w:webHidden/>
          </w:rPr>
          <w:t>54</w:t>
        </w:r>
        <w:r w:rsidR="001573B7">
          <w:rPr>
            <w:webHidden/>
          </w:rPr>
          <w:fldChar w:fldCharType="end"/>
        </w:r>
      </w:hyperlink>
    </w:p>
    <w:p w14:paraId="71E369F2" w14:textId="456A566B" w:rsidR="001573B7" w:rsidRDefault="00E43E45">
      <w:pPr>
        <w:pStyle w:val="TOC1"/>
        <w:rPr>
          <w:rFonts w:asciiTheme="minorHAnsi" w:eastAsiaTheme="minorEastAsia" w:hAnsiTheme="minorHAnsi" w:cstheme="minorBidi"/>
          <w:szCs w:val="28"/>
          <w:lang w:val="en-US"/>
        </w:rPr>
      </w:pPr>
      <w:hyperlink w:anchor="_Toc158632345" w:history="1">
        <w:r w:rsidR="001573B7" w:rsidRPr="001052C6">
          <w:rPr>
            <w:rStyle w:val="Hyperlink"/>
          </w:rPr>
          <w:t>34.</w:t>
        </w:r>
        <w:r w:rsidR="001573B7">
          <w:rPr>
            <w:rFonts w:asciiTheme="minorHAnsi" w:eastAsiaTheme="minorEastAsia" w:hAnsiTheme="minorHAnsi" w:cstheme="minorBidi"/>
            <w:szCs w:val="28"/>
            <w:lang w:val="en-US"/>
          </w:rPr>
          <w:tab/>
        </w:r>
        <w:r w:rsidR="001573B7" w:rsidRPr="001052C6">
          <w:rPr>
            <w:rStyle w:val="Hyperlink"/>
          </w:rPr>
          <w:t>Gains on investments</w:t>
        </w:r>
        <w:r w:rsidR="001573B7">
          <w:rPr>
            <w:webHidden/>
          </w:rPr>
          <w:tab/>
        </w:r>
        <w:r w:rsidR="001573B7">
          <w:rPr>
            <w:webHidden/>
          </w:rPr>
          <w:fldChar w:fldCharType="begin"/>
        </w:r>
        <w:r w:rsidR="001573B7">
          <w:rPr>
            <w:webHidden/>
          </w:rPr>
          <w:instrText xml:space="preserve"> PAGEREF _Toc158632345 \h </w:instrText>
        </w:r>
        <w:r w:rsidR="001573B7">
          <w:rPr>
            <w:webHidden/>
          </w:rPr>
        </w:r>
        <w:r w:rsidR="001573B7">
          <w:rPr>
            <w:webHidden/>
          </w:rPr>
          <w:fldChar w:fldCharType="separate"/>
        </w:r>
        <w:r>
          <w:rPr>
            <w:webHidden/>
          </w:rPr>
          <w:t>55</w:t>
        </w:r>
        <w:r w:rsidR="001573B7">
          <w:rPr>
            <w:webHidden/>
          </w:rPr>
          <w:fldChar w:fldCharType="end"/>
        </w:r>
      </w:hyperlink>
    </w:p>
    <w:p w14:paraId="3C645809" w14:textId="686D4BF6" w:rsidR="001573B7" w:rsidRDefault="00E43E45">
      <w:pPr>
        <w:pStyle w:val="TOC1"/>
        <w:rPr>
          <w:rFonts w:asciiTheme="minorHAnsi" w:eastAsiaTheme="minorEastAsia" w:hAnsiTheme="minorHAnsi" w:cstheme="minorBidi"/>
          <w:szCs w:val="28"/>
          <w:lang w:val="en-US"/>
        </w:rPr>
      </w:pPr>
      <w:hyperlink w:anchor="_Toc158632346" w:history="1">
        <w:r w:rsidR="001573B7" w:rsidRPr="001052C6">
          <w:rPr>
            <w:rStyle w:val="Hyperlink"/>
          </w:rPr>
          <w:t>35.</w:t>
        </w:r>
        <w:r w:rsidR="001573B7">
          <w:rPr>
            <w:rFonts w:asciiTheme="minorHAnsi" w:eastAsiaTheme="minorEastAsia" w:hAnsiTheme="minorHAnsi" w:cstheme="minorBidi"/>
            <w:szCs w:val="28"/>
            <w:lang w:val="en-US"/>
          </w:rPr>
          <w:tab/>
        </w:r>
        <w:r w:rsidR="001573B7" w:rsidRPr="001052C6">
          <w:rPr>
            <w:rStyle w:val="Hyperlink"/>
          </w:rPr>
          <w:t>Directors’ remuneration</w:t>
        </w:r>
        <w:r w:rsidR="001573B7">
          <w:rPr>
            <w:webHidden/>
          </w:rPr>
          <w:tab/>
        </w:r>
        <w:r w:rsidR="001573B7">
          <w:rPr>
            <w:webHidden/>
          </w:rPr>
          <w:fldChar w:fldCharType="begin"/>
        </w:r>
        <w:r w:rsidR="001573B7">
          <w:rPr>
            <w:webHidden/>
          </w:rPr>
          <w:instrText xml:space="preserve"> PAGEREF _Toc158632346 \h </w:instrText>
        </w:r>
        <w:r w:rsidR="001573B7">
          <w:rPr>
            <w:webHidden/>
          </w:rPr>
        </w:r>
        <w:r w:rsidR="001573B7">
          <w:rPr>
            <w:webHidden/>
          </w:rPr>
          <w:fldChar w:fldCharType="separate"/>
        </w:r>
        <w:r>
          <w:rPr>
            <w:webHidden/>
          </w:rPr>
          <w:t>55</w:t>
        </w:r>
        <w:r w:rsidR="001573B7">
          <w:rPr>
            <w:webHidden/>
          </w:rPr>
          <w:fldChar w:fldCharType="end"/>
        </w:r>
      </w:hyperlink>
    </w:p>
    <w:p w14:paraId="70921321" w14:textId="04C72F87" w:rsidR="001573B7" w:rsidRDefault="00E43E45">
      <w:pPr>
        <w:pStyle w:val="TOC1"/>
        <w:rPr>
          <w:rFonts w:asciiTheme="minorHAnsi" w:eastAsiaTheme="minorEastAsia" w:hAnsiTheme="minorHAnsi" w:cstheme="minorBidi"/>
          <w:szCs w:val="28"/>
          <w:lang w:val="en-US"/>
        </w:rPr>
      </w:pPr>
      <w:hyperlink w:anchor="_Toc158632347" w:history="1">
        <w:r w:rsidR="001573B7" w:rsidRPr="001052C6">
          <w:rPr>
            <w:rStyle w:val="Hyperlink"/>
          </w:rPr>
          <w:t>36.</w:t>
        </w:r>
        <w:r w:rsidR="001573B7">
          <w:rPr>
            <w:rFonts w:asciiTheme="minorHAnsi" w:eastAsiaTheme="minorEastAsia" w:hAnsiTheme="minorHAnsi" w:cstheme="minorBidi"/>
            <w:szCs w:val="28"/>
            <w:lang w:val="en-US"/>
          </w:rPr>
          <w:tab/>
        </w:r>
        <w:r w:rsidR="001573B7" w:rsidRPr="001052C6">
          <w:rPr>
            <w:rStyle w:val="Hyperlink"/>
          </w:rPr>
          <w:t>Expected credit losses</w:t>
        </w:r>
        <w:r w:rsidR="001573B7">
          <w:rPr>
            <w:webHidden/>
          </w:rPr>
          <w:tab/>
        </w:r>
        <w:r w:rsidR="001573B7">
          <w:rPr>
            <w:webHidden/>
          </w:rPr>
          <w:fldChar w:fldCharType="begin"/>
        </w:r>
        <w:r w:rsidR="001573B7">
          <w:rPr>
            <w:webHidden/>
          </w:rPr>
          <w:instrText xml:space="preserve"> PAGEREF _Toc158632347 \h </w:instrText>
        </w:r>
        <w:r w:rsidR="001573B7">
          <w:rPr>
            <w:webHidden/>
          </w:rPr>
        </w:r>
        <w:r w:rsidR="001573B7">
          <w:rPr>
            <w:webHidden/>
          </w:rPr>
          <w:fldChar w:fldCharType="separate"/>
        </w:r>
        <w:r>
          <w:rPr>
            <w:webHidden/>
          </w:rPr>
          <w:t>55</w:t>
        </w:r>
        <w:r w:rsidR="001573B7">
          <w:rPr>
            <w:webHidden/>
          </w:rPr>
          <w:fldChar w:fldCharType="end"/>
        </w:r>
      </w:hyperlink>
    </w:p>
    <w:p w14:paraId="2EF4CC3B" w14:textId="383D2018" w:rsidR="001573B7" w:rsidRDefault="00E43E45">
      <w:pPr>
        <w:pStyle w:val="TOC1"/>
        <w:rPr>
          <w:rFonts w:asciiTheme="minorHAnsi" w:eastAsiaTheme="minorEastAsia" w:hAnsiTheme="minorHAnsi" w:cstheme="minorBidi"/>
          <w:szCs w:val="28"/>
          <w:lang w:val="en-US"/>
        </w:rPr>
      </w:pPr>
      <w:hyperlink w:anchor="_Toc158632348" w:history="1">
        <w:r w:rsidR="001573B7" w:rsidRPr="001052C6">
          <w:rPr>
            <w:rStyle w:val="Hyperlink"/>
          </w:rPr>
          <w:t>37.</w:t>
        </w:r>
        <w:r w:rsidR="001573B7">
          <w:rPr>
            <w:rFonts w:asciiTheme="minorHAnsi" w:eastAsiaTheme="minorEastAsia" w:hAnsiTheme="minorHAnsi" w:cstheme="minorBidi"/>
            <w:szCs w:val="28"/>
            <w:lang w:val="en-US"/>
          </w:rPr>
          <w:tab/>
        </w:r>
        <w:r w:rsidR="001573B7" w:rsidRPr="001052C6">
          <w:rPr>
            <w:rStyle w:val="Hyperlink"/>
          </w:rPr>
          <w:t>Earnings per share</w:t>
        </w:r>
        <w:r w:rsidR="001573B7">
          <w:rPr>
            <w:webHidden/>
          </w:rPr>
          <w:tab/>
        </w:r>
        <w:r w:rsidR="001573B7">
          <w:rPr>
            <w:webHidden/>
          </w:rPr>
          <w:fldChar w:fldCharType="begin"/>
        </w:r>
        <w:r w:rsidR="001573B7">
          <w:rPr>
            <w:webHidden/>
          </w:rPr>
          <w:instrText xml:space="preserve"> PAGEREF _Toc158632348 \h </w:instrText>
        </w:r>
        <w:r w:rsidR="001573B7">
          <w:rPr>
            <w:webHidden/>
          </w:rPr>
        </w:r>
        <w:r w:rsidR="001573B7">
          <w:rPr>
            <w:webHidden/>
          </w:rPr>
          <w:fldChar w:fldCharType="separate"/>
        </w:r>
        <w:r>
          <w:rPr>
            <w:webHidden/>
          </w:rPr>
          <w:t>55</w:t>
        </w:r>
        <w:r w:rsidR="001573B7">
          <w:rPr>
            <w:webHidden/>
          </w:rPr>
          <w:fldChar w:fldCharType="end"/>
        </w:r>
      </w:hyperlink>
    </w:p>
    <w:p w14:paraId="004BB500" w14:textId="0727A656" w:rsidR="001573B7" w:rsidRDefault="00E43E45">
      <w:pPr>
        <w:pStyle w:val="TOC1"/>
        <w:rPr>
          <w:rFonts w:asciiTheme="minorHAnsi" w:eastAsiaTheme="minorEastAsia" w:hAnsiTheme="minorHAnsi" w:cstheme="minorBidi"/>
          <w:szCs w:val="28"/>
          <w:lang w:val="en-US"/>
        </w:rPr>
      </w:pPr>
      <w:hyperlink w:anchor="_Toc158632349" w:history="1">
        <w:r w:rsidR="001573B7" w:rsidRPr="001052C6">
          <w:rPr>
            <w:rStyle w:val="Hyperlink"/>
          </w:rPr>
          <w:t>38.</w:t>
        </w:r>
        <w:r w:rsidR="001573B7">
          <w:rPr>
            <w:rFonts w:asciiTheme="minorHAnsi" w:eastAsiaTheme="minorEastAsia" w:hAnsiTheme="minorHAnsi" w:cstheme="minorBidi"/>
            <w:szCs w:val="28"/>
            <w:lang w:val="en-US"/>
          </w:rPr>
          <w:tab/>
        </w:r>
        <w:r w:rsidR="001573B7" w:rsidRPr="001052C6">
          <w:rPr>
            <w:rStyle w:val="Hyperlink"/>
          </w:rPr>
          <w:t>Provident fund</w:t>
        </w:r>
        <w:r w:rsidR="001573B7">
          <w:rPr>
            <w:webHidden/>
          </w:rPr>
          <w:tab/>
        </w:r>
        <w:r w:rsidR="001573B7">
          <w:rPr>
            <w:webHidden/>
          </w:rPr>
          <w:fldChar w:fldCharType="begin"/>
        </w:r>
        <w:r w:rsidR="001573B7">
          <w:rPr>
            <w:webHidden/>
          </w:rPr>
          <w:instrText xml:space="preserve"> PAGEREF _Toc158632349 \h </w:instrText>
        </w:r>
        <w:r w:rsidR="001573B7">
          <w:rPr>
            <w:webHidden/>
          </w:rPr>
        </w:r>
        <w:r w:rsidR="001573B7">
          <w:rPr>
            <w:webHidden/>
          </w:rPr>
          <w:fldChar w:fldCharType="separate"/>
        </w:r>
        <w:r>
          <w:rPr>
            <w:webHidden/>
          </w:rPr>
          <w:t>56</w:t>
        </w:r>
        <w:r w:rsidR="001573B7">
          <w:rPr>
            <w:webHidden/>
          </w:rPr>
          <w:fldChar w:fldCharType="end"/>
        </w:r>
      </w:hyperlink>
    </w:p>
    <w:p w14:paraId="736B7200" w14:textId="7C75C360" w:rsidR="001573B7" w:rsidRDefault="00E43E45">
      <w:pPr>
        <w:pStyle w:val="TOC1"/>
        <w:rPr>
          <w:rFonts w:asciiTheme="minorHAnsi" w:eastAsiaTheme="minorEastAsia" w:hAnsiTheme="minorHAnsi" w:cstheme="minorBidi"/>
          <w:szCs w:val="28"/>
          <w:lang w:val="en-US"/>
        </w:rPr>
      </w:pPr>
      <w:hyperlink w:anchor="_Toc158632350" w:history="1">
        <w:r w:rsidR="001573B7" w:rsidRPr="001052C6">
          <w:rPr>
            <w:rStyle w:val="Hyperlink"/>
            <w:cs/>
          </w:rPr>
          <w:t>39.</w:t>
        </w:r>
        <w:r w:rsidR="001573B7">
          <w:rPr>
            <w:rFonts w:asciiTheme="minorHAnsi" w:eastAsiaTheme="minorEastAsia" w:hAnsiTheme="minorHAnsi" w:cstheme="minorBidi"/>
            <w:szCs w:val="28"/>
            <w:lang w:val="en-US"/>
          </w:rPr>
          <w:tab/>
        </w:r>
        <w:r w:rsidR="001573B7" w:rsidRPr="001052C6">
          <w:rPr>
            <w:rStyle w:val="Hyperlink"/>
          </w:rPr>
          <w:t>Commitments and contingent liabilities</w:t>
        </w:r>
        <w:r w:rsidR="001573B7">
          <w:rPr>
            <w:webHidden/>
          </w:rPr>
          <w:tab/>
        </w:r>
        <w:r w:rsidR="001573B7">
          <w:rPr>
            <w:webHidden/>
          </w:rPr>
          <w:fldChar w:fldCharType="begin"/>
        </w:r>
        <w:r w:rsidR="001573B7">
          <w:rPr>
            <w:webHidden/>
          </w:rPr>
          <w:instrText xml:space="preserve"> PAGEREF _Toc158632350 \h </w:instrText>
        </w:r>
        <w:r w:rsidR="001573B7">
          <w:rPr>
            <w:webHidden/>
          </w:rPr>
        </w:r>
        <w:r w:rsidR="001573B7">
          <w:rPr>
            <w:webHidden/>
          </w:rPr>
          <w:fldChar w:fldCharType="separate"/>
        </w:r>
        <w:r>
          <w:rPr>
            <w:webHidden/>
          </w:rPr>
          <w:t>56</w:t>
        </w:r>
        <w:r w:rsidR="001573B7">
          <w:rPr>
            <w:webHidden/>
          </w:rPr>
          <w:fldChar w:fldCharType="end"/>
        </w:r>
      </w:hyperlink>
    </w:p>
    <w:p w14:paraId="7C016242" w14:textId="2B33223D" w:rsidR="001573B7" w:rsidRDefault="00E43E45">
      <w:pPr>
        <w:pStyle w:val="TOC1"/>
        <w:rPr>
          <w:rFonts w:asciiTheme="minorHAnsi" w:eastAsiaTheme="minorEastAsia" w:hAnsiTheme="minorHAnsi" w:cstheme="minorBidi"/>
          <w:szCs w:val="28"/>
          <w:lang w:val="en-US"/>
        </w:rPr>
      </w:pPr>
      <w:hyperlink w:anchor="_Toc158632351" w:history="1">
        <w:r w:rsidR="001573B7" w:rsidRPr="001052C6">
          <w:rPr>
            <w:rStyle w:val="Hyperlink"/>
          </w:rPr>
          <w:t>40.</w:t>
        </w:r>
        <w:r w:rsidR="001573B7">
          <w:rPr>
            <w:rFonts w:asciiTheme="minorHAnsi" w:eastAsiaTheme="minorEastAsia" w:hAnsiTheme="minorHAnsi" w:cstheme="minorBidi"/>
            <w:szCs w:val="28"/>
            <w:lang w:val="en-US"/>
          </w:rPr>
          <w:tab/>
        </w:r>
        <w:r w:rsidR="001573B7" w:rsidRPr="001052C6">
          <w:rPr>
            <w:rStyle w:val="Hyperlink"/>
          </w:rPr>
          <w:t>Related party transactions</w:t>
        </w:r>
        <w:r w:rsidR="001573B7">
          <w:rPr>
            <w:webHidden/>
          </w:rPr>
          <w:tab/>
        </w:r>
        <w:r w:rsidR="001573B7">
          <w:rPr>
            <w:webHidden/>
          </w:rPr>
          <w:fldChar w:fldCharType="begin"/>
        </w:r>
        <w:r w:rsidR="001573B7">
          <w:rPr>
            <w:webHidden/>
          </w:rPr>
          <w:instrText xml:space="preserve"> PAGEREF _Toc158632351 \h </w:instrText>
        </w:r>
        <w:r w:rsidR="001573B7">
          <w:rPr>
            <w:webHidden/>
          </w:rPr>
        </w:r>
        <w:r w:rsidR="001573B7">
          <w:rPr>
            <w:webHidden/>
          </w:rPr>
          <w:fldChar w:fldCharType="separate"/>
        </w:r>
        <w:r>
          <w:rPr>
            <w:webHidden/>
          </w:rPr>
          <w:t>57</w:t>
        </w:r>
        <w:r w:rsidR="001573B7">
          <w:rPr>
            <w:webHidden/>
          </w:rPr>
          <w:fldChar w:fldCharType="end"/>
        </w:r>
      </w:hyperlink>
    </w:p>
    <w:p w14:paraId="5C237ABB" w14:textId="3C434919" w:rsidR="001573B7" w:rsidRDefault="00E43E45">
      <w:pPr>
        <w:pStyle w:val="TOC1"/>
        <w:rPr>
          <w:rFonts w:asciiTheme="minorHAnsi" w:eastAsiaTheme="minorEastAsia" w:hAnsiTheme="minorHAnsi" w:cstheme="minorBidi"/>
          <w:szCs w:val="28"/>
          <w:lang w:val="en-US"/>
        </w:rPr>
      </w:pPr>
      <w:hyperlink w:anchor="_Toc158632352" w:history="1">
        <w:r w:rsidR="001573B7" w:rsidRPr="001052C6">
          <w:rPr>
            <w:rStyle w:val="Hyperlink"/>
          </w:rPr>
          <w:t>41.</w:t>
        </w:r>
        <w:r w:rsidR="001573B7">
          <w:rPr>
            <w:rFonts w:asciiTheme="minorHAnsi" w:eastAsiaTheme="minorEastAsia" w:hAnsiTheme="minorHAnsi" w:cstheme="minorBidi"/>
            <w:szCs w:val="28"/>
            <w:lang w:val="en-US"/>
          </w:rPr>
          <w:tab/>
        </w:r>
        <w:r w:rsidR="001573B7" w:rsidRPr="001052C6">
          <w:rPr>
            <w:rStyle w:val="Hyperlink"/>
          </w:rPr>
          <w:t>Interest in unconsolidated structured entity arising in the normal course of business</w:t>
        </w:r>
        <w:r w:rsidR="001573B7">
          <w:rPr>
            <w:webHidden/>
          </w:rPr>
          <w:tab/>
        </w:r>
        <w:r w:rsidR="001573B7">
          <w:rPr>
            <w:webHidden/>
          </w:rPr>
          <w:fldChar w:fldCharType="begin"/>
        </w:r>
        <w:r w:rsidR="001573B7">
          <w:rPr>
            <w:webHidden/>
          </w:rPr>
          <w:instrText xml:space="preserve"> PAGEREF _Toc158632352 \h </w:instrText>
        </w:r>
        <w:r w:rsidR="001573B7">
          <w:rPr>
            <w:webHidden/>
          </w:rPr>
        </w:r>
        <w:r w:rsidR="001573B7">
          <w:rPr>
            <w:webHidden/>
          </w:rPr>
          <w:fldChar w:fldCharType="separate"/>
        </w:r>
        <w:r>
          <w:rPr>
            <w:webHidden/>
          </w:rPr>
          <w:t>63</w:t>
        </w:r>
        <w:r w:rsidR="001573B7">
          <w:rPr>
            <w:webHidden/>
          </w:rPr>
          <w:fldChar w:fldCharType="end"/>
        </w:r>
      </w:hyperlink>
    </w:p>
    <w:p w14:paraId="58284268" w14:textId="5C07D254" w:rsidR="001573B7" w:rsidRDefault="00E43E45">
      <w:pPr>
        <w:pStyle w:val="TOC1"/>
        <w:rPr>
          <w:rFonts w:asciiTheme="minorHAnsi" w:eastAsiaTheme="minorEastAsia" w:hAnsiTheme="minorHAnsi" w:cstheme="minorBidi"/>
          <w:szCs w:val="28"/>
          <w:lang w:val="en-US"/>
        </w:rPr>
      </w:pPr>
      <w:hyperlink w:anchor="_Toc158632353" w:history="1">
        <w:r w:rsidR="001573B7" w:rsidRPr="001052C6">
          <w:rPr>
            <w:rStyle w:val="Hyperlink"/>
          </w:rPr>
          <w:t>42.</w:t>
        </w:r>
        <w:r w:rsidR="001573B7">
          <w:rPr>
            <w:rFonts w:asciiTheme="minorHAnsi" w:eastAsiaTheme="minorEastAsia" w:hAnsiTheme="minorHAnsi" w:cstheme="minorBidi"/>
            <w:szCs w:val="28"/>
            <w:lang w:val="en-US"/>
          </w:rPr>
          <w:tab/>
        </w:r>
        <w:r w:rsidR="001573B7" w:rsidRPr="001052C6">
          <w:rPr>
            <w:rStyle w:val="Hyperlink"/>
          </w:rPr>
          <w:t>Operating segments</w:t>
        </w:r>
        <w:r w:rsidR="001573B7">
          <w:rPr>
            <w:webHidden/>
          </w:rPr>
          <w:tab/>
        </w:r>
        <w:r w:rsidR="001573B7">
          <w:rPr>
            <w:webHidden/>
          </w:rPr>
          <w:fldChar w:fldCharType="begin"/>
        </w:r>
        <w:r w:rsidR="001573B7">
          <w:rPr>
            <w:webHidden/>
          </w:rPr>
          <w:instrText xml:space="preserve"> PAGEREF _Toc158632353 \h </w:instrText>
        </w:r>
        <w:r w:rsidR="001573B7">
          <w:rPr>
            <w:webHidden/>
          </w:rPr>
        </w:r>
        <w:r w:rsidR="001573B7">
          <w:rPr>
            <w:webHidden/>
          </w:rPr>
          <w:fldChar w:fldCharType="separate"/>
        </w:r>
        <w:r>
          <w:rPr>
            <w:webHidden/>
          </w:rPr>
          <w:t>63</w:t>
        </w:r>
        <w:r w:rsidR="001573B7">
          <w:rPr>
            <w:webHidden/>
          </w:rPr>
          <w:fldChar w:fldCharType="end"/>
        </w:r>
      </w:hyperlink>
    </w:p>
    <w:p w14:paraId="1B886DE5" w14:textId="6FCFCA9C" w:rsidR="001573B7" w:rsidRDefault="00E43E45">
      <w:pPr>
        <w:pStyle w:val="TOC1"/>
        <w:rPr>
          <w:rFonts w:asciiTheme="minorHAnsi" w:eastAsiaTheme="minorEastAsia" w:hAnsiTheme="minorHAnsi" w:cstheme="minorBidi"/>
          <w:szCs w:val="28"/>
          <w:lang w:val="en-US"/>
        </w:rPr>
      </w:pPr>
      <w:hyperlink w:anchor="_Toc158632354" w:history="1">
        <w:r w:rsidR="001573B7" w:rsidRPr="001052C6">
          <w:rPr>
            <w:rStyle w:val="Hyperlink"/>
          </w:rPr>
          <w:t>43.</w:t>
        </w:r>
        <w:r w:rsidR="001573B7">
          <w:rPr>
            <w:rFonts w:asciiTheme="minorHAnsi" w:eastAsiaTheme="minorEastAsia" w:hAnsiTheme="minorHAnsi" w:cstheme="minorBidi"/>
            <w:szCs w:val="28"/>
            <w:lang w:val="en-US"/>
          </w:rPr>
          <w:tab/>
        </w:r>
        <w:r w:rsidR="001573B7" w:rsidRPr="001052C6">
          <w:rPr>
            <w:rStyle w:val="Hyperlink"/>
          </w:rPr>
          <w:t>Risk management</w:t>
        </w:r>
        <w:r w:rsidR="001573B7">
          <w:rPr>
            <w:webHidden/>
          </w:rPr>
          <w:tab/>
        </w:r>
        <w:r w:rsidR="001573B7">
          <w:rPr>
            <w:webHidden/>
          </w:rPr>
          <w:fldChar w:fldCharType="begin"/>
        </w:r>
        <w:r w:rsidR="001573B7">
          <w:rPr>
            <w:webHidden/>
          </w:rPr>
          <w:instrText xml:space="preserve"> PAGEREF _Toc158632354 \h </w:instrText>
        </w:r>
        <w:r w:rsidR="001573B7">
          <w:rPr>
            <w:webHidden/>
          </w:rPr>
        </w:r>
        <w:r w:rsidR="001573B7">
          <w:rPr>
            <w:webHidden/>
          </w:rPr>
          <w:fldChar w:fldCharType="separate"/>
        </w:r>
        <w:r>
          <w:rPr>
            <w:webHidden/>
          </w:rPr>
          <w:t>65</w:t>
        </w:r>
        <w:r w:rsidR="001573B7">
          <w:rPr>
            <w:webHidden/>
          </w:rPr>
          <w:fldChar w:fldCharType="end"/>
        </w:r>
      </w:hyperlink>
    </w:p>
    <w:p w14:paraId="5BECA310" w14:textId="4163915F" w:rsidR="001573B7" w:rsidRDefault="00E43E45">
      <w:pPr>
        <w:pStyle w:val="TOC1"/>
        <w:rPr>
          <w:rFonts w:asciiTheme="minorHAnsi" w:eastAsiaTheme="minorEastAsia" w:hAnsiTheme="minorHAnsi" w:cstheme="minorBidi"/>
          <w:szCs w:val="28"/>
          <w:lang w:val="en-US"/>
        </w:rPr>
      </w:pPr>
      <w:hyperlink w:anchor="_Toc158632355" w:history="1">
        <w:r w:rsidR="001573B7" w:rsidRPr="001052C6">
          <w:rPr>
            <w:rStyle w:val="Hyperlink"/>
          </w:rPr>
          <w:t>44.</w:t>
        </w:r>
        <w:r w:rsidR="001573B7">
          <w:rPr>
            <w:rFonts w:asciiTheme="minorHAnsi" w:eastAsiaTheme="minorEastAsia" w:hAnsiTheme="minorHAnsi" w:cstheme="minorBidi"/>
            <w:szCs w:val="28"/>
            <w:lang w:val="en-US"/>
          </w:rPr>
          <w:tab/>
        </w:r>
        <w:r w:rsidR="001573B7" w:rsidRPr="001052C6">
          <w:rPr>
            <w:rStyle w:val="Hyperlink"/>
          </w:rPr>
          <w:t>Fair value of financial instruments</w:t>
        </w:r>
        <w:r w:rsidR="001573B7">
          <w:rPr>
            <w:webHidden/>
          </w:rPr>
          <w:tab/>
        </w:r>
        <w:r w:rsidR="001573B7">
          <w:rPr>
            <w:webHidden/>
          </w:rPr>
          <w:fldChar w:fldCharType="begin"/>
        </w:r>
        <w:r w:rsidR="001573B7">
          <w:rPr>
            <w:webHidden/>
          </w:rPr>
          <w:instrText xml:space="preserve"> PAGEREF _Toc158632355 \h </w:instrText>
        </w:r>
        <w:r w:rsidR="001573B7">
          <w:rPr>
            <w:webHidden/>
          </w:rPr>
        </w:r>
        <w:r w:rsidR="001573B7">
          <w:rPr>
            <w:webHidden/>
          </w:rPr>
          <w:fldChar w:fldCharType="separate"/>
        </w:r>
        <w:r>
          <w:rPr>
            <w:webHidden/>
          </w:rPr>
          <w:t>83</w:t>
        </w:r>
        <w:r w:rsidR="001573B7">
          <w:rPr>
            <w:webHidden/>
          </w:rPr>
          <w:fldChar w:fldCharType="end"/>
        </w:r>
      </w:hyperlink>
    </w:p>
    <w:p w14:paraId="2038717C" w14:textId="7EF3E1F2" w:rsidR="001573B7" w:rsidRDefault="00E43E45">
      <w:pPr>
        <w:pStyle w:val="TOC1"/>
        <w:rPr>
          <w:rFonts w:asciiTheme="minorHAnsi" w:eastAsiaTheme="minorEastAsia" w:hAnsiTheme="minorHAnsi" w:cstheme="minorBidi"/>
          <w:szCs w:val="28"/>
          <w:lang w:val="en-US"/>
        </w:rPr>
      </w:pPr>
      <w:hyperlink w:anchor="_Toc158632356" w:history="1">
        <w:r w:rsidR="001573B7" w:rsidRPr="001052C6">
          <w:rPr>
            <w:rStyle w:val="Hyperlink"/>
          </w:rPr>
          <w:t>45.</w:t>
        </w:r>
        <w:r w:rsidR="001573B7">
          <w:rPr>
            <w:rFonts w:asciiTheme="minorHAnsi" w:eastAsiaTheme="minorEastAsia" w:hAnsiTheme="minorHAnsi" w:cstheme="minorBidi"/>
            <w:szCs w:val="28"/>
            <w:lang w:val="en-US"/>
          </w:rPr>
          <w:tab/>
        </w:r>
        <w:r w:rsidR="001573B7" w:rsidRPr="001052C6">
          <w:rPr>
            <w:rStyle w:val="Hyperlink"/>
          </w:rPr>
          <w:t>Approval of financial statements</w:t>
        </w:r>
        <w:r w:rsidR="001573B7">
          <w:rPr>
            <w:webHidden/>
          </w:rPr>
          <w:tab/>
        </w:r>
        <w:r w:rsidR="001573B7">
          <w:rPr>
            <w:webHidden/>
          </w:rPr>
          <w:fldChar w:fldCharType="begin"/>
        </w:r>
        <w:r w:rsidR="001573B7">
          <w:rPr>
            <w:webHidden/>
          </w:rPr>
          <w:instrText xml:space="preserve"> PAGEREF _Toc158632356 \h </w:instrText>
        </w:r>
        <w:r w:rsidR="001573B7">
          <w:rPr>
            <w:webHidden/>
          </w:rPr>
        </w:r>
        <w:r w:rsidR="001573B7">
          <w:rPr>
            <w:webHidden/>
          </w:rPr>
          <w:fldChar w:fldCharType="separate"/>
        </w:r>
        <w:r>
          <w:rPr>
            <w:webHidden/>
          </w:rPr>
          <w:t>86</w:t>
        </w:r>
        <w:r w:rsidR="001573B7">
          <w:rPr>
            <w:webHidden/>
          </w:rPr>
          <w:fldChar w:fldCharType="end"/>
        </w:r>
      </w:hyperlink>
    </w:p>
    <w:p w14:paraId="2B06B052" w14:textId="30665F44" w:rsidR="008009BD" w:rsidRPr="004B68ED" w:rsidRDefault="00DA0E8E" w:rsidP="00F42254">
      <w:pPr>
        <w:pStyle w:val="TOC1"/>
        <w:rPr>
          <w:rFonts w:cstheme="minorBidi"/>
          <w:cs/>
          <w:lang w:val="en-US"/>
        </w:rPr>
        <w:sectPr w:rsidR="008009BD" w:rsidRPr="004B68ED" w:rsidSect="002820D4">
          <w:headerReference w:type="default" r:id="rId8"/>
          <w:pgSz w:w="11909" w:h="16834" w:code="9"/>
          <w:pgMar w:top="1296" w:right="1080" w:bottom="1080" w:left="1296" w:header="706" w:footer="936" w:gutter="0"/>
          <w:paperSrc w:first="15" w:other="15"/>
          <w:pgNumType w:start="1"/>
          <w:cols w:space="720"/>
          <w:docGrid w:linePitch="360"/>
        </w:sectPr>
      </w:pPr>
      <w:r w:rsidRPr="002D2181">
        <w:fldChar w:fldCharType="end"/>
      </w:r>
    </w:p>
    <w:p w14:paraId="3AA70EC2" w14:textId="77777777" w:rsidR="005616D8" w:rsidRPr="00B73DD6" w:rsidRDefault="005616D8" w:rsidP="00731032">
      <w:pPr>
        <w:spacing w:line="380" w:lineRule="exact"/>
        <w:rPr>
          <w:rFonts w:ascii="Arial" w:hAnsi="Arial" w:cs="Arial"/>
          <w:b/>
          <w:bCs/>
          <w:caps/>
          <w:cs/>
          <w:lang w:val="en-GB"/>
        </w:rPr>
      </w:pPr>
      <w:r w:rsidRPr="00B73DD6">
        <w:rPr>
          <w:rFonts w:ascii="Arial" w:hAnsi="Arial" w:cs="Arial"/>
          <w:b/>
          <w:bCs/>
          <w:lang w:val="en-GB"/>
        </w:rPr>
        <w:lastRenderedPageBreak/>
        <w:t xml:space="preserve">Land and Houses Bank Public Company Limited </w:t>
      </w:r>
    </w:p>
    <w:p w14:paraId="35EE0191" w14:textId="77777777" w:rsidR="00431EA9" w:rsidRPr="00B73DD6" w:rsidRDefault="00431EA9" w:rsidP="00731032">
      <w:pPr>
        <w:tabs>
          <w:tab w:val="left" w:pos="720"/>
          <w:tab w:val="right" w:pos="9000"/>
        </w:tabs>
        <w:spacing w:line="380" w:lineRule="exact"/>
        <w:ind w:left="720" w:hanging="720"/>
        <w:rPr>
          <w:rFonts w:ascii="Arial" w:hAnsi="Arial" w:cs="Arial"/>
          <w:b/>
          <w:bCs/>
          <w:cs/>
          <w:lang w:val="en-US"/>
        </w:rPr>
      </w:pPr>
      <w:r w:rsidRPr="00B73DD6">
        <w:rPr>
          <w:rFonts w:ascii="Arial" w:hAnsi="Arial" w:cs="Arial"/>
          <w:b/>
          <w:bCs/>
          <w:lang w:val="en-GB"/>
        </w:rPr>
        <w:t xml:space="preserve">Notes to </w:t>
      </w:r>
      <w:r w:rsidR="00342010" w:rsidRPr="00B73DD6">
        <w:rPr>
          <w:rFonts w:ascii="Arial" w:hAnsi="Arial" w:cs="Arial"/>
          <w:b/>
          <w:bCs/>
          <w:lang w:val="en-GB"/>
        </w:rPr>
        <w:t>financial statement</w:t>
      </w:r>
      <w:r w:rsidR="00342010" w:rsidRPr="00B73DD6">
        <w:rPr>
          <w:rFonts w:ascii="Arial" w:hAnsi="Arial" w:cs="Arial"/>
          <w:b/>
          <w:bCs/>
          <w:lang w:val="en-US"/>
        </w:rPr>
        <w:t>s</w:t>
      </w:r>
    </w:p>
    <w:p w14:paraId="06BEF065" w14:textId="128AEAD4" w:rsidR="007973B7" w:rsidRPr="00B73DD6" w:rsidRDefault="00971FFC" w:rsidP="00731032">
      <w:pPr>
        <w:tabs>
          <w:tab w:val="left" w:pos="720"/>
          <w:tab w:val="right" w:pos="9450"/>
        </w:tabs>
        <w:spacing w:line="380" w:lineRule="exact"/>
        <w:ind w:left="720" w:hanging="720"/>
        <w:rPr>
          <w:rFonts w:ascii="Arial" w:hAnsi="Arial" w:cs="Arial"/>
          <w:b/>
          <w:bCs/>
          <w:lang w:val="en-US"/>
        </w:rPr>
      </w:pPr>
      <w:r>
        <w:rPr>
          <w:rFonts w:ascii="Arial" w:hAnsi="Arial" w:cs="Arial"/>
          <w:b/>
          <w:bCs/>
          <w:lang w:val="en-US"/>
        </w:rPr>
        <w:t xml:space="preserve">For </w:t>
      </w:r>
      <w:r w:rsidR="00C27A72">
        <w:rPr>
          <w:rFonts w:ascii="Arial" w:hAnsi="Arial" w:cs="Arial"/>
          <w:b/>
          <w:bCs/>
          <w:lang w:val="en-US"/>
        </w:rPr>
        <w:t>the year</w:t>
      </w:r>
      <w:r w:rsidR="0003021E">
        <w:rPr>
          <w:rFonts w:ascii="Arial" w:hAnsi="Arial" w:cs="Arial"/>
          <w:b/>
          <w:bCs/>
          <w:lang w:val="en-US"/>
        </w:rPr>
        <w:t>s</w:t>
      </w:r>
      <w:r w:rsidR="00C27A72">
        <w:rPr>
          <w:rFonts w:ascii="Arial" w:hAnsi="Arial" w:cs="Arial"/>
          <w:b/>
          <w:bCs/>
          <w:lang w:val="en-US"/>
        </w:rPr>
        <w:t xml:space="preserve"> ended 31 December 2023 and 2022</w:t>
      </w:r>
    </w:p>
    <w:p w14:paraId="66190890" w14:textId="77777777" w:rsidR="005616D8" w:rsidRPr="00B73DD6" w:rsidRDefault="00EF7318" w:rsidP="00731032">
      <w:pPr>
        <w:pStyle w:val="Heading1"/>
        <w:numPr>
          <w:ilvl w:val="0"/>
          <w:numId w:val="3"/>
        </w:numPr>
        <w:spacing w:before="360" w:after="120" w:line="380" w:lineRule="exact"/>
        <w:ind w:left="629" w:hanging="629"/>
        <w:rPr>
          <w:rFonts w:ascii="Arial" w:hAnsi="Arial" w:cs="Arial"/>
          <w:sz w:val="22"/>
          <w:szCs w:val="22"/>
          <w:u w:val="none"/>
          <w:lang w:val="en-GB"/>
        </w:rPr>
      </w:pPr>
      <w:bookmarkStart w:id="0" w:name="_Toc158632312"/>
      <w:r w:rsidRPr="00B73DD6">
        <w:rPr>
          <w:rFonts w:ascii="Arial" w:hAnsi="Arial" w:cs="Arial"/>
          <w:sz w:val="22"/>
          <w:szCs w:val="28"/>
          <w:u w:val="none"/>
          <w:lang w:val="en-US"/>
        </w:rPr>
        <w:t>General</w:t>
      </w:r>
      <w:r w:rsidR="005616D8" w:rsidRPr="00B73DD6">
        <w:rPr>
          <w:rFonts w:ascii="Arial" w:hAnsi="Arial" w:cs="Arial"/>
          <w:sz w:val="22"/>
          <w:szCs w:val="22"/>
          <w:u w:val="none"/>
          <w:lang w:val="en-GB"/>
        </w:rPr>
        <w:t xml:space="preserve"> information</w:t>
      </w:r>
      <w:bookmarkEnd w:id="0"/>
    </w:p>
    <w:p w14:paraId="32EA6023" w14:textId="77777777" w:rsidR="00F4148F" w:rsidRPr="00B73DD6" w:rsidRDefault="00FB3D41" w:rsidP="00731032">
      <w:pPr>
        <w:tabs>
          <w:tab w:val="left" w:pos="1440"/>
        </w:tabs>
        <w:spacing w:before="120" w:after="120" w:line="380" w:lineRule="exact"/>
        <w:ind w:left="629" w:hanging="630"/>
        <w:jc w:val="thaiDistribute"/>
        <w:rPr>
          <w:rFonts w:ascii="Arial" w:hAnsi="Arial" w:cs="Arial"/>
          <w:lang w:val="en-GB"/>
        </w:rPr>
      </w:pPr>
      <w:bookmarkStart w:id="1" w:name="_Toc302080811"/>
      <w:bookmarkStart w:id="2" w:name="_Toc356205857"/>
      <w:r w:rsidRPr="00B73DD6">
        <w:rPr>
          <w:rFonts w:ascii="Arial" w:hAnsi="Arial" w:cs="Arial"/>
          <w:lang w:val="en-GB"/>
        </w:rPr>
        <w:tab/>
      </w:r>
      <w:r w:rsidR="00F4148F" w:rsidRPr="00B73DD6">
        <w:rPr>
          <w:rFonts w:ascii="Arial" w:hAnsi="Arial" w:cs="Arial"/>
          <w:lang w:val="en-GB"/>
        </w:rPr>
        <w:t>Land and Houses Bank Public Company Limited (“the Bank”) was incorporated as a public limited company under Thai laws</w:t>
      </w:r>
      <w:r w:rsidR="00CC780B" w:rsidRPr="00B73DD6">
        <w:rPr>
          <w:rFonts w:ascii="Arial" w:hAnsi="Arial" w:cs="Arial"/>
          <w:lang w:val="en-GB"/>
        </w:rPr>
        <w:t xml:space="preserve"> </w:t>
      </w:r>
      <w:r w:rsidR="00C15244" w:rsidRPr="00B73DD6">
        <w:rPr>
          <w:rFonts w:ascii="Arial" w:hAnsi="Arial" w:cs="Arial"/>
          <w:lang w:val="en-GB"/>
        </w:rPr>
        <w:t>and</w:t>
      </w:r>
      <w:r w:rsidR="00CC780B" w:rsidRPr="00B73DD6">
        <w:rPr>
          <w:rFonts w:ascii="Arial" w:hAnsi="Arial" w:cs="Arial"/>
          <w:lang w:val="en-GB"/>
        </w:rPr>
        <w:t xml:space="preserve"> </w:t>
      </w:r>
      <w:r w:rsidR="00F223B1" w:rsidRPr="00B73DD6">
        <w:rPr>
          <w:rFonts w:ascii="Arial" w:hAnsi="Arial" w:cs="Arial"/>
          <w:lang w:val="en-GB"/>
        </w:rPr>
        <w:t xml:space="preserve">has been </w:t>
      </w:r>
      <w:r w:rsidR="00602DB1" w:rsidRPr="00B73DD6">
        <w:rPr>
          <w:rFonts w:ascii="Arial" w:hAnsi="Arial" w:cs="Arial"/>
          <w:lang w:val="en-GB"/>
        </w:rPr>
        <w:t>operating a</w:t>
      </w:r>
      <w:r w:rsidR="00CC780B" w:rsidRPr="00B73DD6">
        <w:rPr>
          <w:rFonts w:ascii="Arial" w:hAnsi="Arial" w:cs="Arial"/>
          <w:lang w:val="en-GB"/>
        </w:rPr>
        <w:t xml:space="preserve"> commercial bank</w:t>
      </w:r>
      <w:r w:rsidR="00F4148F" w:rsidRPr="00B73DD6">
        <w:rPr>
          <w:rFonts w:ascii="Arial" w:hAnsi="Arial" w:cs="Arial"/>
          <w:lang w:val="en-GB"/>
        </w:rPr>
        <w:t xml:space="preserve"> </w:t>
      </w:r>
      <w:r w:rsidR="00C15244" w:rsidRPr="00B73DD6">
        <w:rPr>
          <w:rFonts w:ascii="Arial" w:hAnsi="Arial" w:cs="Arial"/>
          <w:lang w:val="en-GB"/>
        </w:rPr>
        <w:t>business</w:t>
      </w:r>
      <w:r w:rsidR="00F4148F" w:rsidRPr="00B73DD6">
        <w:rPr>
          <w:rFonts w:ascii="Arial" w:hAnsi="Arial" w:cs="Arial"/>
          <w:lang w:val="en-GB"/>
        </w:rPr>
        <w:t xml:space="preserve"> in Thailand</w:t>
      </w:r>
      <w:r w:rsidR="0025567B" w:rsidRPr="00B73DD6">
        <w:rPr>
          <w:rFonts w:ascii="Arial" w:hAnsi="Arial" w:cs="Arial"/>
          <w:lang w:val="en-GB"/>
        </w:rPr>
        <w:t xml:space="preserve">. </w:t>
      </w:r>
      <w:r w:rsidR="00F4148F" w:rsidRPr="00B73DD6">
        <w:rPr>
          <w:rFonts w:ascii="Arial" w:hAnsi="Arial" w:cs="Arial"/>
          <w:lang w:val="en-GB"/>
        </w:rPr>
        <w:t>LH Financial Group Public Company Limited is the parent company, holding 99.99% of</w:t>
      </w:r>
      <w:r w:rsidR="00352EE0" w:rsidRPr="00B73DD6">
        <w:rPr>
          <w:rFonts w:ascii="Arial" w:hAnsi="Arial" w:cs="Arial"/>
          <w:lang w:val="en-GB"/>
        </w:rPr>
        <w:t xml:space="preserve"> </w:t>
      </w:r>
      <w:r w:rsidR="00602DB1" w:rsidRPr="00B73DD6">
        <w:rPr>
          <w:rFonts w:ascii="Arial" w:hAnsi="Arial" w:cs="Arial"/>
          <w:lang w:val="en-GB"/>
        </w:rPr>
        <w:t>the</w:t>
      </w:r>
      <w:r w:rsidR="00C15244" w:rsidRPr="00B73DD6">
        <w:rPr>
          <w:rFonts w:ascii="Arial" w:hAnsi="Arial" w:cs="Arial"/>
          <w:lang w:val="en-GB"/>
        </w:rPr>
        <w:t xml:space="preserve"> </w:t>
      </w:r>
      <w:r w:rsidR="00F4148F" w:rsidRPr="00B73DD6">
        <w:rPr>
          <w:rFonts w:ascii="Arial" w:hAnsi="Arial" w:cs="Arial"/>
          <w:lang w:val="en-GB"/>
        </w:rPr>
        <w:t>issued and paid-up share capital</w:t>
      </w:r>
      <w:r w:rsidR="00F25734" w:rsidRPr="00B73DD6">
        <w:rPr>
          <w:rFonts w:ascii="Arial" w:hAnsi="Arial" w:cs="Arial"/>
          <w:lang w:val="en-GB"/>
        </w:rPr>
        <w:t xml:space="preserve"> of the Bank</w:t>
      </w:r>
      <w:r w:rsidR="00F4148F" w:rsidRPr="00B73DD6">
        <w:rPr>
          <w:rFonts w:ascii="Arial" w:hAnsi="Arial" w:cs="Arial"/>
          <w:lang w:val="en-GB"/>
        </w:rPr>
        <w:t xml:space="preserve">. </w:t>
      </w:r>
    </w:p>
    <w:p w14:paraId="6476F8ED" w14:textId="3E42CB7D" w:rsidR="00113C23" w:rsidRPr="00604D30" w:rsidRDefault="00F4148F" w:rsidP="00731032">
      <w:pPr>
        <w:tabs>
          <w:tab w:val="left" w:pos="1440"/>
        </w:tabs>
        <w:spacing w:before="120" w:after="120" w:line="380" w:lineRule="exact"/>
        <w:ind w:left="630" w:hanging="630"/>
        <w:jc w:val="thaiDistribute"/>
        <w:rPr>
          <w:rFonts w:ascii="Arial" w:hAnsi="Arial" w:cstheme="minorBidi"/>
          <w:cs/>
          <w:lang w:val="en-GB"/>
        </w:rPr>
      </w:pPr>
      <w:r w:rsidRPr="00B73DD6">
        <w:rPr>
          <w:rFonts w:ascii="Arial" w:hAnsi="Arial" w:cs="Arial"/>
          <w:lang w:val="en-GB"/>
        </w:rPr>
        <w:tab/>
        <w:t xml:space="preserve">The Bank’s </w:t>
      </w:r>
      <w:r w:rsidR="00F25734" w:rsidRPr="00B73DD6">
        <w:rPr>
          <w:rFonts w:ascii="Arial" w:hAnsi="Arial" w:cs="Arial"/>
          <w:lang w:val="en-GB"/>
        </w:rPr>
        <w:t xml:space="preserve">registered </w:t>
      </w:r>
      <w:r w:rsidRPr="00B73DD6">
        <w:rPr>
          <w:rFonts w:ascii="Arial" w:hAnsi="Arial" w:cs="Arial"/>
          <w:lang w:val="en-GB"/>
        </w:rPr>
        <w:t>office is located at No. 1, on</w:t>
      </w:r>
      <w:r w:rsidR="00602DB1" w:rsidRPr="00B73DD6">
        <w:rPr>
          <w:rFonts w:ascii="Arial" w:hAnsi="Arial" w:cs="Arial"/>
          <w:lang w:val="en-GB"/>
        </w:rPr>
        <w:t xml:space="preserve"> the</w:t>
      </w:r>
      <w:r w:rsidRPr="00B73DD6">
        <w:rPr>
          <w:rFonts w:ascii="Arial" w:hAnsi="Arial" w:cs="Arial"/>
          <w:lang w:val="en-GB"/>
        </w:rPr>
        <w:t xml:space="preserve"> G, 1st, 5th, 6th and 32nd floors of </w:t>
      </w:r>
      <w:r w:rsidR="00690E4E" w:rsidRPr="00B73DD6">
        <w:rPr>
          <w:rFonts w:ascii="Arial" w:hAnsi="Arial" w:cs="Arial"/>
          <w:lang w:val="en-GB"/>
        </w:rPr>
        <w:t xml:space="preserve">             </w:t>
      </w:r>
      <w:r w:rsidRPr="00B73DD6">
        <w:rPr>
          <w:rFonts w:ascii="Arial" w:hAnsi="Arial" w:cs="Arial"/>
          <w:lang w:val="en-GB"/>
        </w:rPr>
        <w:t xml:space="preserve">Q-House </w:t>
      </w:r>
      <w:r w:rsidRPr="00604D30">
        <w:rPr>
          <w:rFonts w:ascii="Arial" w:hAnsi="Arial" w:cs="Arial"/>
          <w:lang w:val="en-GB"/>
        </w:rPr>
        <w:t xml:space="preserve">Lumpini Building, South Sathorn Road, Thungmahamek Sub-district, Sathorn District, Bangkok. </w:t>
      </w:r>
      <w:r w:rsidR="002D713F" w:rsidRPr="00604D30">
        <w:rPr>
          <w:rFonts w:ascii="Arial" w:hAnsi="Arial" w:cs="Arial"/>
          <w:lang w:val="en-GB"/>
        </w:rPr>
        <w:t xml:space="preserve">As at </w:t>
      </w:r>
      <w:r w:rsidR="00957EBD">
        <w:rPr>
          <w:rFonts w:ascii="Arial" w:hAnsi="Arial" w:cs="Arial"/>
          <w:lang w:val="en-US"/>
        </w:rPr>
        <w:t>31 December 2023</w:t>
      </w:r>
      <w:r w:rsidR="00B52666" w:rsidRPr="00604D30">
        <w:rPr>
          <w:rFonts w:ascii="Arial" w:hAnsi="Arial" w:cs="Arial"/>
          <w:lang w:val="en-US"/>
        </w:rPr>
        <w:t>,</w:t>
      </w:r>
      <w:r w:rsidR="002D713F" w:rsidRPr="00604D30">
        <w:rPr>
          <w:rFonts w:ascii="Arial" w:hAnsi="Arial" w:cs="Arial"/>
          <w:lang w:val="en-US"/>
        </w:rPr>
        <w:t xml:space="preserve"> </w:t>
      </w:r>
      <w:r w:rsidR="00EA0C87" w:rsidRPr="00604D30">
        <w:rPr>
          <w:rFonts w:ascii="Arial" w:hAnsi="Arial" w:cs="Arial"/>
          <w:lang w:val="en-GB"/>
        </w:rPr>
        <w:t>the Bank ha</w:t>
      </w:r>
      <w:r w:rsidR="00B52666" w:rsidRPr="00604D30">
        <w:rPr>
          <w:rFonts w:ascii="Arial" w:hAnsi="Arial" w:cs="Arial"/>
          <w:lang w:val="en-GB"/>
        </w:rPr>
        <w:t>d</w:t>
      </w:r>
      <w:r w:rsidR="00EA0C87" w:rsidRPr="00604D30">
        <w:rPr>
          <w:rFonts w:ascii="Arial" w:hAnsi="Arial" w:cs="Arial"/>
          <w:lang w:val="en-GB"/>
        </w:rPr>
        <w:t xml:space="preserve"> 1 head </w:t>
      </w:r>
      <w:r w:rsidR="00EA0C87" w:rsidRPr="000E77FE">
        <w:rPr>
          <w:rFonts w:ascii="Arial" w:hAnsi="Arial" w:cs="Arial"/>
          <w:lang w:val="en-GB"/>
        </w:rPr>
        <w:t xml:space="preserve">office </w:t>
      </w:r>
      <w:r w:rsidRPr="000E77FE">
        <w:rPr>
          <w:rFonts w:ascii="Arial" w:hAnsi="Arial" w:cs="Arial"/>
          <w:lang w:val="en-GB"/>
        </w:rPr>
        <w:t>and</w:t>
      </w:r>
      <w:r w:rsidR="003231CF" w:rsidRPr="000E77FE">
        <w:rPr>
          <w:rFonts w:ascii="Arial" w:hAnsi="Arial" w:cs="Arial"/>
          <w:cs/>
          <w:lang w:val="en-GB"/>
        </w:rPr>
        <w:t xml:space="preserve"> </w:t>
      </w:r>
      <w:r w:rsidR="000E77FE" w:rsidRPr="000E77FE">
        <w:rPr>
          <w:rFonts w:ascii="Arial" w:hAnsi="Arial" w:cstheme="minorBidi"/>
          <w:lang w:val="en-US"/>
        </w:rPr>
        <w:t>71</w:t>
      </w:r>
      <w:r w:rsidR="003231CF" w:rsidRPr="000E77FE">
        <w:rPr>
          <w:rFonts w:ascii="Arial" w:hAnsi="Arial" w:cs="Arial"/>
          <w:lang w:val="en-GB"/>
        </w:rPr>
        <w:t xml:space="preserve"> </w:t>
      </w:r>
      <w:r w:rsidRPr="000E77FE">
        <w:rPr>
          <w:rFonts w:ascii="Arial" w:hAnsi="Arial" w:cs="Arial"/>
          <w:lang w:val="en-GB"/>
        </w:rPr>
        <w:t>br</w:t>
      </w:r>
      <w:r w:rsidR="004A7524" w:rsidRPr="000E77FE">
        <w:rPr>
          <w:rFonts w:ascii="Arial" w:hAnsi="Arial" w:cs="Arial"/>
          <w:lang w:val="en-GB"/>
        </w:rPr>
        <w:t>anches in</w:t>
      </w:r>
      <w:r w:rsidR="004A7524" w:rsidRPr="00604D30">
        <w:rPr>
          <w:rFonts w:ascii="Arial" w:hAnsi="Arial" w:cs="Arial"/>
          <w:lang w:val="en-GB"/>
        </w:rPr>
        <w:t xml:space="preserve"> Thailand</w:t>
      </w:r>
      <w:r w:rsidR="00522908">
        <w:rPr>
          <w:rFonts w:ascii="Arial" w:hAnsi="Arial" w:cs="Arial"/>
          <w:lang w:val="en-GB"/>
        </w:rPr>
        <w:t xml:space="preserve"> (31 December 2022:</w:t>
      </w:r>
      <w:r w:rsidR="00522908" w:rsidRPr="00522908">
        <w:rPr>
          <w:rFonts w:ascii="Arial" w:hAnsi="Arial" w:cs="Arial"/>
          <w:lang w:val="en-GB"/>
        </w:rPr>
        <w:t xml:space="preserve"> </w:t>
      </w:r>
      <w:r w:rsidR="00522908" w:rsidRPr="00604D30">
        <w:rPr>
          <w:rFonts w:ascii="Arial" w:hAnsi="Arial" w:cs="Arial"/>
          <w:lang w:val="en-GB"/>
        </w:rPr>
        <w:t>the Bank had 1 head office and</w:t>
      </w:r>
      <w:r w:rsidR="00522908" w:rsidRPr="00604D30">
        <w:rPr>
          <w:rFonts w:ascii="Arial" w:hAnsi="Arial" w:cs="Arial"/>
          <w:cs/>
          <w:lang w:val="en-GB"/>
        </w:rPr>
        <w:t xml:space="preserve"> </w:t>
      </w:r>
      <w:r w:rsidR="00522908" w:rsidRPr="00604D30">
        <w:rPr>
          <w:rFonts w:ascii="Arial" w:hAnsi="Arial" w:cs="Arial"/>
          <w:lang w:val="en-US"/>
        </w:rPr>
        <w:t>73</w:t>
      </w:r>
      <w:r w:rsidR="00522908" w:rsidRPr="00604D30">
        <w:rPr>
          <w:rFonts w:ascii="Arial" w:hAnsi="Arial" w:cs="Arial"/>
          <w:lang w:val="en-GB"/>
        </w:rPr>
        <w:t xml:space="preserve"> branches in Thailand</w:t>
      </w:r>
      <w:r w:rsidR="00522908">
        <w:rPr>
          <w:rFonts w:ascii="Arial" w:hAnsi="Arial" w:cs="Arial"/>
          <w:lang w:val="en-GB"/>
        </w:rPr>
        <w:t>)</w:t>
      </w:r>
      <w:r w:rsidR="00BD63AA" w:rsidRPr="00604D30">
        <w:rPr>
          <w:rFonts w:ascii="Arial" w:hAnsi="Arial" w:cs="Arial"/>
          <w:lang w:val="en-GB"/>
        </w:rPr>
        <w:t>.</w:t>
      </w:r>
    </w:p>
    <w:p w14:paraId="54369763" w14:textId="77777777" w:rsidR="00431EA9" w:rsidRPr="00B73DD6" w:rsidRDefault="00431EA9" w:rsidP="00731032">
      <w:pPr>
        <w:pStyle w:val="Heading1"/>
        <w:numPr>
          <w:ilvl w:val="0"/>
          <w:numId w:val="3"/>
        </w:numPr>
        <w:spacing w:before="200" w:after="120" w:line="380" w:lineRule="exact"/>
        <w:ind w:left="629" w:hanging="629"/>
        <w:rPr>
          <w:rFonts w:ascii="Arial" w:hAnsi="Arial" w:cs="Arial"/>
          <w:sz w:val="22"/>
          <w:szCs w:val="22"/>
          <w:u w:val="none"/>
          <w:lang w:val="en-GB"/>
        </w:rPr>
      </w:pPr>
      <w:bookmarkStart w:id="3" w:name="_Toc65141084"/>
      <w:bookmarkStart w:id="4" w:name="_Toc158632313"/>
      <w:bookmarkStart w:id="5" w:name="_Toc48896641"/>
      <w:bookmarkStart w:id="6" w:name="_Toc16847529"/>
      <w:bookmarkStart w:id="7" w:name="_Toc419276936"/>
      <w:bookmarkStart w:id="8" w:name="_Toc428278333"/>
      <w:bookmarkStart w:id="9" w:name="_Toc490577946"/>
      <w:bookmarkStart w:id="10" w:name="_Toc1404419"/>
      <w:bookmarkEnd w:id="1"/>
      <w:bookmarkEnd w:id="2"/>
      <w:r w:rsidRPr="00B73DD6">
        <w:rPr>
          <w:rFonts w:ascii="Arial" w:hAnsi="Arial" w:cs="Arial"/>
          <w:sz w:val="22"/>
          <w:szCs w:val="22"/>
          <w:u w:val="none"/>
          <w:lang w:val="en-GB"/>
        </w:rPr>
        <w:t xml:space="preserve">Basis </w:t>
      </w:r>
      <w:r w:rsidRPr="00B73DD6">
        <w:rPr>
          <w:rFonts w:ascii="Arial" w:hAnsi="Arial" w:cs="Arial"/>
          <w:sz w:val="22"/>
          <w:szCs w:val="28"/>
          <w:u w:val="none"/>
          <w:lang w:val="en-US"/>
        </w:rPr>
        <w:t>for</w:t>
      </w:r>
      <w:r w:rsidRPr="00B73DD6">
        <w:rPr>
          <w:rFonts w:ascii="Arial" w:hAnsi="Arial" w:cs="Arial"/>
          <w:sz w:val="22"/>
          <w:szCs w:val="22"/>
          <w:u w:val="none"/>
          <w:lang w:val="en-GB"/>
        </w:rPr>
        <w:t xml:space="preserve"> </w:t>
      </w:r>
      <w:r w:rsidRPr="00B73DD6">
        <w:rPr>
          <w:rFonts w:ascii="Arial" w:hAnsi="Arial" w:cs="Arial"/>
          <w:sz w:val="22"/>
          <w:szCs w:val="28"/>
          <w:u w:val="none"/>
          <w:lang w:val="en-US"/>
        </w:rPr>
        <w:t>preparation</w:t>
      </w:r>
      <w:r w:rsidRPr="00B73DD6">
        <w:rPr>
          <w:rFonts w:ascii="Arial" w:hAnsi="Arial" w:cs="Arial"/>
          <w:sz w:val="22"/>
          <w:szCs w:val="22"/>
          <w:u w:val="none"/>
          <w:lang w:val="en-GB"/>
        </w:rPr>
        <w:t xml:space="preserve"> of financial </w:t>
      </w:r>
      <w:bookmarkEnd w:id="3"/>
      <w:r w:rsidR="00C27CDE" w:rsidRPr="00B73DD6">
        <w:rPr>
          <w:rFonts w:ascii="Arial" w:hAnsi="Arial" w:cs="Arial"/>
          <w:sz w:val="22"/>
          <w:szCs w:val="22"/>
          <w:u w:val="none"/>
          <w:lang w:val="en-GB"/>
        </w:rPr>
        <w:t>statements</w:t>
      </w:r>
      <w:bookmarkEnd w:id="4"/>
    </w:p>
    <w:p w14:paraId="4D5A918C" w14:textId="383749A2" w:rsidR="00757B02" w:rsidRPr="00EF18EC" w:rsidRDefault="00C27CDE" w:rsidP="00731032">
      <w:pPr>
        <w:tabs>
          <w:tab w:val="left" w:pos="1440"/>
        </w:tabs>
        <w:spacing w:before="120" w:after="120" w:line="380" w:lineRule="exact"/>
        <w:ind w:left="634"/>
        <w:jc w:val="thaiDistribute"/>
        <w:rPr>
          <w:rFonts w:ascii="Arial" w:hAnsi="Arial" w:cs="Arial"/>
          <w:spacing w:val="-2"/>
          <w:lang w:val="en-US"/>
        </w:rPr>
      </w:pPr>
      <w:r w:rsidRPr="00EF18EC">
        <w:rPr>
          <w:rFonts w:ascii="Arial" w:hAnsi="Arial" w:cs="Arial"/>
          <w:lang w:val="en-US"/>
        </w:rPr>
        <w:t xml:space="preserve">These financial statements for the </w:t>
      </w:r>
      <w:r w:rsidR="00CD53FD">
        <w:rPr>
          <w:rFonts w:ascii="Arial" w:hAnsi="Arial" w:cs="Arial"/>
          <w:lang w:val="en-US"/>
        </w:rPr>
        <w:t xml:space="preserve">year ended </w:t>
      </w:r>
      <w:r w:rsidR="00C27A72">
        <w:rPr>
          <w:rFonts w:ascii="Arial" w:hAnsi="Arial" w:cs="Arial"/>
          <w:lang w:val="en-US"/>
        </w:rPr>
        <w:t>31 December 2023</w:t>
      </w:r>
      <w:r w:rsidR="00C36909" w:rsidRPr="00EF18EC">
        <w:rPr>
          <w:rFonts w:ascii="Arial" w:hAnsi="Arial" w:cs="Arial"/>
          <w:lang w:val="en-US"/>
        </w:rPr>
        <w:t xml:space="preserve"> </w:t>
      </w:r>
      <w:r w:rsidRPr="00EF18EC">
        <w:rPr>
          <w:rFonts w:ascii="Arial" w:hAnsi="Arial" w:cs="Arial"/>
          <w:lang w:val="en-US"/>
        </w:rPr>
        <w:t>were prepared in accordance with Thai Financial Reporting Standards enunciated under the Accounting Profession Act B.E. 2547, Accounting Guidances announced by the Federation of Accounting Professions and accounting practices generally accepted in Thailand including the relevant regulations stipulated by the Bank of Thailand (BOT). The presentation of the financial</w:t>
      </w:r>
      <w:r w:rsidRPr="00EF18EC">
        <w:rPr>
          <w:rFonts w:ascii="Arial" w:hAnsi="Arial" w:cs="Arial"/>
          <w:spacing w:val="-2"/>
          <w:lang w:val="en-US"/>
        </w:rPr>
        <w:t xml:space="preserve"> statements has been made in compliance with the BOT’s notification No. Sor Nor Sor. 21/2561 </w:t>
      </w:r>
      <w:r w:rsidRPr="00EF18EC">
        <w:rPr>
          <w:rFonts w:ascii="Arial" w:hAnsi="Arial" w:cs="Arial"/>
          <w:lang w:val="en-US"/>
        </w:rPr>
        <w:t>regarding “Preparation and Announcement of Financial Statements of Commercial Banks and Parent Companies of Financial Holding Groups”, dated 31 October 2018.</w:t>
      </w:r>
    </w:p>
    <w:p w14:paraId="4E0113DF" w14:textId="77777777" w:rsidR="00C27CDE" w:rsidRPr="0003021E" w:rsidRDefault="00C27CDE" w:rsidP="00522908">
      <w:pPr>
        <w:tabs>
          <w:tab w:val="left" w:pos="1440"/>
        </w:tabs>
        <w:spacing w:before="80" w:after="80" w:line="360" w:lineRule="exact"/>
        <w:ind w:left="634"/>
        <w:jc w:val="thaiDistribute"/>
        <w:rPr>
          <w:rFonts w:ascii="Arial" w:hAnsi="Arial" w:cs="Arial"/>
          <w:lang w:val="en-US"/>
        </w:rPr>
      </w:pPr>
      <w:r w:rsidRPr="0003021E">
        <w:rPr>
          <w:rFonts w:ascii="Arial" w:hAnsi="Arial" w:cs="Arial"/>
          <w:lang w:val="en-US"/>
        </w:rPr>
        <w:t>The financial statements have been prepared on a historical cost basis except where otherwise disclosed in Note 4 to the financial statements regarding the summary of significant accounting policies.</w:t>
      </w:r>
    </w:p>
    <w:p w14:paraId="1A643A17" w14:textId="77777777" w:rsidR="007121D2" w:rsidRPr="0003021E" w:rsidRDefault="00C27CDE" w:rsidP="0003021E">
      <w:pPr>
        <w:tabs>
          <w:tab w:val="left" w:pos="1440"/>
        </w:tabs>
        <w:spacing w:before="120" w:after="120" w:line="380" w:lineRule="exact"/>
        <w:ind w:left="634"/>
        <w:jc w:val="thaiDistribute"/>
        <w:rPr>
          <w:rFonts w:ascii="Arial" w:hAnsi="Arial" w:cstheme="minorBidi"/>
          <w:cs/>
          <w:lang w:val="en-US"/>
        </w:rPr>
      </w:pPr>
      <w:r w:rsidRPr="00B73DD6">
        <w:rPr>
          <w:rFonts w:ascii="Arial" w:hAnsi="Arial" w:cs="Arial"/>
          <w:lang w:val="en-US"/>
        </w:rPr>
        <w:t>The financial statements in Thai language are the official statutory financial statements of the Bank. The financial statements in English language have been translated from the financial statements in Thai language.</w:t>
      </w:r>
    </w:p>
    <w:p w14:paraId="34D26BCB" w14:textId="77777777" w:rsidR="00355D3A" w:rsidRDefault="00355D3A">
      <w:pPr>
        <w:rPr>
          <w:rFonts w:ascii="Arial" w:hAnsi="Arial" w:cs="Arial"/>
          <w:b/>
          <w:bCs/>
          <w:lang w:val="en-GB" w:eastAsia="x-none"/>
        </w:rPr>
      </w:pPr>
      <w:bookmarkStart w:id="11" w:name="_Toc65141085"/>
      <w:bookmarkEnd w:id="5"/>
      <w:bookmarkEnd w:id="6"/>
      <w:bookmarkEnd w:id="7"/>
      <w:bookmarkEnd w:id="8"/>
      <w:r>
        <w:rPr>
          <w:rFonts w:ascii="Arial" w:hAnsi="Arial" w:cs="Arial"/>
          <w:lang w:val="en-GB"/>
        </w:rPr>
        <w:br w:type="page"/>
      </w:r>
    </w:p>
    <w:p w14:paraId="1215434C" w14:textId="154C8D38" w:rsidR="007121D2" w:rsidRDefault="007121D2" w:rsidP="0003021E">
      <w:pPr>
        <w:pStyle w:val="Heading1"/>
        <w:numPr>
          <w:ilvl w:val="0"/>
          <w:numId w:val="3"/>
        </w:numPr>
        <w:spacing w:before="120" w:after="120" w:line="380" w:lineRule="exact"/>
        <w:ind w:left="635" w:hanging="635"/>
        <w:rPr>
          <w:rFonts w:ascii="Arial" w:hAnsi="Arial" w:cs="Arial"/>
          <w:sz w:val="22"/>
          <w:szCs w:val="22"/>
          <w:u w:val="none"/>
          <w:lang w:val="en-GB"/>
        </w:rPr>
      </w:pPr>
      <w:bookmarkStart w:id="12" w:name="_Toc158632314"/>
      <w:r w:rsidRPr="00B73DD6">
        <w:rPr>
          <w:rFonts w:ascii="Arial" w:hAnsi="Arial" w:cs="Arial"/>
          <w:sz w:val="22"/>
          <w:szCs w:val="22"/>
          <w:u w:val="none"/>
          <w:lang w:val="en-GB"/>
        </w:rPr>
        <w:lastRenderedPageBreak/>
        <w:t>New and revised financial reporting standards</w:t>
      </w:r>
      <w:bookmarkEnd w:id="11"/>
      <w:bookmarkEnd w:id="12"/>
      <w:r w:rsidRPr="00B73DD6">
        <w:rPr>
          <w:rFonts w:ascii="Arial" w:hAnsi="Arial" w:cs="Arial"/>
          <w:sz w:val="22"/>
          <w:szCs w:val="22"/>
          <w:u w:val="none"/>
          <w:lang w:val="en-GB"/>
        </w:rPr>
        <w:t xml:space="preserve"> </w:t>
      </w:r>
    </w:p>
    <w:p w14:paraId="54C38443" w14:textId="40E3C284" w:rsidR="00424B42" w:rsidRPr="00424B42" w:rsidRDefault="00424B42" w:rsidP="0003021E">
      <w:pPr>
        <w:spacing w:before="120" w:after="120" w:line="380" w:lineRule="exact"/>
        <w:ind w:left="630" w:right="-43" w:hanging="630"/>
        <w:jc w:val="thaiDistribute"/>
        <w:rPr>
          <w:rFonts w:ascii="Arial" w:hAnsi="Arial" w:cs="Arial"/>
          <w:b/>
          <w:bCs/>
          <w:lang w:val="en-US"/>
        </w:rPr>
      </w:pPr>
      <w:r w:rsidRPr="00424B42">
        <w:rPr>
          <w:rFonts w:ascii="Arial" w:hAnsi="Arial" w:cs="Arial"/>
          <w:b/>
          <w:bCs/>
          <w:lang w:val="en-US"/>
        </w:rPr>
        <w:t>3.1</w:t>
      </w:r>
      <w:r w:rsidRPr="00424B42">
        <w:rPr>
          <w:rFonts w:ascii="Arial" w:hAnsi="Arial" w:cs="Arial"/>
          <w:b/>
          <w:bCs/>
          <w:lang w:val="en-US"/>
        </w:rPr>
        <w:tab/>
        <w:t xml:space="preserve">Financial reporting standards that became effective in the current </w:t>
      </w:r>
      <w:r w:rsidR="00522908">
        <w:rPr>
          <w:rFonts w:ascii="Arial" w:hAnsi="Arial" w:cs="Arial"/>
          <w:b/>
          <w:bCs/>
          <w:lang w:val="en-US"/>
        </w:rPr>
        <w:t>year</w:t>
      </w:r>
    </w:p>
    <w:p w14:paraId="6BB5ED62" w14:textId="6425EFB6" w:rsidR="00424B42" w:rsidRPr="00424B42" w:rsidRDefault="00CD345D" w:rsidP="0003021E">
      <w:pPr>
        <w:tabs>
          <w:tab w:val="left" w:pos="1440"/>
        </w:tabs>
        <w:spacing w:before="120" w:after="120" w:line="380" w:lineRule="exact"/>
        <w:ind w:left="634"/>
        <w:jc w:val="thaiDistribute"/>
        <w:rPr>
          <w:rFonts w:ascii="Arial" w:hAnsi="Arial" w:cs="Arial"/>
          <w:lang w:val="en-US"/>
        </w:rPr>
      </w:pPr>
      <w:r>
        <w:rPr>
          <w:rFonts w:ascii="Arial" w:hAnsi="Arial" w:cs="Arial"/>
          <w:lang w:val="en-US"/>
        </w:rPr>
        <w:t xml:space="preserve">During the </w:t>
      </w:r>
      <w:r w:rsidR="00522908">
        <w:rPr>
          <w:rFonts w:ascii="Arial" w:hAnsi="Arial" w:cs="Arial"/>
          <w:lang w:val="en-US"/>
        </w:rPr>
        <w:t>year</w:t>
      </w:r>
      <w:r>
        <w:rPr>
          <w:rFonts w:ascii="Arial" w:hAnsi="Arial" w:cs="Arial"/>
          <w:lang w:val="en-US"/>
        </w:rPr>
        <w:t xml:space="preserve">, the Bank has adopted </w:t>
      </w:r>
      <w:r w:rsidR="00355D3A">
        <w:rPr>
          <w:rFonts w:ascii="Arial" w:hAnsi="Arial" w:cs="Browallia New"/>
          <w:szCs w:val="28"/>
          <w:lang w:val="en-US"/>
        </w:rPr>
        <w:t>the</w:t>
      </w:r>
      <w:r w:rsidR="00424B42" w:rsidRPr="00424B42">
        <w:rPr>
          <w:rFonts w:ascii="Arial" w:hAnsi="Arial" w:cs="Arial"/>
          <w:lang w:val="en-US"/>
        </w:rPr>
        <w:t xml:space="preserve"> revised financial reporting standards, which are effective for fiscal years beginning on or after 1 January 2023. These financial reporting standards were aimed at alignment with the corresponding International Financial Reporting Standards with most of the changes directed towards clarifying accounting treatment and providing accounting guidance for users of the standards</w:t>
      </w:r>
      <w:r w:rsidR="005071B7">
        <w:rPr>
          <w:rFonts w:ascii="Arial" w:hAnsi="Arial" w:cs="Arial"/>
          <w:lang w:val="en-US"/>
        </w:rPr>
        <w:t>.</w:t>
      </w:r>
    </w:p>
    <w:p w14:paraId="3D60A9C9" w14:textId="6604CB1C" w:rsidR="00424B42" w:rsidRDefault="00A51403" w:rsidP="0003021E">
      <w:pPr>
        <w:tabs>
          <w:tab w:val="left" w:pos="1440"/>
        </w:tabs>
        <w:spacing w:before="120" w:after="120" w:line="380" w:lineRule="exact"/>
        <w:ind w:left="634"/>
        <w:jc w:val="thaiDistribute"/>
        <w:rPr>
          <w:rFonts w:ascii="Arial" w:hAnsi="Arial" w:cs="Arial"/>
          <w:lang w:val="en-US"/>
        </w:rPr>
      </w:pPr>
      <w:r>
        <w:rPr>
          <w:rFonts w:ascii="Arial" w:hAnsi="Arial" w:cs="Arial"/>
          <w:lang w:val="en-US"/>
        </w:rPr>
        <w:t>The adoption of these financial reporting standards does</w:t>
      </w:r>
      <w:r w:rsidR="00424B42" w:rsidRPr="00424B42">
        <w:rPr>
          <w:rFonts w:ascii="Arial" w:hAnsi="Arial" w:cs="Arial"/>
          <w:lang w:val="en-US"/>
        </w:rPr>
        <w:t xml:space="preserve"> not have any significant impact on the Bank’s financial statements.</w:t>
      </w:r>
    </w:p>
    <w:p w14:paraId="10EE00A9" w14:textId="77777777" w:rsidR="00522908" w:rsidRPr="00522908" w:rsidRDefault="00522908" w:rsidP="0003021E">
      <w:pPr>
        <w:spacing w:before="120" w:after="120" w:line="380" w:lineRule="exact"/>
        <w:ind w:left="630" w:right="-43" w:hanging="630"/>
        <w:jc w:val="thaiDistribute"/>
        <w:rPr>
          <w:rFonts w:ascii="Arial" w:hAnsi="Arial" w:cs="Arial"/>
          <w:b/>
          <w:bCs/>
          <w:lang w:val="en-US"/>
        </w:rPr>
      </w:pPr>
      <w:r w:rsidRPr="00522908">
        <w:rPr>
          <w:rFonts w:ascii="Arial" w:hAnsi="Arial" w:cs="Arial" w:hint="cs"/>
          <w:b/>
          <w:bCs/>
          <w:cs/>
          <w:lang w:val="en-US"/>
        </w:rPr>
        <w:t>3.2</w:t>
      </w:r>
      <w:r w:rsidRPr="00522908">
        <w:rPr>
          <w:rFonts w:ascii="Arial" w:hAnsi="Arial" w:cs="Arial"/>
          <w:b/>
          <w:bCs/>
          <w:cs/>
          <w:lang w:val="en-US"/>
        </w:rPr>
        <w:tab/>
      </w:r>
      <w:r w:rsidRPr="00522908">
        <w:rPr>
          <w:rFonts w:ascii="Arial" w:hAnsi="Arial" w:cs="Arial"/>
          <w:b/>
          <w:bCs/>
          <w:lang w:val="en-US"/>
        </w:rPr>
        <w:t>Financial reporting standards that will become effective for fiscal years beginning on or after 1 January 2024</w:t>
      </w:r>
    </w:p>
    <w:p w14:paraId="159C169C" w14:textId="77777777" w:rsidR="00522908" w:rsidRPr="00522908" w:rsidRDefault="00522908" w:rsidP="0003021E">
      <w:pPr>
        <w:tabs>
          <w:tab w:val="left" w:pos="1440"/>
        </w:tabs>
        <w:spacing w:before="120" w:after="120" w:line="380" w:lineRule="exact"/>
        <w:ind w:left="634"/>
        <w:jc w:val="thaiDistribute"/>
        <w:rPr>
          <w:rFonts w:ascii="Arial" w:hAnsi="Arial" w:cs="Arial"/>
          <w:lang w:val="en-US"/>
        </w:rPr>
      </w:pPr>
      <w:r w:rsidRPr="00522908">
        <w:rPr>
          <w:rFonts w:ascii="Arial" w:hAnsi="Arial" w:cs="Arial"/>
          <w:lang w:val="en-US"/>
        </w:rPr>
        <w:t>The Federation of Accounting Professions issued a number of revised financial reporting standards, which are effective for fiscal years beginning on or after 1 January 2024.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201C0F87" w14:textId="77777777" w:rsidR="00522908" w:rsidRPr="00522908" w:rsidRDefault="00522908" w:rsidP="0003021E">
      <w:pPr>
        <w:tabs>
          <w:tab w:val="left" w:pos="1440"/>
        </w:tabs>
        <w:spacing w:before="120" w:after="120" w:line="380" w:lineRule="exact"/>
        <w:ind w:left="634"/>
        <w:jc w:val="thaiDistribute"/>
        <w:rPr>
          <w:rFonts w:ascii="Arial" w:hAnsi="Arial" w:cs="Arial"/>
          <w:cs/>
          <w:lang w:val="en-US"/>
        </w:rPr>
      </w:pPr>
      <w:r w:rsidRPr="00522908">
        <w:rPr>
          <w:rFonts w:ascii="Arial" w:hAnsi="Arial" w:cs="Arial"/>
          <w:lang w:val="en-US"/>
        </w:rPr>
        <w:t>The management of the Bank believes that adoption of these amendments will not have any significant impact on the Bank’s financial statements.</w:t>
      </w:r>
    </w:p>
    <w:p w14:paraId="405E4E20" w14:textId="13613594" w:rsidR="001400FA" w:rsidRPr="00B73DD6" w:rsidRDefault="00A51403" w:rsidP="0003021E">
      <w:pPr>
        <w:spacing w:before="120" w:after="120" w:line="380" w:lineRule="exact"/>
        <w:ind w:left="630" w:right="-43" w:hanging="630"/>
        <w:jc w:val="thaiDistribute"/>
        <w:rPr>
          <w:rFonts w:ascii="Arial" w:hAnsi="Arial" w:cs="Arial"/>
          <w:b/>
          <w:bCs/>
          <w:lang w:val="en-US"/>
        </w:rPr>
      </w:pPr>
      <w:bookmarkStart w:id="13" w:name="_Toc65141087"/>
      <w:r>
        <w:rPr>
          <w:rFonts w:ascii="Arial" w:hAnsi="Arial" w:cs="Arial"/>
          <w:b/>
          <w:bCs/>
          <w:lang w:val="en-US"/>
        </w:rPr>
        <w:t>3.</w:t>
      </w:r>
      <w:r w:rsidR="00522908">
        <w:rPr>
          <w:rFonts w:ascii="Arial" w:hAnsi="Arial" w:cs="Arial"/>
          <w:b/>
          <w:bCs/>
          <w:lang w:val="en-US"/>
        </w:rPr>
        <w:t>3</w:t>
      </w:r>
      <w:r w:rsidR="001400FA" w:rsidRPr="00B73DD6">
        <w:rPr>
          <w:rFonts w:ascii="Arial" w:hAnsi="Arial" w:cs="Arial"/>
          <w:b/>
          <w:bCs/>
          <w:lang w:val="en-US"/>
        </w:rPr>
        <w:tab/>
      </w:r>
      <w:r w:rsidR="001400FA" w:rsidRPr="00FC2A4A">
        <w:rPr>
          <w:rFonts w:ascii="Arial" w:hAnsi="Arial" w:cs="Arial"/>
          <w:b/>
          <w:bCs/>
          <w:spacing w:val="-2"/>
          <w:lang w:val="en-US"/>
        </w:rPr>
        <w:t xml:space="preserve">Accounting Guidance on </w:t>
      </w:r>
      <w:r w:rsidR="00AA6E71" w:rsidRPr="00FC2A4A">
        <w:rPr>
          <w:rFonts w:ascii="Arial" w:hAnsi="Arial" w:cs="Arial"/>
          <w:b/>
          <w:bCs/>
          <w:spacing w:val="-2"/>
          <w:lang w:val="en-US"/>
        </w:rPr>
        <w:t>the G</w:t>
      </w:r>
      <w:r w:rsidR="001400FA" w:rsidRPr="00FC2A4A">
        <w:rPr>
          <w:rFonts w:ascii="Arial" w:hAnsi="Arial" w:cs="Arial"/>
          <w:b/>
          <w:bCs/>
          <w:spacing w:val="-2"/>
          <w:lang w:val="en-US"/>
        </w:rPr>
        <w:t xml:space="preserve">uidelines </w:t>
      </w:r>
      <w:r w:rsidR="00AA6E71" w:rsidRPr="00FC2A4A">
        <w:rPr>
          <w:rFonts w:ascii="Arial" w:hAnsi="Arial" w:cs="Arial"/>
          <w:b/>
          <w:bCs/>
          <w:spacing w:val="-2"/>
          <w:lang w:val="en-US"/>
        </w:rPr>
        <w:t>R</w:t>
      </w:r>
      <w:r w:rsidR="001400FA" w:rsidRPr="00FC2A4A">
        <w:rPr>
          <w:rFonts w:ascii="Arial" w:hAnsi="Arial" w:cs="Arial"/>
          <w:b/>
          <w:bCs/>
          <w:spacing w:val="-2"/>
          <w:lang w:val="en-US"/>
        </w:rPr>
        <w:t xml:space="preserve">egarding </w:t>
      </w:r>
      <w:r w:rsidR="00AA6E71" w:rsidRPr="00FC2A4A">
        <w:rPr>
          <w:rFonts w:ascii="Arial" w:hAnsi="Arial" w:cs="Arial"/>
          <w:b/>
          <w:bCs/>
          <w:spacing w:val="-2"/>
          <w:lang w:val="en-US"/>
        </w:rPr>
        <w:t>the P</w:t>
      </w:r>
      <w:r w:rsidR="001400FA" w:rsidRPr="00FC2A4A">
        <w:rPr>
          <w:rFonts w:ascii="Arial" w:hAnsi="Arial" w:cs="Arial"/>
          <w:b/>
          <w:bCs/>
          <w:spacing w:val="-2"/>
          <w:lang w:val="en-US"/>
        </w:rPr>
        <w:t>rovision of</w:t>
      </w:r>
      <w:r w:rsidR="00AA6E71" w:rsidRPr="00FC2A4A">
        <w:rPr>
          <w:rFonts w:ascii="Arial" w:hAnsi="Arial" w:cs="Arial"/>
          <w:b/>
          <w:bCs/>
          <w:spacing w:val="-2"/>
          <w:lang w:val="en-US"/>
        </w:rPr>
        <w:t xml:space="preserve"> Financial Assistance </w:t>
      </w:r>
      <w:r w:rsidR="001400FA" w:rsidRPr="00FC2A4A">
        <w:rPr>
          <w:rFonts w:ascii="Arial" w:hAnsi="Arial" w:cs="Arial"/>
          <w:b/>
          <w:bCs/>
          <w:spacing w:val="-2"/>
          <w:lang w:val="en-US"/>
        </w:rPr>
        <w:t xml:space="preserve">to </w:t>
      </w:r>
      <w:r w:rsidR="00AA6E71" w:rsidRPr="00FC2A4A">
        <w:rPr>
          <w:rFonts w:ascii="Arial" w:hAnsi="Arial" w:cs="Arial"/>
          <w:b/>
          <w:bCs/>
          <w:spacing w:val="-2"/>
          <w:lang w:val="en-US"/>
        </w:rPr>
        <w:t>D</w:t>
      </w:r>
      <w:r w:rsidR="001400FA" w:rsidRPr="00FC2A4A">
        <w:rPr>
          <w:rFonts w:ascii="Arial" w:hAnsi="Arial" w:cs="Arial"/>
          <w:b/>
          <w:bCs/>
          <w:spacing w:val="-2"/>
          <w:lang w:val="en-US"/>
        </w:rPr>
        <w:t xml:space="preserve">ebtors </w:t>
      </w:r>
      <w:r w:rsidR="00AA6E71" w:rsidRPr="00FC2A4A">
        <w:rPr>
          <w:rFonts w:ascii="Arial" w:hAnsi="Arial" w:cs="Arial"/>
          <w:b/>
          <w:bCs/>
          <w:spacing w:val="-2"/>
          <w:lang w:val="en-US"/>
        </w:rPr>
        <w:t>A</w:t>
      </w:r>
      <w:r w:rsidR="001400FA" w:rsidRPr="00FC2A4A">
        <w:rPr>
          <w:rFonts w:ascii="Arial" w:hAnsi="Arial" w:cs="Arial"/>
          <w:b/>
          <w:bCs/>
          <w:spacing w:val="-2"/>
          <w:lang w:val="en-US"/>
        </w:rPr>
        <w:t>ffected by COVID-19</w:t>
      </w:r>
      <w:r w:rsidR="001400FA" w:rsidRPr="00B73DD6">
        <w:rPr>
          <w:rFonts w:ascii="Arial" w:hAnsi="Arial" w:cs="Arial"/>
          <w:b/>
          <w:bCs/>
          <w:lang w:val="en-US"/>
        </w:rPr>
        <w:t xml:space="preserve"> </w:t>
      </w:r>
    </w:p>
    <w:p w14:paraId="7CE7EDC0" w14:textId="77777777" w:rsidR="001400FA" w:rsidRPr="00B73DD6" w:rsidRDefault="001400FA" w:rsidP="0003021E">
      <w:pPr>
        <w:spacing w:before="120" w:after="120" w:line="380" w:lineRule="exact"/>
        <w:ind w:left="630" w:hanging="630"/>
        <w:jc w:val="thaiDistribute"/>
        <w:rPr>
          <w:rFonts w:ascii="Arial" w:hAnsi="Arial" w:cs="Arial"/>
          <w:lang w:val="en-US"/>
        </w:rPr>
      </w:pPr>
      <w:r w:rsidRPr="00B73DD6">
        <w:rPr>
          <w:rFonts w:ascii="Arial" w:hAnsi="Arial" w:cs="Arial"/>
          <w:shd w:val="clear" w:color="auto" w:fill="FFFFFF"/>
          <w:lang w:val="en-US"/>
        </w:rPr>
        <w:tab/>
        <w:t xml:space="preserve">The Federation of Accounting Professions announced the Accounting Guidance on </w:t>
      </w:r>
      <w:r w:rsidRPr="00B961EB">
        <w:rPr>
          <w:rFonts w:ascii="Arial" w:hAnsi="Arial" w:cs="Arial"/>
          <w:lang w:val="en-US"/>
        </w:rPr>
        <w:t>guidelines</w:t>
      </w:r>
      <w:r w:rsidRPr="00B73DD6">
        <w:rPr>
          <w:rFonts w:ascii="Arial" w:hAnsi="Arial" w:cs="Arial"/>
          <w:lang w:val="en-US"/>
        </w:rPr>
        <w:t xml:space="preserve"> regarding provision of </w:t>
      </w:r>
      <w:r w:rsidR="00881C73" w:rsidRPr="00B73DD6">
        <w:rPr>
          <w:rFonts w:ascii="Arial" w:hAnsi="Arial" w:cs="Arial"/>
          <w:szCs w:val="28"/>
          <w:lang w:val="en-US"/>
        </w:rPr>
        <w:t xml:space="preserve">financial </w:t>
      </w:r>
      <w:r w:rsidRPr="00B73DD6">
        <w:rPr>
          <w:rFonts w:ascii="Arial" w:hAnsi="Arial" w:cs="Arial"/>
          <w:lang w:val="en-US"/>
        </w:rPr>
        <w:t>assistance to debtors affected by the COVID-19</w:t>
      </w:r>
      <w:r w:rsidRPr="00B73DD6">
        <w:rPr>
          <w:rFonts w:ascii="Arial" w:hAnsi="Arial" w:cs="Arial"/>
          <w:shd w:val="clear" w:color="auto" w:fill="FFFFFF"/>
          <w:lang w:val="en-US"/>
        </w:rPr>
        <w:t xml:space="preserve">. Its objectives are to provide temporary relief measures and an alternative for all entities providing assistance to debtors in accordance with </w:t>
      </w:r>
      <w:r w:rsidRPr="00B961EB">
        <w:rPr>
          <w:rFonts w:ascii="Arial" w:hAnsi="Arial" w:cs="Arial"/>
          <w:shd w:val="clear" w:color="auto" w:fill="FFFFFF"/>
          <w:lang w:val="en-US"/>
        </w:rPr>
        <w:t xml:space="preserve">the measures to assist debtors as specified in the circular of </w:t>
      </w:r>
      <w:r w:rsidRPr="00FC2A4A">
        <w:rPr>
          <w:rFonts w:ascii="Arial" w:hAnsi="Arial" w:cs="Arial"/>
          <w:spacing w:val="-2"/>
          <w:shd w:val="clear" w:color="auto" w:fill="FFFFFF"/>
          <w:lang w:val="en-US"/>
        </w:rPr>
        <w:t>the Bank of Thailand No</w:t>
      </w:r>
      <w:r w:rsidRPr="00FC2A4A">
        <w:rPr>
          <w:rFonts w:ascii="Arial" w:hAnsi="Arial" w:cs="Arial"/>
          <w:spacing w:val="-2"/>
          <w:lang w:val="en-US"/>
        </w:rPr>
        <w:t>. BoT.RPD2.C. 802/2564 “Guidelines regarding provision of assistance</w:t>
      </w:r>
      <w:r w:rsidRPr="00B73DD6">
        <w:rPr>
          <w:rFonts w:ascii="Arial" w:hAnsi="Arial" w:cs="Arial"/>
          <w:lang w:val="en-US"/>
        </w:rPr>
        <w:t xml:space="preserve"> to debtors affected by the COVID-19</w:t>
      </w:r>
      <w:r w:rsidRPr="00B73DD6">
        <w:rPr>
          <w:rFonts w:ascii="Arial" w:hAnsi="Arial" w:cs="Arial"/>
          <w:cs/>
          <w:lang w:val="en-US"/>
        </w:rPr>
        <w:t xml:space="preserve"> </w:t>
      </w:r>
      <w:r w:rsidRPr="00B73DD6">
        <w:rPr>
          <w:rFonts w:ascii="Arial" w:hAnsi="Arial" w:cs="Arial"/>
          <w:lang w:val="en-US"/>
        </w:rPr>
        <w:t>(the sustainable debt resolution measures)” or any other measures additionally announced by the Bank of Thailand.</w:t>
      </w:r>
      <w:r w:rsidR="00AA6E71" w:rsidRPr="00B73DD6">
        <w:rPr>
          <w:rFonts w:ascii="Arial" w:hAnsi="Arial" w:cs="Arial"/>
          <w:lang w:val="en-US"/>
        </w:rPr>
        <w:t xml:space="preserve"> Such entities include credit card businesses, businesses providing loans secured against vehicle registrations without collateral, personal loan businesses under the supervision of the Bank of Thailand and certain entities not under the supervision of the Bank of Thailand, such as leasing,</w:t>
      </w:r>
      <w:r w:rsidR="00FC2A4A">
        <w:rPr>
          <w:rFonts w:ascii="Arial" w:hAnsi="Arial" w:cs="Arial"/>
          <w:lang w:val="en-US"/>
        </w:rPr>
        <w:t xml:space="preserve"> </w:t>
      </w:r>
      <w:r w:rsidR="00AA6E71" w:rsidRPr="00B73DD6">
        <w:rPr>
          <w:rFonts w:ascii="Arial" w:hAnsi="Arial" w:cs="Arial"/>
          <w:lang w:val="en-US"/>
        </w:rPr>
        <w:t xml:space="preserve">hire-purchase, motorcycle hire-purchase and factoring businesses. </w:t>
      </w:r>
      <w:r w:rsidRPr="00B73DD6">
        <w:rPr>
          <w:rFonts w:ascii="Arial" w:hAnsi="Arial" w:cs="Arial"/>
          <w:lang w:val="en-US"/>
        </w:rPr>
        <w:t xml:space="preserve"> </w:t>
      </w:r>
    </w:p>
    <w:p w14:paraId="6482F12E" w14:textId="77777777" w:rsidR="00355D3A" w:rsidRDefault="00355D3A">
      <w:pPr>
        <w:rPr>
          <w:rFonts w:ascii="Arial" w:hAnsi="Arial" w:cs="Arial"/>
          <w:lang w:val="en-US"/>
        </w:rPr>
      </w:pPr>
      <w:r>
        <w:rPr>
          <w:rFonts w:ascii="Arial" w:hAnsi="Arial" w:cs="Arial"/>
          <w:lang w:val="en-US"/>
        </w:rPr>
        <w:br w:type="page"/>
      </w:r>
    </w:p>
    <w:p w14:paraId="6898CD91" w14:textId="1E6A065D" w:rsidR="009B5DC0" w:rsidRPr="0079436D" w:rsidRDefault="009B5DC0" w:rsidP="00731032">
      <w:pPr>
        <w:spacing w:before="120" w:after="120" w:line="380" w:lineRule="exact"/>
        <w:ind w:left="630"/>
        <w:jc w:val="thaiDistribute"/>
        <w:rPr>
          <w:rFonts w:ascii="Arial" w:hAnsi="Arial" w:cs="Arial"/>
          <w:spacing w:val="-2"/>
          <w:lang w:val="en-US"/>
        </w:rPr>
      </w:pPr>
      <w:r w:rsidRPr="00B73DD6">
        <w:rPr>
          <w:rFonts w:ascii="Arial" w:hAnsi="Arial" w:cs="Arial"/>
          <w:lang w:val="en-US"/>
        </w:rPr>
        <w:lastRenderedPageBreak/>
        <w:t>This Accountin</w:t>
      </w:r>
      <w:r w:rsidRPr="0079436D">
        <w:rPr>
          <w:rFonts w:ascii="Arial" w:hAnsi="Arial" w:cs="Arial"/>
          <w:spacing w:val="-2"/>
          <w:lang w:val="en-US"/>
        </w:rPr>
        <w:t>g Guidance is effective for entities that provide assistance to debtors impacted by the COVID-19 during the period as from 1 January 2022 to 31 December 2023 or until further change in made by the Bank of Thailand requiring entities to comply. The guidance applies to staging assessment and setting aside of provisions for qualified debtors, and cover all types of debts, namely large debtors, small- and-medium-sized debtors and retail debtors.</w:t>
      </w:r>
    </w:p>
    <w:p w14:paraId="49132664" w14:textId="77777777" w:rsidR="001400FA" w:rsidRPr="0079436D" w:rsidRDefault="001400FA" w:rsidP="00731032">
      <w:pPr>
        <w:spacing w:before="120" w:after="120" w:line="380" w:lineRule="exact"/>
        <w:ind w:left="990" w:hanging="360"/>
        <w:jc w:val="thaiDistribute"/>
        <w:rPr>
          <w:rFonts w:ascii="Arial" w:hAnsi="Arial" w:cs="Arial"/>
          <w:spacing w:val="-2"/>
          <w:lang w:val="en-US" w:eastAsia="th-TH"/>
        </w:rPr>
      </w:pPr>
      <w:r w:rsidRPr="0079436D">
        <w:rPr>
          <w:rFonts w:ascii="Arial" w:hAnsi="Arial" w:cs="Arial"/>
          <w:spacing w:val="-2"/>
          <w:lang w:val="en-US" w:eastAsia="th-TH"/>
        </w:rPr>
        <w:t xml:space="preserve">a)   </w:t>
      </w:r>
      <w:r w:rsidRPr="00EF18EC">
        <w:rPr>
          <w:rFonts w:ascii="Arial" w:hAnsi="Arial" w:cs="Arial"/>
          <w:lang w:val="en-US" w:eastAsia="th-TH"/>
        </w:rPr>
        <w:t>In cases of debt restructuring for the purpose of reducing the debt burden of debtors that involve more than just extending the repayment schedules</w:t>
      </w:r>
      <w:r w:rsidR="00CD345D">
        <w:rPr>
          <w:rFonts w:ascii="Arial" w:hAnsi="Arial" w:cs="Arial"/>
          <w:lang w:val="en-US" w:eastAsia="th-TH"/>
        </w:rPr>
        <w:t xml:space="preserve"> (Assistance type 1)</w:t>
      </w:r>
      <w:r w:rsidRPr="00EF18EC">
        <w:rPr>
          <w:rFonts w:ascii="Arial" w:hAnsi="Arial" w:cs="Arial"/>
          <w:lang w:val="en-US" w:eastAsia="th-TH"/>
        </w:rPr>
        <w:t>, the applicable procedures are as follows:</w:t>
      </w:r>
    </w:p>
    <w:p w14:paraId="7EB4A7AF" w14:textId="77777777" w:rsidR="001400FA" w:rsidRPr="00EF18EC" w:rsidRDefault="001400FA" w:rsidP="00731032">
      <w:pPr>
        <w:numPr>
          <w:ilvl w:val="0"/>
          <w:numId w:val="42"/>
        </w:numPr>
        <w:overflowPunct w:val="0"/>
        <w:autoSpaceDE w:val="0"/>
        <w:autoSpaceDN w:val="0"/>
        <w:spacing w:before="120" w:after="120" w:line="380" w:lineRule="exact"/>
        <w:ind w:left="1350" w:hanging="357"/>
        <w:jc w:val="thaiDistribute"/>
        <w:rPr>
          <w:rFonts w:ascii="Arial" w:hAnsi="Arial" w:cs="Arial"/>
          <w:lang w:val="en-US" w:eastAsia="th-TH"/>
        </w:rPr>
      </w:pPr>
      <w:r w:rsidRPr="00EF18EC">
        <w:rPr>
          <w:rFonts w:ascii="Arial" w:hAnsi="Arial" w:cs="Arial"/>
          <w:lang w:val="en-US" w:eastAsia="th-TH"/>
        </w:rPr>
        <w:t xml:space="preserve">Loans that are not yet non-performing (Non-NPL) are classified as loans with no significant increase in credit risk (Performing or Stage 1) without restructuring compliance monitoring, provided that the payment terms and conditions are clearly stated in the debt restructuring agreement and the debtors are assessed that they are able to comply with the debt restructuring agreement. </w:t>
      </w:r>
    </w:p>
    <w:p w14:paraId="7391F136" w14:textId="0479F5DA" w:rsidR="001400FA" w:rsidRPr="00EF18EC" w:rsidRDefault="001400FA" w:rsidP="00731032">
      <w:pPr>
        <w:numPr>
          <w:ilvl w:val="0"/>
          <w:numId w:val="42"/>
        </w:numPr>
        <w:overflowPunct w:val="0"/>
        <w:autoSpaceDE w:val="0"/>
        <w:autoSpaceDN w:val="0"/>
        <w:spacing w:before="120" w:after="120" w:line="380" w:lineRule="exact"/>
        <w:ind w:left="1350" w:hanging="357"/>
        <w:jc w:val="thaiDistribute"/>
        <w:rPr>
          <w:rFonts w:ascii="Arial" w:hAnsi="Arial" w:cs="Arial"/>
          <w:lang w:val="en-US"/>
        </w:rPr>
      </w:pPr>
      <w:r w:rsidRPr="00EF18EC">
        <w:rPr>
          <w:rFonts w:ascii="Arial" w:hAnsi="Arial" w:cs="Arial"/>
          <w:lang w:val="en-US"/>
        </w:rPr>
        <w:t xml:space="preserve">Non-performing loans (NPL) are classified as performing loans or Stage 1 if the debtor is able to make payment in accordance with the debt restructuring agreement for </w:t>
      </w:r>
      <w:r w:rsidR="00355D3A">
        <w:rPr>
          <w:rFonts w:ascii="Arial" w:hAnsi="Arial" w:cs="Arial"/>
          <w:lang w:val="en-US"/>
        </w:rPr>
        <w:t xml:space="preserve">             </w:t>
      </w:r>
      <w:r w:rsidRPr="00EF18EC">
        <w:rPr>
          <w:rFonts w:ascii="Arial" w:hAnsi="Arial" w:cs="Arial"/>
          <w:lang w:val="en-US"/>
        </w:rPr>
        <w:t xml:space="preserve">3 consecutive months or installments, whichever is the longer period. </w:t>
      </w:r>
    </w:p>
    <w:p w14:paraId="40DFA292" w14:textId="77777777" w:rsidR="001400FA" w:rsidRPr="00EF18EC" w:rsidRDefault="001400FA" w:rsidP="00731032">
      <w:pPr>
        <w:numPr>
          <w:ilvl w:val="0"/>
          <w:numId w:val="42"/>
        </w:numPr>
        <w:overflowPunct w:val="0"/>
        <w:autoSpaceDE w:val="0"/>
        <w:autoSpaceDN w:val="0"/>
        <w:spacing w:before="120" w:after="120" w:line="380" w:lineRule="exact"/>
        <w:ind w:left="1350" w:hanging="357"/>
        <w:jc w:val="thaiDistribute"/>
        <w:rPr>
          <w:rFonts w:ascii="Arial" w:hAnsi="Arial" w:cs="Arial"/>
          <w:spacing w:val="-1"/>
          <w:lang w:val="en-US"/>
        </w:rPr>
      </w:pPr>
      <w:r w:rsidRPr="00EF18EC">
        <w:rPr>
          <w:rFonts w:ascii="Arial" w:hAnsi="Arial" w:cs="Arial"/>
          <w:spacing w:val="-1"/>
          <w:lang w:val="en-US"/>
        </w:rPr>
        <w:t xml:space="preserve">Additional loans provided to a debtor for its use as additional working capital or liquidity enhancement to enable the debtor to continue its business operations during the debt restructuring are classified as performing loans or Stage 1 if the Bank considers that the debtor is able to comply with repayment conditions under the new debt restructuring agreement. </w:t>
      </w:r>
    </w:p>
    <w:p w14:paraId="5E6CA1EA" w14:textId="628C5CEC" w:rsidR="001400FA" w:rsidRPr="00EF18EC" w:rsidRDefault="001400FA" w:rsidP="00731032">
      <w:pPr>
        <w:numPr>
          <w:ilvl w:val="0"/>
          <w:numId w:val="42"/>
        </w:numPr>
        <w:overflowPunct w:val="0"/>
        <w:autoSpaceDE w:val="0"/>
        <w:autoSpaceDN w:val="0"/>
        <w:spacing w:before="120" w:after="120" w:line="380" w:lineRule="exact"/>
        <w:ind w:left="1350" w:hanging="357"/>
        <w:jc w:val="thaiDistribute"/>
        <w:rPr>
          <w:rFonts w:ascii="Arial" w:hAnsi="Arial" w:cs="Arial"/>
          <w:sz w:val="32"/>
          <w:szCs w:val="32"/>
          <w:lang w:val="en-US" w:eastAsia="th-TH"/>
        </w:rPr>
      </w:pPr>
      <w:r w:rsidRPr="00EF18EC">
        <w:rPr>
          <w:rFonts w:ascii="Arial" w:hAnsi="Arial" w:cs="Arial"/>
          <w:lang w:val="en-US"/>
        </w:rPr>
        <w:t xml:space="preserve">Loans are classified as loans that there has been a significant increase in credit risk (Under-performing or Stage 2) when principal or interest payments are more than </w:t>
      </w:r>
      <w:r w:rsidR="00355D3A">
        <w:rPr>
          <w:rFonts w:ascii="Arial" w:hAnsi="Arial" w:cs="Arial"/>
          <w:lang w:val="en-US"/>
        </w:rPr>
        <w:t xml:space="preserve">              </w:t>
      </w:r>
      <w:r w:rsidRPr="00EF18EC">
        <w:rPr>
          <w:rFonts w:ascii="Arial" w:hAnsi="Arial" w:cs="Arial"/>
          <w:lang w:val="en-US"/>
        </w:rPr>
        <w:t xml:space="preserve">30 days or 1 month past due. </w:t>
      </w:r>
    </w:p>
    <w:p w14:paraId="088C76E9" w14:textId="77777777" w:rsidR="001400FA" w:rsidRPr="00EF18EC" w:rsidRDefault="001400FA" w:rsidP="00731032">
      <w:pPr>
        <w:numPr>
          <w:ilvl w:val="0"/>
          <w:numId w:val="42"/>
        </w:numPr>
        <w:overflowPunct w:val="0"/>
        <w:autoSpaceDE w:val="0"/>
        <w:autoSpaceDN w:val="0"/>
        <w:spacing w:before="120" w:after="120" w:line="380" w:lineRule="exact"/>
        <w:ind w:left="1350" w:hanging="357"/>
        <w:jc w:val="thaiDistribute"/>
        <w:rPr>
          <w:rFonts w:ascii="Arial" w:hAnsi="Arial" w:cs="Arial"/>
          <w:sz w:val="32"/>
          <w:szCs w:val="32"/>
          <w:lang w:val="en-US" w:eastAsia="th-TH"/>
        </w:rPr>
      </w:pPr>
      <w:r w:rsidRPr="00EF18EC">
        <w:rPr>
          <w:rFonts w:ascii="Arial" w:hAnsi="Arial" w:cs="Arial"/>
          <w:lang w:val="en-US" w:eastAsia="th-TH"/>
        </w:rPr>
        <w:t>A new effective interest rate can be applied to determine the present value of loans that have been restructured if the debt restructuring causes the existing effective interest rate to be no longer reflect the estimated cash inflows from the loan.</w:t>
      </w:r>
    </w:p>
    <w:p w14:paraId="0FBA8783" w14:textId="77777777" w:rsidR="001400FA" w:rsidRPr="00EF18EC" w:rsidRDefault="001400FA" w:rsidP="00731032">
      <w:pPr>
        <w:spacing w:before="120" w:after="120" w:line="380" w:lineRule="exact"/>
        <w:ind w:left="990" w:hanging="357"/>
        <w:jc w:val="thaiDistribute"/>
        <w:rPr>
          <w:rFonts w:ascii="Arial" w:hAnsi="Arial" w:cs="Arial"/>
          <w:lang w:val="en-US" w:eastAsia="th-TH"/>
        </w:rPr>
      </w:pPr>
      <w:r w:rsidRPr="00EF18EC">
        <w:rPr>
          <w:rFonts w:ascii="Arial" w:hAnsi="Arial" w:cs="Arial"/>
          <w:lang w:val="en-US" w:eastAsia="th-TH"/>
        </w:rPr>
        <w:t>b)  </w:t>
      </w:r>
      <w:r w:rsidRPr="00EF18EC">
        <w:rPr>
          <w:rFonts w:ascii="Arial" w:hAnsi="Arial" w:cs="Arial"/>
          <w:lang w:val="en-US" w:eastAsia="th-TH"/>
        </w:rPr>
        <w:tab/>
        <w:t>In cases of the debt restructuring involving only a repayment schedule extension</w:t>
      </w:r>
      <w:r w:rsidR="00CD345D">
        <w:rPr>
          <w:rFonts w:ascii="Arial" w:hAnsi="Arial" w:cs="Arial"/>
          <w:lang w:val="en-US" w:eastAsia="th-TH"/>
        </w:rPr>
        <w:t xml:space="preserve"> (Assistance type 2)</w:t>
      </w:r>
      <w:r w:rsidRPr="00EF18EC">
        <w:rPr>
          <w:rFonts w:ascii="Arial" w:hAnsi="Arial" w:cs="Arial"/>
          <w:lang w:val="en-US" w:eastAsia="th-TH"/>
        </w:rPr>
        <w:t>, the applicable procedures are as follows:</w:t>
      </w:r>
    </w:p>
    <w:p w14:paraId="01ED6F48" w14:textId="77777777" w:rsidR="001400FA" w:rsidRPr="00EF18EC" w:rsidRDefault="001400FA" w:rsidP="00731032">
      <w:pPr>
        <w:numPr>
          <w:ilvl w:val="0"/>
          <w:numId w:val="37"/>
        </w:numPr>
        <w:overflowPunct w:val="0"/>
        <w:autoSpaceDE w:val="0"/>
        <w:autoSpaceDN w:val="0"/>
        <w:spacing w:before="120" w:after="120" w:line="380" w:lineRule="exact"/>
        <w:ind w:left="1350" w:hanging="357"/>
        <w:jc w:val="thaiDistribute"/>
        <w:rPr>
          <w:rFonts w:ascii="Arial" w:hAnsi="Arial" w:cs="Arial"/>
          <w:lang w:val="en-US" w:eastAsia="th-TH"/>
        </w:rPr>
      </w:pPr>
      <w:r w:rsidRPr="00EF18EC">
        <w:rPr>
          <w:rFonts w:ascii="Arial" w:hAnsi="Arial" w:cs="Arial"/>
          <w:lang w:val="en-US" w:eastAsia="th-TH"/>
        </w:rPr>
        <w:t>The staging assessment and provisioning are to be made in accordance with relevant financial reporting standards.</w:t>
      </w:r>
    </w:p>
    <w:p w14:paraId="0CD2C399" w14:textId="77777777" w:rsidR="00731032" w:rsidRPr="00E95483" w:rsidRDefault="00731032">
      <w:pPr>
        <w:rPr>
          <w:rFonts w:ascii="Arial" w:hAnsi="Arial" w:cstheme="minorBidi"/>
          <w:spacing w:val="-2"/>
          <w:cs/>
          <w:lang w:val="en-US"/>
        </w:rPr>
      </w:pPr>
      <w:r>
        <w:rPr>
          <w:rFonts w:ascii="Arial" w:hAnsi="Arial" w:cs="Arial"/>
          <w:spacing w:val="-2"/>
          <w:lang w:val="en-US"/>
        </w:rPr>
        <w:br w:type="page"/>
      </w:r>
    </w:p>
    <w:p w14:paraId="0CA67F08" w14:textId="77777777" w:rsidR="001400FA" w:rsidRPr="00E85101" w:rsidRDefault="001400FA" w:rsidP="00731032">
      <w:pPr>
        <w:numPr>
          <w:ilvl w:val="0"/>
          <w:numId w:val="37"/>
        </w:numPr>
        <w:overflowPunct w:val="0"/>
        <w:autoSpaceDE w:val="0"/>
        <w:autoSpaceDN w:val="0"/>
        <w:spacing w:before="120" w:after="120" w:line="380" w:lineRule="exact"/>
        <w:ind w:left="1350" w:hanging="357"/>
        <w:jc w:val="thaiDistribute"/>
        <w:rPr>
          <w:rFonts w:ascii="Arial" w:hAnsi="Arial" w:cs="Arial"/>
          <w:lang w:val="en-US"/>
        </w:rPr>
      </w:pPr>
      <w:r w:rsidRPr="00E85101">
        <w:rPr>
          <w:rFonts w:ascii="Arial" w:hAnsi="Arial" w:cs="Arial"/>
          <w:spacing w:val="-2"/>
          <w:lang w:val="en-US"/>
        </w:rPr>
        <w:lastRenderedPageBreak/>
        <w:t>The guidelines specified in the appendix of the circular of the Bank of Thailand No. BOT.RPD2.C. 802/2564 “Guidelines in relation to provision of assistance to debtors affected by the COVID-19</w:t>
      </w:r>
      <w:r w:rsidRPr="00E85101">
        <w:rPr>
          <w:rFonts w:ascii="Arial" w:hAnsi="Arial" w:cs="Arial"/>
          <w:spacing w:val="-2"/>
          <w:sz w:val="28"/>
          <w:szCs w:val="28"/>
          <w:cs/>
        </w:rPr>
        <w:t xml:space="preserve"> </w:t>
      </w:r>
      <w:r w:rsidRPr="00E85101">
        <w:rPr>
          <w:rFonts w:ascii="Arial" w:hAnsi="Arial" w:cs="Arial"/>
          <w:spacing w:val="-2"/>
          <w:lang w:val="en-US"/>
        </w:rPr>
        <w:t>(the sustainable debt resolution measures)” relating to assessment of whether there has been a significant increase in credit risk are to be applied for preliminary assessment as to whether or not a debtor is to move to under-performing stage</w:t>
      </w:r>
      <w:r w:rsidRPr="00E85101">
        <w:rPr>
          <w:rFonts w:ascii="Arial" w:hAnsi="Arial" w:cs="Arial"/>
          <w:lang w:val="en-US"/>
        </w:rPr>
        <w:t xml:space="preserve"> or Stage 2.</w:t>
      </w:r>
    </w:p>
    <w:p w14:paraId="6A641416" w14:textId="77777777" w:rsidR="001400FA" w:rsidRPr="00E85101" w:rsidRDefault="001400FA" w:rsidP="00731032">
      <w:pPr>
        <w:spacing w:before="120" w:after="120" w:line="380" w:lineRule="exact"/>
        <w:ind w:left="990" w:hanging="357"/>
        <w:jc w:val="thaiDistribute"/>
        <w:rPr>
          <w:rFonts w:ascii="Arial" w:hAnsi="Arial" w:cs="Arial"/>
          <w:lang w:val="en-US" w:eastAsia="th-TH"/>
        </w:rPr>
      </w:pPr>
      <w:r w:rsidRPr="00E85101">
        <w:rPr>
          <w:rFonts w:ascii="Arial" w:hAnsi="Arial" w:cs="Arial"/>
          <w:lang w:val="en-US" w:eastAsia="th-TH"/>
        </w:rPr>
        <w:t>c)  </w:t>
      </w:r>
      <w:r w:rsidRPr="00E85101">
        <w:rPr>
          <w:rFonts w:ascii="Arial" w:hAnsi="Arial" w:cs="Arial"/>
          <w:lang w:val="en-US" w:eastAsia="th-TH"/>
        </w:rPr>
        <w:tab/>
        <w:t xml:space="preserve">Expected credit losses are determined based on the outstanding balance of the drawn down portion only. No expected credit loss is calculated for unused credit lines. </w:t>
      </w:r>
    </w:p>
    <w:p w14:paraId="1C6377CC" w14:textId="77777777" w:rsidR="001400FA" w:rsidRPr="00E85101" w:rsidRDefault="001400FA" w:rsidP="00731032">
      <w:pPr>
        <w:spacing w:before="120" w:after="120" w:line="380" w:lineRule="exact"/>
        <w:ind w:left="990" w:hanging="357"/>
        <w:jc w:val="thaiDistribute"/>
        <w:rPr>
          <w:rFonts w:ascii="Arial" w:hAnsi="Arial" w:cs="Arial"/>
          <w:lang w:val="en-US" w:eastAsia="th-TH"/>
        </w:rPr>
      </w:pPr>
      <w:r w:rsidRPr="00E85101">
        <w:rPr>
          <w:rFonts w:ascii="Arial" w:hAnsi="Arial" w:cs="Arial"/>
          <w:lang w:val="en-US" w:eastAsia="th-TH"/>
        </w:rPr>
        <w:t>d)  </w:t>
      </w:r>
      <w:r w:rsidRPr="00E85101">
        <w:rPr>
          <w:rFonts w:ascii="Arial" w:hAnsi="Arial" w:cs="Arial"/>
          <w:lang w:val="en-US" w:eastAsia="th-TH"/>
        </w:rPr>
        <w:tab/>
        <w:t xml:space="preserve">For retail and SME loans, which are in process of debt restructuring but unable to complete the process by </w:t>
      </w:r>
      <w:r w:rsidR="00971FFC" w:rsidRPr="00E85101">
        <w:rPr>
          <w:rFonts w:ascii="Arial" w:hAnsi="Arial" w:cs="Arial"/>
          <w:lang w:val="en-US" w:eastAsia="th-TH"/>
        </w:rPr>
        <w:t>31 December 202</w:t>
      </w:r>
      <w:r w:rsidR="00A51403" w:rsidRPr="00E85101">
        <w:rPr>
          <w:rFonts w:ascii="Arial" w:hAnsi="Arial" w:cs="Arial"/>
          <w:lang w:val="en-US" w:eastAsia="th-TH"/>
        </w:rPr>
        <w:t>1</w:t>
      </w:r>
      <w:r w:rsidRPr="00E85101">
        <w:rPr>
          <w:rFonts w:ascii="Arial" w:hAnsi="Arial" w:cs="Arial"/>
          <w:lang w:val="en-US" w:eastAsia="th-TH"/>
        </w:rPr>
        <w:t xml:space="preserve"> in accordance with guidelines specified in the circular of the Bank of Thailand</w:t>
      </w:r>
      <w:r w:rsidRPr="00E85101">
        <w:rPr>
          <w:rFonts w:ascii="Arial" w:hAnsi="Arial" w:cs="Arial"/>
          <w:shd w:val="clear" w:color="auto" w:fill="FFFFFF"/>
          <w:lang w:val="en-US" w:eastAsia="th-TH"/>
        </w:rPr>
        <w:t xml:space="preserve"> No. BOT.RPD2.C. 594/2564 “Guidelines in relation to debt restructuring to assist debtors affected by the COVID-19”</w:t>
      </w:r>
      <w:r w:rsidRPr="00E85101">
        <w:rPr>
          <w:rFonts w:ascii="Arial" w:hAnsi="Arial" w:cs="Arial"/>
          <w:lang w:val="en-US" w:eastAsia="th-TH"/>
        </w:rPr>
        <w:t>, such loans can continue to be remained at the same stage no longer than 31 March 2022 or until future changes are made by the Bank of Thailand requiring the entities to comply.</w:t>
      </w:r>
    </w:p>
    <w:p w14:paraId="2EF79DF5" w14:textId="6BF23ADB" w:rsidR="00E941AC" w:rsidRDefault="00E941AC" w:rsidP="00731032">
      <w:pPr>
        <w:tabs>
          <w:tab w:val="left" w:pos="1440"/>
        </w:tabs>
        <w:spacing w:before="120" w:after="120" w:line="380" w:lineRule="exact"/>
        <w:ind w:left="635"/>
        <w:jc w:val="thaiDistribute"/>
        <w:rPr>
          <w:rFonts w:ascii="Arial" w:hAnsi="Arial" w:cs="Arial"/>
          <w:spacing w:val="-2"/>
          <w:lang w:val="en-US"/>
        </w:rPr>
      </w:pPr>
      <w:r w:rsidRPr="00E85101">
        <w:rPr>
          <w:rFonts w:ascii="Arial" w:hAnsi="Arial" w:cs="Arial"/>
          <w:spacing w:val="-2"/>
          <w:lang w:val="en-US"/>
        </w:rPr>
        <w:t xml:space="preserve">For debtors whose debt is restructured between </w:t>
      </w:r>
      <w:r w:rsidRPr="00E85101">
        <w:rPr>
          <w:rFonts w:ascii="Arial" w:hAnsi="Arial" w:cs="Arial"/>
          <w:spacing w:val="-2"/>
          <w:cs/>
          <w:lang w:val="en-US"/>
        </w:rPr>
        <w:t>1</w:t>
      </w:r>
      <w:r w:rsidRPr="00E85101">
        <w:rPr>
          <w:rFonts w:ascii="Arial" w:hAnsi="Arial" w:cs="Arial"/>
          <w:spacing w:val="-2"/>
          <w:lang w:val="en-US"/>
        </w:rPr>
        <w:t xml:space="preserve"> January 2021 and </w:t>
      </w:r>
      <w:r w:rsidR="00A51403" w:rsidRPr="00E85101">
        <w:rPr>
          <w:rFonts w:ascii="Arial" w:hAnsi="Arial"/>
          <w:spacing w:val="-2"/>
          <w:lang w:val="en-US"/>
        </w:rPr>
        <w:t>31</w:t>
      </w:r>
      <w:r w:rsidR="00971FFC" w:rsidRPr="00E85101">
        <w:rPr>
          <w:rFonts w:ascii="Arial" w:hAnsi="Arial"/>
          <w:spacing w:val="-2"/>
          <w:cs/>
          <w:lang w:val="en-US"/>
        </w:rPr>
        <w:t xml:space="preserve"> </w:t>
      </w:r>
      <w:r w:rsidR="00971FFC" w:rsidRPr="00E85101">
        <w:rPr>
          <w:rFonts w:ascii="Arial" w:hAnsi="Arial" w:cs="Arial"/>
          <w:spacing w:val="-2"/>
          <w:lang w:val="en-US"/>
        </w:rPr>
        <w:t xml:space="preserve">December </w:t>
      </w:r>
      <w:r w:rsidR="00A51403" w:rsidRPr="00E85101">
        <w:rPr>
          <w:rFonts w:ascii="Arial" w:hAnsi="Arial"/>
          <w:spacing w:val="-2"/>
          <w:lang w:val="en-US"/>
        </w:rPr>
        <w:t>202</w:t>
      </w:r>
      <w:r w:rsidR="007E07C0">
        <w:rPr>
          <w:rFonts w:ascii="Arial" w:hAnsi="Arial"/>
          <w:spacing w:val="-2"/>
          <w:lang w:val="en-US"/>
        </w:rPr>
        <w:t>1</w:t>
      </w:r>
      <w:r w:rsidRPr="00E85101">
        <w:rPr>
          <w:rFonts w:ascii="Arial" w:hAnsi="Arial" w:cs="Arial"/>
          <w:spacing w:val="-2"/>
          <w:lang w:val="en-US"/>
        </w:rPr>
        <w:t>, in</w:t>
      </w:r>
      <w:r w:rsidRPr="0079436D">
        <w:rPr>
          <w:rFonts w:ascii="Arial" w:hAnsi="Arial" w:cs="Arial"/>
          <w:spacing w:val="-2"/>
          <w:lang w:val="en-US"/>
        </w:rPr>
        <w:t xml:space="preserve"> accordance with the above clauses no. a) and b), the guidelines on staging assessment and provisioning under this accounting guidance apply from </w:t>
      </w:r>
      <w:r w:rsidRPr="0079436D">
        <w:rPr>
          <w:rFonts w:ascii="Arial" w:hAnsi="Arial" w:cs="Arial"/>
          <w:spacing w:val="-2"/>
          <w:cs/>
          <w:lang w:val="en-US"/>
        </w:rPr>
        <w:t>1</w:t>
      </w:r>
      <w:r w:rsidRPr="0079436D">
        <w:rPr>
          <w:rFonts w:ascii="Arial" w:hAnsi="Arial" w:cs="Arial"/>
          <w:spacing w:val="-2"/>
          <w:lang w:val="en-US"/>
        </w:rPr>
        <w:t xml:space="preserve"> January 2022 to 31 December 2023</w:t>
      </w:r>
      <w:r w:rsidRPr="0079436D">
        <w:rPr>
          <w:rFonts w:ascii="Arial" w:hAnsi="Arial" w:cs="Arial"/>
          <w:spacing w:val="-2"/>
          <w:cs/>
          <w:lang w:val="en-US"/>
        </w:rPr>
        <w:t>.</w:t>
      </w:r>
    </w:p>
    <w:p w14:paraId="6C739977" w14:textId="77777777" w:rsidR="00CD345D" w:rsidRDefault="00CD345D" w:rsidP="00CD345D">
      <w:pPr>
        <w:tabs>
          <w:tab w:val="left" w:pos="1440"/>
        </w:tabs>
        <w:spacing w:before="120" w:after="120" w:line="380" w:lineRule="exact"/>
        <w:ind w:left="635"/>
        <w:jc w:val="thaiDistribute"/>
        <w:rPr>
          <w:rFonts w:ascii="Arial" w:hAnsi="Arial" w:cs="Arial"/>
          <w:spacing w:val="-2"/>
          <w:lang w:val="en-US"/>
        </w:rPr>
      </w:pPr>
      <w:r w:rsidRPr="00CD345D">
        <w:rPr>
          <w:rFonts w:ascii="Arial" w:hAnsi="Arial" w:cs="Arial"/>
          <w:spacing w:val="-2"/>
          <w:lang w:val="en-US"/>
        </w:rPr>
        <w:t>The Bank provides both types of assistance to debtors. For assistance type 1, the Bank has elected to apply all temporary relief measures under this accounting guidance relating to staging assessment and setting aside of provisions.</w:t>
      </w:r>
    </w:p>
    <w:p w14:paraId="6166889E" w14:textId="77777777" w:rsidR="00CC40BC" w:rsidRDefault="009E1502" w:rsidP="009E1502">
      <w:pPr>
        <w:tabs>
          <w:tab w:val="left" w:pos="1440"/>
        </w:tabs>
        <w:spacing w:before="120" w:after="120" w:line="380" w:lineRule="exact"/>
        <w:ind w:left="635"/>
        <w:jc w:val="thaiDistribute"/>
        <w:rPr>
          <w:rFonts w:ascii="Arial" w:hAnsi="Arial" w:cs="Arial"/>
          <w:spacing w:val="-2"/>
          <w:lang w:val="en-US"/>
        </w:rPr>
      </w:pPr>
      <w:bookmarkStart w:id="14" w:name="_Toc158632315"/>
      <w:r w:rsidRPr="009E1502">
        <w:rPr>
          <w:rFonts w:ascii="Arial" w:hAnsi="Arial" w:cs="Arial"/>
          <w:spacing w:val="-2"/>
          <w:lang w:val="en-US"/>
        </w:rPr>
        <w:t>The management of the Bank has assessed and believes that the expiration of this accounting guidance will not have a significant impact on the Bank’s financial statements, and the Bank is required to comply with Thai Financial Reporting Standard No. 9.</w:t>
      </w:r>
      <w:r>
        <w:rPr>
          <w:rFonts w:ascii="Arial" w:hAnsi="Arial" w:cs="Arial"/>
          <w:spacing w:val="-2"/>
          <w:lang w:val="en-US"/>
        </w:rPr>
        <w:t xml:space="preserve"> </w:t>
      </w:r>
    </w:p>
    <w:p w14:paraId="29D365CA" w14:textId="2793851E" w:rsidR="007121D2" w:rsidRPr="00CC40BC" w:rsidRDefault="007121D2" w:rsidP="00CC40BC">
      <w:pPr>
        <w:pStyle w:val="Heading1"/>
        <w:numPr>
          <w:ilvl w:val="0"/>
          <w:numId w:val="3"/>
        </w:numPr>
        <w:spacing w:before="120" w:after="120" w:line="380" w:lineRule="exact"/>
        <w:ind w:left="635" w:hanging="635"/>
        <w:rPr>
          <w:rFonts w:ascii="Arial" w:hAnsi="Arial" w:cs="Arial"/>
          <w:sz w:val="22"/>
          <w:szCs w:val="22"/>
          <w:u w:val="none"/>
          <w:lang w:val="en-GB"/>
        </w:rPr>
      </w:pPr>
      <w:r w:rsidRPr="00CC40BC">
        <w:rPr>
          <w:rFonts w:ascii="Arial" w:hAnsi="Arial" w:cs="Arial"/>
          <w:sz w:val="22"/>
          <w:szCs w:val="22"/>
          <w:u w:val="none"/>
          <w:lang w:val="en-GB"/>
        </w:rPr>
        <w:t>Summary of significant accounting policies</w:t>
      </w:r>
      <w:bookmarkEnd w:id="13"/>
      <w:bookmarkEnd w:id="14"/>
    </w:p>
    <w:p w14:paraId="2DF4BE17" w14:textId="77777777" w:rsidR="007121D2" w:rsidRPr="00B73DD6" w:rsidRDefault="007121D2" w:rsidP="00731032">
      <w:pPr>
        <w:spacing w:before="120" w:after="120" w:line="380" w:lineRule="exact"/>
        <w:ind w:left="629" w:hanging="629"/>
        <w:jc w:val="both"/>
        <w:rPr>
          <w:rFonts w:ascii="Arial" w:hAnsi="Arial" w:cs="Arial"/>
          <w:b/>
          <w:bCs/>
          <w:cs/>
          <w:lang w:val="en-GB"/>
        </w:rPr>
      </w:pPr>
      <w:r w:rsidRPr="00B73DD6">
        <w:rPr>
          <w:rFonts w:ascii="Arial" w:hAnsi="Arial" w:cs="Arial"/>
          <w:b/>
          <w:bCs/>
          <w:lang w:val="en-GB"/>
        </w:rPr>
        <w:t>4</w:t>
      </w:r>
      <w:r w:rsidRPr="00B73DD6">
        <w:rPr>
          <w:rFonts w:ascii="Arial" w:hAnsi="Arial" w:cs="Arial"/>
          <w:b/>
          <w:bCs/>
          <w:cs/>
          <w:lang w:val="en-GB"/>
        </w:rPr>
        <w:t>.1</w:t>
      </w:r>
      <w:r w:rsidRPr="00B73DD6">
        <w:rPr>
          <w:rFonts w:ascii="Arial" w:hAnsi="Arial" w:cs="Arial"/>
          <w:b/>
          <w:bCs/>
          <w:cs/>
          <w:lang w:val="en-GB"/>
        </w:rPr>
        <w:tab/>
      </w:r>
      <w:bookmarkStart w:id="15" w:name="_Toc48896643"/>
      <w:r w:rsidRPr="00B73DD6">
        <w:rPr>
          <w:rFonts w:ascii="Arial" w:hAnsi="Arial" w:cs="Arial"/>
          <w:b/>
          <w:bCs/>
          <w:lang w:val="en-GB"/>
        </w:rPr>
        <w:t>Revenue recognition</w:t>
      </w:r>
    </w:p>
    <w:p w14:paraId="212D4BAE" w14:textId="77777777" w:rsidR="007121D2" w:rsidRPr="00B73DD6" w:rsidRDefault="007121D2" w:rsidP="00731032">
      <w:pPr>
        <w:tabs>
          <w:tab w:val="left" w:pos="108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(a)</w:t>
      </w:r>
      <w:r w:rsidRPr="00B73DD6">
        <w:rPr>
          <w:rFonts w:ascii="Arial" w:hAnsi="Arial" w:cs="Arial"/>
          <w:lang w:val="en-US"/>
        </w:rPr>
        <w:tab/>
        <w:t>Interest and discount</w:t>
      </w:r>
    </w:p>
    <w:p w14:paraId="61BD0516" w14:textId="19204514" w:rsidR="007121D2" w:rsidRPr="00B73DD6" w:rsidRDefault="007121D2" w:rsidP="00731032">
      <w:pPr>
        <w:spacing w:before="120" w:after="120" w:line="380" w:lineRule="exact"/>
        <w:ind w:left="1077"/>
        <w:jc w:val="thaiDistribute"/>
        <w:rPr>
          <w:rFonts w:ascii="Arial" w:hAnsi="Arial" w:cs="Arial"/>
          <w:lang w:val="en-US"/>
        </w:rPr>
      </w:pPr>
      <w:r w:rsidRPr="00B73DD6">
        <w:rPr>
          <w:rFonts w:ascii="Arial" w:hAnsi="Arial" w:cs="Arial"/>
          <w:lang w:val="en-US"/>
        </w:rPr>
        <w:t xml:space="preserve">The Bank recognises interest income on </w:t>
      </w:r>
      <w:r w:rsidR="000D2A81" w:rsidRPr="00B73DD6">
        <w:rPr>
          <w:rFonts w:ascii="Arial" w:hAnsi="Arial" w:cs="Arial"/>
          <w:lang w:val="en-US"/>
        </w:rPr>
        <w:t xml:space="preserve">amortised cost of </w:t>
      </w:r>
      <w:r w:rsidRPr="00B73DD6">
        <w:rPr>
          <w:rFonts w:ascii="Arial" w:hAnsi="Arial" w:cs="Arial"/>
          <w:lang w:val="en-US"/>
        </w:rPr>
        <w:t xml:space="preserve">loans to customers on </w:t>
      </w:r>
      <w:r w:rsidR="007E07C0">
        <w:rPr>
          <w:rFonts w:ascii="Arial" w:hAnsi="Arial" w:cs="Arial"/>
          <w:lang w:val="en-US"/>
        </w:rPr>
        <w:t xml:space="preserve">                      </w:t>
      </w:r>
      <w:r w:rsidRPr="00B73DD6">
        <w:rPr>
          <w:rFonts w:ascii="Arial" w:hAnsi="Arial" w:cs="Arial"/>
          <w:lang w:val="en-US"/>
        </w:rPr>
        <w:t>an accrual basis, using the effective interest method, over the term of the contract.</w:t>
      </w:r>
    </w:p>
    <w:p w14:paraId="2B7903A5" w14:textId="77777777" w:rsidR="007121D2" w:rsidRPr="00B73DD6" w:rsidRDefault="007121D2" w:rsidP="00731032">
      <w:pPr>
        <w:spacing w:before="120" w:after="120" w:line="380" w:lineRule="exact"/>
        <w:ind w:left="1077"/>
        <w:jc w:val="thaiDistribute"/>
        <w:rPr>
          <w:rFonts w:ascii="Arial" w:hAnsi="Arial" w:cs="Arial"/>
          <w:lang w:val="en-US"/>
        </w:rPr>
      </w:pPr>
      <w:r w:rsidRPr="00B73DD6">
        <w:rPr>
          <w:rFonts w:ascii="Arial" w:hAnsi="Arial" w:cs="Arial"/>
          <w:lang w:val="en-US"/>
        </w:rPr>
        <w:t xml:space="preserve">The Bank calculates interest income by applying the effective interest rate to the gross carrying amount of financial assets. When a financial asset becomes credit-impaired, </w:t>
      </w:r>
      <w:r w:rsidR="00B52666" w:rsidRPr="00B73DD6">
        <w:rPr>
          <w:rFonts w:ascii="Arial" w:hAnsi="Arial" w:cs="Arial"/>
          <w:lang w:val="en-US"/>
        </w:rPr>
        <w:t xml:space="preserve">          </w:t>
      </w:r>
      <w:r w:rsidRPr="00B73DD6">
        <w:rPr>
          <w:rFonts w:ascii="Arial" w:hAnsi="Arial" w:cs="Arial"/>
          <w:lang w:val="en-US"/>
        </w:rPr>
        <w:t>the Bank calculates interest income by applying the effective interest rate to the net carrying amount (gross carrying amount net of allowance for expected credit losses) of the financial asset.</w:t>
      </w:r>
    </w:p>
    <w:p w14:paraId="5C8DA4EF" w14:textId="77777777" w:rsidR="007121D2" w:rsidRPr="00B73DD6" w:rsidRDefault="007121D2" w:rsidP="006674AB">
      <w:pPr>
        <w:spacing w:before="80" w:after="80" w:line="380" w:lineRule="exact"/>
        <w:ind w:left="1077"/>
        <w:jc w:val="thaiDistribute"/>
        <w:rPr>
          <w:rFonts w:ascii="Arial" w:hAnsi="Arial" w:cs="Arial"/>
          <w:lang w:val="en-US"/>
        </w:rPr>
      </w:pPr>
      <w:r w:rsidRPr="00B73DD6">
        <w:rPr>
          <w:rFonts w:ascii="Arial" w:hAnsi="Arial" w:cs="Arial"/>
          <w:lang w:val="en-US"/>
        </w:rPr>
        <w:lastRenderedPageBreak/>
        <w:t>The effective interest rate is calculated based on the estimated contractual cash flows or on the expected life, with the cash flows including fees directly related to the loans to customers. The Bank recalculates the effective interest rate whenever there is a loan</w:t>
      </w:r>
      <w:r w:rsidR="00B02486" w:rsidRPr="00B73DD6">
        <w:rPr>
          <w:rFonts w:ascii="Arial" w:hAnsi="Arial" w:cs="Arial"/>
          <w:lang w:val="en-US"/>
        </w:rPr>
        <w:t xml:space="preserve"> </w:t>
      </w:r>
      <w:r w:rsidRPr="00B73DD6">
        <w:rPr>
          <w:rFonts w:ascii="Arial" w:hAnsi="Arial" w:cs="Arial"/>
          <w:lang w:val="en-US"/>
        </w:rPr>
        <w:t>being drawn down in installments or a change in a floating interest rate.</w:t>
      </w:r>
    </w:p>
    <w:p w14:paraId="40FD566A" w14:textId="77777777" w:rsidR="007121D2" w:rsidRPr="00B73DD6" w:rsidRDefault="007121D2" w:rsidP="006674AB">
      <w:pPr>
        <w:spacing w:before="80" w:after="80" w:line="380" w:lineRule="exact"/>
        <w:ind w:left="1077"/>
        <w:jc w:val="thaiDistribute"/>
        <w:rPr>
          <w:rFonts w:ascii="Arial" w:hAnsi="Arial" w:cs="Arial"/>
          <w:lang w:val="en-US"/>
        </w:rPr>
      </w:pPr>
      <w:r w:rsidRPr="00B73DD6">
        <w:rPr>
          <w:rFonts w:ascii="Arial" w:hAnsi="Arial" w:cs="Arial"/>
          <w:lang w:val="en-US"/>
        </w:rPr>
        <w:t>The Bank records the difference between interest income calculated using the effective interest method and interest income calculated using the contract rate as interest income in the statement of comprehensive income,</w:t>
      </w:r>
      <w:r w:rsidR="009F28F1" w:rsidRPr="00B73DD6">
        <w:rPr>
          <w:rFonts w:ascii="Arial" w:hAnsi="Arial" w:cs="Arial"/>
          <w:lang w:val="en-US"/>
        </w:rPr>
        <w:t xml:space="preserve"> </w:t>
      </w:r>
      <w:r w:rsidRPr="00B73DD6">
        <w:rPr>
          <w:rFonts w:ascii="Arial" w:hAnsi="Arial" w:cs="Arial"/>
          <w:lang w:val="en-US"/>
        </w:rPr>
        <w:t>and records undue interest receivables in the statement of financial position.</w:t>
      </w:r>
    </w:p>
    <w:p w14:paraId="51E9086F" w14:textId="77777777" w:rsidR="007121D2" w:rsidRPr="00B73DD6" w:rsidRDefault="007121D2" w:rsidP="006674AB">
      <w:pPr>
        <w:spacing w:before="80" w:after="80" w:line="380" w:lineRule="exact"/>
        <w:ind w:left="1077"/>
        <w:jc w:val="thaiDistribute"/>
        <w:rPr>
          <w:rFonts w:ascii="Arial" w:hAnsi="Arial" w:cs="Arial"/>
          <w:lang w:val="en-US"/>
        </w:rPr>
      </w:pPr>
      <w:r w:rsidRPr="00B73DD6">
        <w:rPr>
          <w:rFonts w:ascii="Arial" w:hAnsi="Arial" w:cs="Arial"/>
          <w:lang w:val="en-US"/>
        </w:rPr>
        <w:t>When subsequent changes to the terms and conditions of contracts mean loans to customers meet the criteria for derecognition (Modification with derecognition), the Bank recognises interest income based on the new effective interest rate over the remaining term of the contract. In addition, the Bank reverses undue interest receivables in the statement of financial position,</w:t>
      </w:r>
      <w:r w:rsidR="00FF733A" w:rsidRPr="00B73DD6">
        <w:rPr>
          <w:rFonts w:ascii="Arial" w:hAnsi="Arial" w:cs="Arial"/>
          <w:lang w:val="en-US"/>
        </w:rPr>
        <w:t xml:space="preserve"> </w:t>
      </w:r>
      <w:r w:rsidRPr="00B73DD6">
        <w:rPr>
          <w:rFonts w:ascii="Arial" w:hAnsi="Arial" w:cs="Arial"/>
          <w:lang w:val="en-US"/>
        </w:rPr>
        <w:t>and reverses any interest income remaining in the statement of comprehensive income on the derecognition date.</w:t>
      </w:r>
    </w:p>
    <w:p w14:paraId="73F561B0" w14:textId="77777777" w:rsidR="007121D2" w:rsidRPr="00B73DD6" w:rsidRDefault="007121D2" w:rsidP="006674AB">
      <w:pPr>
        <w:spacing w:before="80" w:after="80" w:line="380" w:lineRule="exact"/>
        <w:ind w:left="1077"/>
        <w:jc w:val="thaiDistribute"/>
        <w:rPr>
          <w:rFonts w:ascii="Arial" w:hAnsi="Arial" w:cs="Arial"/>
          <w:lang w:val="en-US"/>
        </w:rPr>
      </w:pPr>
      <w:r w:rsidRPr="00B73DD6">
        <w:rPr>
          <w:rFonts w:ascii="Arial" w:hAnsi="Arial" w:cs="Arial"/>
          <w:lang w:val="en-US"/>
        </w:rPr>
        <w:t xml:space="preserve">In cases where a discount is included in promissory notes or loans, the interest or the discount is recognised as deferred revenue and amortised under the effective interest method over the term of the note or loan. </w:t>
      </w:r>
    </w:p>
    <w:p w14:paraId="27B19533" w14:textId="77777777" w:rsidR="007121D2" w:rsidRPr="00B73DD6" w:rsidRDefault="007121D2" w:rsidP="006674AB">
      <w:pPr>
        <w:tabs>
          <w:tab w:val="left" w:pos="1080"/>
          <w:tab w:val="left" w:pos="1440"/>
          <w:tab w:val="left" w:pos="1980"/>
          <w:tab w:val="left" w:pos="6480"/>
        </w:tabs>
        <w:spacing w:before="80" w:after="80" w:line="380" w:lineRule="exact"/>
        <w:ind w:left="630" w:right="-43"/>
        <w:jc w:val="both"/>
        <w:rPr>
          <w:rFonts w:ascii="Arial" w:hAnsi="Arial" w:cs="Arial"/>
          <w:cs/>
          <w:lang w:val="en-US"/>
        </w:rPr>
      </w:pPr>
      <w:r w:rsidRPr="00B73DD6">
        <w:rPr>
          <w:rFonts w:ascii="Arial" w:hAnsi="Arial" w:cs="Arial"/>
          <w:lang w:val="en-US"/>
        </w:rPr>
        <w:t>(b)</w:t>
      </w:r>
      <w:r w:rsidRPr="00B73DD6">
        <w:rPr>
          <w:rFonts w:ascii="Arial" w:hAnsi="Arial" w:cs="Arial"/>
          <w:lang w:val="en-US"/>
        </w:rPr>
        <w:tab/>
        <w:t>Fees and service income</w:t>
      </w:r>
    </w:p>
    <w:p w14:paraId="62B58D88" w14:textId="77777777" w:rsidR="007121D2" w:rsidRPr="00B73DD6" w:rsidRDefault="007121D2" w:rsidP="006674AB">
      <w:pPr>
        <w:spacing w:before="80" w:after="80" w:line="380" w:lineRule="exact"/>
        <w:ind w:left="1080"/>
        <w:jc w:val="thaiDistribute"/>
        <w:rPr>
          <w:rFonts w:ascii="Arial" w:hAnsi="Arial" w:cs="Arial"/>
          <w:lang w:val="en-US"/>
        </w:rPr>
      </w:pPr>
      <w:r w:rsidRPr="00B73DD6">
        <w:rPr>
          <w:rFonts w:ascii="Arial" w:hAnsi="Arial" w:cs="Arial"/>
          <w:lang w:val="en-US"/>
        </w:rPr>
        <w:t xml:space="preserve">Fees and service are recognised as revenues on an accrual basis, taking into account the stage of completion. </w:t>
      </w:r>
    </w:p>
    <w:p w14:paraId="6A038999" w14:textId="77777777" w:rsidR="007121D2" w:rsidRPr="00B73DD6" w:rsidRDefault="008D5258" w:rsidP="006674AB">
      <w:pPr>
        <w:tabs>
          <w:tab w:val="left" w:pos="1080"/>
          <w:tab w:val="left" w:pos="1440"/>
          <w:tab w:val="left" w:pos="1980"/>
          <w:tab w:val="left" w:pos="6480"/>
        </w:tabs>
        <w:spacing w:before="80" w:after="80" w:line="380" w:lineRule="exact"/>
        <w:ind w:left="630" w:right="-43"/>
        <w:jc w:val="both"/>
        <w:rPr>
          <w:rFonts w:ascii="Arial" w:hAnsi="Arial" w:cs="Arial"/>
          <w:lang w:val="en-US"/>
        </w:rPr>
      </w:pPr>
      <w:r w:rsidRPr="00B73DD6">
        <w:rPr>
          <w:rFonts w:ascii="Arial" w:hAnsi="Arial" w:cs="Arial"/>
          <w:lang w:val="en-US"/>
        </w:rPr>
        <w:t>(c)</w:t>
      </w:r>
      <w:r w:rsidR="007121D2" w:rsidRPr="00B73DD6">
        <w:rPr>
          <w:rFonts w:ascii="Arial" w:hAnsi="Arial" w:cs="Arial"/>
          <w:lang w:val="en-US"/>
        </w:rPr>
        <w:tab/>
        <w:t>Gains (losses) on financial instruments measured at fair value through profit or loss</w:t>
      </w:r>
    </w:p>
    <w:p w14:paraId="24C2A1B4" w14:textId="77777777" w:rsidR="007121D2" w:rsidRPr="0079436D" w:rsidRDefault="007121D2" w:rsidP="006674AB">
      <w:pPr>
        <w:spacing w:before="80" w:after="80" w:line="380" w:lineRule="exact"/>
        <w:ind w:left="1077"/>
        <w:jc w:val="thaiDistribute"/>
        <w:rPr>
          <w:rFonts w:ascii="Arial" w:hAnsi="Arial" w:cs="Arial"/>
          <w:spacing w:val="-2"/>
          <w:lang w:val="en-US"/>
        </w:rPr>
      </w:pPr>
      <w:r w:rsidRPr="0079436D">
        <w:rPr>
          <w:rFonts w:ascii="Arial" w:hAnsi="Arial" w:cs="Arial"/>
          <w:spacing w:val="-2"/>
          <w:lang w:val="en-US"/>
        </w:rPr>
        <w:t>Gains (losses) on securities trading and derivatives are recognised as revenues or expenses on the transaction dates. Gains (losses) on changes in fair value are recognised in profit or loss.</w:t>
      </w:r>
    </w:p>
    <w:p w14:paraId="59C2382D" w14:textId="77777777" w:rsidR="007121D2" w:rsidRPr="00B73DD6" w:rsidRDefault="007121D2" w:rsidP="006674AB">
      <w:pPr>
        <w:tabs>
          <w:tab w:val="left" w:pos="1080"/>
          <w:tab w:val="left" w:pos="1440"/>
          <w:tab w:val="left" w:pos="1980"/>
          <w:tab w:val="left" w:pos="6480"/>
        </w:tabs>
        <w:spacing w:before="80" w:after="80" w:line="380" w:lineRule="exact"/>
        <w:ind w:left="630" w:right="-43"/>
        <w:jc w:val="both"/>
        <w:rPr>
          <w:rFonts w:ascii="Arial" w:hAnsi="Arial" w:cs="Arial"/>
          <w:lang w:val="en-US"/>
        </w:rPr>
      </w:pPr>
      <w:r w:rsidRPr="00B73DD6">
        <w:rPr>
          <w:rFonts w:ascii="Arial" w:hAnsi="Arial" w:cs="Arial"/>
          <w:lang w:val="en-US"/>
        </w:rPr>
        <w:t>(d)</w:t>
      </w:r>
      <w:r w:rsidRPr="00B73DD6">
        <w:rPr>
          <w:rFonts w:ascii="Arial" w:hAnsi="Arial" w:cs="Arial"/>
          <w:lang w:val="en-US"/>
        </w:rPr>
        <w:tab/>
        <w:t>Gains (losses) on investments</w:t>
      </w:r>
    </w:p>
    <w:p w14:paraId="0AF2029F" w14:textId="77777777" w:rsidR="007121D2" w:rsidRPr="00B73DD6" w:rsidRDefault="007121D2" w:rsidP="006674AB">
      <w:pPr>
        <w:spacing w:before="80" w:after="80" w:line="380" w:lineRule="exact"/>
        <w:ind w:left="1080"/>
        <w:jc w:val="thaiDistribute"/>
        <w:rPr>
          <w:rFonts w:ascii="Arial" w:hAnsi="Arial" w:cs="Arial"/>
          <w:lang w:val="en-US"/>
        </w:rPr>
      </w:pPr>
      <w:r w:rsidRPr="001C6250">
        <w:rPr>
          <w:rFonts w:ascii="Arial" w:hAnsi="Arial" w:cs="Arial"/>
          <w:spacing w:val="-2"/>
          <w:lang w:val="en-US"/>
        </w:rPr>
        <w:t>Gains (losses)</w:t>
      </w:r>
      <w:r w:rsidRPr="001C6250">
        <w:rPr>
          <w:rFonts w:ascii="Arial" w:hAnsi="Arial" w:cs="Arial"/>
          <w:spacing w:val="-2"/>
          <w:cs/>
          <w:lang w:val="en-US"/>
        </w:rPr>
        <w:t xml:space="preserve"> </w:t>
      </w:r>
      <w:r w:rsidRPr="001C6250">
        <w:rPr>
          <w:rFonts w:ascii="Arial" w:hAnsi="Arial" w:cs="Arial"/>
          <w:spacing w:val="-2"/>
          <w:lang w:val="en-US"/>
        </w:rPr>
        <w:t>on investments are recognised as revenues or expenses on the transaction</w:t>
      </w:r>
      <w:r w:rsidRPr="00B73DD6">
        <w:rPr>
          <w:rFonts w:ascii="Arial" w:hAnsi="Arial" w:cs="Arial"/>
          <w:lang w:val="en-US"/>
        </w:rPr>
        <w:t xml:space="preserve"> dates</w:t>
      </w:r>
      <w:r w:rsidRPr="00B73DD6">
        <w:rPr>
          <w:rFonts w:ascii="Arial" w:hAnsi="Arial" w:cs="Arial"/>
          <w:cs/>
          <w:lang w:val="en-US"/>
        </w:rPr>
        <w:t>.</w:t>
      </w:r>
    </w:p>
    <w:p w14:paraId="015B534D" w14:textId="77777777" w:rsidR="007121D2" w:rsidRPr="00B73DD6" w:rsidRDefault="008D5258" w:rsidP="006674AB">
      <w:pPr>
        <w:tabs>
          <w:tab w:val="left" w:pos="1080"/>
          <w:tab w:val="left" w:pos="1440"/>
          <w:tab w:val="left" w:pos="1980"/>
          <w:tab w:val="left" w:pos="6480"/>
        </w:tabs>
        <w:spacing w:before="80" w:after="80" w:line="380" w:lineRule="exact"/>
        <w:ind w:left="630" w:right="-43"/>
        <w:jc w:val="both"/>
        <w:rPr>
          <w:rFonts w:ascii="Arial" w:hAnsi="Arial" w:cs="Arial"/>
          <w:lang w:val="en-US"/>
        </w:rPr>
      </w:pPr>
      <w:r w:rsidRPr="00B73DD6">
        <w:rPr>
          <w:rFonts w:ascii="Arial" w:hAnsi="Arial" w:cs="Arial"/>
          <w:lang w:val="en-US"/>
        </w:rPr>
        <w:t>(e)</w:t>
      </w:r>
      <w:r w:rsidR="007121D2" w:rsidRPr="00B73DD6">
        <w:rPr>
          <w:rFonts w:ascii="Arial" w:hAnsi="Arial" w:cs="Arial"/>
          <w:lang w:val="en-US"/>
        </w:rPr>
        <w:tab/>
        <w:t>Dividend income</w:t>
      </w:r>
    </w:p>
    <w:p w14:paraId="279753AB" w14:textId="77777777" w:rsidR="007121D2" w:rsidRPr="00B73DD6" w:rsidRDefault="007121D2" w:rsidP="006674AB">
      <w:pPr>
        <w:spacing w:before="80" w:after="80" w:line="380" w:lineRule="exact"/>
        <w:ind w:left="1080"/>
        <w:jc w:val="thaiDistribute"/>
        <w:rPr>
          <w:rFonts w:ascii="Arial" w:hAnsi="Arial" w:cs="Arial"/>
          <w:lang w:val="en-US"/>
        </w:rPr>
      </w:pPr>
      <w:r w:rsidRPr="00B73DD6">
        <w:rPr>
          <w:rFonts w:ascii="Arial" w:hAnsi="Arial" w:cs="Arial"/>
          <w:lang w:val="en-US"/>
        </w:rPr>
        <w:t>Dividend is recognised as revenues when the right to receive the dividend is established.</w:t>
      </w:r>
    </w:p>
    <w:p w14:paraId="73717E6B" w14:textId="77777777" w:rsidR="007121D2" w:rsidRPr="00B73DD6" w:rsidRDefault="007121D2" w:rsidP="006674AB">
      <w:pPr>
        <w:spacing w:before="80" w:after="80" w:line="380" w:lineRule="exact"/>
        <w:ind w:left="629" w:hanging="629"/>
        <w:jc w:val="both"/>
        <w:rPr>
          <w:rFonts w:ascii="Arial" w:hAnsi="Arial" w:cs="Arial"/>
          <w:b/>
          <w:bCs/>
          <w:lang w:val="en-GB"/>
        </w:rPr>
      </w:pPr>
      <w:r w:rsidRPr="00B73DD6">
        <w:rPr>
          <w:rFonts w:ascii="Arial" w:hAnsi="Arial" w:cs="Arial"/>
          <w:b/>
          <w:bCs/>
          <w:lang w:val="en-GB"/>
        </w:rPr>
        <w:t>4.2</w:t>
      </w:r>
      <w:r w:rsidRPr="00B73DD6">
        <w:rPr>
          <w:rFonts w:ascii="Arial" w:hAnsi="Arial" w:cs="Arial"/>
          <w:b/>
          <w:bCs/>
          <w:lang w:val="en-GB"/>
        </w:rPr>
        <w:tab/>
        <w:t>Expense recognition</w:t>
      </w:r>
    </w:p>
    <w:p w14:paraId="640BB628" w14:textId="77777777" w:rsidR="007121D2" w:rsidRPr="00B73DD6" w:rsidRDefault="007121D2" w:rsidP="006674AB">
      <w:pPr>
        <w:tabs>
          <w:tab w:val="left" w:pos="1080"/>
          <w:tab w:val="left" w:pos="1440"/>
          <w:tab w:val="left" w:pos="1980"/>
          <w:tab w:val="left" w:pos="6480"/>
        </w:tabs>
        <w:spacing w:before="80" w:after="80" w:line="380" w:lineRule="exact"/>
        <w:ind w:left="1170" w:right="-43" w:hanging="540"/>
        <w:jc w:val="both"/>
        <w:rPr>
          <w:rFonts w:ascii="Arial" w:hAnsi="Arial" w:cs="Arial"/>
          <w:lang w:val="en-US"/>
        </w:rPr>
      </w:pPr>
      <w:r w:rsidRPr="00B73DD6">
        <w:rPr>
          <w:rFonts w:ascii="Arial" w:hAnsi="Arial" w:cs="Arial"/>
          <w:lang w:val="en-US"/>
        </w:rPr>
        <w:t>(a)</w:t>
      </w:r>
      <w:r w:rsidRPr="00B73DD6">
        <w:rPr>
          <w:rFonts w:ascii="Arial" w:hAnsi="Arial" w:cs="Arial"/>
          <w:lang w:val="en-US"/>
        </w:rPr>
        <w:tab/>
        <w:t>Interest expenses</w:t>
      </w:r>
    </w:p>
    <w:p w14:paraId="305818B0" w14:textId="77777777" w:rsidR="007121D2" w:rsidRPr="00B73DD6" w:rsidRDefault="007121D2" w:rsidP="006674AB">
      <w:pPr>
        <w:tabs>
          <w:tab w:val="left" w:pos="900"/>
          <w:tab w:val="left" w:pos="1440"/>
          <w:tab w:val="left" w:pos="1980"/>
          <w:tab w:val="left" w:pos="6480"/>
        </w:tabs>
        <w:spacing w:before="80" w:after="80" w:line="380" w:lineRule="exact"/>
        <w:ind w:left="1080" w:right="-43"/>
        <w:jc w:val="both"/>
        <w:rPr>
          <w:rFonts w:ascii="Arial" w:hAnsi="Arial" w:cs="Arial"/>
          <w:lang w:val="en-US"/>
        </w:rPr>
      </w:pPr>
      <w:r w:rsidRPr="00B73DD6">
        <w:rPr>
          <w:rFonts w:ascii="Arial" w:hAnsi="Arial" w:cs="Arial"/>
          <w:lang w:val="en-US"/>
        </w:rPr>
        <w:t>Interest expenses are recognised on an accrual basis, using the effective interest rate. Interest on notes payable included in the face value is recorded as deferred interest expenses, which will be amortised as expenses evenly throughout the term of the notes.</w:t>
      </w:r>
    </w:p>
    <w:p w14:paraId="31A39263" w14:textId="77777777" w:rsidR="007121D2" w:rsidRPr="00B73DD6" w:rsidRDefault="007121D2" w:rsidP="00731032">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B73DD6">
        <w:rPr>
          <w:rFonts w:ascii="Arial" w:hAnsi="Arial" w:cs="Arial"/>
          <w:lang w:val="en-US"/>
        </w:rPr>
        <w:lastRenderedPageBreak/>
        <w:t>(b)</w:t>
      </w:r>
      <w:r w:rsidRPr="00B73DD6">
        <w:rPr>
          <w:rFonts w:ascii="Arial" w:hAnsi="Arial" w:cs="Arial"/>
          <w:lang w:val="en-US"/>
        </w:rPr>
        <w:tab/>
        <w:t>Commission and direct expenses charged on hire purchase</w:t>
      </w:r>
    </w:p>
    <w:p w14:paraId="6B33C052" w14:textId="77777777" w:rsidR="007121D2" w:rsidRPr="00B73DD6" w:rsidRDefault="007121D2" w:rsidP="00731032">
      <w:pPr>
        <w:spacing w:before="120" w:after="120" w:line="380" w:lineRule="exact"/>
        <w:ind w:left="1094" w:hanging="547"/>
        <w:jc w:val="thaiDistribute"/>
        <w:rPr>
          <w:rFonts w:ascii="Arial" w:hAnsi="Arial" w:cs="Arial"/>
          <w:lang w:val="en-US"/>
        </w:rPr>
      </w:pPr>
      <w:r w:rsidRPr="00B73DD6">
        <w:rPr>
          <w:rFonts w:ascii="Arial" w:hAnsi="Arial" w:cs="Arial"/>
          <w:lang w:val="en-US"/>
        </w:rPr>
        <w:tab/>
        <w:t xml:space="preserve">Commission and direct expenses incurred at the inception of a hire purchase contract such as commission expenses, are gradually amortised, using the effective interest method, and presented net of interest income on hire purchase. </w:t>
      </w:r>
    </w:p>
    <w:p w14:paraId="3B65FA42" w14:textId="77777777" w:rsidR="007121D2" w:rsidRPr="00B73DD6" w:rsidRDefault="008D5258" w:rsidP="00731032">
      <w:pPr>
        <w:tabs>
          <w:tab w:val="left" w:pos="1080"/>
          <w:tab w:val="left" w:pos="1440"/>
          <w:tab w:val="left" w:pos="1980"/>
          <w:tab w:val="left" w:pos="6480"/>
        </w:tabs>
        <w:spacing w:before="120" w:after="120" w:line="380" w:lineRule="exact"/>
        <w:ind w:left="1170" w:right="-43" w:hanging="540"/>
        <w:jc w:val="both"/>
        <w:rPr>
          <w:rFonts w:ascii="Arial" w:hAnsi="Arial" w:cs="Arial"/>
          <w:lang w:val="en-US"/>
        </w:rPr>
      </w:pPr>
      <w:r w:rsidRPr="00B73DD6">
        <w:rPr>
          <w:rFonts w:ascii="Arial" w:hAnsi="Arial" w:cs="Arial"/>
          <w:lang w:val="en-US"/>
        </w:rPr>
        <w:t>(c)</w:t>
      </w:r>
      <w:r w:rsidR="007121D2" w:rsidRPr="00B73DD6">
        <w:rPr>
          <w:rFonts w:ascii="Arial" w:hAnsi="Arial" w:cs="Arial"/>
          <w:lang w:val="en-US"/>
        </w:rPr>
        <w:tab/>
        <w:t>Fees and service expenses and other expenses</w:t>
      </w:r>
    </w:p>
    <w:p w14:paraId="523E822E" w14:textId="77777777" w:rsidR="007121D2" w:rsidRPr="00B73DD6" w:rsidRDefault="007121D2" w:rsidP="00731032">
      <w:pPr>
        <w:tabs>
          <w:tab w:val="left" w:pos="9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 xml:space="preserve">Fees and service expenses and other expenses are recognised as expenses on an accrual basis. </w:t>
      </w:r>
    </w:p>
    <w:p w14:paraId="4314EE23" w14:textId="77777777" w:rsidR="007121D2" w:rsidRPr="00B73DD6" w:rsidRDefault="007121D2"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4.3</w:t>
      </w:r>
      <w:r w:rsidRPr="00B73DD6">
        <w:rPr>
          <w:rFonts w:ascii="Arial" w:hAnsi="Arial" w:cs="Arial"/>
          <w:b/>
          <w:bCs/>
          <w:cs/>
          <w:lang w:val="en-GB"/>
        </w:rPr>
        <w:tab/>
      </w:r>
      <w:r w:rsidRPr="00B73DD6">
        <w:rPr>
          <w:rFonts w:ascii="Arial" w:hAnsi="Arial" w:cs="Arial"/>
          <w:b/>
          <w:bCs/>
          <w:lang w:val="en-GB"/>
        </w:rPr>
        <w:t>Cash and cash equivalents</w:t>
      </w:r>
    </w:p>
    <w:p w14:paraId="15007CE0" w14:textId="77777777" w:rsidR="007121D2" w:rsidRDefault="007121D2" w:rsidP="00731032">
      <w:pPr>
        <w:tabs>
          <w:tab w:val="left" w:pos="120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Cash and cash equivalents are the amounts included in the statements of financial position under the caption of “Cash”, which consists of cash on hand and cheques in transit.</w:t>
      </w:r>
    </w:p>
    <w:p w14:paraId="4EC34DC7" w14:textId="77777777" w:rsidR="007121D2" w:rsidRPr="00B73DD6" w:rsidRDefault="007121D2"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4.4</w:t>
      </w:r>
      <w:r w:rsidRPr="00B73DD6">
        <w:rPr>
          <w:rFonts w:ascii="Arial" w:hAnsi="Arial" w:cs="Arial"/>
          <w:b/>
          <w:bCs/>
          <w:lang w:val="en-GB"/>
        </w:rPr>
        <w:tab/>
        <w:t>Securities purchased under reverse repurchase agreements/securities sold under repurchase agreements</w:t>
      </w:r>
    </w:p>
    <w:p w14:paraId="358BB22C" w14:textId="77777777" w:rsidR="007121D2" w:rsidRPr="00B73DD6" w:rsidRDefault="007121D2" w:rsidP="00731032">
      <w:pPr>
        <w:tabs>
          <w:tab w:val="left" w:pos="1200"/>
          <w:tab w:val="left" w:pos="1440"/>
          <w:tab w:val="left" w:pos="1980"/>
          <w:tab w:val="left" w:pos="6480"/>
        </w:tabs>
        <w:spacing w:before="120" w:after="120" w:line="380" w:lineRule="exact"/>
        <w:ind w:left="630" w:right="-43"/>
        <w:jc w:val="both"/>
        <w:rPr>
          <w:rFonts w:ascii="Arial" w:hAnsi="Arial" w:cs="Arial"/>
          <w:lang w:val="en-US"/>
        </w:rPr>
      </w:pPr>
      <w:r w:rsidRPr="00B73DD6">
        <w:rPr>
          <w:rFonts w:ascii="Arial" w:hAnsi="Arial" w:cs="Arial"/>
          <w:lang w:val="en-US"/>
        </w:rPr>
        <w:t>The Bank enters into agreements to purchase securities or to sell securities that include agreements to sell or purchase the securities back at certain dates in the future at fixed prices. Amounts paid for securities purchased subject to reverse repurchase agreements are presented as assets under the caption of “Interbank and money market items” in the statements of financial position, and the underlying securities are treated as collateral to such receivables, while securities sold subject to repurchase agreements are presented as liabilities under the caption of “Interbank and money market items” in the statements of financial position at the amounts received from the sale of those securities</w:t>
      </w:r>
      <w:r w:rsidRPr="00B73DD6">
        <w:rPr>
          <w:rFonts w:ascii="Arial" w:eastAsia="Arial Unicode MS" w:hAnsi="Arial" w:cs="Arial"/>
          <w:lang w:val="en-US"/>
        </w:rPr>
        <w:t>, and the underlying securities are treated as collateral.</w:t>
      </w:r>
    </w:p>
    <w:p w14:paraId="4B3F0485" w14:textId="77777777" w:rsidR="007121D2" w:rsidRPr="00B73DD6" w:rsidRDefault="007121D2" w:rsidP="00731032">
      <w:pPr>
        <w:tabs>
          <w:tab w:val="left" w:pos="1200"/>
          <w:tab w:val="left" w:pos="1440"/>
          <w:tab w:val="left" w:pos="1980"/>
          <w:tab w:val="left" w:pos="6480"/>
        </w:tabs>
        <w:spacing w:before="120" w:after="120" w:line="380" w:lineRule="exact"/>
        <w:ind w:left="630" w:right="-43"/>
        <w:jc w:val="both"/>
        <w:rPr>
          <w:rFonts w:ascii="Arial" w:hAnsi="Arial" w:cs="Arial"/>
          <w:b/>
          <w:bCs/>
          <w:lang w:val="en-US"/>
        </w:rPr>
      </w:pPr>
      <w:r w:rsidRPr="00B73DD6">
        <w:rPr>
          <w:rFonts w:ascii="Arial" w:hAnsi="Arial" w:cs="Arial"/>
          <w:lang w:val="en-US"/>
        </w:rPr>
        <w:t xml:space="preserve">The differences between the purchase price and the sale considerations </w:t>
      </w:r>
      <w:r w:rsidRPr="00B73DD6">
        <w:rPr>
          <w:rFonts w:ascii="Arial" w:eastAsia="Arial Unicode MS" w:hAnsi="Arial" w:cs="Arial"/>
          <w:lang w:val="en-US"/>
        </w:rPr>
        <w:t>are recognised as interest income or expenses, as the case maybe, over the transaction periods</w:t>
      </w:r>
      <w:r w:rsidRPr="00B73DD6">
        <w:rPr>
          <w:rFonts w:ascii="Arial" w:hAnsi="Arial" w:cs="Arial"/>
          <w:lang w:val="en-US"/>
        </w:rPr>
        <w:t>.</w:t>
      </w:r>
    </w:p>
    <w:p w14:paraId="4B9D478B" w14:textId="77777777" w:rsidR="007121D2" w:rsidRPr="00B73DD6" w:rsidRDefault="007121D2"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 xml:space="preserve">4.5 </w:t>
      </w:r>
      <w:r w:rsidRPr="00B73DD6">
        <w:rPr>
          <w:rFonts w:ascii="Arial" w:hAnsi="Arial" w:cs="Arial"/>
          <w:b/>
          <w:bCs/>
          <w:cs/>
          <w:lang w:val="en-GB"/>
        </w:rPr>
        <w:tab/>
      </w:r>
      <w:r w:rsidRPr="00B73DD6">
        <w:rPr>
          <w:rFonts w:ascii="Arial" w:hAnsi="Arial" w:cs="Arial"/>
          <w:b/>
          <w:bCs/>
          <w:lang w:val="en-GB"/>
        </w:rPr>
        <w:t>Derivatives</w:t>
      </w:r>
    </w:p>
    <w:p w14:paraId="6BCE888B" w14:textId="77777777" w:rsidR="007121D2" w:rsidRPr="00B73DD6" w:rsidRDefault="007121D2" w:rsidP="00731032">
      <w:pPr>
        <w:spacing w:before="120" w:after="120" w:line="380" w:lineRule="exact"/>
        <w:ind w:left="630"/>
        <w:jc w:val="both"/>
        <w:rPr>
          <w:rFonts w:ascii="Arial" w:eastAsia="DengXian" w:hAnsi="Arial" w:cs="Arial"/>
          <w:szCs w:val="28"/>
          <w:lang w:val="en-US" w:eastAsia="zh-CN"/>
        </w:rPr>
      </w:pPr>
      <w:r w:rsidRPr="00B73DD6">
        <w:rPr>
          <w:rFonts w:ascii="Arial" w:hAnsi="Arial" w:cs="Arial"/>
          <w:lang w:val="en-US"/>
        </w:rPr>
        <w:t>The Bank has entered into derivative financial instruments in order to manage risk of the Bank and in response to customer needs. These consist of financial derivative contracts which were originated for trading purposes and derivative contracts which were originated for risk management purposes (Banking book) and the Bank has not elected to adopt hedge accounting. Derivatives are initially recognised at fair value on trade date and subsequently remeasured at fair value</w:t>
      </w:r>
      <w:r w:rsidRPr="00B73DD6">
        <w:rPr>
          <w:rFonts w:ascii="Arial" w:eastAsia="DengXian" w:hAnsi="Arial" w:cs="Arial"/>
          <w:szCs w:val="28"/>
          <w:lang w:val="en-US" w:eastAsia="zh-CN"/>
        </w:rPr>
        <w:t>.</w:t>
      </w:r>
    </w:p>
    <w:p w14:paraId="6D592FA9" w14:textId="77777777" w:rsidR="007121D2" w:rsidRPr="00B73DD6" w:rsidRDefault="007121D2" w:rsidP="00731032">
      <w:pPr>
        <w:spacing w:before="120" w:after="120" w:line="380" w:lineRule="exact"/>
        <w:ind w:left="630"/>
        <w:jc w:val="both"/>
        <w:rPr>
          <w:rFonts w:ascii="Arial" w:hAnsi="Arial" w:cs="Arial"/>
          <w:lang w:val="en-US"/>
        </w:rPr>
      </w:pPr>
      <w:r w:rsidRPr="00B73DD6">
        <w:rPr>
          <w:rFonts w:ascii="Arial" w:hAnsi="Arial" w:cs="Arial"/>
          <w:lang w:val="en-US"/>
        </w:rPr>
        <w:t xml:space="preserve">After initial recognition, gains or losses on changes in fair value are presented as gains (losses) on financial instruments measured at fair value through profit or loss. </w:t>
      </w:r>
    </w:p>
    <w:p w14:paraId="11864748" w14:textId="77777777" w:rsidR="007121D2" w:rsidRPr="00B73DD6" w:rsidRDefault="007121D2" w:rsidP="00731032">
      <w:pPr>
        <w:spacing w:before="120" w:after="120" w:line="380" w:lineRule="exact"/>
        <w:ind w:left="630"/>
        <w:jc w:val="both"/>
        <w:rPr>
          <w:rFonts w:ascii="Arial" w:eastAsia="Arial Unicode MS" w:hAnsi="Arial" w:cs="Arial"/>
          <w:lang w:val="en-US"/>
        </w:rPr>
      </w:pPr>
      <w:r w:rsidRPr="00B73DD6">
        <w:rPr>
          <w:rFonts w:ascii="Arial" w:hAnsi="Arial" w:cs="Arial"/>
          <w:lang w:val="en-US"/>
        </w:rPr>
        <w:lastRenderedPageBreak/>
        <w:t>The fair value of the contracts is based on the quoted market prices. If the fair value of a financial derivatives</w:t>
      </w:r>
      <w:r w:rsidRPr="00B73DD6">
        <w:rPr>
          <w:rFonts w:ascii="Arial" w:eastAsia="Arial Unicode MS" w:hAnsi="Arial" w:cs="Arial"/>
          <w:lang w:val="en-US"/>
        </w:rPr>
        <w:t xml:space="preserve"> cannot be determined with reference to market price, it is determined using valuation techniques and models in which the variables used are derived from observable market factors and adjusted to reflect counterparty credit risk.</w:t>
      </w:r>
    </w:p>
    <w:p w14:paraId="67694363" w14:textId="77777777" w:rsidR="00722ADD" w:rsidRPr="00B73DD6" w:rsidRDefault="00722ADD" w:rsidP="00731032">
      <w:pPr>
        <w:tabs>
          <w:tab w:val="left" w:pos="1200"/>
          <w:tab w:val="left" w:pos="1440"/>
          <w:tab w:val="left" w:pos="1980"/>
          <w:tab w:val="left" w:pos="6480"/>
        </w:tabs>
        <w:spacing w:before="80" w:after="80" w:line="380" w:lineRule="exact"/>
        <w:ind w:left="629" w:right="-45" w:hanging="629"/>
        <w:jc w:val="both"/>
        <w:rPr>
          <w:rFonts w:ascii="Arial" w:hAnsi="Arial" w:cs="Arial"/>
          <w:b/>
          <w:bCs/>
          <w:lang w:val="en-US"/>
        </w:rPr>
      </w:pPr>
      <w:r w:rsidRPr="00B73DD6">
        <w:rPr>
          <w:rFonts w:ascii="Arial" w:hAnsi="Arial" w:cs="Arial"/>
          <w:b/>
          <w:bCs/>
          <w:lang w:val="en-US"/>
        </w:rPr>
        <w:t xml:space="preserve">4.6 </w:t>
      </w:r>
      <w:r w:rsidRPr="00B73DD6">
        <w:rPr>
          <w:rFonts w:ascii="Arial" w:hAnsi="Arial" w:cs="Arial"/>
          <w:b/>
          <w:bCs/>
          <w:lang w:val="en-US"/>
        </w:rPr>
        <w:tab/>
        <w:t>Financial instruments</w:t>
      </w:r>
    </w:p>
    <w:p w14:paraId="4C4B0993" w14:textId="77777777" w:rsidR="00722ADD" w:rsidRPr="00B73DD6" w:rsidRDefault="00722ADD" w:rsidP="00731032">
      <w:pPr>
        <w:spacing w:before="80" w:after="80" w:line="380" w:lineRule="exact"/>
        <w:ind w:left="634"/>
        <w:jc w:val="thaiDistribute"/>
        <w:rPr>
          <w:rFonts w:ascii="Arial" w:hAnsi="Arial" w:cs="Arial"/>
          <w:b/>
          <w:bCs/>
          <w:lang w:val="en-US"/>
        </w:rPr>
      </w:pPr>
      <w:r w:rsidRPr="00B73DD6">
        <w:rPr>
          <w:rFonts w:ascii="Arial" w:hAnsi="Arial" w:cs="Arial"/>
          <w:b/>
          <w:bCs/>
          <w:lang w:val="en-US"/>
        </w:rPr>
        <w:t>Recognition of financial instruments</w:t>
      </w:r>
    </w:p>
    <w:p w14:paraId="75BB39B8" w14:textId="77777777" w:rsidR="00722ADD" w:rsidRPr="00B73DD6" w:rsidRDefault="00722ADD" w:rsidP="00731032">
      <w:pPr>
        <w:spacing w:before="80" w:after="80" w:line="380" w:lineRule="exact"/>
        <w:ind w:left="634"/>
        <w:jc w:val="thaiDistribute"/>
        <w:rPr>
          <w:rFonts w:ascii="Arial" w:hAnsi="Arial" w:cs="Arial"/>
          <w:lang w:val="en-US"/>
        </w:rPr>
      </w:pPr>
      <w:r w:rsidRPr="00B73DD6">
        <w:rPr>
          <w:rFonts w:ascii="Arial" w:hAnsi="Arial" w:cs="Arial"/>
          <w:lang w:val="en-US"/>
        </w:rPr>
        <w:t>The Bank recognises financial assets or financial liabilities, at initial recognition, when the Bank becomes a party to the contractual provisions of the financial instruments</w:t>
      </w:r>
      <w:r w:rsidR="00877200" w:rsidRPr="00B73DD6">
        <w:rPr>
          <w:rFonts w:ascii="Arial" w:hAnsi="Arial" w:cs="Arial"/>
          <w:lang w:val="en-US"/>
        </w:rPr>
        <w:t xml:space="preserve"> at fair value</w:t>
      </w:r>
      <w:r w:rsidRPr="00B73DD6">
        <w:rPr>
          <w:rFonts w:ascii="Arial" w:hAnsi="Arial" w:cs="Arial"/>
          <w:lang w:val="en-US"/>
        </w:rPr>
        <w:t>.</w:t>
      </w:r>
    </w:p>
    <w:p w14:paraId="2AA24892" w14:textId="77777777" w:rsidR="00722ADD" w:rsidRPr="00B73DD6" w:rsidRDefault="00722ADD" w:rsidP="00731032">
      <w:pPr>
        <w:spacing w:before="80" w:after="80" w:line="380" w:lineRule="exact"/>
        <w:ind w:left="634"/>
        <w:jc w:val="thaiDistribute"/>
        <w:rPr>
          <w:rFonts w:ascii="Arial" w:eastAsia="Calibri" w:hAnsi="Arial" w:cs="Arial"/>
          <w:b/>
          <w:bCs/>
          <w:lang w:val="en-US"/>
        </w:rPr>
      </w:pPr>
      <w:r w:rsidRPr="00B73DD6">
        <w:rPr>
          <w:rFonts w:ascii="Arial" w:eastAsia="Calibri" w:hAnsi="Arial" w:cs="Arial"/>
          <w:b/>
          <w:bCs/>
          <w:lang w:val="en-US"/>
        </w:rPr>
        <w:t>Classification and measurement of financial assets and financial liabilities</w:t>
      </w:r>
    </w:p>
    <w:p w14:paraId="2EC6E547" w14:textId="77777777" w:rsidR="00722ADD" w:rsidRPr="00B73DD6" w:rsidRDefault="00722ADD" w:rsidP="00731032">
      <w:pPr>
        <w:spacing w:before="80" w:after="80" w:line="380" w:lineRule="exact"/>
        <w:ind w:left="634"/>
        <w:jc w:val="thaiDistribute"/>
        <w:rPr>
          <w:rFonts w:ascii="Arial" w:hAnsi="Arial" w:cs="Arial"/>
          <w:lang w:val="en-US"/>
        </w:rPr>
      </w:pPr>
      <w:r w:rsidRPr="00B73DD6">
        <w:rPr>
          <w:rFonts w:ascii="Arial" w:eastAsia="Arial Unicode MS" w:hAnsi="Arial" w:cs="Arial"/>
          <w:u w:val="single"/>
          <w:lang w:val="en-US"/>
        </w:rPr>
        <w:t xml:space="preserve">Financial assets </w:t>
      </w:r>
      <w:r w:rsidR="001C6250">
        <w:rPr>
          <w:rFonts w:ascii="Arial" w:eastAsia="Arial Unicode MS" w:hAnsi="Arial" w:cs="Arial"/>
          <w:u w:val="single"/>
          <w:lang w:val="en-US"/>
        </w:rPr>
        <w:t>-</w:t>
      </w:r>
      <w:r w:rsidRPr="00B73DD6">
        <w:rPr>
          <w:rFonts w:ascii="Arial" w:eastAsia="Arial Unicode MS" w:hAnsi="Arial" w:cs="Arial"/>
          <w:u w:val="single"/>
          <w:lang w:val="en-US"/>
        </w:rPr>
        <w:t xml:space="preserve"> debt instruments</w:t>
      </w:r>
    </w:p>
    <w:p w14:paraId="1F569F46" w14:textId="77777777" w:rsidR="00722ADD" w:rsidRPr="001C6250" w:rsidRDefault="00722ADD" w:rsidP="00731032">
      <w:pPr>
        <w:spacing w:before="80" w:after="80" w:line="380" w:lineRule="exact"/>
        <w:ind w:left="634"/>
        <w:jc w:val="thaiDistribute"/>
        <w:rPr>
          <w:rFonts w:ascii="Arial" w:hAnsi="Arial" w:cs="Arial"/>
          <w:spacing w:val="-3"/>
          <w:lang w:val="en-US"/>
        </w:rPr>
      </w:pPr>
      <w:r w:rsidRPr="001C6250">
        <w:rPr>
          <w:rFonts w:ascii="Arial" w:hAnsi="Arial" w:cs="Arial"/>
          <w:spacing w:val="-3"/>
          <w:lang w:val="en-US"/>
        </w:rPr>
        <w:t xml:space="preserve">The Bank classifies its financial assets </w:t>
      </w:r>
      <w:r w:rsidR="001C6250">
        <w:rPr>
          <w:rFonts w:ascii="Arial" w:hAnsi="Arial" w:cs="Arial"/>
          <w:spacing w:val="-3"/>
          <w:lang w:val="en-US"/>
        </w:rPr>
        <w:t>-</w:t>
      </w:r>
      <w:r w:rsidRPr="001C6250">
        <w:rPr>
          <w:rFonts w:ascii="Arial" w:hAnsi="Arial" w:cs="Arial"/>
          <w:spacing w:val="-3"/>
          <w:lang w:val="en-US"/>
        </w:rPr>
        <w:t xml:space="preserve"> debt instruments as to be subsequently measured at amortised cost or fair value in accordance with the Bank’s business model for managing the financial assets and the contractual cash flows characteristics of the financial assets as follows:</w:t>
      </w:r>
    </w:p>
    <w:p w14:paraId="59290909" w14:textId="77777777" w:rsidR="00722ADD" w:rsidRPr="00B73DD6" w:rsidRDefault="00722ADD" w:rsidP="00731032">
      <w:pPr>
        <w:numPr>
          <w:ilvl w:val="0"/>
          <w:numId w:val="35"/>
        </w:numPr>
        <w:spacing w:before="80" w:after="80" w:line="380" w:lineRule="exact"/>
        <w:ind w:left="1170" w:hanging="540"/>
        <w:jc w:val="thaiDistribute"/>
        <w:rPr>
          <w:rFonts w:ascii="Arial" w:eastAsia="Arial Unicode MS" w:hAnsi="Arial" w:cs="Arial"/>
          <w:lang w:val="en-US"/>
        </w:rPr>
      </w:pPr>
      <w:r w:rsidRPr="00B73DD6">
        <w:rPr>
          <w:rFonts w:ascii="Arial" w:eastAsia="Arial Unicode MS" w:hAnsi="Arial" w:cs="Arial"/>
          <w:lang w:val="en-US"/>
        </w:rPr>
        <w:t xml:space="preserve">Financial assets measured at amortised </w:t>
      </w:r>
      <w:r w:rsidRPr="00B73DD6">
        <w:rPr>
          <w:rFonts w:ascii="Arial" w:hAnsi="Arial" w:cs="Arial"/>
          <w:lang w:val="en-US"/>
        </w:rPr>
        <w:t>cost</w:t>
      </w:r>
      <w:r w:rsidRPr="00B73DD6">
        <w:rPr>
          <w:rFonts w:ascii="Arial" w:eastAsia="Arial Unicode MS" w:hAnsi="Arial" w:cs="Arial"/>
          <w:lang w:val="en-US"/>
        </w:rPr>
        <w:t xml:space="preserve"> </w:t>
      </w:r>
    </w:p>
    <w:p w14:paraId="164C787C" w14:textId="77777777" w:rsidR="00722ADD" w:rsidRPr="00B73DD6" w:rsidRDefault="00722ADD" w:rsidP="00731032">
      <w:pPr>
        <w:spacing w:before="80" w:after="80" w:line="380" w:lineRule="exact"/>
        <w:ind w:left="1170"/>
        <w:jc w:val="thaiDistribute"/>
        <w:rPr>
          <w:rFonts w:ascii="Arial" w:hAnsi="Arial" w:cs="Arial"/>
          <w:lang w:val="en-US"/>
        </w:rPr>
      </w:pPr>
      <w:r w:rsidRPr="00B73DD6">
        <w:rPr>
          <w:rFonts w:ascii="Arial" w:hAnsi="Arial" w:cs="Arial"/>
          <w:lang w:val="en-US"/>
        </w:rPr>
        <w:t xml:space="preserve">Only if both following conditions are met: the financial assets are held within a business model whose objective is to hold financial assets in order to collect contractual cash flows; and the contractual terms of the financial assets give rise on specified dates to cash flows that are solely payments of principal and interest on the principal amount outstanding. These financial assets are initially recognised at fair value on trade date and subsequently measured using the effective interest </w:t>
      </w:r>
      <w:r w:rsidR="00F21B6C" w:rsidRPr="00B73DD6">
        <w:rPr>
          <w:rFonts w:ascii="Arial" w:hAnsi="Arial" w:cs="Arial"/>
          <w:lang w:val="en-US"/>
        </w:rPr>
        <w:t>method</w:t>
      </w:r>
      <w:r w:rsidRPr="00B73DD6">
        <w:rPr>
          <w:rFonts w:ascii="Arial" w:hAnsi="Arial" w:cs="Arial"/>
          <w:lang w:val="en-US"/>
        </w:rPr>
        <w:t xml:space="preserve"> at amortised cost net of allowance for expected credit losses (if any).</w:t>
      </w:r>
    </w:p>
    <w:p w14:paraId="0EB6FB33" w14:textId="77777777" w:rsidR="00722ADD" w:rsidRPr="00B73DD6" w:rsidRDefault="00722ADD" w:rsidP="00731032">
      <w:pPr>
        <w:spacing w:before="80" w:after="80" w:line="380" w:lineRule="exact"/>
        <w:ind w:left="1170"/>
        <w:jc w:val="thaiDistribute"/>
        <w:rPr>
          <w:rFonts w:ascii="Arial" w:hAnsi="Arial" w:cs="Arial"/>
          <w:lang w:val="en-US"/>
        </w:rPr>
      </w:pPr>
      <w:r w:rsidRPr="00B73DD6">
        <w:rPr>
          <w:rFonts w:ascii="Arial" w:hAnsi="Arial" w:cs="Arial"/>
          <w:lang w:val="en-US"/>
        </w:rPr>
        <w:t xml:space="preserve">Gains and losses are recognised in profit or loss when the asset is </w:t>
      </w:r>
      <w:r w:rsidR="004C41B0" w:rsidRPr="00B73DD6">
        <w:rPr>
          <w:rFonts w:ascii="Arial" w:hAnsi="Arial" w:cs="Arial"/>
          <w:lang w:val="en-US"/>
        </w:rPr>
        <w:t>derecognised</w:t>
      </w:r>
      <w:r w:rsidRPr="00B73DD6">
        <w:rPr>
          <w:rFonts w:ascii="Arial" w:hAnsi="Arial" w:cs="Arial"/>
          <w:lang w:val="en-US"/>
        </w:rPr>
        <w:t>, modified or impaired.</w:t>
      </w:r>
    </w:p>
    <w:p w14:paraId="1CCF9850" w14:textId="77777777" w:rsidR="00722ADD" w:rsidRPr="00B73DD6" w:rsidRDefault="00722ADD" w:rsidP="00731032">
      <w:pPr>
        <w:numPr>
          <w:ilvl w:val="0"/>
          <w:numId w:val="35"/>
        </w:numPr>
        <w:spacing w:before="80" w:after="80" w:line="380" w:lineRule="exact"/>
        <w:ind w:left="1170" w:hanging="540"/>
        <w:jc w:val="thaiDistribute"/>
        <w:rPr>
          <w:rFonts w:ascii="Arial" w:eastAsia="Arial Unicode MS" w:hAnsi="Arial" w:cs="Arial"/>
          <w:lang w:val="en-US"/>
        </w:rPr>
      </w:pPr>
      <w:r w:rsidRPr="00B73DD6">
        <w:rPr>
          <w:rFonts w:ascii="Arial" w:eastAsia="Arial Unicode MS" w:hAnsi="Arial" w:cs="Arial"/>
          <w:lang w:val="en-US"/>
        </w:rPr>
        <w:t xml:space="preserve">Financial assets measured at fair value through other comprehensive income </w:t>
      </w:r>
    </w:p>
    <w:p w14:paraId="63130529" w14:textId="77777777" w:rsidR="00722ADD" w:rsidRPr="00B73DD6" w:rsidRDefault="00722ADD" w:rsidP="00731032">
      <w:pPr>
        <w:spacing w:before="80" w:after="80" w:line="380" w:lineRule="exact"/>
        <w:ind w:left="1170"/>
        <w:jc w:val="thaiDistribute"/>
        <w:rPr>
          <w:rFonts w:ascii="Arial" w:hAnsi="Arial" w:cs="Arial"/>
          <w:lang w:val="en-US"/>
        </w:rPr>
      </w:pPr>
      <w:r w:rsidRPr="00B73DD6">
        <w:rPr>
          <w:rFonts w:ascii="Arial" w:hAnsi="Arial" w:cs="Arial"/>
          <w:lang w:val="en-US"/>
        </w:rPr>
        <w:t>Only if both following conditions are met: the financial assets are held within a business model whose objective is achieved by both collecting contractual cash flows and selling financial assets; and the contractual terms of the financial assets give rise on specified dates to cash flows that are solely payments of principal and interest on the principal amount outstanding. These financial assets are initially recognised at fair value and subsequently measured at fair value. Gains or losses on changes in fair value are presented in shareholders’ equity through other comprehensive income. The cumulative change in fair value recognised in other comprehensive income is recycled to profit or loss upon derecognition of these financial assets. Gains or losses on foreign exchange, expected credit losses and interest income which are calculated using the effective interest method are recognised in profit or loss.</w:t>
      </w:r>
    </w:p>
    <w:p w14:paraId="6BB9D666" w14:textId="77777777" w:rsidR="00722ADD" w:rsidRPr="00B73DD6" w:rsidRDefault="00722ADD" w:rsidP="00731032">
      <w:pPr>
        <w:numPr>
          <w:ilvl w:val="0"/>
          <w:numId w:val="35"/>
        </w:numPr>
        <w:spacing w:before="120" w:after="120" w:line="380" w:lineRule="exact"/>
        <w:ind w:left="1170" w:hanging="540"/>
        <w:jc w:val="thaiDistribute"/>
        <w:rPr>
          <w:rFonts w:ascii="Arial" w:eastAsia="Arial Unicode MS" w:hAnsi="Arial" w:cs="Arial"/>
          <w:lang w:val="en-US"/>
        </w:rPr>
      </w:pPr>
      <w:r w:rsidRPr="00B73DD6">
        <w:rPr>
          <w:rFonts w:ascii="Arial" w:eastAsia="Arial Unicode MS" w:hAnsi="Arial" w:cs="Arial"/>
          <w:lang w:val="en-US"/>
        </w:rPr>
        <w:lastRenderedPageBreak/>
        <w:t>Financial assets measured at fair value through profit or loss</w:t>
      </w:r>
    </w:p>
    <w:p w14:paraId="53630575" w14:textId="77777777" w:rsidR="00722ADD" w:rsidRPr="00B73DD6" w:rsidRDefault="00722ADD" w:rsidP="00731032">
      <w:pPr>
        <w:spacing w:before="120" w:after="120" w:line="380" w:lineRule="exact"/>
        <w:ind w:left="1170"/>
        <w:jc w:val="thaiDistribute"/>
        <w:rPr>
          <w:rFonts w:ascii="Arial" w:hAnsi="Arial" w:cs="Arial"/>
          <w:lang w:val="en-US"/>
        </w:rPr>
      </w:pPr>
      <w:r w:rsidRPr="00B73DD6">
        <w:rPr>
          <w:rFonts w:ascii="Arial" w:hAnsi="Arial" w:cs="Arial"/>
          <w:lang w:val="en-US"/>
        </w:rPr>
        <w:t>The financial assets are held within a business model whose objective is not to hold financial assets in order to collect contractual cash flows, or the contractual terms of the financial assets give rise on specified dates to contractual cash flows that are not solely payments of principal and interest on the principal amount outstanding. These financial assets are initially recognised at fair value and are subsequently measured at fair value. Gains or losses on changes in fair value and gains or losses on disposal are recognised as gains (losses) on financial instruments measured at fair value through profit or loss.</w:t>
      </w:r>
    </w:p>
    <w:p w14:paraId="18D543D4" w14:textId="77777777" w:rsidR="00722ADD" w:rsidRPr="00B73DD6" w:rsidRDefault="00722ADD" w:rsidP="00731032">
      <w:pPr>
        <w:spacing w:before="120" w:after="120" w:line="380" w:lineRule="exact"/>
        <w:ind w:firstLine="630"/>
        <w:jc w:val="thaiDistribute"/>
        <w:rPr>
          <w:rFonts w:ascii="Arial" w:eastAsia="Arial Unicode MS" w:hAnsi="Arial" w:cs="Arial"/>
          <w:u w:val="single"/>
          <w:lang w:val="en-US"/>
        </w:rPr>
      </w:pPr>
      <w:r w:rsidRPr="00B73DD6">
        <w:rPr>
          <w:rFonts w:ascii="Arial" w:eastAsia="Arial Unicode MS" w:hAnsi="Arial" w:cs="Arial"/>
          <w:u w:val="single"/>
          <w:lang w:val="en-US"/>
        </w:rPr>
        <w:t xml:space="preserve">Financial assets </w:t>
      </w:r>
      <w:r w:rsidR="00424B42">
        <w:rPr>
          <w:rFonts w:ascii="Arial" w:eastAsia="Arial Unicode MS" w:hAnsi="Arial" w:cs="Arial"/>
          <w:u w:val="single"/>
          <w:lang w:val="en-US"/>
        </w:rPr>
        <w:t>-</w:t>
      </w:r>
      <w:r w:rsidRPr="00B73DD6">
        <w:rPr>
          <w:rFonts w:ascii="Arial" w:eastAsia="Arial Unicode MS" w:hAnsi="Arial" w:cs="Arial"/>
          <w:u w:val="single"/>
          <w:lang w:val="en-US"/>
        </w:rPr>
        <w:t xml:space="preserve"> equity instruments</w:t>
      </w:r>
    </w:p>
    <w:p w14:paraId="4897EC30"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hAnsi="Arial" w:cs="Arial"/>
          <w:lang w:val="en-US"/>
        </w:rPr>
        <w:t>The Bank classifies investments in equity instruments that are not held for trading but held for strategic purpose or they are instruments with high market volatility as equity instruments designated at fair value through other comprehensive income, where an irrevocable election has been made by the management. The classification is determined on an instrument-by-instrument basis. Gains or losses on changes in fair value are recognised in other comprehensive income. Gains and losses recognised in other comprehensive income are never recycled to profit or loss, instead, they are directly transferred to retained earnings upon disposal of the investments. Dividends on these investments are recognised in profit or loss except when the dividends clearly represent a recovery of part of the cost of the investments, in which case, the gains are recognised in other comprehensive income.</w:t>
      </w:r>
    </w:p>
    <w:p w14:paraId="074CD4EB" w14:textId="77777777" w:rsidR="00722ADD" w:rsidRPr="00B73DD6" w:rsidRDefault="00722ADD" w:rsidP="00731032">
      <w:pPr>
        <w:spacing w:before="120" w:after="120" w:line="380" w:lineRule="exact"/>
        <w:ind w:left="630"/>
        <w:jc w:val="thaiDistribute"/>
        <w:rPr>
          <w:rFonts w:ascii="Arial" w:eastAsia="Arial Unicode MS" w:hAnsi="Arial" w:cs="Arial"/>
          <w:lang w:val="en-US"/>
        </w:rPr>
      </w:pPr>
      <w:r w:rsidRPr="00B73DD6">
        <w:rPr>
          <w:rFonts w:ascii="Arial" w:eastAsia="Arial Unicode MS" w:hAnsi="Arial" w:cs="Arial"/>
          <w:lang w:val="en-US"/>
        </w:rPr>
        <w:t>In addition, investments in equity instruments designated at fair value through other comprehensive income are not subject to impairment assessment.</w:t>
      </w:r>
      <w:r w:rsidRPr="00B73DD6">
        <w:rPr>
          <w:rFonts w:ascii="Arial" w:hAnsi="Arial" w:cs="Arial"/>
          <w:lang w:val="en-US"/>
        </w:rPr>
        <w:t xml:space="preserve"> </w:t>
      </w:r>
    </w:p>
    <w:p w14:paraId="2990E8EE" w14:textId="77777777" w:rsidR="00722ADD" w:rsidRPr="00B73DD6" w:rsidRDefault="00722ADD" w:rsidP="00731032">
      <w:pPr>
        <w:spacing w:before="120" w:after="120" w:line="380" w:lineRule="exact"/>
        <w:ind w:firstLine="630"/>
        <w:jc w:val="thaiDistribute"/>
        <w:rPr>
          <w:rFonts w:ascii="Arial" w:eastAsia="Arial Unicode MS" w:hAnsi="Arial" w:cs="Arial"/>
          <w:u w:val="single"/>
          <w:lang w:val="en-US"/>
        </w:rPr>
      </w:pPr>
      <w:r w:rsidRPr="00B73DD6">
        <w:rPr>
          <w:rFonts w:ascii="Arial" w:eastAsia="Arial Unicode MS" w:hAnsi="Arial" w:cs="Arial"/>
          <w:u w:val="single"/>
          <w:lang w:val="en-US"/>
        </w:rPr>
        <w:t>Financial liabilities</w:t>
      </w:r>
    </w:p>
    <w:p w14:paraId="3744B6B9"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hAnsi="Arial" w:cs="Arial"/>
          <w:lang w:val="en-US"/>
        </w:rPr>
        <w:t>Except for derivative liabilities, at initial recognition</w:t>
      </w:r>
      <w:r w:rsidRPr="00B73DD6">
        <w:rPr>
          <w:rFonts w:ascii="Arial" w:hAnsi="Arial" w:cs="Arial"/>
          <w:szCs w:val="28"/>
          <w:lang w:val="en-US"/>
        </w:rPr>
        <w:t>,</w:t>
      </w:r>
      <w:r w:rsidRPr="00B73DD6">
        <w:rPr>
          <w:rFonts w:ascii="Arial" w:hAnsi="Arial" w:cs="Arial"/>
          <w:lang w:val="en-US"/>
        </w:rPr>
        <w:t xml:space="preserve"> the Bank’s financial liabilities are recognised at fair value and classified as liabilities to be subsequently measured at amortised cost using the effective interest method. Gains and losses are recognised in profit or loss when the liabilities are</w:t>
      </w:r>
      <w:r w:rsidR="004C41B0" w:rsidRPr="00B73DD6">
        <w:rPr>
          <w:rFonts w:ascii="Arial" w:hAnsi="Arial" w:cs="Arial"/>
          <w:lang w:val="en-US"/>
        </w:rPr>
        <w:t xml:space="preserve"> derecognised</w:t>
      </w:r>
      <w:r w:rsidRPr="00B73DD6">
        <w:rPr>
          <w:rFonts w:ascii="Arial" w:hAnsi="Arial" w:cs="Arial"/>
          <w:lang w:val="en-US"/>
        </w:rPr>
        <w:t xml:space="preserve"> as well as through the effective interest method</w:t>
      </w:r>
      <w:r w:rsidR="004C41B0" w:rsidRPr="00B73DD6">
        <w:rPr>
          <w:rFonts w:ascii="Arial" w:hAnsi="Arial" w:cs="Arial"/>
          <w:lang w:val="en-US"/>
        </w:rPr>
        <w:t xml:space="preserve"> amortisation</w:t>
      </w:r>
      <w:r w:rsidRPr="00B73DD6">
        <w:rPr>
          <w:rFonts w:ascii="Arial" w:hAnsi="Arial" w:cs="Arial"/>
          <w:lang w:val="en-US"/>
        </w:rPr>
        <w:t xml:space="preserve"> process.</w:t>
      </w:r>
    </w:p>
    <w:p w14:paraId="62229CE3" w14:textId="77777777" w:rsidR="00722ADD" w:rsidRPr="00B73DD6" w:rsidRDefault="00722ADD" w:rsidP="00731032">
      <w:pPr>
        <w:spacing w:before="120" w:after="120" w:line="380" w:lineRule="exact"/>
        <w:ind w:left="634"/>
        <w:jc w:val="thaiDistribute"/>
        <w:rPr>
          <w:rFonts w:ascii="Arial" w:hAnsi="Arial" w:cs="Arial"/>
          <w:b/>
          <w:bCs/>
          <w:lang w:val="en-US"/>
        </w:rPr>
      </w:pPr>
      <w:r w:rsidRPr="00B73DD6">
        <w:rPr>
          <w:rFonts w:ascii="Arial" w:hAnsi="Arial" w:cs="Arial"/>
          <w:b/>
          <w:bCs/>
          <w:lang w:val="en-US"/>
        </w:rPr>
        <w:t>Modification of financial instruments not measured at fair value</w:t>
      </w:r>
    </w:p>
    <w:p w14:paraId="64E9ADD1"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eastAsia="Arial Unicode MS" w:hAnsi="Arial" w:cs="Arial"/>
          <w:u w:val="single"/>
          <w:lang w:val="en-US"/>
        </w:rPr>
        <w:t>Financial assets</w:t>
      </w:r>
    </w:p>
    <w:p w14:paraId="73BE26B4" w14:textId="77777777" w:rsidR="00722ADD" w:rsidRPr="00B73DD6" w:rsidRDefault="00722ADD" w:rsidP="00731032">
      <w:pPr>
        <w:spacing w:before="120" w:after="120" w:line="380" w:lineRule="exact"/>
        <w:ind w:left="635"/>
        <w:jc w:val="thaiDistribute"/>
        <w:rPr>
          <w:rFonts w:ascii="Arial" w:hAnsi="Arial" w:cs="Arial"/>
          <w:lang w:val="en-US"/>
        </w:rPr>
      </w:pPr>
      <w:r w:rsidRPr="00B73DD6">
        <w:rPr>
          <w:rFonts w:ascii="Arial" w:hAnsi="Arial" w:cs="Arial"/>
          <w:lang w:val="en-US"/>
        </w:rPr>
        <w:t>If the terms of a financial asset are modified and the Bank assesses that cash flows of the modified financial asset are significantly different from the original financial assets. The original financial asset is</w:t>
      </w:r>
      <w:r w:rsidR="004C41B0" w:rsidRPr="00B73DD6">
        <w:rPr>
          <w:rFonts w:ascii="Arial" w:hAnsi="Arial" w:cs="Arial"/>
          <w:lang w:val="en-US"/>
        </w:rPr>
        <w:t xml:space="preserve"> derecognised </w:t>
      </w:r>
      <w:r w:rsidRPr="00B73DD6">
        <w:rPr>
          <w:rFonts w:ascii="Arial" w:hAnsi="Arial" w:cs="Arial"/>
          <w:lang w:val="en-US"/>
        </w:rPr>
        <w:t>and a new financial asset is recognised at fair value.</w:t>
      </w:r>
      <w:r w:rsidR="00780AFB" w:rsidRPr="00B73DD6">
        <w:rPr>
          <w:rFonts w:ascii="Arial" w:hAnsi="Arial" w:cs="Arial"/>
          <w:lang w:val="en-US"/>
        </w:rPr>
        <w:t xml:space="preserve"> </w:t>
      </w:r>
      <w:r w:rsidRPr="00B73DD6">
        <w:rPr>
          <w:rFonts w:ascii="Arial" w:hAnsi="Arial" w:cs="Arial"/>
          <w:lang w:val="en-US"/>
        </w:rPr>
        <w:t>The difference between the carrying amount of the</w:t>
      </w:r>
      <w:r w:rsidR="004C41B0" w:rsidRPr="00B73DD6">
        <w:rPr>
          <w:rFonts w:ascii="Arial" w:hAnsi="Arial" w:cs="Arial"/>
          <w:lang w:val="en-US"/>
        </w:rPr>
        <w:t xml:space="preserve"> derecognised </w:t>
      </w:r>
      <w:r w:rsidRPr="00B73DD6">
        <w:rPr>
          <w:rFonts w:ascii="Arial" w:hAnsi="Arial" w:cs="Arial"/>
          <w:lang w:val="en-US"/>
        </w:rPr>
        <w:t>financial asset and the new financial asset is recognised in profit or loss as a part of the expected credit losses.</w:t>
      </w:r>
    </w:p>
    <w:p w14:paraId="60DFCA4A"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hAnsi="Arial" w:cs="Arial"/>
          <w:lang w:val="en-US"/>
        </w:rPr>
        <w:lastRenderedPageBreak/>
        <w:t>If cash flows of the modified financial asset are not substantially different, the Bank recalculates the gross carrying amount of the new financial asset and recognises the amount arising from adjusting the gross carrying amount as a modification gain or loss in profit or loss, which is presented as a part of the expected credit losses.</w:t>
      </w:r>
    </w:p>
    <w:p w14:paraId="04605F50" w14:textId="77777777" w:rsidR="00722ADD" w:rsidRPr="00B73DD6" w:rsidRDefault="00722ADD" w:rsidP="00731032">
      <w:pPr>
        <w:spacing w:before="120" w:after="120" w:line="380" w:lineRule="exact"/>
        <w:ind w:left="634"/>
        <w:jc w:val="thaiDistribute"/>
        <w:rPr>
          <w:rFonts w:ascii="Arial" w:eastAsia="Arial Unicode MS" w:hAnsi="Arial" w:cs="Arial"/>
          <w:u w:val="single"/>
          <w:lang w:val="en-US"/>
        </w:rPr>
      </w:pPr>
      <w:r w:rsidRPr="00B73DD6">
        <w:rPr>
          <w:rFonts w:ascii="Arial" w:eastAsia="Arial Unicode MS" w:hAnsi="Arial" w:cs="Arial"/>
          <w:u w:val="single"/>
          <w:lang w:val="en-US"/>
        </w:rPr>
        <w:t>Financial liabilities</w:t>
      </w:r>
    </w:p>
    <w:p w14:paraId="00353F28"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hAnsi="Arial" w:cs="Arial"/>
          <w:lang w:val="en-US"/>
        </w:rPr>
        <w:t>The Bank</w:t>
      </w:r>
      <w:r w:rsidR="004C41B0" w:rsidRPr="00B73DD6">
        <w:rPr>
          <w:rFonts w:ascii="Arial" w:hAnsi="Arial" w:cs="Arial"/>
          <w:lang w:val="en-US"/>
        </w:rPr>
        <w:t xml:space="preserve"> derecognises </w:t>
      </w:r>
      <w:r w:rsidRPr="00B73DD6">
        <w:rPr>
          <w:rFonts w:ascii="Arial" w:hAnsi="Arial" w:cs="Arial"/>
          <w:lang w:val="en-US"/>
        </w:rPr>
        <w:t>a financial liability when its terms are modified, and the cash flows of the modified financial liability are substantially different. A new financial liability based on the modified terms is recognised at fair value. The difference between the carrying amount of the financial liability extinguished and the new financial liability is recognised in profit or loss.</w:t>
      </w:r>
    </w:p>
    <w:p w14:paraId="15C492C3" w14:textId="77777777" w:rsidR="00722ADD" w:rsidRPr="00B73DD6" w:rsidRDefault="00722ADD" w:rsidP="00731032">
      <w:pPr>
        <w:spacing w:before="120" w:after="120" w:line="380" w:lineRule="exact"/>
        <w:ind w:left="634"/>
        <w:jc w:val="thaiDistribute"/>
        <w:rPr>
          <w:rFonts w:ascii="Arial" w:hAnsi="Arial" w:cs="Arial"/>
          <w:lang w:val="en-US"/>
        </w:rPr>
      </w:pPr>
      <w:r w:rsidRPr="00B73DD6">
        <w:rPr>
          <w:rFonts w:ascii="Arial" w:hAnsi="Arial" w:cs="Arial"/>
          <w:lang w:val="en-US"/>
        </w:rPr>
        <w:t>If the cash flows of the modified financial liability are not substantially different, the Bank adjusts the carrying amount of the financial liability to reflect the net present value of the revised cash flows discounted at the original effective interest rate and recognises the amount arising from adjusting the carrying amount as a modification gains or losses.</w:t>
      </w:r>
    </w:p>
    <w:p w14:paraId="313F0348" w14:textId="77777777" w:rsidR="00722ADD" w:rsidRPr="00B73DD6" w:rsidRDefault="00722ADD" w:rsidP="00731032">
      <w:pPr>
        <w:spacing w:before="120" w:after="120" w:line="380" w:lineRule="exact"/>
        <w:ind w:left="634"/>
        <w:jc w:val="thaiDistribute"/>
        <w:rPr>
          <w:rFonts w:ascii="Arial" w:hAnsi="Arial" w:cs="Arial"/>
          <w:b/>
          <w:bCs/>
          <w:lang w:val="en-US"/>
        </w:rPr>
      </w:pPr>
      <w:r w:rsidRPr="00B73DD6">
        <w:rPr>
          <w:rFonts w:ascii="Arial" w:hAnsi="Arial" w:cs="Arial"/>
          <w:b/>
          <w:bCs/>
          <w:lang w:val="en-US"/>
        </w:rPr>
        <w:t>Derecognition of financial instruments</w:t>
      </w:r>
    </w:p>
    <w:p w14:paraId="596DAB17" w14:textId="77777777" w:rsidR="00722ADD" w:rsidRPr="00B73DD6" w:rsidRDefault="00722ADD" w:rsidP="00731032">
      <w:pPr>
        <w:tabs>
          <w:tab w:val="left" w:pos="630"/>
        </w:tabs>
        <w:spacing w:before="120" w:after="120" w:line="380" w:lineRule="exact"/>
        <w:ind w:left="630"/>
        <w:jc w:val="thaiDistribute"/>
        <w:rPr>
          <w:rFonts w:ascii="Arial" w:hAnsi="Arial" w:cs="Arial"/>
          <w:lang w:val="en-US"/>
        </w:rPr>
      </w:pPr>
      <w:r w:rsidRPr="00B73DD6">
        <w:rPr>
          <w:rFonts w:ascii="Arial" w:hAnsi="Arial" w:cs="Arial"/>
          <w:lang w:val="en-US"/>
        </w:rPr>
        <w:t>A financial asset is primarily</w:t>
      </w:r>
      <w:r w:rsidR="004C41B0" w:rsidRPr="00B73DD6">
        <w:rPr>
          <w:rFonts w:ascii="Arial" w:hAnsi="Arial" w:cs="Arial"/>
          <w:lang w:val="en-US"/>
        </w:rPr>
        <w:t xml:space="preserve"> derecognised</w:t>
      </w:r>
      <w:r w:rsidRPr="00B73DD6">
        <w:rPr>
          <w:rFonts w:ascii="Arial" w:hAnsi="Arial" w:cs="Arial"/>
          <w:lang w:val="en-US"/>
        </w:rPr>
        <w:t xml:space="preserve"> when the rights to receive cash flows from the asset have expired or have been transferred and either the Bank has transferred substantially all the risks and rewards of the asset,</w:t>
      </w:r>
      <w:r w:rsidR="008047DA" w:rsidRPr="00B73DD6">
        <w:rPr>
          <w:rFonts w:ascii="Arial" w:hAnsi="Arial" w:cs="Arial"/>
          <w:lang w:val="en-US"/>
        </w:rPr>
        <w:t xml:space="preserve"> </w:t>
      </w:r>
      <w:r w:rsidR="00780AFB" w:rsidRPr="00B73DD6">
        <w:rPr>
          <w:rFonts w:ascii="Arial" w:hAnsi="Arial" w:cs="Arial"/>
          <w:lang w:val="en-US"/>
        </w:rPr>
        <w:t xml:space="preserve">or the Bank </w:t>
      </w:r>
      <w:r w:rsidRPr="00B73DD6">
        <w:rPr>
          <w:rFonts w:ascii="Arial" w:hAnsi="Arial" w:cs="Arial"/>
          <w:lang w:val="en-US"/>
        </w:rPr>
        <w:t>has transferred control of the asset.</w:t>
      </w:r>
    </w:p>
    <w:p w14:paraId="5F497DC6" w14:textId="77777777" w:rsidR="00722ADD" w:rsidRPr="00B73DD6" w:rsidRDefault="00722ADD" w:rsidP="00731032">
      <w:pPr>
        <w:tabs>
          <w:tab w:val="left" w:pos="630"/>
        </w:tabs>
        <w:spacing w:before="120" w:after="120" w:line="380" w:lineRule="exact"/>
        <w:ind w:left="630"/>
        <w:jc w:val="thaiDistribute"/>
        <w:rPr>
          <w:rFonts w:ascii="Arial" w:hAnsi="Arial" w:cs="Arial"/>
          <w:lang w:val="en-US"/>
        </w:rPr>
      </w:pPr>
      <w:r w:rsidRPr="00B73DD6">
        <w:rPr>
          <w:rFonts w:ascii="Arial" w:hAnsi="Arial" w:cs="Arial"/>
          <w:lang w:val="en-US"/>
        </w:rPr>
        <w:t>A financial liability is</w:t>
      </w:r>
      <w:r w:rsidR="004C41B0" w:rsidRPr="00B73DD6">
        <w:rPr>
          <w:rFonts w:ascii="Arial" w:hAnsi="Arial" w:cs="Arial"/>
          <w:lang w:val="en-US"/>
        </w:rPr>
        <w:t xml:space="preserve"> derecognised</w:t>
      </w:r>
      <w:r w:rsidRPr="00B73DD6">
        <w:rPr>
          <w:rFonts w:ascii="Arial" w:hAnsi="Arial" w:cs="Arial"/>
          <w:lang w:val="en-US"/>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216B0EC4" w14:textId="77777777" w:rsidR="00722ADD" w:rsidRPr="00B73DD6" w:rsidRDefault="00722ADD" w:rsidP="00731032">
      <w:pPr>
        <w:spacing w:before="120" w:after="120" w:line="380" w:lineRule="exact"/>
        <w:ind w:left="634"/>
        <w:jc w:val="thaiDistribute"/>
        <w:rPr>
          <w:rFonts w:ascii="Arial" w:hAnsi="Arial" w:cs="Arial"/>
          <w:b/>
          <w:bCs/>
          <w:lang w:val="en-US"/>
        </w:rPr>
      </w:pPr>
      <w:r w:rsidRPr="00B73DD6">
        <w:rPr>
          <w:rFonts w:ascii="Arial" w:hAnsi="Arial" w:cs="Arial"/>
          <w:b/>
          <w:bCs/>
          <w:lang w:val="en-US"/>
        </w:rPr>
        <w:t xml:space="preserve">Write-off </w:t>
      </w:r>
    </w:p>
    <w:p w14:paraId="23223605" w14:textId="5C29F9BF" w:rsidR="00722ADD" w:rsidRPr="00B73DD6" w:rsidRDefault="00722ADD" w:rsidP="00731032">
      <w:pPr>
        <w:spacing w:before="120" w:after="120" w:line="380" w:lineRule="exact"/>
        <w:ind w:left="635"/>
        <w:jc w:val="thaiDistribute"/>
        <w:rPr>
          <w:rFonts w:ascii="Arial" w:eastAsia="Arial Unicode MS" w:hAnsi="Arial" w:cs="Arial"/>
          <w:lang w:val="en-US"/>
        </w:rPr>
      </w:pPr>
      <w:r w:rsidRPr="00B73DD6">
        <w:rPr>
          <w:rFonts w:ascii="Arial" w:hAnsi="Arial" w:cs="Arial"/>
          <w:lang w:val="en-US"/>
        </w:rPr>
        <w:t xml:space="preserve">Debts that are determined to be irrecoverable are written off (either partially or in full) in the </w:t>
      </w:r>
      <w:r w:rsidR="003A22D3">
        <w:rPr>
          <w:rFonts w:ascii="Arial" w:hAnsi="Arial" w:cs="Arial"/>
          <w:lang w:val="en-US"/>
        </w:rPr>
        <w:t>year</w:t>
      </w:r>
      <w:r w:rsidRPr="00B73DD6">
        <w:rPr>
          <w:rFonts w:ascii="Arial" w:hAnsi="Arial" w:cs="Arial"/>
          <w:lang w:val="en-US"/>
        </w:rPr>
        <w:t xml:space="preserve"> </w:t>
      </w:r>
      <w:r w:rsidRPr="00B73DD6">
        <w:rPr>
          <w:rFonts w:ascii="Arial" w:eastAsia="Arial Unicode MS" w:hAnsi="Arial" w:cs="Arial"/>
          <w:lang w:val="en-US"/>
        </w:rPr>
        <w:t xml:space="preserve">in which the decision is taken. This is generally the case when the Bank determines that the counterparties do not have assets or sources of income that could generate sufficient cash flows to repay the amounts subject to the write-off. However, financial assets that are written off are still subject to enforcement activities in order to comply with the Bank’s procedures for recovery of amount due. In case of bad debt recovery, the recovered amount is recognised as revenue in the </w:t>
      </w:r>
      <w:r w:rsidR="003A22D3">
        <w:rPr>
          <w:rFonts w:ascii="Arial" w:hAnsi="Arial" w:cs="Arial"/>
          <w:lang w:val="en-US"/>
        </w:rPr>
        <w:t>year</w:t>
      </w:r>
      <w:r w:rsidR="00FF733A" w:rsidRPr="00B73DD6">
        <w:rPr>
          <w:rFonts w:ascii="Arial" w:hAnsi="Arial" w:cs="Arial"/>
          <w:lang w:val="en-US"/>
        </w:rPr>
        <w:t xml:space="preserve"> </w:t>
      </w:r>
      <w:r w:rsidRPr="00B73DD6">
        <w:rPr>
          <w:rFonts w:ascii="Arial" w:eastAsia="Arial Unicode MS" w:hAnsi="Arial" w:cs="Arial"/>
          <w:lang w:val="en-US"/>
        </w:rPr>
        <w:t>it is recovered.</w:t>
      </w:r>
    </w:p>
    <w:p w14:paraId="727F15DC" w14:textId="424AA7D2" w:rsidR="00722ADD" w:rsidRPr="00B73DD6" w:rsidRDefault="00722ADD" w:rsidP="00731032">
      <w:pPr>
        <w:spacing w:before="120" w:after="120" w:line="380" w:lineRule="exact"/>
        <w:ind w:left="630"/>
        <w:jc w:val="both"/>
        <w:rPr>
          <w:rFonts w:ascii="Arial" w:eastAsia="Arial Unicode MS" w:hAnsi="Arial" w:cs="Arial"/>
          <w:lang w:val="en-US"/>
        </w:rPr>
      </w:pPr>
      <w:r w:rsidRPr="00B73DD6">
        <w:rPr>
          <w:rFonts w:ascii="Arial" w:eastAsia="Arial Unicode MS" w:hAnsi="Arial" w:cs="Arial"/>
          <w:lang w:val="en-US"/>
        </w:rPr>
        <w:t xml:space="preserve">The Bank has risk related to these financial instruments and the risk management policies as described in Note </w:t>
      </w:r>
      <w:r w:rsidR="00A51403">
        <w:rPr>
          <w:rFonts w:ascii="Arial" w:eastAsia="Arial Unicode MS" w:hAnsi="Arial" w:cs="Arial"/>
          <w:lang w:val="en-US"/>
        </w:rPr>
        <w:t>4</w:t>
      </w:r>
      <w:r w:rsidR="00821B7E">
        <w:rPr>
          <w:rFonts w:ascii="Arial" w:eastAsia="Arial Unicode MS" w:hAnsi="Arial" w:cs="Arial"/>
          <w:lang w:val="en-US"/>
        </w:rPr>
        <w:t>3</w:t>
      </w:r>
      <w:r w:rsidRPr="00B73DD6">
        <w:rPr>
          <w:rFonts w:ascii="Arial" w:eastAsia="Arial Unicode MS" w:hAnsi="Arial" w:cs="Arial"/>
          <w:lang w:val="en-US"/>
        </w:rPr>
        <w:t xml:space="preserve"> </w:t>
      </w:r>
      <w:r w:rsidRPr="00B73DD6">
        <w:rPr>
          <w:rFonts w:ascii="Arial" w:hAnsi="Arial" w:cs="Arial"/>
          <w:lang w:val="en-US"/>
        </w:rPr>
        <w:t>to the financial statements.</w:t>
      </w:r>
    </w:p>
    <w:p w14:paraId="10769408" w14:textId="77777777" w:rsidR="00731032" w:rsidRDefault="00731032">
      <w:pPr>
        <w:rPr>
          <w:rFonts w:ascii="Arial" w:eastAsia="Arial Unicode MS" w:hAnsi="Arial" w:cs="Arial"/>
          <w:b/>
          <w:bCs/>
          <w:lang w:val="en-US"/>
        </w:rPr>
      </w:pPr>
      <w:bookmarkStart w:id="16" w:name="_Hlk38902544"/>
      <w:r>
        <w:rPr>
          <w:rFonts w:ascii="Arial" w:eastAsia="Arial Unicode MS" w:hAnsi="Arial" w:cs="Arial"/>
          <w:b/>
          <w:bCs/>
          <w:lang w:val="en-US"/>
        </w:rPr>
        <w:br w:type="page"/>
      </w:r>
    </w:p>
    <w:p w14:paraId="3019BB2B" w14:textId="77777777" w:rsidR="007121D2" w:rsidRPr="00B73DD6" w:rsidRDefault="007121D2" w:rsidP="00731032">
      <w:pPr>
        <w:spacing w:before="120" w:after="120" w:line="380" w:lineRule="exact"/>
        <w:ind w:left="634"/>
        <w:jc w:val="thaiDistribute"/>
        <w:rPr>
          <w:rFonts w:ascii="Arial" w:eastAsia="Arial Unicode MS" w:hAnsi="Arial" w:cs="Arial"/>
          <w:b/>
          <w:bCs/>
          <w:lang w:val="en-US"/>
        </w:rPr>
      </w:pPr>
      <w:r w:rsidRPr="00B73DD6">
        <w:rPr>
          <w:rFonts w:ascii="Arial" w:eastAsia="Arial Unicode MS" w:hAnsi="Arial" w:cs="Arial"/>
          <w:b/>
          <w:bCs/>
          <w:lang w:val="en-US"/>
        </w:rPr>
        <w:lastRenderedPageBreak/>
        <w:t>Changes in classification of investments in debt instruments</w:t>
      </w:r>
    </w:p>
    <w:p w14:paraId="662E264D" w14:textId="77777777" w:rsidR="007121D2" w:rsidRPr="001C6250" w:rsidRDefault="007121D2" w:rsidP="00731032">
      <w:pPr>
        <w:spacing w:before="120" w:after="120" w:line="380" w:lineRule="exact"/>
        <w:ind w:left="634"/>
        <w:jc w:val="thaiDistribute"/>
        <w:rPr>
          <w:rFonts w:ascii="Arial" w:eastAsia="Arial Unicode MS" w:hAnsi="Arial" w:cs="Arial"/>
          <w:spacing w:val="-2"/>
          <w:lang w:val="en-US"/>
        </w:rPr>
      </w:pPr>
      <w:r w:rsidRPr="001C6250">
        <w:rPr>
          <w:rFonts w:ascii="Arial" w:eastAsia="Arial Unicode MS" w:hAnsi="Arial" w:cs="Arial"/>
          <w:spacing w:val="-2"/>
          <w:lang w:val="en-US"/>
        </w:rPr>
        <w:t>When there are changes in the</w:t>
      </w:r>
      <w:r w:rsidRPr="001C6250">
        <w:rPr>
          <w:rFonts w:ascii="Arial" w:eastAsia="Arial Unicode MS" w:hAnsi="Arial" w:cs="Arial"/>
          <w:spacing w:val="-2"/>
          <w:cs/>
        </w:rPr>
        <w:t xml:space="preserve"> </w:t>
      </w:r>
      <w:r w:rsidRPr="001C6250">
        <w:rPr>
          <w:rFonts w:ascii="Arial" w:eastAsia="Arial Unicode MS" w:hAnsi="Arial" w:cs="Arial"/>
          <w:spacing w:val="-2"/>
          <w:lang w:val="en-US"/>
        </w:rPr>
        <w:t xml:space="preserve">Bank’s business model for management of financial assets, the </w:t>
      </w:r>
      <w:r w:rsidRPr="001C6250">
        <w:rPr>
          <w:rFonts w:ascii="Arial" w:eastAsia="Arial Unicode MS" w:hAnsi="Arial" w:cs="Arial"/>
          <w:spacing w:val="-3"/>
          <w:lang w:val="en-US"/>
        </w:rPr>
        <w:t>Bank has to reclassify investments in debt instruments and adjust the value of these investments</w:t>
      </w:r>
      <w:r w:rsidRPr="001C6250">
        <w:rPr>
          <w:rFonts w:ascii="Arial" w:eastAsia="Arial Unicode MS" w:hAnsi="Arial" w:cs="Arial"/>
          <w:spacing w:val="-2"/>
          <w:lang w:val="en-US"/>
        </w:rPr>
        <w:t xml:space="preserve"> to their fair value on the reclassification date. Differences between the book value and fair value of investments in debt instruments on the reclassification date are recorded in profit or loss or other comprehensive income depending on the classification of the investments.</w:t>
      </w:r>
    </w:p>
    <w:bookmarkEnd w:id="16"/>
    <w:p w14:paraId="13805555" w14:textId="77777777" w:rsidR="007121D2" w:rsidRPr="00B73DD6" w:rsidRDefault="007121D2" w:rsidP="00731032">
      <w:pPr>
        <w:spacing w:before="120" w:after="120" w:line="380" w:lineRule="exact"/>
        <w:ind w:left="629" w:hanging="629"/>
        <w:jc w:val="both"/>
        <w:rPr>
          <w:rFonts w:ascii="Arial" w:hAnsi="Arial" w:cs="Arial"/>
          <w:b/>
          <w:bCs/>
          <w:cs/>
          <w:lang w:val="en-GB"/>
        </w:rPr>
      </w:pPr>
      <w:r w:rsidRPr="00B73DD6">
        <w:rPr>
          <w:rFonts w:ascii="Arial" w:hAnsi="Arial" w:cs="Arial"/>
          <w:b/>
          <w:bCs/>
          <w:lang w:val="en-GB"/>
        </w:rPr>
        <w:t>4.7</w:t>
      </w:r>
      <w:r w:rsidRPr="00B73DD6">
        <w:rPr>
          <w:rFonts w:ascii="Arial" w:hAnsi="Arial" w:cs="Arial"/>
          <w:b/>
          <w:bCs/>
          <w:lang w:val="en-GB"/>
        </w:rPr>
        <w:tab/>
        <w:t>Loans to customers</w:t>
      </w:r>
    </w:p>
    <w:p w14:paraId="3D564CEF" w14:textId="77777777" w:rsidR="007121D2" w:rsidRPr="00B73DD6" w:rsidRDefault="007121D2" w:rsidP="00731032">
      <w:pPr>
        <w:spacing w:before="120" w:after="120" w:line="380" w:lineRule="exact"/>
        <w:ind w:left="634"/>
        <w:jc w:val="thaiDistribute"/>
        <w:rPr>
          <w:rFonts w:ascii="Arial" w:hAnsi="Arial" w:cs="Arial"/>
          <w:lang w:val="en-US"/>
        </w:rPr>
      </w:pPr>
      <w:r w:rsidRPr="00B73DD6">
        <w:rPr>
          <w:rFonts w:ascii="Arial" w:hAnsi="Arial" w:cs="Arial"/>
          <w:lang w:val="en-US"/>
        </w:rPr>
        <w:t xml:space="preserve">Loans to customers are </w:t>
      </w:r>
      <w:r w:rsidRPr="00B73DD6">
        <w:rPr>
          <w:rFonts w:ascii="Arial" w:hAnsi="Arial" w:cs="Arial"/>
          <w:bCs/>
          <w:lang w:val="en-US"/>
        </w:rPr>
        <w:t>presented</w:t>
      </w:r>
      <w:r w:rsidRPr="00B73DD6">
        <w:rPr>
          <w:rFonts w:ascii="Arial" w:hAnsi="Arial" w:cs="Arial"/>
          <w:lang w:val="en-US"/>
        </w:rPr>
        <w:t xml:space="preserve"> at the principal balances, excluding accrued interest receivables and</w:t>
      </w:r>
      <w:r w:rsidRPr="00B73DD6">
        <w:rPr>
          <w:rFonts w:ascii="Arial" w:eastAsia="DengXian" w:hAnsi="Arial" w:cs="Arial"/>
          <w:lang w:val="en-US" w:eastAsia="zh-CN"/>
        </w:rPr>
        <w:t xml:space="preserve"> </w:t>
      </w:r>
      <w:r w:rsidRPr="00B73DD6">
        <w:rPr>
          <w:rFonts w:ascii="Arial" w:hAnsi="Arial" w:cs="Arial"/>
          <w:lang w:val="en-US"/>
        </w:rPr>
        <w:t xml:space="preserve">undue interest receivables, except for overdrafts which are presented at the principal balances plus accrued interest receivables. </w:t>
      </w:r>
      <w:r w:rsidRPr="00B73DD6">
        <w:rPr>
          <w:rFonts w:ascii="Arial" w:eastAsia="Arial Unicode MS" w:hAnsi="Arial" w:cs="Arial"/>
          <w:lang w:val="en-US"/>
        </w:rPr>
        <w:t xml:space="preserve">Deferred revenue, unearned discount and fees related to loans </w:t>
      </w:r>
      <w:r w:rsidRPr="00B73DD6">
        <w:rPr>
          <w:rFonts w:ascii="Arial" w:hAnsi="Arial" w:cs="Arial"/>
          <w:lang w:val="en-US"/>
        </w:rPr>
        <w:t xml:space="preserve">to customers </w:t>
      </w:r>
      <w:r w:rsidRPr="00B73DD6">
        <w:rPr>
          <w:rFonts w:ascii="Arial" w:eastAsia="Arial Unicode MS" w:hAnsi="Arial" w:cs="Arial"/>
          <w:lang w:val="en-US"/>
        </w:rPr>
        <w:t xml:space="preserve">and modification gains or losses are added or deducted from the balances of loans </w:t>
      </w:r>
      <w:r w:rsidRPr="00B73DD6">
        <w:rPr>
          <w:rFonts w:ascii="Arial" w:hAnsi="Arial" w:cs="Arial"/>
          <w:lang w:val="en-US"/>
        </w:rPr>
        <w:t>to customers</w:t>
      </w:r>
      <w:r w:rsidRPr="00B73DD6">
        <w:rPr>
          <w:rFonts w:ascii="Arial" w:eastAsia="Arial Unicode MS" w:hAnsi="Arial" w:cs="Arial"/>
          <w:lang w:val="en-US"/>
        </w:rPr>
        <w:t>.</w:t>
      </w:r>
      <w:r w:rsidRPr="00B73DD6">
        <w:rPr>
          <w:rFonts w:ascii="Arial" w:hAnsi="Arial" w:cs="Arial"/>
          <w:lang w:val="en-US"/>
        </w:rPr>
        <w:tab/>
      </w:r>
    </w:p>
    <w:p w14:paraId="32D2495D" w14:textId="77777777" w:rsidR="00F9329D" w:rsidRPr="00B73DD6" w:rsidRDefault="007121D2" w:rsidP="00731032">
      <w:pPr>
        <w:spacing w:before="120" w:after="120" w:line="380" w:lineRule="exact"/>
        <w:ind w:left="634"/>
        <w:jc w:val="thaiDistribute"/>
        <w:rPr>
          <w:rFonts w:ascii="Arial" w:hAnsi="Arial" w:cs="Arial"/>
          <w:lang w:val="en-US"/>
        </w:rPr>
      </w:pPr>
      <w:r w:rsidRPr="00B73DD6">
        <w:rPr>
          <w:rFonts w:ascii="Arial" w:hAnsi="Arial" w:cs="Arial"/>
          <w:lang w:val="en-US"/>
        </w:rPr>
        <w:t>Hire purchase receivables are stated at the outstanding balances under the agreements less the balances of deferred revenue, which are presented net of deferred initial direct costs.</w:t>
      </w:r>
    </w:p>
    <w:p w14:paraId="485534C6" w14:textId="77777777" w:rsidR="007121D2" w:rsidRPr="00B73DD6" w:rsidRDefault="007121D2" w:rsidP="00731032">
      <w:pPr>
        <w:spacing w:before="120" w:after="120" w:line="380" w:lineRule="exact"/>
        <w:ind w:left="629" w:hanging="629"/>
        <w:jc w:val="both"/>
        <w:rPr>
          <w:rFonts w:ascii="Arial" w:hAnsi="Arial" w:cs="Arial"/>
          <w:b/>
          <w:bCs/>
          <w:lang w:val="en-US"/>
        </w:rPr>
      </w:pPr>
      <w:r w:rsidRPr="00B73DD6">
        <w:rPr>
          <w:rFonts w:ascii="Arial" w:hAnsi="Arial" w:cs="Arial"/>
          <w:b/>
          <w:bCs/>
          <w:lang w:val="en-GB"/>
        </w:rPr>
        <w:t>4.8</w:t>
      </w:r>
      <w:r w:rsidRPr="00B73DD6">
        <w:rPr>
          <w:rFonts w:ascii="Arial" w:hAnsi="Arial" w:cs="Arial"/>
          <w:b/>
          <w:bCs/>
          <w:cs/>
          <w:lang w:val="en-GB"/>
        </w:rPr>
        <w:t xml:space="preserve"> </w:t>
      </w:r>
      <w:r w:rsidRPr="00B73DD6">
        <w:rPr>
          <w:rFonts w:ascii="Arial" w:hAnsi="Arial" w:cs="Arial"/>
          <w:b/>
          <w:bCs/>
          <w:cs/>
          <w:lang w:val="en-GB"/>
        </w:rPr>
        <w:tab/>
      </w:r>
      <w:r w:rsidRPr="00B73DD6">
        <w:rPr>
          <w:rFonts w:ascii="Arial" w:hAnsi="Arial" w:cs="Arial"/>
          <w:b/>
          <w:bCs/>
          <w:lang w:val="en-GB"/>
        </w:rPr>
        <w:t>Allowance for expected credit losses</w:t>
      </w:r>
      <w:r w:rsidR="00722ADD" w:rsidRPr="00B73DD6">
        <w:rPr>
          <w:rFonts w:ascii="Arial" w:hAnsi="Arial" w:cs="Arial"/>
          <w:b/>
          <w:bCs/>
          <w:lang w:val="en-GB"/>
        </w:rPr>
        <w:t xml:space="preserve"> of financial </w:t>
      </w:r>
      <w:r w:rsidR="00BB036F" w:rsidRPr="00B73DD6">
        <w:rPr>
          <w:rFonts w:ascii="Arial" w:hAnsi="Arial" w:cs="Arial"/>
          <w:b/>
          <w:bCs/>
          <w:lang w:val="en-GB"/>
        </w:rPr>
        <w:t>assets</w:t>
      </w:r>
    </w:p>
    <w:p w14:paraId="07D66E6B"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The Bank</w:t>
      </w:r>
      <w:r w:rsidR="004C41B0" w:rsidRPr="00B73DD6">
        <w:rPr>
          <w:rFonts w:ascii="Arial" w:hAnsi="Arial" w:cs="Arial"/>
          <w:lang w:val="en-US"/>
        </w:rPr>
        <w:t xml:space="preserve"> recognises</w:t>
      </w:r>
      <w:r w:rsidRPr="00B73DD6">
        <w:rPr>
          <w:rFonts w:ascii="Arial" w:hAnsi="Arial" w:cs="Arial"/>
          <w:cs/>
        </w:rPr>
        <w:t xml:space="preserve"> </w:t>
      </w:r>
      <w:r w:rsidRPr="00B73DD6">
        <w:rPr>
          <w:rFonts w:ascii="Arial" w:hAnsi="Arial" w:cs="Arial"/>
          <w:lang w:val="en-US"/>
        </w:rPr>
        <w:t>an allowance for expected credit losses on</w:t>
      </w:r>
      <w:r w:rsidRPr="00B73DD6">
        <w:rPr>
          <w:rFonts w:ascii="Arial" w:hAnsi="Arial" w:cs="Arial"/>
          <w:cs/>
        </w:rPr>
        <w:t xml:space="preserve"> </w:t>
      </w:r>
      <w:r w:rsidRPr="00B73DD6">
        <w:rPr>
          <w:rFonts w:ascii="Arial" w:hAnsi="Arial" w:cs="Arial"/>
          <w:lang w:val="en-US"/>
        </w:rPr>
        <w:t>its financial assets that are debt instruments measured at fair value through other comprehensive income and measured at amortised cost such as interbank and money market items (assets), investments in debt instruments, and loans to customers, including undrawn credit limit and financial guarantee contracts, without requiring a credit-impaired event to have occurred prior to the recognition. The Bank sets allowance for expected credit losses using the General Approach on the loan amount, which consists of the outstanding loan balance, accrued interest receivables, undue interest receivables and other related items or equivalent to the asset in the statement of financial position as the base for calculation.</w:t>
      </w:r>
    </w:p>
    <w:p w14:paraId="4856B438" w14:textId="77777777" w:rsidR="007121D2" w:rsidRPr="00B73DD6" w:rsidRDefault="007121D2" w:rsidP="00731032">
      <w:pPr>
        <w:spacing w:before="120" w:after="120" w:line="380" w:lineRule="exact"/>
        <w:ind w:left="635"/>
        <w:jc w:val="thaiDistribute"/>
        <w:rPr>
          <w:rFonts w:ascii="Arial" w:eastAsia="Cordia New" w:hAnsi="Arial" w:cs="Arial"/>
          <w:lang w:val="en-US"/>
        </w:rPr>
      </w:pPr>
      <w:r w:rsidRPr="001C6250">
        <w:rPr>
          <w:rFonts w:ascii="Arial" w:eastAsia="Cordia New" w:hAnsi="Arial" w:cs="Arial"/>
          <w:spacing w:val="-2"/>
          <w:lang w:val="en-US"/>
        </w:rPr>
        <w:t>The Bank classifies its financial assets into three stages based on changes in credit risk to measure the value of allowance for expected credit losses, with the classification of a financial asset determined on the basis of the changes in credit quality since initial recognition as follows</w:t>
      </w:r>
      <w:r w:rsidRPr="00B73DD6">
        <w:rPr>
          <w:rFonts w:ascii="Arial" w:eastAsia="Cordia New" w:hAnsi="Arial" w:cs="Arial"/>
          <w:lang w:val="en-US"/>
        </w:rPr>
        <w:t>:</w:t>
      </w:r>
    </w:p>
    <w:p w14:paraId="414CAEC5" w14:textId="77777777" w:rsidR="007121D2" w:rsidRPr="00B73DD6" w:rsidRDefault="007121D2" w:rsidP="00731032">
      <w:pPr>
        <w:spacing w:before="120" w:after="120" w:line="380" w:lineRule="exact"/>
        <w:ind w:left="635"/>
        <w:jc w:val="thaiDistribute"/>
        <w:rPr>
          <w:rFonts w:ascii="Arial" w:eastAsia="Cordia New" w:hAnsi="Arial" w:cs="Arial"/>
          <w:lang w:val="en-US"/>
        </w:rPr>
      </w:pPr>
      <w:r w:rsidRPr="00B73DD6">
        <w:rPr>
          <w:rFonts w:ascii="Arial" w:eastAsia="Cordia New" w:hAnsi="Arial" w:cs="Arial"/>
          <w:lang w:val="en-US"/>
        </w:rPr>
        <w:t xml:space="preserve">Stage 1 (Performing): Financial assets where there has not been a significant increase in credit risk </w:t>
      </w:r>
    </w:p>
    <w:p w14:paraId="35D9A105" w14:textId="77777777" w:rsidR="007121D2" w:rsidRPr="00B73DD6" w:rsidRDefault="007121D2" w:rsidP="00731032">
      <w:pPr>
        <w:spacing w:before="120" w:after="120" w:line="380" w:lineRule="exact"/>
        <w:ind w:left="635"/>
        <w:jc w:val="thaiDistribute"/>
        <w:rPr>
          <w:rFonts w:ascii="Arial" w:eastAsia="Cordia New" w:hAnsi="Arial" w:cs="Arial"/>
          <w:cs/>
        </w:rPr>
      </w:pPr>
      <w:r w:rsidRPr="00B73DD6">
        <w:rPr>
          <w:rFonts w:ascii="Arial" w:eastAsia="Cordia New" w:hAnsi="Arial" w:cs="Arial"/>
          <w:lang w:val="en-US"/>
        </w:rPr>
        <w:t xml:space="preserve">For financial assets where there has not been a significant increase in credit risk since initial recognition, the Bank determines allowance for expected credit losses at an amount equivalent to the expected credit losses for the next 12 months. </w:t>
      </w:r>
    </w:p>
    <w:p w14:paraId="79031468" w14:textId="77777777" w:rsidR="00731032" w:rsidRDefault="00731032">
      <w:pPr>
        <w:rPr>
          <w:rFonts w:ascii="Arial" w:eastAsia="Cordia New" w:hAnsi="Arial" w:cs="Arial"/>
          <w:lang w:val="en-US"/>
        </w:rPr>
      </w:pPr>
      <w:bookmarkStart w:id="17" w:name="_Hlk38918277"/>
      <w:r>
        <w:rPr>
          <w:rFonts w:ascii="Arial" w:eastAsia="Cordia New" w:hAnsi="Arial" w:cs="Arial"/>
          <w:lang w:val="en-US"/>
        </w:rPr>
        <w:br w:type="page"/>
      </w:r>
    </w:p>
    <w:p w14:paraId="0632C096" w14:textId="77777777" w:rsidR="007121D2" w:rsidRPr="00EF18EC" w:rsidRDefault="007121D2" w:rsidP="00731032">
      <w:pPr>
        <w:spacing w:before="120" w:after="120" w:line="360" w:lineRule="exact"/>
        <w:ind w:left="634"/>
        <w:jc w:val="thaiDistribute"/>
        <w:rPr>
          <w:rFonts w:ascii="Arial" w:eastAsia="Cordia New" w:hAnsi="Arial" w:cstheme="minorBidi"/>
          <w:cs/>
        </w:rPr>
      </w:pPr>
      <w:r w:rsidRPr="00B73DD6">
        <w:rPr>
          <w:rFonts w:ascii="Arial" w:eastAsia="Cordia New" w:hAnsi="Arial" w:cs="Arial"/>
          <w:lang w:val="en-US"/>
        </w:rPr>
        <w:lastRenderedPageBreak/>
        <w:t xml:space="preserve">Stage 2 (Under-performing): Financial assets where there has been a significant increase in credit risk </w:t>
      </w:r>
    </w:p>
    <w:bookmarkEnd w:id="17"/>
    <w:p w14:paraId="6412F60F" w14:textId="77777777" w:rsidR="007121D2" w:rsidRPr="00B73DD6" w:rsidRDefault="007121D2" w:rsidP="00731032">
      <w:pPr>
        <w:spacing w:before="120" w:after="120" w:line="360" w:lineRule="exact"/>
        <w:ind w:left="634"/>
        <w:jc w:val="thaiDistribute"/>
        <w:rPr>
          <w:rFonts w:ascii="Arial" w:hAnsi="Arial" w:cs="Arial"/>
          <w:lang w:val="en-US"/>
        </w:rPr>
      </w:pPr>
      <w:r w:rsidRPr="00B73DD6">
        <w:rPr>
          <w:rFonts w:ascii="Arial" w:eastAsia="Cordia New" w:hAnsi="Arial" w:cs="Arial"/>
          <w:lang w:val="en-US"/>
        </w:rPr>
        <w:t>For financial assets where there has been a significant increase in credit risk since initial recognition but that are not credit-impaired, the Bank determines allowance for expected credit losses at an amount equivalent to the expected credit losses over the expected lifetime of the financial assets.</w:t>
      </w:r>
    </w:p>
    <w:p w14:paraId="467686CC" w14:textId="77777777" w:rsidR="007121D2" w:rsidRPr="00B73DD6" w:rsidRDefault="007121D2" w:rsidP="00731032">
      <w:pPr>
        <w:spacing w:before="120" w:after="120" w:line="360" w:lineRule="exact"/>
        <w:ind w:left="634"/>
        <w:jc w:val="thaiDistribute"/>
        <w:rPr>
          <w:rFonts w:ascii="Arial" w:eastAsia="Cordia New" w:hAnsi="Arial" w:cs="Arial"/>
          <w:lang w:val="en-US"/>
        </w:rPr>
      </w:pPr>
      <w:r w:rsidRPr="00B73DD6">
        <w:rPr>
          <w:rFonts w:ascii="Arial" w:eastAsia="Cordia New" w:hAnsi="Arial" w:cs="Arial"/>
          <w:lang w:val="en-US"/>
        </w:rPr>
        <w:t xml:space="preserve">Stage 3 (Non-performing): Financial assets that are credit-impaired </w:t>
      </w:r>
    </w:p>
    <w:p w14:paraId="4C1E28C9" w14:textId="77777777" w:rsidR="007121D2" w:rsidRPr="00B73DD6" w:rsidRDefault="007121D2" w:rsidP="00731032">
      <w:pPr>
        <w:spacing w:before="120" w:after="120" w:line="360" w:lineRule="exact"/>
        <w:ind w:left="634"/>
        <w:jc w:val="thaiDistribute"/>
        <w:rPr>
          <w:rFonts w:ascii="Arial" w:eastAsia="Cordia New" w:hAnsi="Arial" w:cs="Arial"/>
          <w:cs/>
          <w:lang w:val="en-US"/>
        </w:rPr>
      </w:pPr>
      <w:bookmarkStart w:id="18" w:name="_Hlk38919859"/>
      <w:r w:rsidRPr="00B73DD6">
        <w:rPr>
          <w:rFonts w:ascii="Arial" w:eastAsia="Cordia New" w:hAnsi="Arial" w:cs="Arial"/>
          <w:lang w:val="en-US"/>
        </w:rPr>
        <w:t>Financial assets are assessed as credit impaired when one or more events that have a detrimental impact on the estimated future cash flows of the financial assets. The Bank determines allowance for expected credit losses at an amount equivalent to the expected credit losses over the expected lifetime</w:t>
      </w:r>
      <w:bookmarkEnd w:id="18"/>
      <w:r w:rsidRPr="00B73DD6">
        <w:rPr>
          <w:rFonts w:ascii="Arial" w:eastAsia="Cordia New" w:hAnsi="Arial" w:cs="Arial"/>
          <w:cs/>
          <w:lang w:val="en-US"/>
        </w:rPr>
        <w:t xml:space="preserve"> </w:t>
      </w:r>
      <w:r w:rsidRPr="00B73DD6">
        <w:rPr>
          <w:rFonts w:ascii="Arial" w:eastAsia="Cordia New" w:hAnsi="Arial" w:cs="Arial"/>
          <w:lang w:val="en-US"/>
        </w:rPr>
        <w:t>of the financial assets.</w:t>
      </w:r>
    </w:p>
    <w:p w14:paraId="3C0F7758" w14:textId="77777777" w:rsidR="007121D2" w:rsidRPr="00B73DD6" w:rsidRDefault="007121D2" w:rsidP="00731032">
      <w:pPr>
        <w:spacing w:before="120" w:after="120" w:line="360" w:lineRule="exact"/>
        <w:ind w:left="634"/>
        <w:jc w:val="thaiDistribute"/>
        <w:rPr>
          <w:rFonts w:ascii="Arial" w:eastAsia="Cordia New" w:hAnsi="Arial" w:cs="Arial"/>
          <w:lang w:val="en-US"/>
        </w:rPr>
      </w:pPr>
      <w:r w:rsidRPr="00B73DD6">
        <w:rPr>
          <w:rFonts w:ascii="Arial" w:eastAsia="Cordia New" w:hAnsi="Arial" w:cs="Arial"/>
          <w:lang w:val="en-US"/>
        </w:rPr>
        <w:t>At the end of the reporting period, the Bank assesses whether there has been a significant increase in the credit risk of the financial assets since initial recognition by comparing the risk of default as at the reporting date with that as at the initial recognition date.</w:t>
      </w:r>
    </w:p>
    <w:p w14:paraId="38623A05" w14:textId="77777777" w:rsidR="007121D2" w:rsidRPr="00B73DD6" w:rsidRDefault="007121D2" w:rsidP="00731032">
      <w:pPr>
        <w:spacing w:before="120" w:after="120" w:line="360" w:lineRule="exact"/>
        <w:ind w:left="634"/>
        <w:jc w:val="thaiDistribute"/>
        <w:rPr>
          <w:rFonts w:ascii="Arial" w:eastAsia="Calibri" w:hAnsi="Arial" w:cs="Arial"/>
          <w:lang w:val="en-US"/>
        </w:rPr>
      </w:pPr>
      <w:r w:rsidRPr="00B73DD6">
        <w:rPr>
          <w:rFonts w:ascii="Arial" w:hAnsi="Arial" w:cs="Arial"/>
          <w:lang w:val="en-US"/>
        </w:rPr>
        <w:t>In assessing whether there has been a significant increase in credit risk since initial recognition, the Bank uses internal criteria and risk ratings derived</w:t>
      </w:r>
      <w:r w:rsidRPr="00B73DD6">
        <w:rPr>
          <w:rFonts w:ascii="Arial" w:hAnsi="Arial" w:cs="Arial"/>
          <w:cs/>
        </w:rPr>
        <w:t xml:space="preserve"> </w:t>
      </w:r>
      <w:r w:rsidRPr="00B73DD6">
        <w:rPr>
          <w:rFonts w:ascii="Arial" w:hAnsi="Arial" w:cs="Arial"/>
          <w:lang w:val="en-US"/>
        </w:rPr>
        <w:t>from external sources to assess the decrease in credit quality of the financial assets.</w:t>
      </w:r>
    </w:p>
    <w:p w14:paraId="2B589D7F" w14:textId="77777777" w:rsidR="007121D2" w:rsidRPr="00B73DD6" w:rsidRDefault="007121D2" w:rsidP="00731032">
      <w:pPr>
        <w:spacing w:before="120" w:after="120" w:line="360" w:lineRule="exact"/>
        <w:ind w:left="634"/>
        <w:jc w:val="thaiDistribute"/>
        <w:rPr>
          <w:rFonts w:ascii="Arial" w:eastAsia="Cordia New" w:hAnsi="Arial" w:cs="Arial"/>
          <w:lang w:val="en-US"/>
        </w:rPr>
      </w:pPr>
      <w:r w:rsidRPr="00B73DD6">
        <w:rPr>
          <w:rFonts w:ascii="Arial" w:eastAsia="Cordia New" w:hAnsi="Arial" w:cs="Arial"/>
          <w:lang w:val="en-US"/>
        </w:rPr>
        <w:t xml:space="preserve">The Bank assesses whether there has been a significant increase in credit risk since initial recognition on an individual or an asset group basis. In making estimates of expected credit losses on an asset group basis, the basis of the Bank’s grouping of financial assets is the similarity of credit risk characteristics such as asset type, credit rating, remaining term to maturity, industry, status of the debtor and other relevant factors. </w:t>
      </w:r>
    </w:p>
    <w:p w14:paraId="019ED626" w14:textId="77777777" w:rsidR="007121D2" w:rsidRPr="00EF18EC" w:rsidRDefault="007121D2" w:rsidP="00731032">
      <w:pPr>
        <w:spacing w:before="120" w:after="120" w:line="360" w:lineRule="exact"/>
        <w:ind w:left="634"/>
        <w:jc w:val="thaiDistribute"/>
        <w:rPr>
          <w:rFonts w:ascii="Arial" w:eastAsia="Cordia New" w:hAnsi="Arial" w:cs="Arial"/>
          <w:spacing w:val="-2"/>
          <w:lang w:val="en-US"/>
        </w:rPr>
      </w:pPr>
      <w:r w:rsidRPr="00EF18EC">
        <w:rPr>
          <w:rFonts w:ascii="Arial" w:eastAsia="Cordia New" w:hAnsi="Arial" w:cs="Arial"/>
          <w:spacing w:val="-2"/>
          <w:lang w:val="en-US"/>
        </w:rPr>
        <w:t xml:space="preserve">When the terms of a loan are modified because the debtor is having financial problem, it is considered to be a financial asset where there has been a significant increase in credit risk or that is credit-impaired, unless there is an evidence showing that the risk of inability to collect the contractual cash flows is significantly decreased and there are no other impairment indicators.     </w:t>
      </w:r>
    </w:p>
    <w:p w14:paraId="458A2E72" w14:textId="77777777" w:rsidR="007121D2" w:rsidRPr="001C6250" w:rsidRDefault="000B5E61" w:rsidP="00731032">
      <w:pPr>
        <w:spacing w:before="120" w:after="120" w:line="360" w:lineRule="exact"/>
        <w:ind w:left="634"/>
        <w:jc w:val="thaiDistribute"/>
        <w:rPr>
          <w:rFonts w:ascii="Arial" w:eastAsia="Cordia New" w:hAnsi="Arial" w:cs="Arial"/>
          <w:lang w:val="en-US"/>
        </w:rPr>
      </w:pPr>
      <w:r w:rsidRPr="001C6250">
        <w:rPr>
          <w:rFonts w:ascii="Arial" w:eastAsia="Cordia New" w:hAnsi="Arial" w:cs="Arial"/>
          <w:lang w:val="en-US"/>
        </w:rPr>
        <w:t>T</w:t>
      </w:r>
      <w:r w:rsidR="007121D2" w:rsidRPr="001C6250">
        <w:rPr>
          <w:rFonts w:ascii="Arial" w:eastAsia="Cordia New" w:hAnsi="Arial" w:cs="Arial"/>
          <w:lang w:val="en-US"/>
        </w:rPr>
        <w:t xml:space="preserve">he Bank considers historical loss experience and adjusts it on the basis of current observable </w:t>
      </w:r>
      <w:r w:rsidR="007121D2" w:rsidRPr="001C6250">
        <w:rPr>
          <w:rFonts w:ascii="Arial" w:eastAsia="Cordia New" w:hAnsi="Arial" w:cs="Arial"/>
          <w:spacing w:val="-2"/>
          <w:lang w:val="en-US"/>
        </w:rPr>
        <w:t>data, as well as forward-looking information that is supportable and reasonable, provided that it is shown to be statistically related, as well as exercising appropriate judgement. Macroeconomic</w:t>
      </w:r>
      <w:r w:rsidR="007121D2" w:rsidRPr="001C6250">
        <w:rPr>
          <w:rFonts w:ascii="Arial" w:eastAsia="Cordia New" w:hAnsi="Arial" w:cs="Arial"/>
          <w:lang w:val="en-US"/>
        </w:rPr>
        <w:t xml:space="preserve"> data is used, and both the current situation and economic forecasts are evaluated. The use of forward-looking data increases the degree of judgement required in evaluating how relevant </w:t>
      </w:r>
      <w:r w:rsidR="007121D2" w:rsidRPr="001C6250">
        <w:rPr>
          <w:rFonts w:ascii="Arial" w:eastAsia="Cordia New" w:hAnsi="Arial" w:cs="Arial"/>
          <w:spacing w:val="-2"/>
          <w:lang w:val="en-US"/>
        </w:rPr>
        <w:t>current macroeconomic changes affect expected credit losses. However, the Bank has a review</w:t>
      </w:r>
      <w:r w:rsidR="007121D2" w:rsidRPr="001C6250">
        <w:rPr>
          <w:rFonts w:ascii="Arial" w:eastAsia="Cordia New" w:hAnsi="Arial" w:cs="Arial"/>
          <w:lang w:val="en-US"/>
        </w:rPr>
        <w:t xml:space="preserve"> procedure, and the methods, assumptions and forecasts of future economic situations are regularly appraised. In addition, the allowance for expected credit losses also includes the Management Overlay for the factors, which are not captured by the ECL model and for the group of customers whose credit quality may be deteriorated.</w:t>
      </w:r>
    </w:p>
    <w:p w14:paraId="61249F8F" w14:textId="77777777" w:rsidR="007121D2" w:rsidRPr="00B73DD6" w:rsidRDefault="007121D2" w:rsidP="00731032">
      <w:pPr>
        <w:spacing w:before="120" w:after="120" w:line="380" w:lineRule="exact"/>
        <w:ind w:left="635"/>
        <w:jc w:val="thaiDistribute"/>
        <w:rPr>
          <w:rFonts w:ascii="Arial" w:eastAsia="Cordia New" w:hAnsi="Arial" w:cs="Arial"/>
          <w:lang w:val="en-US"/>
        </w:rPr>
      </w:pPr>
      <w:r w:rsidRPr="001C6250">
        <w:rPr>
          <w:rFonts w:ascii="Arial" w:eastAsia="Cordia New" w:hAnsi="Arial" w:cs="Arial"/>
          <w:spacing w:val="-2"/>
          <w:lang w:val="en-US"/>
        </w:rPr>
        <w:lastRenderedPageBreak/>
        <w:t>In the case of investments in debt instruments measured at fair value through other comprehen</w:t>
      </w:r>
      <w:r w:rsidRPr="00B73DD6">
        <w:rPr>
          <w:rFonts w:ascii="Arial" w:eastAsia="Cordia New" w:hAnsi="Arial" w:cs="Arial"/>
          <w:lang w:val="en-US"/>
        </w:rPr>
        <w:t xml:space="preserve">sive income, the Bank recognises impairment charge in profit or loss as expected credit losses and the allowance for expected credit losses with the corresponding amount in other comprehensive income, whereas the carrying amount of the investments in debt instruments in the statement of financial position </w:t>
      </w:r>
      <w:r w:rsidR="00E75F8D" w:rsidRPr="00B73DD6">
        <w:rPr>
          <w:rFonts w:ascii="Arial" w:eastAsia="Cordia New" w:hAnsi="Arial" w:cs="Arial"/>
          <w:lang w:val="en-US"/>
        </w:rPr>
        <w:t>is still</w:t>
      </w:r>
      <w:r w:rsidR="00877200" w:rsidRPr="00B73DD6">
        <w:rPr>
          <w:rFonts w:ascii="Arial" w:eastAsia="Cordia New" w:hAnsi="Arial" w:cs="Arial"/>
          <w:lang w:val="en-US"/>
        </w:rPr>
        <w:t xml:space="preserve"> presented</w:t>
      </w:r>
      <w:r w:rsidRPr="00B73DD6">
        <w:rPr>
          <w:rFonts w:ascii="Arial" w:eastAsia="Cordia New" w:hAnsi="Arial" w:cs="Arial"/>
          <w:lang w:val="en-US"/>
        </w:rPr>
        <w:t xml:space="preserve"> at fair value.</w:t>
      </w:r>
    </w:p>
    <w:p w14:paraId="550A1594" w14:textId="77777777" w:rsidR="007121D2" w:rsidRPr="00B73DD6" w:rsidRDefault="007121D2" w:rsidP="00731032">
      <w:pPr>
        <w:spacing w:before="120" w:after="120" w:line="380" w:lineRule="exact"/>
        <w:ind w:left="635"/>
        <w:jc w:val="thaiDistribute"/>
        <w:rPr>
          <w:rFonts w:ascii="Arial" w:eastAsia="Cordia New" w:hAnsi="Arial" w:cs="Arial"/>
          <w:lang w:val="en-US"/>
        </w:rPr>
      </w:pPr>
      <w:r w:rsidRPr="00B73DD6">
        <w:rPr>
          <w:rFonts w:ascii="Arial" w:eastAsia="Cordia New" w:hAnsi="Arial" w:cs="Arial"/>
          <w:lang w:val="en-US"/>
        </w:rPr>
        <w:t>Expected credit losses on undrawn credit limit is the present value difference between the contractual cash flows that are due to the Bank if the commitment is drawn down and the cash flows that the Bank expects to receive. The measurement of expected credit losses on financial guarantee contracts is based on the expected payments to reimburse the holder less any amounts that the Bank expects to recover.</w:t>
      </w:r>
    </w:p>
    <w:p w14:paraId="7EEAA66E" w14:textId="6E7F6B52" w:rsidR="007121D2" w:rsidRPr="00B73DD6" w:rsidRDefault="007121D2" w:rsidP="00731032">
      <w:pPr>
        <w:spacing w:before="120" w:after="120" w:line="380" w:lineRule="exact"/>
        <w:ind w:left="635"/>
        <w:jc w:val="thaiDistribute"/>
        <w:rPr>
          <w:rFonts w:ascii="Arial" w:eastAsia="Cordia New" w:hAnsi="Arial" w:cs="Arial"/>
          <w:lang w:val="en-US"/>
        </w:rPr>
      </w:pPr>
      <w:r w:rsidRPr="00B73DD6">
        <w:rPr>
          <w:rFonts w:ascii="Arial" w:eastAsia="Cordia New" w:hAnsi="Arial" w:cs="Arial"/>
          <w:lang w:val="en-US"/>
        </w:rPr>
        <w:t xml:space="preserve">An increase or decrease in the allowance for expected credit losses is recognised as expected credit losses in profit or loss for each </w:t>
      </w:r>
      <w:r w:rsidR="00B84B2E">
        <w:rPr>
          <w:rFonts w:ascii="Arial" w:eastAsia="Cordia New" w:hAnsi="Arial" w:cs="Arial"/>
          <w:lang w:val="en-US"/>
        </w:rPr>
        <w:t>year</w:t>
      </w:r>
      <w:r w:rsidRPr="00B73DD6">
        <w:rPr>
          <w:rFonts w:ascii="Arial" w:eastAsia="Cordia New" w:hAnsi="Arial" w:cs="Arial"/>
          <w:lang w:val="en-US"/>
        </w:rPr>
        <w:t>.</w:t>
      </w:r>
    </w:p>
    <w:p w14:paraId="0AFFB7BC" w14:textId="77777777" w:rsidR="00623989" w:rsidRPr="00B73DD6" w:rsidRDefault="00623989" w:rsidP="00731032">
      <w:pPr>
        <w:spacing w:before="120" w:after="120" w:line="380" w:lineRule="exact"/>
        <w:ind w:left="630" w:hanging="630"/>
        <w:jc w:val="both"/>
        <w:rPr>
          <w:rFonts w:ascii="Arial" w:hAnsi="Arial" w:cs="Arial"/>
          <w:b/>
          <w:bCs/>
          <w:lang w:val="en-GB"/>
        </w:rPr>
      </w:pPr>
      <w:r w:rsidRPr="00B73DD6">
        <w:rPr>
          <w:rFonts w:ascii="Arial" w:hAnsi="Arial" w:cs="Arial"/>
          <w:b/>
          <w:bCs/>
          <w:lang w:val="en-GB"/>
        </w:rPr>
        <w:t>4.9</w:t>
      </w:r>
      <w:r w:rsidR="003C38FA" w:rsidRPr="00B73DD6">
        <w:rPr>
          <w:rFonts w:ascii="Arial" w:hAnsi="Arial" w:cs="Arial"/>
          <w:b/>
          <w:bCs/>
          <w:cs/>
          <w:lang w:val="en-GB"/>
        </w:rPr>
        <w:tab/>
      </w:r>
      <w:r w:rsidRPr="00B73DD6">
        <w:rPr>
          <w:rFonts w:ascii="Arial" w:hAnsi="Arial" w:cs="Arial"/>
          <w:b/>
          <w:bCs/>
          <w:lang w:val="en-GB"/>
        </w:rPr>
        <w:t>Financial assets with modifications of terms/Debt restructuring</w:t>
      </w:r>
    </w:p>
    <w:p w14:paraId="0F385ED2" w14:textId="77777777" w:rsidR="00623989" w:rsidRPr="00B73DD6" w:rsidRDefault="00623989" w:rsidP="00731032">
      <w:pPr>
        <w:spacing w:before="120" w:after="120" w:line="380" w:lineRule="exact"/>
        <w:ind w:left="630"/>
        <w:jc w:val="thaiDistribute"/>
        <w:rPr>
          <w:rFonts w:ascii="Arial" w:hAnsi="Arial" w:cs="Arial"/>
          <w:lang w:val="en-US"/>
        </w:rPr>
      </w:pPr>
      <w:r w:rsidRPr="00B73DD6">
        <w:rPr>
          <w:rFonts w:ascii="Arial" w:hAnsi="Arial" w:cs="Arial"/>
          <w:lang w:val="en-US"/>
        </w:rPr>
        <w:t>When a financial assets’ terms of repayment are renegotiated or modified, or debt is restructured, or an existing financial asset is replaced with a new financial asset because the debtor is having financial problem, the Bank assesses whether to</w:t>
      </w:r>
      <w:r w:rsidR="004C41B0" w:rsidRPr="00B73DD6">
        <w:rPr>
          <w:rFonts w:ascii="Arial" w:hAnsi="Arial" w:cs="Arial"/>
          <w:lang w:val="en-US"/>
        </w:rPr>
        <w:t xml:space="preserve"> derecognise</w:t>
      </w:r>
      <w:r w:rsidRPr="00B73DD6">
        <w:rPr>
          <w:rFonts w:ascii="Arial" w:hAnsi="Arial" w:cs="Arial"/>
          <w:lang w:val="en-US"/>
        </w:rPr>
        <w:t xml:space="preserve"> the financial asset and measures the expected credit losses, as follows: </w:t>
      </w:r>
    </w:p>
    <w:p w14:paraId="009A689F" w14:textId="77777777" w:rsidR="00623989" w:rsidRPr="00B73DD6" w:rsidRDefault="00623989" w:rsidP="00731032">
      <w:pPr>
        <w:spacing w:before="120" w:after="120" w:line="380" w:lineRule="exact"/>
        <w:ind w:left="990" w:hanging="360"/>
        <w:jc w:val="thaiDistribute"/>
        <w:rPr>
          <w:rFonts w:ascii="Arial" w:hAnsi="Arial" w:cs="Arial"/>
          <w:lang w:val="en-US"/>
        </w:rPr>
      </w:pPr>
      <w:r w:rsidRPr="00B73DD6">
        <w:rPr>
          <w:rFonts w:ascii="Arial" w:hAnsi="Arial" w:cs="Arial"/>
          <w:lang w:val="en-US"/>
        </w:rPr>
        <w:t>-   </w:t>
      </w:r>
      <w:r w:rsidR="003C38FA" w:rsidRPr="00B73DD6">
        <w:rPr>
          <w:rFonts w:ascii="Arial" w:hAnsi="Arial" w:cs="Arial"/>
          <w:cs/>
          <w:lang w:val="en-US"/>
        </w:rPr>
        <w:tab/>
      </w:r>
      <w:r w:rsidRPr="00B73DD6">
        <w:rPr>
          <w:rFonts w:ascii="Arial" w:hAnsi="Arial" w:cs="Arial"/>
          <w:lang w:val="en-US"/>
        </w:rPr>
        <w:t>If the modification of terms does not result in derecognition of the financial assets, the Bank calculates the gross carrying amount of the new financial assets based on the present value of the new or modified cash flows, discounted using the original effective interest rate of the financial assets. The difference between the book value and the present value of expected future cash flow is recognised as modification gains or losses of terms in profit or loss and presented as a part of the expected credit losses.</w:t>
      </w:r>
    </w:p>
    <w:p w14:paraId="3EAC566E" w14:textId="77777777" w:rsidR="00623989" w:rsidRDefault="00623989" w:rsidP="00731032">
      <w:pPr>
        <w:spacing w:before="120" w:after="120" w:line="380" w:lineRule="exact"/>
        <w:ind w:left="990" w:hanging="360"/>
        <w:jc w:val="thaiDistribute"/>
        <w:rPr>
          <w:rFonts w:ascii="Arial" w:hAnsi="Arial" w:cs="Arial"/>
          <w:lang w:val="en-US"/>
        </w:rPr>
      </w:pPr>
      <w:r w:rsidRPr="00B73DD6">
        <w:rPr>
          <w:rFonts w:ascii="Arial" w:hAnsi="Arial" w:cs="Arial"/>
          <w:lang w:val="en-US"/>
        </w:rPr>
        <w:t>-   </w:t>
      </w:r>
      <w:r w:rsidR="003C38FA" w:rsidRPr="00B73DD6">
        <w:rPr>
          <w:rFonts w:ascii="Arial" w:hAnsi="Arial" w:cs="Arial"/>
          <w:cs/>
          <w:lang w:val="en-US"/>
        </w:rPr>
        <w:tab/>
      </w:r>
      <w:r w:rsidRPr="00B73DD6">
        <w:rPr>
          <w:rFonts w:ascii="Arial" w:hAnsi="Arial" w:cs="Arial"/>
          <w:lang w:val="en-US"/>
        </w:rPr>
        <w:t>If the modification of terms results in derecognition of the financial assets, the fair value of the new financial assets is the latest cash flows of the original financial assets on the date of derecognition. The difference between the book value and the fair value of the financial assets is recognised in profit or loss.</w:t>
      </w:r>
    </w:p>
    <w:p w14:paraId="747C9C6A" w14:textId="77777777" w:rsidR="00623989" w:rsidRPr="00B73DD6" w:rsidRDefault="00623989" w:rsidP="00731032">
      <w:pPr>
        <w:spacing w:before="120" w:after="120" w:line="380" w:lineRule="exact"/>
        <w:ind w:left="634"/>
        <w:jc w:val="thaiDistribute"/>
        <w:rPr>
          <w:rFonts w:ascii="Arial" w:hAnsi="Arial" w:cs="Arial"/>
          <w:lang w:val="en-US"/>
        </w:rPr>
      </w:pPr>
      <w:r w:rsidRPr="00B73DD6">
        <w:rPr>
          <w:rFonts w:ascii="Arial" w:hAnsi="Arial" w:cs="Arial"/>
          <w:lang w:val="en-US"/>
        </w:rPr>
        <w:t xml:space="preserve">In addition, the Bank has redefined debt restructuring in cases where the restructuring is due to an increase in the credit risk of the debtor, in compliance with the circular of </w:t>
      </w:r>
      <w:r w:rsidR="00AA6E71" w:rsidRPr="00B73DD6">
        <w:rPr>
          <w:rFonts w:ascii="Arial" w:hAnsi="Arial" w:cs="Arial"/>
          <w:lang w:val="en-US"/>
        </w:rPr>
        <w:t xml:space="preserve">the </w:t>
      </w:r>
      <w:r w:rsidRPr="00B73DD6">
        <w:rPr>
          <w:rFonts w:ascii="Arial" w:hAnsi="Arial" w:cs="Arial"/>
          <w:lang w:val="en-US"/>
        </w:rPr>
        <w:t>Bank of Thailand No. B</w:t>
      </w:r>
      <w:r w:rsidR="00DA576A" w:rsidRPr="00B73DD6">
        <w:rPr>
          <w:rFonts w:ascii="Arial" w:hAnsi="Arial" w:cs="Arial"/>
          <w:lang w:val="en-US"/>
        </w:rPr>
        <w:t>o</w:t>
      </w:r>
      <w:r w:rsidRPr="00B73DD6">
        <w:rPr>
          <w:rFonts w:ascii="Arial" w:hAnsi="Arial" w:cs="Arial"/>
          <w:lang w:val="en-US"/>
        </w:rPr>
        <w:t>T.RPD</w:t>
      </w:r>
      <w:r w:rsidR="00AA6E71" w:rsidRPr="00B73DD6">
        <w:rPr>
          <w:rFonts w:ascii="Arial" w:hAnsi="Arial" w:cs="Arial"/>
          <w:lang w:val="en-US"/>
        </w:rPr>
        <w:t>2.</w:t>
      </w:r>
      <w:r w:rsidRPr="00B73DD6">
        <w:rPr>
          <w:rFonts w:ascii="Arial" w:hAnsi="Arial" w:cs="Arial"/>
          <w:lang w:val="en-US"/>
        </w:rPr>
        <w:t>C.</w:t>
      </w:r>
      <w:r w:rsidR="00AA6E71" w:rsidRPr="00B73DD6">
        <w:rPr>
          <w:rFonts w:ascii="Arial" w:hAnsi="Arial" w:cs="Arial"/>
          <w:lang w:val="en-US"/>
        </w:rPr>
        <w:t>802</w:t>
      </w:r>
      <w:r w:rsidRPr="00B73DD6">
        <w:rPr>
          <w:rFonts w:ascii="Arial" w:hAnsi="Arial" w:cs="Arial"/>
          <w:lang w:val="en-US"/>
        </w:rPr>
        <w:t>/256</w:t>
      </w:r>
      <w:r w:rsidR="00AA6E71" w:rsidRPr="00B73DD6">
        <w:rPr>
          <w:rFonts w:ascii="Arial" w:hAnsi="Arial" w:cs="Arial"/>
          <w:lang w:val="en-US"/>
        </w:rPr>
        <w:t xml:space="preserve">4 </w:t>
      </w:r>
      <w:r w:rsidR="00DA576A" w:rsidRPr="00B73DD6">
        <w:rPr>
          <w:rFonts w:ascii="Arial" w:hAnsi="Arial" w:cs="Arial"/>
          <w:lang w:val="en-US"/>
        </w:rPr>
        <w:t>“</w:t>
      </w:r>
      <w:r w:rsidR="00AA6E71" w:rsidRPr="00B73DD6">
        <w:rPr>
          <w:rFonts w:ascii="Arial" w:hAnsi="Arial" w:cs="Arial"/>
          <w:lang w:val="en-US"/>
        </w:rPr>
        <w:t>Guidelines regarding provision of assistance to debtors affected by the COVID-19 (the sustainable debt resolution measures)</w:t>
      </w:r>
      <w:r w:rsidR="00DA576A" w:rsidRPr="00B73DD6">
        <w:rPr>
          <w:rFonts w:ascii="Arial" w:hAnsi="Arial" w:cs="Arial"/>
          <w:lang w:val="en-US"/>
        </w:rPr>
        <w:t>”</w:t>
      </w:r>
      <w:r w:rsidRPr="00B73DD6">
        <w:rPr>
          <w:rFonts w:ascii="Arial" w:hAnsi="Arial" w:cs="Arial"/>
          <w:lang w:val="en-US"/>
        </w:rPr>
        <w:t xml:space="preserve"> dated </w:t>
      </w:r>
      <w:r w:rsidR="00AA6E71" w:rsidRPr="00B73DD6">
        <w:rPr>
          <w:rFonts w:ascii="Arial" w:hAnsi="Arial" w:cs="Arial"/>
          <w:lang w:val="en-US"/>
        </w:rPr>
        <w:t>3 September 2021</w:t>
      </w:r>
      <w:r w:rsidRPr="00B73DD6">
        <w:rPr>
          <w:rFonts w:ascii="Arial" w:hAnsi="Arial" w:cs="Arial"/>
          <w:lang w:val="en-US"/>
        </w:rPr>
        <w:t xml:space="preserve"> as follows:</w:t>
      </w:r>
    </w:p>
    <w:p w14:paraId="618E0929" w14:textId="77777777" w:rsidR="00E95483" w:rsidRDefault="00E95483">
      <w:pPr>
        <w:rPr>
          <w:rFonts w:ascii="Arial" w:hAnsi="Arial" w:cs="Arial"/>
          <w:lang w:val="en-US"/>
        </w:rPr>
      </w:pPr>
      <w:r>
        <w:rPr>
          <w:rFonts w:ascii="Arial" w:hAnsi="Arial" w:cs="Arial"/>
          <w:lang w:val="en-US"/>
        </w:rPr>
        <w:br w:type="page"/>
      </w:r>
    </w:p>
    <w:p w14:paraId="6B898DBC" w14:textId="1A058A0E" w:rsidR="00623989" w:rsidRPr="00B73DD6" w:rsidRDefault="00623989" w:rsidP="00731032">
      <w:pPr>
        <w:spacing w:before="120" w:after="120" w:line="380" w:lineRule="exact"/>
        <w:ind w:left="990" w:hanging="360"/>
        <w:jc w:val="thaiDistribute"/>
        <w:rPr>
          <w:rFonts w:ascii="Arial" w:hAnsi="Arial" w:cs="Arial"/>
          <w:strike/>
          <w:lang w:val="en-US"/>
        </w:rPr>
      </w:pPr>
      <w:r w:rsidRPr="00B73DD6">
        <w:rPr>
          <w:rFonts w:ascii="Arial" w:hAnsi="Arial" w:cs="Arial"/>
          <w:lang w:val="en-US"/>
        </w:rPr>
        <w:lastRenderedPageBreak/>
        <w:t>-  </w:t>
      </w:r>
      <w:r w:rsidR="003C38FA" w:rsidRPr="00B73DD6">
        <w:rPr>
          <w:rFonts w:ascii="Arial" w:hAnsi="Arial" w:cs="Arial"/>
          <w:cs/>
          <w:lang w:val="en-US"/>
        </w:rPr>
        <w:tab/>
      </w:r>
      <w:r w:rsidRPr="00B73DD6">
        <w:rPr>
          <w:rFonts w:ascii="Arial" w:hAnsi="Arial" w:cs="Arial"/>
          <w:lang w:val="en-US"/>
        </w:rPr>
        <w:t>Debt restructuring for debtors who are performing loans</w:t>
      </w:r>
      <w:r w:rsidR="0063734F" w:rsidRPr="00B73DD6">
        <w:rPr>
          <w:rFonts w:ascii="Arial" w:hAnsi="Arial" w:cs="Arial"/>
          <w:lang w:val="en-US"/>
        </w:rPr>
        <w:t xml:space="preserve"> (non-NPL)</w:t>
      </w:r>
      <w:r w:rsidRPr="00B73DD6">
        <w:rPr>
          <w:rFonts w:ascii="Arial" w:hAnsi="Arial" w:cs="Arial"/>
          <w:lang w:val="en-US"/>
        </w:rPr>
        <w:t xml:space="preserve">, which are pre-emptive debt restructurings, made when signs of debt payment problems become evident. Therefore, the debtor is not yet classified as a non-performing debt (NPL). </w:t>
      </w:r>
    </w:p>
    <w:p w14:paraId="170F4F9F" w14:textId="77777777" w:rsidR="00623989" w:rsidRPr="00B73DD6" w:rsidRDefault="00623989" w:rsidP="00731032">
      <w:pPr>
        <w:spacing w:before="120" w:after="120" w:line="380" w:lineRule="exact"/>
        <w:ind w:left="990" w:hanging="360"/>
        <w:jc w:val="thaiDistribute"/>
        <w:rPr>
          <w:rFonts w:ascii="Arial" w:hAnsi="Arial" w:cs="Arial"/>
          <w:strike/>
          <w:lang w:val="en-US"/>
        </w:rPr>
      </w:pPr>
      <w:r w:rsidRPr="00B73DD6">
        <w:rPr>
          <w:rFonts w:ascii="Arial" w:hAnsi="Arial" w:cs="Arial"/>
          <w:lang w:val="en-US"/>
        </w:rPr>
        <w:t>-  </w:t>
      </w:r>
      <w:r w:rsidR="003C38FA" w:rsidRPr="00B73DD6">
        <w:rPr>
          <w:rFonts w:ascii="Arial" w:hAnsi="Arial" w:cs="Arial"/>
          <w:cs/>
          <w:lang w:val="en-US"/>
        </w:rPr>
        <w:tab/>
      </w:r>
      <w:r w:rsidRPr="00B73DD6">
        <w:rPr>
          <w:rFonts w:ascii="Arial" w:hAnsi="Arial" w:cs="Arial"/>
          <w:lang w:val="en-US"/>
        </w:rPr>
        <w:t>Debt restructuring for debtors who are non-performing loans (NPL) is a troubled debt restructuring (TDR)</w:t>
      </w:r>
      <w:r w:rsidR="00CB543F" w:rsidRPr="00B73DD6">
        <w:rPr>
          <w:rFonts w:ascii="Arial" w:hAnsi="Arial" w:cs="Arial"/>
          <w:lang w:val="en-US"/>
        </w:rPr>
        <w:t>.</w:t>
      </w:r>
    </w:p>
    <w:p w14:paraId="416E5703" w14:textId="77777777" w:rsidR="00623989" w:rsidRPr="00B73DD6" w:rsidRDefault="00623989" w:rsidP="00731032">
      <w:pPr>
        <w:spacing w:before="120" w:after="120" w:line="380" w:lineRule="exact"/>
        <w:ind w:left="634"/>
        <w:jc w:val="thaiDistribute"/>
        <w:rPr>
          <w:rFonts w:ascii="Arial" w:hAnsi="Arial" w:cs="Arial"/>
          <w:lang w:val="en-US"/>
        </w:rPr>
      </w:pPr>
      <w:r w:rsidRPr="00B73DD6">
        <w:rPr>
          <w:rFonts w:ascii="Arial" w:hAnsi="Arial" w:cs="Arial"/>
          <w:lang w:val="en-US"/>
        </w:rPr>
        <w:t>In addition, modifications of contract terms in line with changes in expected future cash flows, made in order to maintain good relationships with debtors with no increase in credit risk, such as reductions of interest rates related to market conditions, are not considered to be debt restructuring.</w:t>
      </w:r>
    </w:p>
    <w:p w14:paraId="410CD62C" w14:textId="77777777" w:rsidR="00623989" w:rsidRPr="001C6250" w:rsidRDefault="00623989" w:rsidP="00731032">
      <w:pPr>
        <w:spacing w:before="120" w:after="120" w:line="380" w:lineRule="exact"/>
        <w:ind w:left="634"/>
        <w:jc w:val="thaiDistribute"/>
        <w:rPr>
          <w:rFonts w:ascii="Arial" w:hAnsi="Arial" w:cstheme="minorBidi"/>
          <w:cs/>
        </w:rPr>
      </w:pPr>
      <w:r w:rsidRPr="00B73DD6">
        <w:rPr>
          <w:rFonts w:ascii="Arial" w:hAnsi="Arial" w:cs="Arial"/>
          <w:lang w:val="en-US"/>
        </w:rPr>
        <w:t>The Bank has instruction for debt restructuring of all debtors who affected by COVID-19 pandemic as appropriate with current situation by taking into consideration on the highest benefit of all debtors. However, the Bank are considered the debt restructuring process as align with debtor’s ability of repay and forecast future cash flow. In this regard, the Bank are segregated instruction for debt restructuring by adjusting the debt classification in order to comply with debt restructuring process as follows:</w:t>
      </w:r>
    </w:p>
    <w:p w14:paraId="248125C9" w14:textId="77777777" w:rsidR="00623989" w:rsidRPr="00B73DD6" w:rsidRDefault="00623989" w:rsidP="00731032">
      <w:pPr>
        <w:pStyle w:val="ListParagraph"/>
        <w:numPr>
          <w:ilvl w:val="0"/>
          <w:numId w:val="40"/>
        </w:numPr>
        <w:spacing w:before="120" w:after="120" w:line="380" w:lineRule="exact"/>
        <w:contextualSpacing w:val="0"/>
        <w:jc w:val="thaiDistribute"/>
        <w:rPr>
          <w:rFonts w:ascii="Arial" w:hAnsi="Arial" w:cs="Arial"/>
          <w:szCs w:val="22"/>
          <w:lang w:val="en-US"/>
        </w:rPr>
      </w:pPr>
      <w:r w:rsidRPr="00B73DD6">
        <w:rPr>
          <w:rFonts w:ascii="Arial" w:hAnsi="Arial" w:cs="Arial"/>
          <w:szCs w:val="22"/>
          <w:lang w:val="en-US"/>
        </w:rPr>
        <w:t>The debt restructuring is stipulated conditions for reducing debt repayment obligation, rather than extending repayment period only</w:t>
      </w:r>
      <w:r w:rsidR="00AA6E71" w:rsidRPr="00B73DD6">
        <w:rPr>
          <w:rFonts w:ascii="Arial" w:hAnsi="Arial" w:cs="Arial"/>
          <w:szCs w:val="22"/>
          <w:lang w:val="en-US"/>
        </w:rPr>
        <w:t xml:space="preserve"> such as accrued interest reduction and reducing contract interest rate </w:t>
      </w:r>
      <w:r w:rsidRPr="00B73DD6">
        <w:rPr>
          <w:rFonts w:ascii="Arial" w:hAnsi="Arial" w:cs="Arial"/>
          <w:szCs w:val="22"/>
          <w:lang w:val="en-US"/>
        </w:rPr>
        <w:t>that will impact to the decrease in effective interest rate (EIR) or contractual average interest rate, receiving collateral assets for debt repayment, debt to equity conversion, extension debt repayment term from short-term to be long-term, increase an additional credit and etc.</w:t>
      </w:r>
    </w:p>
    <w:p w14:paraId="099354A8" w14:textId="77777777" w:rsidR="00623989" w:rsidRPr="00B73DD6" w:rsidRDefault="00623989" w:rsidP="00731032">
      <w:pPr>
        <w:pStyle w:val="ListParagraph"/>
        <w:numPr>
          <w:ilvl w:val="0"/>
          <w:numId w:val="41"/>
        </w:numPr>
        <w:spacing w:before="120" w:after="120" w:line="380" w:lineRule="exact"/>
        <w:contextualSpacing w:val="0"/>
        <w:jc w:val="thaiDistribute"/>
        <w:rPr>
          <w:rFonts w:ascii="Arial" w:hAnsi="Arial" w:cs="Arial"/>
          <w:szCs w:val="22"/>
          <w:lang w:val="en-US"/>
        </w:rPr>
      </w:pPr>
      <w:r w:rsidRPr="00B73DD6">
        <w:rPr>
          <w:rFonts w:ascii="Arial" w:hAnsi="Arial" w:cs="Arial"/>
          <w:szCs w:val="22"/>
          <w:lang w:val="en-US"/>
        </w:rPr>
        <w:t xml:space="preserve">The debt restructuring for debtors who are performing loans (Non-NPL), the Bank will classify them as the debtors has not been a significant increase in credit risk (Stage 1) immediately if the Bank </w:t>
      </w:r>
      <w:r w:rsidR="00AA6E71" w:rsidRPr="00B73DD6">
        <w:rPr>
          <w:rFonts w:ascii="Arial" w:hAnsi="Arial" w:cs="Arial"/>
          <w:szCs w:val="22"/>
          <w:lang w:val="en-US"/>
        </w:rPr>
        <w:t>assess</w:t>
      </w:r>
      <w:r w:rsidRPr="00B73DD6">
        <w:rPr>
          <w:rFonts w:ascii="Arial" w:hAnsi="Arial" w:cs="Arial"/>
          <w:szCs w:val="22"/>
          <w:lang w:val="en-US"/>
        </w:rPr>
        <w:t xml:space="preserve"> that the debtors are able to </w:t>
      </w:r>
      <w:r w:rsidR="00AA6E71" w:rsidRPr="00B73DD6">
        <w:rPr>
          <w:rFonts w:ascii="Arial" w:hAnsi="Arial" w:cs="Arial"/>
          <w:szCs w:val="22"/>
          <w:lang w:val="en-US"/>
        </w:rPr>
        <w:t>comply</w:t>
      </w:r>
      <w:r w:rsidRPr="00B73DD6">
        <w:rPr>
          <w:rFonts w:ascii="Arial" w:hAnsi="Arial" w:cs="Arial"/>
          <w:szCs w:val="22"/>
          <w:lang w:val="en-US"/>
        </w:rPr>
        <w:t xml:space="preserve"> with the debt restructuring agreement without any requires the results of compliance </w:t>
      </w:r>
      <w:r w:rsidR="00AA6E71" w:rsidRPr="00B73DD6">
        <w:rPr>
          <w:rFonts w:ascii="Arial" w:hAnsi="Arial" w:cs="Arial"/>
          <w:szCs w:val="22"/>
          <w:lang w:val="en-US"/>
        </w:rPr>
        <w:t>monitoring</w:t>
      </w:r>
      <w:r w:rsidRPr="00B73DD6">
        <w:rPr>
          <w:rFonts w:ascii="Arial" w:hAnsi="Arial" w:cs="Arial"/>
          <w:szCs w:val="22"/>
          <w:lang w:val="en-US"/>
        </w:rPr>
        <w:t>.</w:t>
      </w:r>
    </w:p>
    <w:p w14:paraId="74237331" w14:textId="77777777" w:rsidR="00623989" w:rsidRPr="00B73DD6" w:rsidRDefault="00623989" w:rsidP="00731032">
      <w:pPr>
        <w:pStyle w:val="ListParagraph"/>
        <w:numPr>
          <w:ilvl w:val="0"/>
          <w:numId w:val="41"/>
        </w:numPr>
        <w:spacing w:before="120" w:after="120" w:line="380" w:lineRule="exact"/>
        <w:contextualSpacing w:val="0"/>
        <w:jc w:val="thaiDistribute"/>
        <w:rPr>
          <w:rFonts w:ascii="Arial" w:hAnsi="Arial" w:cs="Arial"/>
          <w:szCs w:val="22"/>
          <w:lang w:val="en-US"/>
        </w:rPr>
      </w:pPr>
      <w:r w:rsidRPr="00B73DD6">
        <w:rPr>
          <w:rFonts w:ascii="Arial" w:hAnsi="Arial" w:cs="Arial"/>
          <w:szCs w:val="22"/>
          <w:lang w:val="en-US"/>
        </w:rPr>
        <w:t>The debt restructuring for debtors who are non-performing loans (NPL), the Bank will classify them as the debtors has not been a significant increase in credit risk (Stage 1) if the debtors are able to make payment in accordance with the debt restructuring agreement for 3 consecutive months or 3 installments, whichever is the longer period.</w:t>
      </w:r>
    </w:p>
    <w:p w14:paraId="0F07078E" w14:textId="77777777" w:rsidR="00623989" w:rsidRPr="00B73DD6" w:rsidRDefault="00623989" w:rsidP="00731032">
      <w:pPr>
        <w:pStyle w:val="ListParagraph"/>
        <w:numPr>
          <w:ilvl w:val="0"/>
          <w:numId w:val="40"/>
        </w:numPr>
        <w:spacing w:before="120" w:after="120" w:line="380" w:lineRule="exact"/>
        <w:contextualSpacing w:val="0"/>
        <w:jc w:val="thaiDistribute"/>
        <w:rPr>
          <w:rFonts w:ascii="Arial" w:hAnsi="Arial" w:cs="Arial"/>
          <w:szCs w:val="22"/>
          <w:lang w:val="en-US"/>
        </w:rPr>
      </w:pPr>
      <w:r w:rsidRPr="00B73DD6">
        <w:rPr>
          <w:rFonts w:ascii="Arial" w:hAnsi="Arial" w:cs="Arial"/>
          <w:szCs w:val="22"/>
          <w:lang w:val="en-US"/>
        </w:rPr>
        <w:t>The debt restructuring by extending repayment period only are consist of extending repayment period, providing grace period for principle and/or interest and including extension debt repayment term from short-term to be long-term.</w:t>
      </w:r>
    </w:p>
    <w:p w14:paraId="707A031E" w14:textId="77777777" w:rsidR="00E95483" w:rsidRDefault="00E95483">
      <w:pPr>
        <w:rPr>
          <w:rFonts w:ascii="Arial" w:hAnsi="Arial" w:cs="Arial"/>
          <w:spacing w:val="-2"/>
          <w:lang w:val="en-US"/>
        </w:rPr>
      </w:pPr>
      <w:r>
        <w:rPr>
          <w:rFonts w:ascii="Arial" w:hAnsi="Arial" w:cs="Arial"/>
          <w:spacing w:val="-2"/>
          <w:lang w:val="en-US"/>
        </w:rPr>
        <w:br w:type="page"/>
      </w:r>
    </w:p>
    <w:p w14:paraId="1BB983AB" w14:textId="21024E13" w:rsidR="00623989" w:rsidRPr="00D35DA2" w:rsidRDefault="00623989" w:rsidP="00731032">
      <w:pPr>
        <w:pStyle w:val="ListParagraph"/>
        <w:numPr>
          <w:ilvl w:val="0"/>
          <w:numId w:val="41"/>
        </w:numPr>
        <w:spacing w:before="120" w:after="120" w:line="380" w:lineRule="exact"/>
        <w:contextualSpacing w:val="0"/>
        <w:jc w:val="thaiDistribute"/>
        <w:rPr>
          <w:rFonts w:ascii="Arial" w:hAnsi="Arial" w:cs="Arial"/>
          <w:spacing w:val="-2"/>
          <w:szCs w:val="22"/>
          <w:lang w:val="en-US"/>
        </w:rPr>
      </w:pPr>
      <w:r w:rsidRPr="00D35DA2">
        <w:rPr>
          <w:rFonts w:ascii="Arial" w:hAnsi="Arial" w:cs="Arial"/>
          <w:spacing w:val="-2"/>
          <w:szCs w:val="22"/>
          <w:lang w:val="en-US"/>
        </w:rPr>
        <w:lastRenderedPageBreak/>
        <w:t>The debt restructuring for debtors who are performing loans (Non-NPL), if the debtors are able to make payment in accordance with the debt restructuring agreement for 3 consecutive months or 3 installments, whichever is the longer period, this reflects the status of debtors that do not indicate the significant increase in credit risk, As a results, the Bank will classify them as the debtors has not been a significant increase in credit risk (Stage 1).</w:t>
      </w:r>
    </w:p>
    <w:p w14:paraId="36FCE9A0" w14:textId="77777777" w:rsidR="00623989" w:rsidRPr="00D35DA2" w:rsidRDefault="00623989" w:rsidP="00731032">
      <w:pPr>
        <w:pStyle w:val="ListParagraph"/>
        <w:numPr>
          <w:ilvl w:val="0"/>
          <w:numId w:val="41"/>
        </w:numPr>
        <w:spacing w:before="120" w:after="120" w:line="380" w:lineRule="exact"/>
        <w:contextualSpacing w:val="0"/>
        <w:jc w:val="thaiDistribute"/>
        <w:rPr>
          <w:rFonts w:ascii="Arial" w:hAnsi="Arial" w:cs="Arial"/>
          <w:spacing w:val="-2"/>
          <w:szCs w:val="22"/>
          <w:lang w:val="en-US"/>
        </w:rPr>
      </w:pPr>
      <w:r w:rsidRPr="00D35DA2">
        <w:rPr>
          <w:rFonts w:ascii="Arial" w:hAnsi="Arial" w:cs="Arial"/>
          <w:spacing w:val="-2"/>
          <w:szCs w:val="22"/>
          <w:lang w:val="en-US"/>
        </w:rPr>
        <w:t xml:space="preserve">The debt restructuring for debtors who are non-performing loans (NPL), if the debtors are able to make payment in accordance with the debt restructuring agreement for 3 consecutive months or 3 installments, whichever is the longer period, as a results, the debtors will </w:t>
      </w:r>
      <w:r w:rsidR="00AA6E71" w:rsidRPr="00D35DA2">
        <w:rPr>
          <w:rFonts w:ascii="Arial" w:hAnsi="Arial" w:cs="Arial"/>
          <w:spacing w:val="-2"/>
          <w:szCs w:val="22"/>
          <w:lang w:val="en-US"/>
        </w:rPr>
        <w:t xml:space="preserve">be </w:t>
      </w:r>
      <w:r w:rsidRPr="00D35DA2">
        <w:rPr>
          <w:rFonts w:ascii="Arial" w:hAnsi="Arial" w:cs="Arial"/>
          <w:spacing w:val="-2"/>
          <w:szCs w:val="22"/>
          <w:lang w:val="en-US"/>
        </w:rPr>
        <w:t>classif</w:t>
      </w:r>
      <w:r w:rsidR="00CB543F" w:rsidRPr="00D35DA2">
        <w:rPr>
          <w:rFonts w:ascii="Arial" w:hAnsi="Arial" w:cs="Arial"/>
          <w:spacing w:val="-2"/>
          <w:szCs w:val="22"/>
          <w:lang w:val="en-US"/>
        </w:rPr>
        <w:t>ied</w:t>
      </w:r>
      <w:r w:rsidRPr="00D35DA2">
        <w:rPr>
          <w:rFonts w:ascii="Arial" w:hAnsi="Arial" w:cs="Arial"/>
          <w:spacing w:val="-2"/>
          <w:szCs w:val="22"/>
          <w:lang w:val="en-US"/>
        </w:rPr>
        <w:t xml:space="preserve"> as financial assets where there has been a significant increase in credit risk (Stage 2). Following this, the Bank will continue to monitor repayment by these debtors for 9 months, and if they have no overdue balances of either principal or interest at the end of this period, making the Bank confident that they do not meet the criteria of a significant increase in credit risk, the Bank will reclassify them as financial assets where there has not been a significant increase in credit risk (Stage 1).</w:t>
      </w:r>
    </w:p>
    <w:p w14:paraId="1F9B62F0" w14:textId="77777777" w:rsidR="007121D2" w:rsidRPr="00B73DD6" w:rsidRDefault="00BF0464"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4</w:t>
      </w:r>
      <w:r w:rsidR="007121D2" w:rsidRPr="00B73DD6">
        <w:rPr>
          <w:rFonts w:ascii="Arial" w:hAnsi="Arial" w:cs="Arial"/>
          <w:b/>
          <w:bCs/>
          <w:lang w:val="en-GB"/>
        </w:rPr>
        <w:t>.10</w:t>
      </w:r>
      <w:r w:rsidR="007121D2" w:rsidRPr="00B73DD6">
        <w:rPr>
          <w:rFonts w:ascii="Arial" w:hAnsi="Arial" w:cs="Arial"/>
          <w:b/>
          <w:bCs/>
          <w:lang w:val="en-GB"/>
        </w:rPr>
        <w:tab/>
        <w:t>Properties foreclosed</w:t>
      </w:r>
    </w:p>
    <w:p w14:paraId="272F536D"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Properties foreclosed are stated at the lower of cost or net</w:t>
      </w:r>
      <w:r w:rsidR="008B4647" w:rsidRPr="00B73DD6">
        <w:rPr>
          <w:rFonts w:ascii="Arial" w:hAnsi="Arial" w:cs="Arial"/>
          <w:lang w:val="en-US"/>
        </w:rPr>
        <w:t xml:space="preserve"> realisable</w:t>
      </w:r>
      <w:r w:rsidRPr="00B73DD6">
        <w:rPr>
          <w:rFonts w:ascii="Arial" w:hAnsi="Arial" w:cs="Arial"/>
          <w:lang w:val="en-US"/>
        </w:rPr>
        <w:t xml:space="preserve"> value. The cost is the carrying value of debt balance of the debtor on the date the Bank is entitled to such      properties foreclosed to settle debt. Net</w:t>
      </w:r>
      <w:r w:rsidR="008B4647" w:rsidRPr="00B73DD6">
        <w:rPr>
          <w:rFonts w:ascii="Arial" w:hAnsi="Arial" w:cs="Arial"/>
          <w:lang w:val="en-US"/>
        </w:rPr>
        <w:t xml:space="preserve"> realisable</w:t>
      </w:r>
      <w:r w:rsidRPr="00B73DD6">
        <w:rPr>
          <w:rFonts w:ascii="Arial" w:hAnsi="Arial" w:cs="Arial"/>
          <w:lang w:val="en-US"/>
        </w:rPr>
        <w:t xml:space="preserve"> value is determined with reference to the latest appraisal value less estimated selling expenses. </w:t>
      </w:r>
    </w:p>
    <w:p w14:paraId="5DA045F3"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Gains (losses) on disposal of properties foreclosed is recognised as revenue (expenses) in profit or loss upon disposal. Impairment loss is recognised as expenses in profit or loss.</w:t>
      </w:r>
    </w:p>
    <w:p w14:paraId="68A874CF" w14:textId="77777777" w:rsidR="00A51403" w:rsidRPr="00D35DA2" w:rsidRDefault="00A51403" w:rsidP="00731032">
      <w:pPr>
        <w:spacing w:before="120" w:after="120" w:line="380" w:lineRule="exact"/>
        <w:ind w:left="635"/>
        <w:jc w:val="thaiDistribute"/>
        <w:rPr>
          <w:rFonts w:ascii="Arial" w:hAnsi="Arial" w:cs="Arial"/>
          <w:spacing w:val="-3"/>
          <w:lang w:val="en-US"/>
        </w:rPr>
      </w:pPr>
      <w:r w:rsidRPr="00D35DA2">
        <w:rPr>
          <w:rFonts w:ascii="Arial" w:hAnsi="Arial" w:cs="Arial"/>
          <w:spacing w:val="-3"/>
          <w:lang w:val="en-US"/>
        </w:rPr>
        <w:t>In compliance with the regulations outlined in the BOT's notification No. Sor Nor Sor.</w:t>
      </w:r>
      <w:r w:rsidR="00D35DA2">
        <w:rPr>
          <w:rFonts w:ascii="Arial" w:hAnsi="Arial" w:cstheme="minorBidi"/>
          <w:spacing w:val="-3"/>
          <w:lang w:val="en-US"/>
        </w:rPr>
        <w:t>4/2564</w:t>
      </w:r>
      <w:r w:rsidRPr="00D35DA2">
        <w:rPr>
          <w:rFonts w:ascii="Arial" w:hAnsi="Arial" w:cs="Arial"/>
          <w:spacing w:val="-3"/>
          <w:lang w:val="en-US"/>
        </w:rPr>
        <w:t xml:space="preserve">, </w:t>
      </w:r>
      <w:r w:rsidRPr="00D35DA2">
        <w:rPr>
          <w:rFonts w:ascii="Arial" w:hAnsi="Arial" w:cs="Arial"/>
          <w:spacing w:val="-5"/>
          <w:lang w:val="en-US"/>
        </w:rPr>
        <w:t xml:space="preserve">pertaining to the Measures to support </w:t>
      </w:r>
      <w:r w:rsidRPr="00D35DA2">
        <w:rPr>
          <w:rFonts w:ascii="Arial" w:hAnsi="Arial" w:cs="Arial"/>
          <w:spacing w:val="-4"/>
          <w:lang w:val="en-US"/>
        </w:rPr>
        <w:t>the receipt of</w:t>
      </w:r>
      <w:r w:rsidRPr="00D35DA2">
        <w:rPr>
          <w:rFonts w:ascii="Arial" w:hAnsi="Arial" w:cs="Arial"/>
          <w:spacing w:val="-5"/>
          <w:lang w:val="en-US"/>
        </w:rPr>
        <w:t xml:space="preserve"> transferred collateral assets for debt repayment</w:t>
      </w:r>
      <w:r w:rsidRPr="00D35DA2">
        <w:rPr>
          <w:rFonts w:ascii="Arial" w:hAnsi="Arial" w:cs="Arial"/>
          <w:spacing w:val="-3"/>
          <w:lang w:val="en-US"/>
        </w:rPr>
        <w:t xml:space="preserve"> under the Royal Decree for provision of assistance and rehabilitation of business entrepreneurs </w:t>
      </w:r>
      <w:r w:rsidRPr="00D35DA2">
        <w:rPr>
          <w:rFonts w:ascii="Arial" w:hAnsi="Arial" w:cs="Arial"/>
          <w:spacing w:val="-5"/>
          <w:lang w:val="en-US"/>
        </w:rPr>
        <w:t xml:space="preserve">affected by the Coronavirus Disease 2019 outbreak, assets are transferred to the Bank for repayment. These transfers fall under Classification </w:t>
      </w:r>
      <w:r w:rsidRPr="00D35DA2">
        <w:rPr>
          <w:rFonts w:ascii="Arial" w:hAnsi="Arial" w:cs="Arial" w:hint="cs"/>
          <w:spacing w:val="-5"/>
          <w:cs/>
          <w:lang w:val="en-US"/>
        </w:rPr>
        <w:t xml:space="preserve">2 </w:t>
      </w:r>
      <w:r w:rsidRPr="00D35DA2">
        <w:rPr>
          <w:rFonts w:ascii="Arial" w:hAnsi="Arial" w:cs="Arial"/>
          <w:spacing w:val="-5"/>
          <w:lang w:val="en-US"/>
        </w:rPr>
        <w:t>No.</w:t>
      </w:r>
      <w:r w:rsidRPr="00D35DA2">
        <w:rPr>
          <w:rFonts w:ascii="Arial" w:hAnsi="Arial" w:cs="Arial" w:hint="cs"/>
          <w:spacing w:val="-5"/>
          <w:cs/>
          <w:lang w:val="en-US"/>
        </w:rPr>
        <w:t>4.5</w:t>
      </w:r>
      <w:r w:rsidRPr="00D35DA2">
        <w:rPr>
          <w:rFonts w:ascii="Arial" w:hAnsi="Arial" w:cs="Arial"/>
          <w:spacing w:val="-5"/>
          <w:lang w:val="en-US"/>
        </w:rPr>
        <w:t xml:space="preserve"> Principle, which pertains to properties</w:t>
      </w:r>
      <w:r w:rsidRPr="00D35DA2">
        <w:rPr>
          <w:rFonts w:ascii="Arial" w:hAnsi="Arial" w:cs="Arial"/>
          <w:spacing w:val="-3"/>
          <w:lang w:val="en-US"/>
        </w:rPr>
        <w:t xml:space="preserve"> foreclosed based on agreed prices with buy-back conditions not exceeding five years, as well as rent-back conditions for business operations.</w:t>
      </w:r>
      <w:r w:rsidRPr="00D35DA2">
        <w:rPr>
          <w:rFonts w:ascii="Arial" w:hAnsi="Arial" w:cs="Arial" w:hint="cs"/>
          <w:spacing w:val="-3"/>
          <w:cs/>
          <w:lang w:val="en-US"/>
        </w:rPr>
        <w:t xml:space="preserve"> </w:t>
      </w:r>
      <w:r w:rsidRPr="00D35DA2">
        <w:rPr>
          <w:rFonts w:ascii="Arial" w:hAnsi="Arial" w:cs="Arial"/>
          <w:spacing w:val="-3"/>
          <w:lang w:val="en-US"/>
        </w:rPr>
        <w:t xml:space="preserve">Upon transfer, the Bank derecognises loans to </w:t>
      </w:r>
      <w:r w:rsidRPr="00D35DA2">
        <w:rPr>
          <w:rFonts w:ascii="Arial" w:hAnsi="Arial" w:cs="Arial"/>
          <w:spacing w:val="-5"/>
          <w:lang w:val="en-US"/>
        </w:rPr>
        <w:t>customers and presents the transferred assets as properties foreclosed, adhering to the ownership rights associated with the transferred assets. The measurement of the transferred</w:t>
      </w:r>
      <w:r w:rsidRPr="00D35DA2">
        <w:rPr>
          <w:rFonts w:ascii="Arial" w:hAnsi="Arial" w:cs="Arial"/>
          <w:spacing w:val="-3"/>
          <w:lang w:val="en-US"/>
        </w:rPr>
        <w:t xml:space="preserve"> assets aligns with that of other properties foreclosed by the Bank. Any rental income received by the Bank has been recorded as other income.</w:t>
      </w:r>
    </w:p>
    <w:p w14:paraId="2B3AAA55" w14:textId="77777777" w:rsidR="00E95483" w:rsidRDefault="00E95483">
      <w:pPr>
        <w:rPr>
          <w:rFonts w:ascii="Arial" w:hAnsi="Arial" w:cs="Arial"/>
          <w:b/>
          <w:bCs/>
          <w:lang w:val="en-GB"/>
        </w:rPr>
      </w:pPr>
      <w:r>
        <w:rPr>
          <w:rFonts w:ascii="Arial" w:hAnsi="Arial" w:cs="Arial"/>
          <w:b/>
          <w:bCs/>
          <w:lang w:val="en-GB"/>
        </w:rPr>
        <w:br w:type="page"/>
      </w:r>
    </w:p>
    <w:p w14:paraId="16917F2F" w14:textId="13D69C66" w:rsidR="007121D2" w:rsidRPr="00B73DD6" w:rsidRDefault="00BF0464" w:rsidP="00731032">
      <w:pPr>
        <w:spacing w:before="120" w:after="120" w:line="380" w:lineRule="exact"/>
        <w:ind w:left="629" w:hanging="629"/>
        <w:jc w:val="both"/>
        <w:rPr>
          <w:rFonts w:ascii="Arial" w:hAnsi="Arial" w:cs="Arial"/>
          <w:b/>
          <w:bCs/>
          <w:cs/>
          <w:lang w:val="en-GB"/>
        </w:rPr>
      </w:pPr>
      <w:r w:rsidRPr="00B73DD6">
        <w:rPr>
          <w:rFonts w:ascii="Arial" w:hAnsi="Arial" w:cs="Arial"/>
          <w:b/>
          <w:bCs/>
          <w:lang w:val="en-GB"/>
        </w:rPr>
        <w:lastRenderedPageBreak/>
        <w:t>4</w:t>
      </w:r>
      <w:r w:rsidR="007121D2" w:rsidRPr="00B73DD6">
        <w:rPr>
          <w:rFonts w:ascii="Arial" w:hAnsi="Arial" w:cs="Arial"/>
          <w:b/>
          <w:bCs/>
          <w:lang w:val="en-GB"/>
        </w:rPr>
        <w:t>.11</w:t>
      </w:r>
      <w:r w:rsidR="007121D2" w:rsidRPr="00B73DD6">
        <w:rPr>
          <w:rFonts w:ascii="Arial" w:hAnsi="Arial" w:cs="Arial"/>
          <w:b/>
          <w:bCs/>
          <w:lang w:val="en-GB"/>
        </w:rPr>
        <w:tab/>
        <w:t>Premises and equipment and depreciation</w:t>
      </w:r>
    </w:p>
    <w:p w14:paraId="66C8DAF4" w14:textId="77777777" w:rsidR="007121D2" w:rsidRPr="00B73DD6" w:rsidRDefault="007121D2" w:rsidP="00731032">
      <w:pPr>
        <w:spacing w:before="120" w:after="240" w:line="380" w:lineRule="exact"/>
        <w:ind w:left="634"/>
        <w:jc w:val="thaiDistribute"/>
        <w:rPr>
          <w:rFonts w:ascii="Arial" w:hAnsi="Arial" w:cs="Arial"/>
          <w:lang w:val="en-US"/>
        </w:rPr>
      </w:pPr>
      <w:r w:rsidRPr="00B73DD6">
        <w:rPr>
          <w:rFonts w:ascii="Arial" w:hAnsi="Arial" w:cs="Arial"/>
          <w:lang w:val="en-US"/>
        </w:rPr>
        <w:t>Land is stated at cost less allowance for impairment (if any). Buildings and equipment are stated at cost less accumulated depreciation</w:t>
      </w:r>
      <w:r w:rsidRPr="00B73DD6">
        <w:rPr>
          <w:rFonts w:ascii="Arial" w:hAnsi="Arial" w:cs="Arial"/>
          <w:cs/>
          <w:lang w:val="en-US"/>
        </w:rPr>
        <w:t xml:space="preserve"> </w:t>
      </w:r>
      <w:r w:rsidRPr="00B73DD6">
        <w:rPr>
          <w:rFonts w:ascii="Arial" w:hAnsi="Arial" w:cs="Arial"/>
          <w:lang w:val="en-US"/>
        </w:rPr>
        <w:t>and allowance for impairment (if any).</w:t>
      </w:r>
      <w:r w:rsidR="00D33A52" w:rsidRPr="00B73DD6">
        <w:rPr>
          <w:rFonts w:ascii="Arial" w:hAnsi="Arial" w:cs="Arial"/>
          <w:lang w:val="en-US"/>
        </w:rPr>
        <w:t xml:space="preserve"> </w:t>
      </w:r>
      <w:r w:rsidRPr="00B73DD6">
        <w:rPr>
          <w:rFonts w:ascii="Arial" w:hAnsi="Arial" w:cs="Arial"/>
          <w:lang w:val="en-US"/>
        </w:rPr>
        <w:t>Depreciation is calculated by reference to their costs on the straight</w:t>
      </w:r>
      <w:r w:rsidR="00B52666" w:rsidRPr="00B73DD6">
        <w:rPr>
          <w:rFonts w:ascii="Arial" w:hAnsi="Arial" w:cs="Arial"/>
          <w:lang w:val="en-US"/>
        </w:rPr>
        <w:t>-</w:t>
      </w:r>
      <w:r w:rsidRPr="00B73DD6">
        <w:rPr>
          <w:rFonts w:ascii="Arial" w:hAnsi="Arial" w:cs="Arial"/>
          <w:lang w:val="en-US"/>
        </w:rPr>
        <w:t xml:space="preserve">line basis over the following estimated useful lives. </w:t>
      </w:r>
    </w:p>
    <w:tbl>
      <w:tblPr>
        <w:tblW w:w="0" w:type="auto"/>
        <w:tblInd w:w="540" w:type="dxa"/>
        <w:tblLook w:val="00A0" w:firstRow="1" w:lastRow="0" w:firstColumn="1" w:lastColumn="0" w:noHBand="0" w:noVBand="0"/>
      </w:tblPr>
      <w:tblGrid>
        <w:gridCol w:w="3671"/>
        <w:gridCol w:w="359"/>
        <w:gridCol w:w="1552"/>
      </w:tblGrid>
      <w:tr w:rsidR="00B73DD6" w:rsidRPr="00B73DD6" w14:paraId="45EA2557" w14:textId="77777777" w:rsidTr="00DD497E">
        <w:trPr>
          <w:cantSplit/>
        </w:trPr>
        <w:tc>
          <w:tcPr>
            <w:tcW w:w="3671" w:type="dxa"/>
          </w:tcPr>
          <w:p w14:paraId="4284BB46" w14:textId="1F05C054"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Buildings</w:t>
            </w:r>
          </w:p>
        </w:tc>
        <w:tc>
          <w:tcPr>
            <w:tcW w:w="359" w:type="dxa"/>
          </w:tcPr>
          <w:p w14:paraId="79115733"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w:t>
            </w:r>
          </w:p>
        </w:tc>
        <w:tc>
          <w:tcPr>
            <w:tcW w:w="1552" w:type="dxa"/>
          </w:tcPr>
          <w:p w14:paraId="294B3983" w14:textId="77777777" w:rsidR="007121D2" w:rsidRPr="00B73DD6" w:rsidRDefault="007121D2" w:rsidP="00731032">
            <w:pPr>
              <w:tabs>
                <w:tab w:val="left" w:pos="1980"/>
              </w:tabs>
              <w:spacing w:line="380" w:lineRule="exact"/>
              <w:ind w:right="-29"/>
              <w:jc w:val="right"/>
              <w:rPr>
                <w:rFonts w:ascii="Arial" w:hAnsi="Arial" w:cs="Arial"/>
                <w:lang w:val="en-GB"/>
              </w:rPr>
            </w:pPr>
            <w:r w:rsidRPr="00B73DD6">
              <w:rPr>
                <w:rFonts w:ascii="Arial" w:hAnsi="Arial" w:cs="Arial"/>
                <w:lang w:val="en-GB"/>
              </w:rPr>
              <w:t>20 years</w:t>
            </w:r>
          </w:p>
        </w:tc>
      </w:tr>
      <w:tr w:rsidR="00B73DD6" w:rsidRPr="00B73DD6" w14:paraId="2DC597E5" w14:textId="77777777" w:rsidTr="00DD497E">
        <w:trPr>
          <w:cantSplit/>
        </w:trPr>
        <w:tc>
          <w:tcPr>
            <w:tcW w:w="3671" w:type="dxa"/>
          </w:tcPr>
          <w:p w14:paraId="42A750C6"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Leasehold improvements</w:t>
            </w:r>
          </w:p>
        </w:tc>
        <w:tc>
          <w:tcPr>
            <w:tcW w:w="359" w:type="dxa"/>
          </w:tcPr>
          <w:p w14:paraId="27D2916D"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w:t>
            </w:r>
          </w:p>
        </w:tc>
        <w:tc>
          <w:tcPr>
            <w:tcW w:w="1552" w:type="dxa"/>
          </w:tcPr>
          <w:p w14:paraId="5421BFBD" w14:textId="77777777" w:rsidR="007121D2" w:rsidRPr="00B73DD6" w:rsidRDefault="007121D2" w:rsidP="00731032">
            <w:pPr>
              <w:tabs>
                <w:tab w:val="left" w:pos="1980"/>
              </w:tabs>
              <w:spacing w:line="380" w:lineRule="exact"/>
              <w:ind w:right="-29"/>
              <w:jc w:val="right"/>
              <w:rPr>
                <w:rFonts w:ascii="Arial" w:hAnsi="Arial" w:cs="Arial"/>
                <w:lang w:val="en-GB"/>
              </w:rPr>
            </w:pPr>
            <w:r w:rsidRPr="00B73DD6">
              <w:rPr>
                <w:rFonts w:ascii="Arial" w:hAnsi="Arial" w:cs="Arial"/>
                <w:lang w:val="en-GB"/>
              </w:rPr>
              <w:t>3 and 5 years</w:t>
            </w:r>
          </w:p>
        </w:tc>
      </w:tr>
      <w:tr w:rsidR="00B73DD6" w:rsidRPr="00B73DD6" w14:paraId="11B92F87" w14:textId="77777777" w:rsidTr="00DD497E">
        <w:trPr>
          <w:cantSplit/>
        </w:trPr>
        <w:tc>
          <w:tcPr>
            <w:tcW w:w="3671" w:type="dxa"/>
          </w:tcPr>
          <w:p w14:paraId="1060E4B1"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Furniture and fixtures</w:t>
            </w:r>
          </w:p>
        </w:tc>
        <w:tc>
          <w:tcPr>
            <w:tcW w:w="359" w:type="dxa"/>
          </w:tcPr>
          <w:p w14:paraId="70320C20"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w:t>
            </w:r>
          </w:p>
        </w:tc>
        <w:tc>
          <w:tcPr>
            <w:tcW w:w="1552" w:type="dxa"/>
          </w:tcPr>
          <w:p w14:paraId="4B081FCF" w14:textId="77777777" w:rsidR="007121D2" w:rsidRPr="00B73DD6" w:rsidRDefault="007121D2" w:rsidP="00731032">
            <w:pPr>
              <w:tabs>
                <w:tab w:val="left" w:pos="1980"/>
              </w:tabs>
              <w:spacing w:line="380" w:lineRule="exact"/>
              <w:ind w:right="-29"/>
              <w:jc w:val="right"/>
              <w:rPr>
                <w:rFonts w:ascii="Arial" w:hAnsi="Arial" w:cs="Arial"/>
                <w:lang w:val="en-GB"/>
              </w:rPr>
            </w:pPr>
            <w:r w:rsidRPr="00B73DD6">
              <w:rPr>
                <w:rFonts w:ascii="Arial" w:hAnsi="Arial" w:cs="Arial"/>
                <w:lang w:val="en-GB"/>
              </w:rPr>
              <w:t>5 years</w:t>
            </w:r>
          </w:p>
        </w:tc>
      </w:tr>
      <w:tr w:rsidR="00B73DD6" w:rsidRPr="00B73DD6" w14:paraId="74828D47" w14:textId="77777777" w:rsidTr="00DD497E">
        <w:trPr>
          <w:cantSplit/>
        </w:trPr>
        <w:tc>
          <w:tcPr>
            <w:tcW w:w="3671" w:type="dxa"/>
          </w:tcPr>
          <w:p w14:paraId="08611408"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Office equipment</w:t>
            </w:r>
          </w:p>
        </w:tc>
        <w:tc>
          <w:tcPr>
            <w:tcW w:w="359" w:type="dxa"/>
          </w:tcPr>
          <w:p w14:paraId="0F4A1D0C"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w:t>
            </w:r>
          </w:p>
        </w:tc>
        <w:tc>
          <w:tcPr>
            <w:tcW w:w="1552" w:type="dxa"/>
          </w:tcPr>
          <w:p w14:paraId="29491A4C" w14:textId="77777777" w:rsidR="007121D2" w:rsidRPr="00B73DD6" w:rsidRDefault="007121D2" w:rsidP="00731032">
            <w:pPr>
              <w:tabs>
                <w:tab w:val="left" w:pos="1980"/>
              </w:tabs>
              <w:spacing w:line="380" w:lineRule="exact"/>
              <w:ind w:right="-29"/>
              <w:jc w:val="right"/>
              <w:rPr>
                <w:rFonts w:ascii="Arial" w:hAnsi="Arial" w:cs="Arial"/>
                <w:lang w:val="en-GB"/>
              </w:rPr>
            </w:pPr>
            <w:r w:rsidRPr="00B73DD6">
              <w:rPr>
                <w:rFonts w:ascii="Arial" w:hAnsi="Arial" w:cs="Arial"/>
                <w:lang w:val="en-GB"/>
              </w:rPr>
              <w:t>5 years</w:t>
            </w:r>
          </w:p>
        </w:tc>
      </w:tr>
      <w:tr w:rsidR="00B73DD6" w:rsidRPr="00B73DD6" w14:paraId="518A041A" w14:textId="77777777" w:rsidTr="00DD497E">
        <w:trPr>
          <w:cantSplit/>
        </w:trPr>
        <w:tc>
          <w:tcPr>
            <w:tcW w:w="3671" w:type="dxa"/>
          </w:tcPr>
          <w:p w14:paraId="4F72DB6C"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Vehicles</w:t>
            </w:r>
          </w:p>
        </w:tc>
        <w:tc>
          <w:tcPr>
            <w:tcW w:w="359" w:type="dxa"/>
          </w:tcPr>
          <w:p w14:paraId="0458972E" w14:textId="77777777" w:rsidR="007121D2" w:rsidRPr="00B73DD6" w:rsidRDefault="007121D2" w:rsidP="00731032">
            <w:pPr>
              <w:tabs>
                <w:tab w:val="left" w:pos="1980"/>
              </w:tabs>
              <w:spacing w:line="380" w:lineRule="exact"/>
              <w:ind w:right="-29"/>
              <w:jc w:val="thaiDistribute"/>
              <w:rPr>
                <w:rFonts w:ascii="Arial" w:hAnsi="Arial" w:cs="Arial"/>
                <w:lang w:val="en-GB"/>
              </w:rPr>
            </w:pPr>
            <w:r w:rsidRPr="00B73DD6">
              <w:rPr>
                <w:rFonts w:ascii="Arial" w:hAnsi="Arial" w:cs="Arial"/>
                <w:lang w:val="en-GB"/>
              </w:rPr>
              <w:t>-</w:t>
            </w:r>
          </w:p>
        </w:tc>
        <w:tc>
          <w:tcPr>
            <w:tcW w:w="1552" w:type="dxa"/>
          </w:tcPr>
          <w:p w14:paraId="55AC6420" w14:textId="77777777" w:rsidR="007121D2" w:rsidRPr="00B73DD6" w:rsidRDefault="007121D2" w:rsidP="00731032">
            <w:pPr>
              <w:tabs>
                <w:tab w:val="left" w:pos="1980"/>
              </w:tabs>
              <w:spacing w:line="380" w:lineRule="exact"/>
              <w:ind w:right="-29"/>
              <w:jc w:val="right"/>
              <w:rPr>
                <w:rFonts w:ascii="Arial" w:hAnsi="Arial" w:cs="Arial"/>
                <w:lang w:val="en-GB"/>
              </w:rPr>
            </w:pPr>
            <w:r w:rsidRPr="00B73DD6">
              <w:rPr>
                <w:rFonts w:ascii="Arial" w:hAnsi="Arial" w:cs="Arial"/>
                <w:lang w:val="en-GB"/>
              </w:rPr>
              <w:t>5 years</w:t>
            </w:r>
          </w:p>
        </w:tc>
      </w:tr>
    </w:tbl>
    <w:p w14:paraId="36CC498A" w14:textId="77777777" w:rsidR="007121D2" w:rsidRPr="00B73DD6" w:rsidRDefault="007121D2" w:rsidP="00731032">
      <w:pPr>
        <w:spacing w:before="24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 xml:space="preserve">Depreciation is </w:t>
      </w:r>
      <w:r w:rsidR="00C237D5" w:rsidRPr="00B73DD6">
        <w:rPr>
          <w:rFonts w:ascii="Arial" w:eastAsia="Arial Unicode MS" w:hAnsi="Arial" w:cs="Arial"/>
          <w:lang w:val="en-US"/>
        </w:rPr>
        <w:t>included in determining income.</w:t>
      </w:r>
    </w:p>
    <w:p w14:paraId="562E02C8"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No depreciation is provided on land and assets in progress.</w:t>
      </w:r>
    </w:p>
    <w:p w14:paraId="3E2D8FB8"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An item of land, buildings and equipment is</w:t>
      </w:r>
      <w:r w:rsidR="008B4647" w:rsidRPr="00B73DD6">
        <w:rPr>
          <w:rFonts w:ascii="Arial" w:hAnsi="Arial" w:cs="Arial"/>
          <w:lang w:val="en-US"/>
        </w:rPr>
        <w:t xml:space="preserve"> derecognised</w:t>
      </w:r>
      <w:r w:rsidRPr="00B73DD6">
        <w:rPr>
          <w:rFonts w:ascii="Arial" w:hAnsi="Arial" w:cs="Arial"/>
          <w:lang w:val="en-US"/>
        </w:rPr>
        <w:t xml:space="preserve"> upon disposal or when no future economic benefits are expected from its use or disposal.</w:t>
      </w:r>
      <w:r w:rsidRPr="00B73DD6">
        <w:rPr>
          <w:rFonts w:ascii="Arial" w:hAnsi="Arial" w:cs="Arial"/>
          <w:cs/>
        </w:rPr>
        <w:t xml:space="preserve"> </w:t>
      </w:r>
      <w:r w:rsidRPr="00B73DD6">
        <w:rPr>
          <w:rFonts w:ascii="Arial" w:hAnsi="Arial" w:cs="Arial"/>
          <w:lang w:val="en-US"/>
        </w:rPr>
        <w:t>Any gain or loss arising on disposal of an asset</w:t>
      </w:r>
      <w:r w:rsidRPr="00B73DD6">
        <w:rPr>
          <w:rFonts w:ascii="Arial" w:hAnsi="Arial" w:cs="Arial"/>
          <w:cs/>
        </w:rPr>
        <w:t xml:space="preserve"> </w:t>
      </w:r>
      <w:r w:rsidRPr="00B73DD6">
        <w:rPr>
          <w:rFonts w:ascii="Arial" w:hAnsi="Arial" w:cs="Arial"/>
          <w:lang w:val="en-US"/>
        </w:rPr>
        <w:t>is included in profit or loss when the asset i</w:t>
      </w:r>
      <w:r w:rsidR="008B4647" w:rsidRPr="00B73DD6">
        <w:rPr>
          <w:rFonts w:ascii="Arial" w:hAnsi="Arial" w:cs="Arial"/>
          <w:lang w:val="en-US"/>
        </w:rPr>
        <w:t>s derecognised</w:t>
      </w:r>
      <w:r w:rsidRPr="00B73DD6">
        <w:rPr>
          <w:rFonts w:ascii="Arial" w:hAnsi="Arial" w:cs="Arial"/>
          <w:lang w:val="en-US"/>
        </w:rPr>
        <w:t>.</w:t>
      </w:r>
    </w:p>
    <w:p w14:paraId="74EF503F" w14:textId="77777777" w:rsidR="007121D2" w:rsidRPr="00B73DD6" w:rsidRDefault="00BF0464" w:rsidP="00731032">
      <w:pPr>
        <w:spacing w:before="120" w:after="120" w:line="380" w:lineRule="exact"/>
        <w:ind w:left="629" w:hanging="629"/>
        <w:jc w:val="both"/>
        <w:rPr>
          <w:rFonts w:ascii="Arial" w:hAnsi="Arial" w:cs="Arial"/>
          <w:b/>
          <w:bCs/>
          <w:lang w:val="en-GB"/>
        </w:rPr>
      </w:pPr>
      <w:r w:rsidRPr="00B73DD6">
        <w:rPr>
          <w:rFonts w:ascii="Arial" w:hAnsi="Arial" w:cs="Arial"/>
          <w:b/>
          <w:bCs/>
          <w:lang w:val="en-GB"/>
        </w:rPr>
        <w:t>4</w:t>
      </w:r>
      <w:r w:rsidR="007121D2" w:rsidRPr="00B73DD6">
        <w:rPr>
          <w:rFonts w:ascii="Arial" w:hAnsi="Arial" w:cs="Arial"/>
          <w:b/>
          <w:bCs/>
          <w:lang w:val="en-GB"/>
        </w:rPr>
        <w:t>.12</w:t>
      </w:r>
      <w:r w:rsidR="007121D2" w:rsidRPr="00B73DD6">
        <w:rPr>
          <w:rFonts w:ascii="Arial" w:hAnsi="Arial" w:cs="Arial"/>
          <w:b/>
          <w:bCs/>
          <w:cs/>
          <w:lang w:val="en-GB"/>
        </w:rPr>
        <w:tab/>
      </w:r>
      <w:r w:rsidR="007121D2" w:rsidRPr="00B73DD6">
        <w:rPr>
          <w:rFonts w:ascii="Arial" w:hAnsi="Arial" w:cs="Arial"/>
          <w:b/>
          <w:bCs/>
          <w:lang w:val="en-GB"/>
        </w:rPr>
        <w:t>Leases</w:t>
      </w:r>
    </w:p>
    <w:p w14:paraId="1BE668E4" w14:textId="77777777" w:rsidR="007121D2" w:rsidRPr="00B73DD6" w:rsidRDefault="007121D2" w:rsidP="00731032">
      <w:pPr>
        <w:spacing w:before="12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 xml:space="preserve">At inception of contract, the Bank </w:t>
      </w:r>
      <w:r w:rsidRPr="00B73DD6">
        <w:rPr>
          <w:rFonts w:ascii="Arial" w:hAnsi="Arial" w:cs="Arial"/>
          <w:lang w:val="en-US"/>
        </w:rPr>
        <w:t>assesses</w:t>
      </w:r>
      <w:r w:rsidRPr="00B73DD6">
        <w:rPr>
          <w:rFonts w:ascii="Arial" w:eastAsia="Arial Unicode MS" w:hAnsi="Arial" w:cs="Arial"/>
          <w:lang w:val="en-US"/>
        </w:rPr>
        <w:t xml:space="preserve"> whether a contract is, or contains, a lease component if the contract conveys the right to control the use of an identified asset for a period of time in exchange for consideration. </w:t>
      </w:r>
    </w:p>
    <w:p w14:paraId="7152AACC" w14:textId="77777777" w:rsidR="007121D2" w:rsidRPr="00B73DD6" w:rsidRDefault="007121D2" w:rsidP="00731032">
      <w:pPr>
        <w:spacing w:before="120" w:after="120" w:line="380" w:lineRule="exact"/>
        <w:ind w:left="634"/>
        <w:jc w:val="thaiDistribute"/>
        <w:rPr>
          <w:rFonts w:ascii="Arial" w:eastAsia="Arial Unicode MS" w:hAnsi="Arial" w:cs="Arial"/>
          <w:lang w:val="en-US"/>
        </w:rPr>
      </w:pPr>
      <w:r w:rsidRPr="00B73DD6">
        <w:rPr>
          <w:rFonts w:ascii="Arial" w:hAnsi="Arial" w:cs="Arial"/>
          <w:lang w:val="en-US"/>
        </w:rPr>
        <w:t>The Bank recognises and measures all leases with a term of more than 12 months, unless the underlying asset is low value. At the commencement date of the lease (the date the underlying asset is available for use), the Bank recognises right-of-use assets representing the right to use underlying assets and lease liabilities based on lease payments.</w:t>
      </w:r>
    </w:p>
    <w:p w14:paraId="0B6F4840" w14:textId="77777777" w:rsidR="007121D2" w:rsidRPr="00B73DD6" w:rsidRDefault="007121D2" w:rsidP="00731032">
      <w:pPr>
        <w:spacing w:before="120" w:after="120" w:line="380" w:lineRule="exact"/>
        <w:ind w:left="635"/>
        <w:jc w:val="thaiDistribute"/>
        <w:rPr>
          <w:rFonts w:ascii="Arial" w:hAnsi="Arial" w:cs="Arial"/>
          <w:b/>
          <w:bCs/>
          <w:cs/>
        </w:rPr>
      </w:pPr>
      <w:r w:rsidRPr="00B73DD6">
        <w:rPr>
          <w:rFonts w:ascii="Arial" w:hAnsi="Arial" w:cs="Arial"/>
          <w:b/>
          <w:bCs/>
          <w:cs/>
        </w:rPr>
        <w:t>Right-of-use asse</w:t>
      </w:r>
      <w:r w:rsidRPr="00B73DD6">
        <w:rPr>
          <w:rFonts w:ascii="Arial" w:hAnsi="Arial" w:cs="Arial"/>
          <w:b/>
          <w:bCs/>
          <w:cs/>
          <w:lang w:val="en-US"/>
        </w:rPr>
        <w:t>ts</w:t>
      </w:r>
    </w:p>
    <w:p w14:paraId="473387B5" w14:textId="77777777" w:rsidR="00C237D5" w:rsidRPr="00B73DD6" w:rsidRDefault="007121D2" w:rsidP="00731032">
      <w:pPr>
        <w:spacing w:before="120" w:after="120" w:line="380" w:lineRule="exact"/>
        <w:ind w:left="635"/>
        <w:jc w:val="thaiDistribute"/>
        <w:rPr>
          <w:rFonts w:ascii="Arial" w:eastAsia="Arial Unicode MS" w:hAnsi="Arial" w:cs="Arial"/>
          <w:lang w:val="en-US"/>
        </w:rPr>
      </w:pPr>
      <w:r w:rsidRPr="00B73DD6">
        <w:rPr>
          <w:rFonts w:ascii="Arial" w:eastAsia="Arial Unicode MS" w:hAnsi="Arial" w:cs="Arial"/>
          <w:lang w:val="en-US"/>
        </w:rPr>
        <w:t xml:space="preserve">The Bank recognises right-of-use assets at the commencement date of the lease (the date the underlying asset is available for use). Right-of-use assets are measured at cost, less accumulated depreciation and </w:t>
      </w:r>
      <w:r w:rsidR="00C237D5" w:rsidRPr="00B73DD6">
        <w:rPr>
          <w:rFonts w:ascii="Arial" w:eastAsia="Arial Unicode MS" w:hAnsi="Arial" w:cs="Arial"/>
          <w:lang w:val="en-US"/>
        </w:rPr>
        <w:t xml:space="preserve">accumulated </w:t>
      </w:r>
      <w:r w:rsidRPr="00B73DD6">
        <w:rPr>
          <w:rFonts w:ascii="Arial" w:eastAsia="Arial Unicode MS" w:hAnsi="Arial" w:cs="Arial"/>
          <w:lang w:val="en-US"/>
        </w:rPr>
        <w:t>impairment losses (if any),</w:t>
      </w:r>
      <w:r w:rsidR="00D33A52" w:rsidRPr="00B73DD6">
        <w:rPr>
          <w:rFonts w:ascii="Arial" w:eastAsia="Arial Unicode MS" w:hAnsi="Arial" w:cs="Arial"/>
          <w:lang w:val="en-US"/>
        </w:rPr>
        <w:t xml:space="preserve"> </w:t>
      </w:r>
      <w:r w:rsidRPr="00B73DD6">
        <w:rPr>
          <w:rFonts w:ascii="Arial" w:eastAsia="Arial Unicode MS" w:hAnsi="Arial" w:cs="Arial"/>
          <w:lang w:val="en-US"/>
        </w:rPr>
        <w:t>and adjusted for any remeasurement of lease liabilities.</w:t>
      </w:r>
      <w:r w:rsidR="00C237D5" w:rsidRPr="00B73DD6">
        <w:rPr>
          <w:rFonts w:ascii="Arial" w:eastAsia="Arial Unicode MS" w:hAnsi="Arial" w:cs="Arial"/>
          <w:lang w:val="en-US"/>
        </w:rPr>
        <w:t xml:space="preserve"> The cost of right-of-use assets includes the amount of lease liabilities initially recognised, initial direct costs incurred, and lease payments made at or before the commencement date of the lease less any lease incentives received.</w:t>
      </w:r>
    </w:p>
    <w:p w14:paraId="193C4B20" w14:textId="77777777" w:rsidR="00E95483" w:rsidRDefault="00E95483">
      <w:pPr>
        <w:rPr>
          <w:rFonts w:ascii="Arial" w:eastAsia="Arial Unicode MS" w:hAnsi="Arial" w:cs="Arial"/>
          <w:lang w:val="en-US"/>
        </w:rPr>
      </w:pPr>
      <w:r>
        <w:rPr>
          <w:rFonts w:ascii="Arial" w:eastAsia="Arial Unicode MS" w:hAnsi="Arial" w:cs="Arial"/>
          <w:lang w:val="en-US"/>
        </w:rPr>
        <w:br w:type="page"/>
      </w:r>
    </w:p>
    <w:p w14:paraId="10B6C44D" w14:textId="51613508" w:rsidR="007121D2" w:rsidRPr="00B73DD6" w:rsidRDefault="007121D2" w:rsidP="00731032">
      <w:pPr>
        <w:spacing w:before="120" w:after="240" w:line="380" w:lineRule="exact"/>
        <w:ind w:left="634"/>
        <w:jc w:val="thaiDistribute"/>
        <w:rPr>
          <w:rFonts w:ascii="Arial" w:eastAsia="Arial Unicode MS" w:hAnsi="Arial" w:cs="Arial"/>
          <w:lang w:val="en-US"/>
        </w:rPr>
      </w:pPr>
      <w:r w:rsidRPr="00B73DD6">
        <w:rPr>
          <w:rFonts w:ascii="Arial" w:eastAsia="Arial Unicode MS" w:hAnsi="Arial" w:cs="Arial"/>
          <w:lang w:val="en-US"/>
        </w:rPr>
        <w:lastRenderedPageBreak/>
        <w:t>Depreciation of right-of-use assets is calculated by reference to their costs on the straight-line basis over the shorter of the lease term and their estimated useful lives as follows:</w:t>
      </w:r>
    </w:p>
    <w:tbl>
      <w:tblPr>
        <w:tblW w:w="8508" w:type="dxa"/>
        <w:tblInd w:w="534" w:type="dxa"/>
        <w:tblLayout w:type="fixed"/>
        <w:tblLook w:val="0000" w:firstRow="0" w:lastRow="0" w:firstColumn="0" w:lastColumn="0" w:noHBand="0" w:noVBand="0"/>
      </w:tblPr>
      <w:tblGrid>
        <w:gridCol w:w="4296"/>
        <w:gridCol w:w="4212"/>
      </w:tblGrid>
      <w:tr w:rsidR="00B73DD6" w:rsidRPr="00B73DD6" w14:paraId="7482F100" w14:textId="77777777" w:rsidTr="007121D2">
        <w:tc>
          <w:tcPr>
            <w:tcW w:w="4296" w:type="dxa"/>
          </w:tcPr>
          <w:p w14:paraId="4E958202" w14:textId="77777777" w:rsidR="007121D2" w:rsidRPr="00B73DD6" w:rsidRDefault="007121D2" w:rsidP="00731032">
            <w:pPr>
              <w:tabs>
                <w:tab w:val="left" w:pos="1980"/>
              </w:tabs>
              <w:spacing w:line="380" w:lineRule="exact"/>
              <w:ind w:left="-10" w:right="-29"/>
              <w:jc w:val="thaiDistribute"/>
              <w:rPr>
                <w:rFonts w:ascii="Arial" w:hAnsi="Arial" w:cs="Arial"/>
                <w:cs/>
                <w:lang w:val="en-GB"/>
              </w:rPr>
            </w:pPr>
            <w:r w:rsidRPr="00B73DD6">
              <w:rPr>
                <w:rFonts w:ascii="Arial" w:hAnsi="Arial" w:cs="Arial"/>
                <w:lang w:val="en-GB"/>
              </w:rPr>
              <w:t>Buildings</w:t>
            </w:r>
          </w:p>
        </w:tc>
        <w:tc>
          <w:tcPr>
            <w:tcW w:w="4212" w:type="dxa"/>
          </w:tcPr>
          <w:p w14:paraId="58A95DDE" w14:textId="77777777" w:rsidR="007121D2" w:rsidRPr="00B73DD6" w:rsidRDefault="007121D2" w:rsidP="00731032">
            <w:pPr>
              <w:tabs>
                <w:tab w:val="left" w:pos="1980"/>
              </w:tabs>
              <w:spacing w:line="380" w:lineRule="exact"/>
              <w:ind w:right="-29"/>
              <w:rPr>
                <w:rFonts w:ascii="Arial" w:hAnsi="Arial" w:cs="Arial"/>
                <w:lang w:val="en-GB"/>
              </w:rPr>
            </w:pPr>
            <w:r w:rsidRPr="00B73DD6">
              <w:rPr>
                <w:rFonts w:ascii="Arial" w:hAnsi="Arial" w:cs="Arial"/>
                <w:cs/>
                <w:lang w:val="en-GB"/>
              </w:rPr>
              <w:t xml:space="preserve">1 </w:t>
            </w:r>
            <w:r w:rsidR="008B4647" w:rsidRPr="00B73DD6">
              <w:rPr>
                <w:rFonts w:ascii="Arial" w:hAnsi="Arial" w:cs="Arial"/>
                <w:szCs w:val="28"/>
                <w:lang w:val="en-US"/>
              </w:rPr>
              <w:t>-</w:t>
            </w:r>
            <w:r w:rsidRPr="00B73DD6">
              <w:rPr>
                <w:rFonts w:ascii="Arial" w:hAnsi="Arial" w:cs="Arial"/>
                <w:cs/>
                <w:lang w:val="en-GB"/>
              </w:rPr>
              <w:t xml:space="preserve"> </w:t>
            </w:r>
            <w:r w:rsidR="002C2351" w:rsidRPr="00B73DD6">
              <w:rPr>
                <w:rFonts w:ascii="Arial" w:hAnsi="Arial" w:cs="Arial"/>
                <w:szCs w:val="28"/>
                <w:lang w:val="en-US"/>
              </w:rPr>
              <w:t>6</w:t>
            </w:r>
            <w:r w:rsidRPr="00B73DD6">
              <w:rPr>
                <w:rFonts w:ascii="Arial" w:hAnsi="Arial" w:cs="Arial"/>
                <w:cs/>
                <w:lang w:val="en-GB"/>
              </w:rPr>
              <w:t xml:space="preserve"> </w:t>
            </w:r>
            <w:r w:rsidRPr="00B73DD6">
              <w:rPr>
                <w:rFonts w:ascii="Arial" w:hAnsi="Arial" w:cs="Arial"/>
                <w:lang w:val="en-GB"/>
              </w:rPr>
              <w:t>years</w:t>
            </w:r>
          </w:p>
        </w:tc>
      </w:tr>
      <w:tr w:rsidR="00B73DD6" w:rsidRPr="00B73DD6" w14:paraId="2C7B12AA" w14:textId="77777777" w:rsidTr="007121D2">
        <w:tc>
          <w:tcPr>
            <w:tcW w:w="4296" w:type="dxa"/>
          </w:tcPr>
          <w:p w14:paraId="5E6487A8" w14:textId="77777777" w:rsidR="007121D2" w:rsidRPr="00B73DD6" w:rsidRDefault="007121D2" w:rsidP="00731032">
            <w:pPr>
              <w:tabs>
                <w:tab w:val="left" w:pos="1980"/>
              </w:tabs>
              <w:spacing w:line="380" w:lineRule="exact"/>
              <w:ind w:left="-10" w:right="-29"/>
              <w:jc w:val="thaiDistribute"/>
              <w:rPr>
                <w:rFonts w:ascii="Arial" w:hAnsi="Arial" w:cs="Arial"/>
                <w:lang w:val="en-US"/>
              </w:rPr>
            </w:pPr>
            <w:r w:rsidRPr="00B73DD6">
              <w:rPr>
                <w:rFonts w:ascii="Arial" w:hAnsi="Arial" w:cs="Arial"/>
                <w:lang w:val="en-GB"/>
              </w:rPr>
              <w:t>Vehicles</w:t>
            </w:r>
          </w:p>
        </w:tc>
        <w:tc>
          <w:tcPr>
            <w:tcW w:w="4212" w:type="dxa"/>
          </w:tcPr>
          <w:p w14:paraId="51B51F35" w14:textId="77777777" w:rsidR="007121D2" w:rsidRPr="00B73DD6" w:rsidRDefault="007121D2" w:rsidP="00731032">
            <w:pPr>
              <w:tabs>
                <w:tab w:val="left" w:pos="1980"/>
              </w:tabs>
              <w:spacing w:line="380" w:lineRule="exact"/>
              <w:ind w:right="-29"/>
              <w:rPr>
                <w:rFonts w:ascii="Arial" w:hAnsi="Arial" w:cs="Arial"/>
                <w:lang w:val="en-US"/>
              </w:rPr>
            </w:pPr>
            <w:r w:rsidRPr="00B73DD6">
              <w:rPr>
                <w:rFonts w:ascii="Arial" w:hAnsi="Arial" w:cs="Arial"/>
                <w:cs/>
                <w:lang w:val="en-GB"/>
              </w:rPr>
              <w:t xml:space="preserve">1 </w:t>
            </w:r>
            <w:r w:rsidR="004A5A54" w:rsidRPr="00B73DD6">
              <w:rPr>
                <w:rFonts w:ascii="Arial" w:hAnsi="Arial" w:cs="Arial"/>
                <w:lang w:val="en-US"/>
              </w:rPr>
              <w:t>-</w:t>
            </w:r>
            <w:r w:rsidRPr="00B73DD6">
              <w:rPr>
                <w:rFonts w:ascii="Arial" w:hAnsi="Arial" w:cs="Arial"/>
                <w:cs/>
                <w:lang w:val="en-GB"/>
              </w:rPr>
              <w:t xml:space="preserve"> 5</w:t>
            </w:r>
            <w:r w:rsidRPr="00B73DD6">
              <w:rPr>
                <w:rFonts w:ascii="Arial" w:hAnsi="Arial" w:cs="Arial"/>
                <w:lang w:val="en-GB"/>
              </w:rPr>
              <w:t xml:space="preserve"> </w:t>
            </w:r>
            <w:r w:rsidRPr="00B73DD6">
              <w:rPr>
                <w:rFonts w:ascii="Arial" w:hAnsi="Arial" w:cs="Arial"/>
                <w:szCs w:val="28"/>
                <w:lang w:val="en-US"/>
              </w:rPr>
              <w:t>years</w:t>
            </w:r>
            <w:r w:rsidRPr="00B73DD6">
              <w:rPr>
                <w:rFonts w:ascii="Arial" w:hAnsi="Arial" w:cs="Arial"/>
                <w:lang w:val="en-GB"/>
              </w:rPr>
              <w:t xml:space="preserve"> </w:t>
            </w:r>
          </w:p>
        </w:tc>
      </w:tr>
    </w:tbl>
    <w:p w14:paraId="0887D881" w14:textId="77777777" w:rsidR="007121D2" w:rsidRPr="00B73DD6" w:rsidRDefault="007121D2" w:rsidP="00731032">
      <w:pPr>
        <w:spacing w:before="24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If ownership of the leased asset is transferred to the Bank at the end of the lease term or</w:t>
      </w:r>
      <w:r w:rsidR="00D33A52" w:rsidRPr="00B73DD6">
        <w:rPr>
          <w:rFonts w:ascii="Arial" w:eastAsia="Arial Unicode MS" w:hAnsi="Arial" w:cs="Arial"/>
          <w:lang w:val="en-US"/>
        </w:rPr>
        <w:t xml:space="preserve"> </w:t>
      </w:r>
      <w:r w:rsidRPr="00B73DD6">
        <w:rPr>
          <w:rFonts w:ascii="Arial" w:eastAsia="Arial Unicode MS" w:hAnsi="Arial" w:cs="Arial"/>
          <w:lang w:val="en-US"/>
        </w:rPr>
        <w:t>the cost of such asset reflects the exercise of a purchase option, depreciation is calculated using the estimated useful life of the asset.</w:t>
      </w:r>
    </w:p>
    <w:p w14:paraId="5E89910C" w14:textId="47E2E8F6" w:rsidR="00C87230" w:rsidRPr="00B73DD6" w:rsidRDefault="00C87230" w:rsidP="00E95483">
      <w:pPr>
        <w:spacing w:before="100" w:after="100" w:line="370" w:lineRule="exact"/>
        <w:ind w:left="630"/>
        <w:jc w:val="thaiDistribute"/>
        <w:rPr>
          <w:rFonts w:ascii="Arial" w:hAnsi="Arial" w:cs="Arial"/>
          <w:b/>
          <w:bCs/>
          <w:lang w:val="en-US"/>
        </w:rPr>
      </w:pPr>
      <w:r w:rsidRPr="00B73DD6">
        <w:rPr>
          <w:rFonts w:ascii="Arial" w:hAnsi="Arial" w:cs="Arial"/>
          <w:b/>
          <w:bCs/>
          <w:lang w:val="en-US"/>
        </w:rPr>
        <w:t>Lease liabilities</w:t>
      </w:r>
    </w:p>
    <w:p w14:paraId="5E8E5E70" w14:textId="343CABC2" w:rsidR="00C87230" w:rsidRPr="00CE4675" w:rsidRDefault="00C87230" w:rsidP="00E95483">
      <w:pPr>
        <w:spacing w:before="100" w:after="100" w:line="370" w:lineRule="exact"/>
        <w:ind w:left="634"/>
        <w:jc w:val="thaiDistribute"/>
        <w:rPr>
          <w:rFonts w:ascii="Arial" w:hAnsi="Arial" w:cs="Arial"/>
          <w:spacing w:val="-2"/>
          <w:lang w:val="en-US"/>
        </w:rPr>
      </w:pPr>
      <w:r w:rsidRPr="00CE4675">
        <w:rPr>
          <w:rFonts w:ascii="Arial" w:hAnsi="Arial" w:cs="Arial"/>
          <w:spacing w:val="-2"/>
          <w:lang w:val="en-US"/>
        </w:rPr>
        <w:t xml:space="preserve">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Bank and payments of penalties for terminating the lease, if the lease term reflects the Bank exercising an option to terminate. Variable lease payments that do not depend on an index or a rate are recognised as expenses in the </w:t>
      </w:r>
      <w:r w:rsidR="000149AC">
        <w:rPr>
          <w:rFonts w:ascii="Arial" w:hAnsi="Arial" w:cs="Arial"/>
          <w:spacing w:val="-2"/>
          <w:lang w:val="en-US"/>
        </w:rPr>
        <w:t>year</w:t>
      </w:r>
      <w:r w:rsidRPr="00CE4675">
        <w:rPr>
          <w:rFonts w:ascii="Arial" w:hAnsi="Arial" w:cs="Arial"/>
          <w:spacing w:val="-2"/>
          <w:lang w:val="en-US"/>
        </w:rPr>
        <w:t xml:space="preserve"> in which the event or condition that triggers the payment occurs.</w:t>
      </w:r>
    </w:p>
    <w:p w14:paraId="16C9C9CE" w14:textId="77777777" w:rsidR="00C87230" w:rsidRPr="00B73DD6" w:rsidRDefault="00C87230" w:rsidP="00E95483">
      <w:pPr>
        <w:spacing w:before="100" w:after="100" w:line="370" w:lineRule="exact"/>
        <w:ind w:left="634"/>
        <w:jc w:val="thaiDistribute"/>
        <w:rPr>
          <w:rFonts w:ascii="Arial" w:hAnsi="Arial" w:cs="Arial"/>
          <w:lang w:val="en-US"/>
        </w:rPr>
      </w:pPr>
      <w:r w:rsidRPr="00B73DD6">
        <w:rPr>
          <w:rFonts w:ascii="Arial" w:hAnsi="Arial" w:cs="Arial"/>
          <w:lang w:val="en-US"/>
        </w:rPr>
        <w:t>The Bank discounted the present value of the lease payments by the interest rate implicit in the lease or the Bank’s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B73DD6">
        <w:rPr>
          <w:rFonts w:ascii="Arial" w:hAnsi="Arial" w:cs="Arial"/>
          <w:cs/>
          <w:lang w:val="en-US"/>
        </w:rPr>
        <w:t xml:space="preserve"> </w:t>
      </w:r>
      <w:r w:rsidRPr="00B73DD6">
        <w:rPr>
          <w:rFonts w:ascii="Arial" w:hAnsi="Arial" w:cs="Arial"/>
          <w:lang w:val="en-US"/>
        </w:rPr>
        <w:t>assessment of an option to purchase the underlying asset.</w:t>
      </w:r>
    </w:p>
    <w:p w14:paraId="564F9284" w14:textId="77777777" w:rsidR="007121D2" w:rsidRPr="00B73DD6" w:rsidRDefault="007121D2" w:rsidP="00E95483">
      <w:pPr>
        <w:spacing w:before="100" w:after="100" w:line="370" w:lineRule="exact"/>
        <w:ind w:left="630"/>
        <w:jc w:val="thaiDistribute"/>
        <w:rPr>
          <w:rFonts w:ascii="Arial" w:hAnsi="Arial" w:cs="Arial"/>
          <w:b/>
          <w:bCs/>
          <w:lang w:val="en-US"/>
        </w:rPr>
      </w:pPr>
      <w:r w:rsidRPr="00B73DD6">
        <w:rPr>
          <w:rFonts w:ascii="Arial" w:hAnsi="Arial" w:cs="Arial"/>
          <w:b/>
          <w:bCs/>
          <w:lang w:val="en-US"/>
        </w:rPr>
        <w:t>Short-term leases and Leases of low-value assets</w:t>
      </w:r>
    </w:p>
    <w:p w14:paraId="45B4B203" w14:textId="77777777" w:rsidR="007121D2" w:rsidRPr="00B73DD6" w:rsidRDefault="007121D2" w:rsidP="00E95483">
      <w:pPr>
        <w:spacing w:before="100" w:after="100" w:line="370" w:lineRule="exact"/>
        <w:ind w:left="634"/>
        <w:jc w:val="thaiDistribute"/>
        <w:rPr>
          <w:rFonts w:ascii="Arial" w:hAnsi="Arial" w:cs="Arial"/>
          <w:lang w:val="en-US"/>
        </w:rPr>
      </w:pPr>
      <w:r w:rsidRPr="00B73DD6">
        <w:rPr>
          <w:rFonts w:ascii="Arial" w:hAnsi="Arial" w:cs="Arial"/>
          <w:lang w:val="en-US"/>
        </w:rPr>
        <w:t>Payments under a lease that has a lease term less than or equal to 12 months from commencement date or a lease of low-value assets are recognised as expenses on a</w:t>
      </w:r>
      <w:r w:rsidR="00FF733A" w:rsidRPr="00B73DD6">
        <w:rPr>
          <w:rFonts w:ascii="Arial" w:hAnsi="Arial" w:cs="Arial"/>
          <w:lang w:val="en-US"/>
        </w:rPr>
        <w:t xml:space="preserve"> </w:t>
      </w:r>
      <w:r w:rsidRPr="00B73DD6">
        <w:rPr>
          <w:rFonts w:ascii="Arial" w:hAnsi="Arial" w:cs="Arial"/>
          <w:lang w:val="en-US"/>
        </w:rPr>
        <w:t xml:space="preserve"> straight-line basis over the lease term.</w:t>
      </w:r>
    </w:p>
    <w:p w14:paraId="57CDA32F" w14:textId="77777777" w:rsidR="007121D2" w:rsidRPr="00B73DD6" w:rsidRDefault="00BF0464" w:rsidP="00E95483">
      <w:pPr>
        <w:tabs>
          <w:tab w:val="left" w:pos="1200"/>
          <w:tab w:val="left" w:pos="1440"/>
          <w:tab w:val="left" w:pos="1980"/>
          <w:tab w:val="left" w:pos="6480"/>
        </w:tabs>
        <w:spacing w:before="100" w:after="100" w:line="37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.13</w:t>
      </w:r>
      <w:r w:rsidR="007121D2" w:rsidRPr="00B73DD6">
        <w:rPr>
          <w:rFonts w:ascii="Arial" w:hAnsi="Arial" w:cs="Arial"/>
          <w:b/>
          <w:bCs/>
          <w:lang w:val="en-US"/>
        </w:rPr>
        <w:tab/>
      </w:r>
      <w:r w:rsidR="007121D2" w:rsidRPr="00B73DD6">
        <w:rPr>
          <w:rFonts w:ascii="Arial" w:hAnsi="Arial" w:cs="Arial"/>
          <w:b/>
          <w:bCs/>
          <w:lang w:val="en-GB"/>
        </w:rPr>
        <w:t>Intangible</w:t>
      </w:r>
      <w:r w:rsidR="007121D2" w:rsidRPr="00B73DD6">
        <w:rPr>
          <w:rFonts w:ascii="Arial" w:hAnsi="Arial" w:cs="Arial"/>
          <w:b/>
          <w:bCs/>
          <w:lang w:val="en-US"/>
        </w:rPr>
        <w:t xml:space="preserve"> assets and</w:t>
      </w:r>
      <w:r w:rsidR="008B4647" w:rsidRPr="00B73DD6">
        <w:rPr>
          <w:rFonts w:ascii="Arial" w:hAnsi="Arial" w:cs="Arial"/>
          <w:b/>
          <w:bCs/>
          <w:lang w:val="en-US"/>
        </w:rPr>
        <w:t xml:space="preserve"> amortisation</w:t>
      </w:r>
    </w:p>
    <w:p w14:paraId="06FA2F66" w14:textId="77777777" w:rsidR="007121D2" w:rsidRPr="00B73DD6" w:rsidRDefault="007121D2" w:rsidP="00E95483">
      <w:pPr>
        <w:spacing w:before="100" w:after="100" w:line="370" w:lineRule="exact"/>
        <w:ind w:left="635"/>
        <w:jc w:val="thaiDistribute"/>
        <w:rPr>
          <w:rFonts w:ascii="Arial" w:hAnsi="Arial" w:cs="Arial"/>
          <w:lang w:val="en-US"/>
        </w:rPr>
      </w:pPr>
      <w:r w:rsidRPr="00B73DD6">
        <w:rPr>
          <w:rFonts w:ascii="Arial" w:hAnsi="Arial" w:cs="Arial"/>
          <w:lang w:val="en-US"/>
        </w:rPr>
        <w:t>Intangible assets are measured at cost upon initial recognition and subsequently measured at cost less any accumulated</w:t>
      </w:r>
      <w:r w:rsidR="008B4647" w:rsidRPr="00B73DD6">
        <w:rPr>
          <w:rFonts w:ascii="Arial" w:hAnsi="Arial" w:cs="Arial"/>
          <w:lang w:val="en-US"/>
        </w:rPr>
        <w:t xml:space="preserve"> amortisation</w:t>
      </w:r>
      <w:r w:rsidRPr="00B73DD6">
        <w:rPr>
          <w:rFonts w:ascii="Arial" w:hAnsi="Arial" w:cs="Arial"/>
          <w:lang w:val="en-US"/>
        </w:rPr>
        <w:t xml:space="preserve"> and </w:t>
      </w:r>
      <w:r w:rsidR="00C87230" w:rsidRPr="00B73DD6">
        <w:rPr>
          <w:rFonts w:ascii="Arial" w:hAnsi="Arial" w:cs="Arial"/>
          <w:lang w:val="en-US"/>
        </w:rPr>
        <w:t>accumulated</w:t>
      </w:r>
      <w:r w:rsidRPr="00B73DD6">
        <w:rPr>
          <w:rFonts w:ascii="Arial" w:hAnsi="Arial" w:cs="Arial"/>
          <w:lang w:val="en-US"/>
        </w:rPr>
        <w:t xml:space="preserve"> impairment </w:t>
      </w:r>
      <w:r w:rsidR="00C87230" w:rsidRPr="00B73DD6">
        <w:rPr>
          <w:rFonts w:ascii="Arial" w:hAnsi="Arial" w:cs="Arial"/>
          <w:lang w:val="en-US"/>
        </w:rPr>
        <w:t xml:space="preserve">losses </w:t>
      </w:r>
      <w:r w:rsidRPr="00B73DD6">
        <w:rPr>
          <w:rFonts w:ascii="Arial" w:hAnsi="Arial" w:cs="Arial"/>
          <w:lang w:val="en-US"/>
        </w:rPr>
        <w:t xml:space="preserve">(if any). </w:t>
      </w:r>
    </w:p>
    <w:p w14:paraId="46F9100E" w14:textId="77777777" w:rsidR="007121D2" w:rsidRPr="00B73DD6" w:rsidRDefault="007121D2" w:rsidP="00E95483">
      <w:pPr>
        <w:spacing w:before="100" w:after="100" w:line="370" w:lineRule="exact"/>
        <w:ind w:left="635"/>
        <w:jc w:val="thaiDistribute"/>
        <w:rPr>
          <w:rFonts w:ascii="Arial" w:eastAsia="Arial Unicode MS" w:hAnsi="Arial" w:cs="Arial"/>
          <w:lang w:val="en-US"/>
        </w:rPr>
      </w:pPr>
      <w:r w:rsidRPr="00B73DD6">
        <w:rPr>
          <w:rFonts w:ascii="Arial" w:hAnsi="Arial" w:cs="Arial"/>
          <w:lang w:val="en-US"/>
        </w:rPr>
        <w:t xml:space="preserve">Intangible assets with finite useful lives are amortised on </w:t>
      </w:r>
      <w:r w:rsidR="00780AFB" w:rsidRPr="00B73DD6">
        <w:rPr>
          <w:rFonts w:ascii="Arial" w:hAnsi="Arial" w:cs="Arial"/>
          <w:lang w:val="en-US"/>
        </w:rPr>
        <w:t>the straight-line</w:t>
      </w:r>
      <w:r w:rsidRPr="00B73DD6">
        <w:rPr>
          <w:rFonts w:ascii="Arial" w:hAnsi="Arial" w:cs="Arial"/>
          <w:lang w:val="en-US"/>
        </w:rPr>
        <w:t xml:space="preserve"> basis over their economic useful lives and tested for impairment whenever there is an indication that the intangible assets may be impaired. The</w:t>
      </w:r>
      <w:r w:rsidR="008B4647" w:rsidRPr="00B73DD6">
        <w:rPr>
          <w:rFonts w:ascii="Arial" w:hAnsi="Arial" w:cs="Arial"/>
          <w:lang w:val="en-US"/>
        </w:rPr>
        <w:t xml:space="preserve"> amortisation</w:t>
      </w:r>
      <w:r w:rsidRPr="00B73DD6">
        <w:rPr>
          <w:rFonts w:ascii="Arial" w:hAnsi="Arial" w:cs="Arial"/>
          <w:lang w:val="en-US"/>
        </w:rPr>
        <w:t xml:space="preserve"> period and method for such intangible assets are reviewed at least </w:t>
      </w:r>
      <w:r w:rsidRPr="00B73DD6">
        <w:rPr>
          <w:rFonts w:ascii="Arial" w:hAnsi="Arial" w:cs="Arial"/>
          <w:szCs w:val="28"/>
          <w:lang w:val="en-US"/>
        </w:rPr>
        <w:t>at the end of year</w:t>
      </w:r>
      <w:r w:rsidRPr="00B73DD6">
        <w:rPr>
          <w:rFonts w:ascii="Arial" w:hAnsi="Arial" w:cs="Arial"/>
          <w:lang w:val="en-US"/>
        </w:rPr>
        <w:t>.</w:t>
      </w:r>
      <w:r w:rsidRPr="00B73DD6">
        <w:rPr>
          <w:rFonts w:ascii="Arial" w:eastAsia="Arial Unicode MS" w:hAnsi="Arial" w:cs="Arial"/>
          <w:lang w:val="en-US"/>
        </w:rPr>
        <w:t xml:space="preserve"> The</w:t>
      </w:r>
      <w:r w:rsidR="008B4647" w:rsidRPr="00B73DD6">
        <w:rPr>
          <w:rFonts w:ascii="Arial" w:eastAsia="Arial Unicode MS" w:hAnsi="Arial" w:cs="Arial"/>
          <w:lang w:val="en-US"/>
        </w:rPr>
        <w:t xml:space="preserve"> </w:t>
      </w:r>
      <w:r w:rsidR="008B4647" w:rsidRPr="00B73DD6">
        <w:rPr>
          <w:rFonts w:ascii="Arial" w:hAnsi="Arial" w:cs="Arial"/>
          <w:lang w:val="en-US"/>
        </w:rPr>
        <w:t>amortisation</w:t>
      </w:r>
      <w:r w:rsidRPr="00B73DD6">
        <w:rPr>
          <w:rFonts w:ascii="Arial" w:eastAsia="Arial Unicode MS" w:hAnsi="Arial" w:cs="Arial"/>
          <w:lang w:val="en-US"/>
        </w:rPr>
        <w:t xml:space="preserve"> expenses and impairment losses are charged to expenses in profit or loss.</w:t>
      </w:r>
    </w:p>
    <w:p w14:paraId="5BE9C52C" w14:textId="539C9A84" w:rsidR="007121D2" w:rsidRPr="007E07C0" w:rsidRDefault="007121D2" w:rsidP="00E95483">
      <w:pPr>
        <w:spacing w:before="100" w:after="100" w:line="370" w:lineRule="exact"/>
        <w:ind w:left="635"/>
        <w:jc w:val="thaiDistribute"/>
        <w:rPr>
          <w:rFonts w:ascii="Arial" w:hAnsi="Arial" w:cs="Arial"/>
          <w:lang w:val="en-US"/>
        </w:rPr>
      </w:pPr>
      <w:r w:rsidRPr="007E07C0">
        <w:rPr>
          <w:rFonts w:ascii="Arial" w:hAnsi="Arial" w:cs="Arial"/>
          <w:lang w:val="en-US"/>
        </w:rPr>
        <w:lastRenderedPageBreak/>
        <w:t xml:space="preserve">Intangible assets with finite useful lives are computer softwares and deferred membership and license fee, which have estimated useful lives of 5 </w:t>
      </w:r>
      <w:r w:rsidR="007E07C0" w:rsidRPr="007E07C0">
        <w:rPr>
          <w:rFonts w:ascii="Arial" w:hAnsi="Arial" w:cs="Arial"/>
          <w:lang w:val="en-US"/>
        </w:rPr>
        <w:t xml:space="preserve">years </w:t>
      </w:r>
      <w:r w:rsidRPr="007E07C0">
        <w:rPr>
          <w:rFonts w:ascii="Arial" w:hAnsi="Arial" w:cs="Arial"/>
          <w:lang w:val="en-US"/>
        </w:rPr>
        <w:t>and 10 years, respectively.</w:t>
      </w:r>
      <w:r w:rsidR="000E777F" w:rsidRPr="007E07C0">
        <w:rPr>
          <w:rFonts w:ascii="Arial" w:hAnsi="Arial" w:cs="Arial"/>
          <w:lang w:val="en-US"/>
        </w:rPr>
        <w:t xml:space="preserve"> </w:t>
      </w:r>
      <w:r w:rsidR="007E07C0">
        <w:rPr>
          <w:rFonts w:ascii="Arial" w:hAnsi="Arial" w:cs="Arial"/>
          <w:lang w:val="en-US"/>
        </w:rPr>
        <w:t xml:space="preserve">              </w:t>
      </w:r>
      <w:r w:rsidRPr="007E07C0">
        <w:rPr>
          <w:rFonts w:ascii="Arial" w:hAnsi="Arial" w:cs="Arial"/>
          <w:lang w:val="en-US"/>
        </w:rPr>
        <w:t>No</w:t>
      </w:r>
      <w:r w:rsidR="008B4647" w:rsidRPr="007E07C0">
        <w:rPr>
          <w:rFonts w:ascii="Arial" w:hAnsi="Arial" w:cs="Arial"/>
          <w:lang w:val="en-US"/>
        </w:rPr>
        <w:t xml:space="preserve"> amortisation</w:t>
      </w:r>
      <w:r w:rsidRPr="007E07C0">
        <w:rPr>
          <w:rFonts w:ascii="Arial" w:hAnsi="Arial" w:cs="Arial"/>
          <w:lang w:val="en-US"/>
        </w:rPr>
        <w:t xml:space="preserve"> is provided on computer softwares under development.</w:t>
      </w:r>
    </w:p>
    <w:p w14:paraId="323E0BE4" w14:textId="77777777" w:rsidR="007121D2" w:rsidRPr="00B73DD6" w:rsidRDefault="00BF0464" w:rsidP="00E95483">
      <w:pPr>
        <w:tabs>
          <w:tab w:val="left" w:pos="1200"/>
          <w:tab w:val="left" w:pos="1440"/>
          <w:tab w:val="left" w:pos="1980"/>
          <w:tab w:val="left" w:pos="6480"/>
        </w:tabs>
        <w:spacing w:before="100" w:after="100" w:line="37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.14</w:t>
      </w:r>
      <w:r w:rsidR="007121D2" w:rsidRPr="00B73DD6">
        <w:rPr>
          <w:rFonts w:ascii="Arial" w:hAnsi="Arial" w:cs="Arial"/>
          <w:b/>
          <w:bCs/>
          <w:lang w:val="en-US"/>
        </w:rPr>
        <w:tab/>
        <w:t>Impairment of non-financial assets</w:t>
      </w:r>
    </w:p>
    <w:p w14:paraId="115AFAAE" w14:textId="77777777" w:rsidR="007121D2" w:rsidRPr="00B73DD6" w:rsidRDefault="007121D2" w:rsidP="00E95483">
      <w:pPr>
        <w:spacing w:before="100" w:after="100" w:line="370" w:lineRule="exact"/>
        <w:ind w:left="635"/>
        <w:jc w:val="thaiDistribute"/>
        <w:rPr>
          <w:rFonts w:ascii="Arial" w:hAnsi="Arial" w:cs="Arial"/>
          <w:lang w:val="en-US"/>
        </w:rPr>
      </w:pPr>
      <w:r w:rsidRPr="00B73DD6">
        <w:rPr>
          <w:rFonts w:ascii="Arial" w:hAnsi="Arial" w:cs="Arial"/>
          <w:lang w:val="en-US"/>
        </w:rPr>
        <w:t xml:space="preserve">At the end of each reporting period, the Bank performs impairment reviews in respect of assets whenever events or changes in circumstances indicate that an asset may be impaired. The Bank recognises impairment loss in profit or loss when the recoverable amount of asset, which is the higher of the asset’s fair value less costs to sell or its value in use, is less than the carrying amount. </w:t>
      </w:r>
    </w:p>
    <w:p w14:paraId="6A4F984F"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 xml:space="preserve">In determining value in use, the estimated future cash flows are discounted to their present value using a pre-tax discount rate that reflects current market assessments of the time value of money and the risks specific to the asset. </w:t>
      </w:r>
      <w:r w:rsidRPr="00B73DD6">
        <w:rPr>
          <w:rFonts w:ascii="Arial" w:hAnsi="Arial" w:cs="Arial"/>
          <w:cs/>
          <w:lang w:val="en-US"/>
        </w:rPr>
        <w:t xml:space="preserve">In determining fair value less costs to sell, </w:t>
      </w:r>
      <w:r w:rsidRPr="00B73DD6">
        <w:rPr>
          <w:rFonts w:ascii="Arial" w:hAnsi="Arial" w:cs="Arial"/>
          <w:lang w:val="en-US"/>
        </w:rPr>
        <w:t xml:space="preserve">the </w:t>
      </w:r>
      <w:r w:rsidRPr="00B73DD6">
        <w:rPr>
          <w:rFonts w:ascii="Arial" w:hAnsi="Arial" w:cs="Arial"/>
          <w:cs/>
          <w:lang w:val="en-US"/>
        </w:rPr>
        <w:t xml:space="preserve">calculations are </w:t>
      </w:r>
      <w:r w:rsidRPr="00B73DD6">
        <w:rPr>
          <w:rFonts w:ascii="Arial" w:hAnsi="Arial" w:cs="Arial"/>
          <w:lang w:val="en-US"/>
        </w:rPr>
        <w:t xml:space="preserve">based on </w:t>
      </w:r>
      <w:r w:rsidRPr="00B73DD6">
        <w:rPr>
          <w:rFonts w:ascii="Arial" w:hAnsi="Arial" w:cs="Arial"/>
          <w:cs/>
          <w:lang w:val="en-US"/>
        </w:rPr>
        <w:t xml:space="preserve">the amount that </w:t>
      </w:r>
      <w:r w:rsidRPr="00B73DD6">
        <w:rPr>
          <w:rFonts w:ascii="Arial" w:hAnsi="Arial" w:cs="Arial"/>
          <w:lang w:val="en-US"/>
        </w:rPr>
        <w:t>they</w:t>
      </w:r>
      <w:r w:rsidRPr="00B73DD6">
        <w:rPr>
          <w:rFonts w:ascii="Arial" w:hAnsi="Arial" w:cs="Arial"/>
          <w:cs/>
          <w:lang w:val="en-US"/>
        </w:rPr>
        <w:t xml:space="preserve"> could obtain from the disposal of the asset in an arm’s length transaction between knowledgeable, willing parties, after deducting the costs of disposal.</w:t>
      </w:r>
    </w:p>
    <w:p w14:paraId="0A930A42" w14:textId="77777777" w:rsidR="00C87230" w:rsidRPr="00B73DD6" w:rsidRDefault="00C87230" w:rsidP="00731032">
      <w:pPr>
        <w:spacing w:before="120" w:after="120" w:line="380" w:lineRule="exact"/>
        <w:ind w:left="635"/>
        <w:jc w:val="thaiDistribute"/>
        <w:rPr>
          <w:rFonts w:ascii="Arial" w:hAnsi="Arial" w:cs="Arial"/>
          <w:lang w:val="en-US"/>
        </w:rPr>
      </w:pPr>
      <w:r w:rsidRPr="00B73DD6">
        <w:rPr>
          <w:rFonts w:ascii="Arial" w:hAnsi="Arial" w:cs="Arial"/>
          <w:lang w:val="en-US"/>
        </w:rPr>
        <w:t>An impairment loss is recognised in profit or loss.</w:t>
      </w:r>
    </w:p>
    <w:p w14:paraId="45FD4D9C"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.15</w:t>
      </w:r>
      <w:r w:rsidR="007121D2" w:rsidRPr="00B73DD6">
        <w:rPr>
          <w:rFonts w:ascii="Arial" w:hAnsi="Arial" w:cs="Arial"/>
          <w:b/>
          <w:bCs/>
          <w:lang w:val="en-US"/>
        </w:rPr>
        <w:tab/>
        <w:t>Provisions</w:t>
      </w:r>
    </w:p>
    <w:p w14:paraId="21972607"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Provisions are recognised when the Bank has a present obligation as a result of a past event, it is probable that an outflow of resources embodying economic benefits will be required to settle the obligation, and a reliable estimate can be made of the amount of the obligation.</w:t>
      </w:r>
    </w:p>
    <w:p w14:paraId="3E9A918A"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.16</w:t>
      </w:r>
      <w:r w:rsidR="007121D2" w:rsidRPr="00B73DD6">
        <w:rPr>
          <w:rFonts w:ascii="Arial" w:hAnsi="Arial" w:cs="Arial"/>
          <w:b/>
          <w:bCs/>
          <w:cs/>
          <w:lang w:val="en-US"/>
        </w:rPr>
        <w:tab/>
      </w:r>
      <w:r w:rsidR="007121D2" w:rsidRPr="00B73DD6">
        <w:rPr>
          <w:rFonts w:ascii="Arial" w:hAnsi="Arial" w:cs="Arial"/>
          <w:b/>
          <w:bCs/>
          <w:lang w:val="en-US"/>
        </w:rPr>
        <w:t>Employee benefits</w:t>
      </w:r>
    </w:p>
    <w:p w14:paraId="4ACE4169" w14:textId="77777777" w:rsidR="007121D2" w:rsidRPr="00B73DD6" w:rsidRDefault="007121D2" w:rsidP="00731032">
      <w:pPr>
        <w:tabs>
          <w:tab w:val="left" w:pos="1200"/>
          <w:tab w:val="left" w:pos="1440"/>
          <w:tab w:val="left" w:pos="1980"/>
          <w:tab w:val="left" w:pos="6480"/>
        </w:tabs>
        <w:spacing w:before="120" w:after="120" w:line="380" w:lineRule="exact"/>
        <w:ind w:left="1080" w:right="-43" w:hanging="426"/>
        <w:jc w:val="both"/>
        <w:rPr>
          <w:rFonts w:ascii="Arial" w:hAnsi="Arial" w:cs="Arial"/>
          <w:lang w:val="en-US"/>
        </w:rPr>
      </w:pPr>
      <w:r w:rsidRPr="00B73DD6">
        <w:rPr>
          <w:rFonts w:ascii="Arial" w:hAnsi="Arial" w:cs="Arial"/>
          <w:lang w:val="en-US"/>
        </w:rPr>
        <w:t>(a)</w:t>
      </w:r>
      <w:r w:rsidRPr="00B73DD6">
        <w:rPr>
          <w:rFonts w:ascii="Arial" w:hAnsi="Arial" w:cs="Arial"/>
          <w:lang w:val="en-US"/>
        </w:rPr>
        <w:tab/>
        <w:t>Short-term employment benefits</w:t>
      </w:r>
    </w:p>
    <w:p w14:paraId="65B030A9" w14:textId="77777777" w:rsidR="007121D2" w:rsidRPr="00B73DD6" w:rsidRDefault="007121D2" w:rsidP="00731032">
      <w:pPr>
        <w:tabs>
          <w:tab w:val="left" w:pos="12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Salary, wages, bonuses and contributions to the social security fund are recognised as expenses when incurred.</w:t>
      </w:r>
    </w:p>
    <w:p w14:paraId="5E4DCE1F" w14:textId="77777777" w:rsidR="007121D2" w:rsidRPr="00B73DD6" w:rsidRDefault="007121D2" w:rsidP="00731032">
      <w:pPr>
        <w:tabs>
          <w:tab w:val="left" w:pos="1200"/>
          <w:tab w:val="left" w:pos="1440"/>
          <w:tab w:val="left" w:pos="1980"/>
          <w:tab w:val="left" w:pos="6480"/>
        </w:tabs>
        <w:spacing w:before="120" w:after="120" w:line="380" w:lineRule="exact"/>
        <w:ind w:left="1080" w:right="-43" w:hanging="426"/>
        <w:jc w:val="both"/>
        <w:rPr>
          <w:rFonts w:ascii="Arial" w:hAnsi="Arial" w:cs="Arial"/>
          <w:lang w:val="en-US"/>
        </w:rPr>
      </w:pPr>
      <w:r w:rsidRPr="00B73DD6">
        <w:rPr>
          <w:rFonts w:ascii="Arial" w:hAnsi="Arial" w:cs="Arial"/>
          <w:lang w:val="en-US"/>
        </w:rPr>
        <w:t>(b)</w:t>
      </w:r>
      <w:r w:rsidRPr="00B73DD6">
        <w:rPr>
          <w:rFonts w:ascii="Arial" w:hAnsi="Arial" w:cs="Arial"/>
          <w:lang w:val="en-US"/>
        </w:rPr>
        <w:tab/>
        <w:t xml:space="preserve">Post-employment benefits </w:t>
      </w:r>
    </w:p>
    <w:p w14:paraId="69E9643C" w14:textId="77777777" w:rsidR="007121D2" w:rsidRPr="00B73DD6" w:rsidRDefault="007121D2" w:rsidP="00731032">
      <w:pPr>
        <w:tabs>
          <w:tab w:val="left" w:pos="1200"/>
          <w:tab w:val="left" w:pos="1440"/>
          <w:tab w:val="left" w:pos="1980"/>
          <w:tab w:val="left" w:pos="6480"/>
        </w:tabs>
        <w:spacing w:before="120" w:after="120" w:line="380" w:lineRule="exact"/>
        <w:ind w:left="1080" w:right="-43"/>
        <w:jc w:val="both"/>
        <w:rPr>
          <w:rFonts w:ascii="Arial" w:hAnsi="Arial" w:cs="Arial"/>
          <w:u w:val="single"/>
          <w:lang w:val="en-US"/>
        </w:rPr>
      </w:pPr>
      <w:r w:rsidRPr="00B73DD6">
        <w:rPr>
          <w:rFonts w:ascii="Arial" w:hAnsi="Arial" w:cs="Arial"/>
          <w:u w:val="single"/>
          <w:lang w:val="en-US"/>
        </w:rPr>
        <w:t>Defined contribution plan</w:t>
      </w:r>
    </w:p>
    <w:p w14:paraId="39B73DFE" w14:textId="77777777" w:rsidR="007121D2" w:rsidRPr="00B73DD6" w:rsidRDefault="007121D2" w:rsidP="00731032">
      <w:pPr>
        <w:tabs>
          <w:tab w:val="left" w:pos="1200"/>
          <w:tab w:val="left" w:pos="1440"/>
          <w:tab w:val="left" w:pos="1980"/>
          <w:tab w:val="left" w:pos="6480"/>
        </w:tabs>
        <w:spacing w:before="120" w:after="120" w:line="380" w:lineRule="exact"/>
        <w:ind w:left="1080" w:right="-43"/>
        <w:jc w:val="both"/>
        <w:rPr>
          <w:rFonts w:ascii="Arial" w:hAnsi="Arial" w:cs="Arial"/>
          <w:lang w:val="en-US"/>
        </w:rPr>
      </w:pPr>
      <w:r w:rsidRPr="00B73DD6">
        <w:rPr>
          <w:rFonts w:ascii="Arial" w:hAnsi="Arial" w:cs="Arial"/>
          <w:lang w:val="en-US"/>
        </w:rPr>
        <w:t>The Bank and its employees have jointly established a provident fund. The fund is monthly contributed by employees and by the Bank. The fund’s assets are held in a separate trust fund and the Bank’s contributions are recognised as expenses when incurred.</w:t>
      </w:r>
    </w:p>
    <w:p w14:paraId="45D21E34" w14:textId="77777777" w:rsidR="007121D2" w:rsidRPr="00B73DD6" w:rsidRDefault="007121D2" w:rsidP="00731032">
      <w:pPr>
        <w:tabs>
          <w:tab w:val="left" w:pos="1200"/>
          <w:tab w:val="left" w:pos="1440"/>
          <w:tab w:val="left" w:pos="1980"/>
          <w:tab w:val="left" w:pos="6480"/>
        </w:tabs>
        <w:spacing w:before="120" w:after="120" w:line="380" w:lineRule="exact"/>
        <w:ind w:left="1080" w:right="-43"/>
        <w:jc w:val="thaiDistribute"/>
        <w:rPr>
          <w:rFonts w:ascii="Arial" w:hAnsi="Arial" w:cs="Arial"/>
          <w:u w:val="single"/>
          <w:lang w:val="en-US"/>
        </w:rPr>
      </w:pPr>
      <w:r w:rsidRPr="00B73DD6">
        <w:rPr>
          <w:rFonts w:ascii="Arial" w:hAnsi="Arial" w:cs="Arial"/>
          <w:u w:val="single"/>
          <w:lang w:val="en-US"/>
        </w:rPr>
        <w:t>Defined benefit plan</w:t>
      </w:r>
    </w:p>
    <w:p w14:paraId="28DD7E12" w14:textId="77777777" w:rsidR="007121D2" w:rsidRPr="00B73DD6" w:rsidRDefault="007121D2" w:rsidP="00731032">
      <w:pPr>
        <w:tabs>
          <w:tab w:val="left" w:pos="1200"/>
          <w:tab w:val="left" w:pos="1440"/>
          <w:tab w:val="left" w:pos="1980"/>
          <w:tab w:val="left" w:pos="6480"/>
        </w:tabs>
        <w:spacing w:before="120" w:after="120" w:line="380" w:lineRule="exact"/>
        <w:ind w:left="1077" w:right="-45"/>
        <w:jc w:val="thaiDistribute"/>
        <w:rPr>
          <w:rFonts w:ascii="Arial" w:hAnsi="Arial" w:cs="Arial"/>
          <w:lang w:val="en-US"/>
        </w:rPr>
      </w:pPr>
      <w:r w:rsidRPr="00B73DD6">
        <w:rPr>
          <w:rFonts w:ascii="Arial" w:eastAsia="Arial Unicode MS" w:hAnsi="Arial" w:cs="Arial"/>
          <w:lang w:val="en-US"/>
        </w:rPr>
        <w:t xml:space="preserve">The Bank treats the severance payments they must make to employees upon retirement under labor law </w:t>
      </w:r>
      <w:r w:rsidRPr="00B73DD6">
        <w:rPr>
          <w:rFonts w:ascii="Arial" w:hAnsi="Arial" w:cs="Arial"/>
          <w:lang w:val="en-US"/>
        </w:rPr>
        <w:t>as a defined benefit plan.</w:t>
      </w:r>
      <w:r w:rsidR="00567DAF" w:rsidRPr="00B73DD6">
        <w:rPr>
          <w:rFonts w:ascii="Arial" w:hAnsi="Arial" w:cs="Arial"/>
          <w:lang w:val="en-US"/>
        </w:rPr>
        <w:t xml:space="preserve"> </w:t>
      </w:r>
      <w:bookmarkStart w:id="19" w:name="_Hlk93942302"/>
    </w:p>
    <w:bookmarkEnd w:id="19"/>
    <w:p w14:paraId="543A2F76" w14:textId="77777777" w:rsidR="007121D2" w:rsidRPr="00B73DD6" w:rsidRDefault="007121D2" w:rsidP="00E95483">
      <w:pPr>
        <w:tabs>
          <w:tab w:val="left" w:pos="1200"/>
          <w:tab w:val="left" w:pos="1440"/>
          <w:tab w:val="left" w:pos="1980"/>
          <w:tab w:val="left" w:pos="6480"/>
        </w:tabs>
        <w:spacing w:before="100" w:after="100" w:line="374" w:lineRule="exact"/>
        <w:ind w:left="1077" w:right="-45"/>
        <w:jc w:val="thaiDistribute"/>
        <w:rPr>
          <w:rFonts w:ascii="Arial" w:hAnsi="Arial" w:cs="Arial"/>
          <w:lang w:val="en-US"/>
        </w:rPr>
      </w:pPr>
      <w:r w:rsidRPr="00B73DD6">
        <w:rPr>
          <w:rFonts w:ascii="Arial" w:hAnsi="Arial" w:cs="Arial"/>
          <w:lang w:val="en-US"/>
        </w:rPr>
        <w:lastRenderedPageBreak/>
        <w:t>The Bank’s obligation under the defined benefit plan is determined by a professionally qualified independent actuary</w:t>
      </w:r>
      <w:r w:rsidR="007263F5" w:rsidRPr="00B73DD6">
        <w:rPr>
          <w:rFonts w:ascii="Arial" w:hAnsi="Arial" w:cs="Arial"/>
          <w:lang w:val="en-US"/>
        </w:rPr>
        <w:t xml:space="preserve"> based on actuarial techniques</w:t>
      </w:r>
      <w:r w:rsidRPr="00B73DD6">
        <w:rPr>
          <w:rFonts w:ascii="Arial" w:hAnsi="Arial" w:cs="Arial"/>
          <w:lang w:val="en-US"/>
        </w:rPr>
        <w:t>, using the Projected Unit Credit Method.</w:t>
      </w:r>
    </w:p>
    <w:p w14:paraId="573BA12D" w14:textId="77777777" w:rsidR="007121D2" w:rsidRPr="00B73DD6" w:rsidRDefault="007121D2" w:rsidP="00E95483">
      <w:pPr>
        <w:tabs>
          <w:tab w:val="left" w:pos="1200"/>
          <w:tab w:val="left" w:pos="1440"/>
          <w:tab w:val="left" w:pos="1980"/>
          <w:tab w:val="left" w:pos="6480"/>
        </w:tabs>
        <w:spacing w:before="100" w:after="100" w:line="374" w:lineRule="exact"/>
        <w:ind w:left="1077" w:right="-45"/>
        <w:jc w:val="thaiDistribute"/>
        <w:rPr>
          <w:rFonts w:ascii="Arial" w:eastAsia="Arial Unicode MS" w:hAnsi="Arial" w:cs="Arial"/>
          <w:lang w:val="en-US"/>
        </w:rPr>
      </w:pPr>
      <w:r w:rsidRPr="00B73DD6">
        <w:rPr>
          <w:rFonts w:ascii="Arial" w:hAnsi="Arial" w:cs="Arial"/>
          <w:lang w:val="en-US"/>
        </w:rPr>
        <w:t>Actuarial gains or losses arising from the defined benefit plan are recognised in other comprehensive income (loss) and directly charged to retained earnings.</w:t>
      </w:r>
    </w:p>
    <w:p w14:paraId="25A316FD" w14:textId="755C0F3D" w:rsidR="007121D2" w:rsidRPr="00B73DD6" w:rsidRDefault="00BF0464" w:rsidP="00E95483">
      <w:pPr>
        <w:tabs>
          <w:tab w:val="left" w:pos="1200"/>
          <w:tab w:val="left" w:pos="1440"/>
          <w:tab w:val="left" w:pos="1980"/>
          <w:tab w:val="left" w:pos="6480"/>
        </w:tabs>
        <w:spacing w:before="100" w:after="100" w:line="374"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 xml:space="preserve">.17 </w:t>
      </w:r>
      <w:r w:rsidR="007121D2" w:rsidRPr="00B73DD6">
        <w:rPr>
          <w:rFonts w:ascii="Arial" w:hAnsi="Arial" w:cs="Arial"/>
          <w:b/>
          <w:bCs/>
          <w:cs/>
          <w:lang w:val="en-US"/>
        </w:rPr>
        <w:tab/>
      </w:r>
      <w:r w:rsidR="007121D2" w:rsidRPr="00B73DD6">
        <w:rPr>
          <w:rFonts w:ascii="Arial" w:hAnsi="Arial" w:cs="Arial"/>
          <w:b/>
          <w:bCs/>
          <w:lang w:val="en-US"/>
        </w:rPr>
        <w:t>Foreign currencies</w:t>
      </w:r>
    </w:p>
    <w:p w14:paraId="7CB5A101" w14:textId="77777777" w:rsidR="007121D2" w:rsidRPr="00B73DD6" w:rsidRDefault="007121D2" w:rsidP="00E95483">
      <w:pPr>
        <w:spacing w:before="100" w:after="100" w:line="374" w:lineRule="exact"/>
        <w:ind w:left="635"/>
        <w:jc w:val="thaiDistribute"/>
        <w:rPr>
          <w:rFonts w:ascii="Arial" w:hAnsi="Arial" w:cs="Arial"/>
          <w:lang w:val="en-US"/>
        </w:rPr>
      </w:pPr>
      <w:r w:rsidRPr="00B73DD6">
        <w:rPr>
          <w:rFonts w:ascii="Arial" w:eastAsia="Arial Unicode MS" w:hAnsi="Arial" w:cs="Arial"/>
          <w:lang w:val="en-US"/>
        </w:rPr>
        <w:t xml:space="preserve">The financial statements are presented in Baht, which are also the Bank’s functional </w:t>
      </w:r>
      <w:r w:rsidRPr="00B73DD6">
        <w:rPr>
          <w:rFonts w:ascii="Arial" w:hAnsi="Arial" w:cs="Arial"/>
          <w:lang w:val="en-US"/>
        </w:rPr>
        <w:t xml:space="preserve">currency. </w:t>
      </w:r>
    </w:p>
    <w:p w14:paraId="5EEE8CF0" w14:textId="4A3B3A01" w:rsidR="007121D2" w:rsidRPr="00B73DD6" w:rsidRDefault="007121D2" w:rsidP="00E95483">
      <w:pPr>
        <w:spacing w:before="100" w:after="100" w:line="374" w:lineRule="exact"/>
        <w:ind w:left="635"/>
        <w:jc w:val="thaiDistribute"/>
        <w:rPr>
          <w:rFonts w:ascii="Arial" w:hAnsi="Arial" w:cs="Arial"/>
          <w:cs/>
          <w:lang w:val="en-US"/>
        </w:rPr>
      </w:pPr>
      <w:r w:rsidRPr="00B73DD6">
        <w:rPr>
          <w:rFonts w:ascii="Arial" w:hAnsi="Arial" w:cs="Arial"/>
          <w:lang w:val="en-US"/>
        </w:rPr>
        <w:t xml:space="preserve">Transactions in foreign currencies, which occurred during the </w:t>
      </w:r>
      <w:r w:rsidR="006A0C16">
        <w:rPr>
          <w:rFonts w:ascii="Arial" w:hAnsi="Arial" w:cs="Arial"/>
          <w:lang w:val="en-US"/>
        </w:rPr>
        <w:t>year</w:t>
      </w:r>
      <w:r w:rsidRPr="00B73DD6">
        <w:rPr>
          <w:rFonts w:ascii="Arial" w:hAnsi="Arial" w:cs="Arial"/>
          <w:lang w:val="en-US"/>
        </w:rPr>
        <w:t>, are translated into Thai Baht at the reference rates ruling at the transaction dates. Monetary assets and liabilities denominated in foreign currencies and commitment outstanding on the financial reporting date have been translated into Baht at the BOT’s reference rates ruling at the end of the reporting periods.</w:t>
      </w:r>
    </w:p>
    <w:p w14:paraId="00A1AA7C" w14:textId="77777777" w:rsidR="007121D2" w:rsidRPr="00B73DD6" w:rsidRDefault="007121D2" w:rsidP="00E95483">
      <w:pPr>
        <w:spacing w:before="100" w:after="100" w:line="374" w:lineRule="exact"/>
        <w:ind w:left="635"/>
        <w:jc w:val="thaiDistribute"/>
        <w:rPr>
          <w:rFonts w:ascii="Arial" w:eastAsia="Arial Unicode MS" w:hAnsi="Arial" w:cs="Arial"/>
          <w:lang w:val="en-US"/>
        </w:rPr>
      </w:pPr>
      <w:r w:rsidRPr="00B73DD6">
        <w:rPr>
          <w:rFonts w:ascii="Arial" w:hAnsi="Arial" w:cs="Arial"/>
          <w:lang w:val="en-US"/>
        </w:rPr>
        <w:t xml:space="preserve">Gains or losses on exchange are recognised as revenues or expenses which are presented as gains (losses) on financial instruments measured at fair value through profit or loss. </w:t>
      </w:r>
    </w:p>
    <w:p w14:paraId="5515FB9C" w14:textId="77777777" w:rsidR="007121D2" w:rsidRPr="00B73DD6" w:rsidRDefault="00BF0464" w:rsidP="00E95483">
      <w:pPr>
        <w:tabs>
          <w:tab w:val="left" w:pos="1200"/>
          <w:tab w:val="left" w:pos="1440"/>
          <w:tab w:val="left" w:pos="1980"/>
          <w:tab w:val="left" w:pos="6480"/>
        </w:tabs>
        <w:spacing w:before="100" w:after="100" w:line="374" w:lineRule="exact"/>
        <w:ind w:left="629" w:right="-45" w:hanging="629"/>
        <w:jc w:val="both"/>
        <w:rPr>
          <w:rFonts w:ascii="Arial" w:hAnsi="Arial" w:cs="Arial"/>
          <w:b/>
          <w:bCs/>
          <w:lang w:val="en-US"/>
        </w:rPr>
      </w:pPr>
      <w:r w:rsidRPr="00B73DD6">
        <w:rPr>
          <w:rFonts w:ascii="Arial" w:hAnsi="Arial" w:cs="Arial"/>
          <w:b/>
          <w:bCs/>
          <w:lang w:val="en-US"/>
        </w:rPr>
        <w:t>4</w:t>
      </w:r>
      <w:r w:rsidR="007121D2" w:rsidRPr="00B73DD6">
        <w:rPr>
          <w:rFonts w:ascii="Arial" w:hAnsi="Arial" w:cs="Arial"/>
          <w:b/>
          <w:bCs/>
          <w:lang w:val="en-US"/>
        </w:rPr>
        <w:t xml:space="preserve">.18 </w:t>
      </w:r>
      <w:r w:rsidR="007121D2" w:rsidRPr="00B73DD6">
        <w:rPr>
          <w:rFonts w:ascii="Arial" w:hAnsi="Arial" w:cs="Arial"/>
          <w:b/>
          <w:bCs/>
          <w:cs/>
          <w:lang w:val="en-US"/>
        </w:rPr>
        <w:tab/>
      </w:r>
      <w:r w:rsidR="007121D2" w:rsidRPr="00B73DD6">
        <w:rPr>
          <w:rFonts w:ascii="Arial" w:hAnsi="Arial" w:cs="Arial"/>
          <w:b/>
          <w:bCs/>
          <w:lang w:val="en-US"/>
        </w:rPr>
        <w:t>Income tax</w:t>
      </w:r>
    </w:p>
    <w:p w14:paraId="47628217" w14:textId="77777777" w:rsidR="007121D2" w:rsidRPr="00B73DD6" w:rsidRDefault="007121D2" w:rsidP="00E95483">
      <w:pPr>
        <w:spacing w:before="100" w:after="100" w:line="374" w:lineRule="exact"/>
        <w:ind w:left="634"/>
        <w:jc w:val="thaiDistribute"/>
        <w:rPr>
          <w:rFonts w:ascii="Arial" w:hAnsi="Arial" w:cs="Arial"/>
          <w:lang w:val="en-US"/>
        </w:rPr>
      </w:pPr>
      <w:r w:rsidRPr="00B73DD6">
        <w:rPr>
          <w:rFonts w:ascii="Arial" w:hAnsi="Arial" w:cs="Arial"/>
          <w:lang w:val="en-US"/>
        </w:rPr>
        <w:t>Income tax represents the sum of income tax currently payable and deferred income tax.</w:t>
      </w:r>
    </w:p>
    <w:p w14:paraId="2925794F" w14:textId="77777777" w:rsidR="007121D2" w:rsidRPr="00B73DD6" w:rsidRDefault="007121D2" w:rsidP="00E95483">
      <w:pPr>
        <w:spacing w:before="100" w:after="100" w:line="374" w:lineRule="exact"/>
        <w:ind w:left="1080" w:hanging="450"/>
        <w:rPr>
          <w:rFonts w:ascii="Arial" w:hAnsi="Arial" w:cs="Arial"/>
          <w:lang w:val="en-US"/>
        </w:rPr>
      </w:pPr>
      <w:r w:rsidRPr="00B73DD6">
        <w:rPr>
          <w:rFonts w:ascii="Arial" w:hAnsi="Arial" w:cs="Arial"/>
          <w:lang w:val="en-US"/>
        </w:rPr>
        <w:t xml:space="preserve">(a) </w:t>
      </w:r>
      <w:r w:rsidRPr="00B73DD6">
        <w:rPr>
          <w:rFonts w:ascii="Arial" w:hAnsi="Arial" w:cs="Arial"/>
          <w:lang w:val="en-US"/>
        </w:rPr>
        <w:tab/>
        <w:t>Current income tax</w:t>
      </w:r>
    </w:p>
    <w:p w14:paraId="1DAB9415" w14:textId="77777777" w:rsidR="007121D2" w:rsidRPr="00B73DD6" w:rsidRDefault="007121D2" w:rsidP="00E95483">
      <w:pPr>
        <w:spacing w:before="100" w:after="100" w:line="374" w:lineRule="exact"/>
        <w:ind w:left="1080" w:right="27"/>
        <w:jc w:val="thaiDistribute"/>
        <w:rPr>
          <w:rFonts w:ascii="Arial" w:hAnsi="Arial" w:cs="Arial"/>
          <w:lang w:val="en-US"/>
        </w:rPr>
      </w:pPr>
      <w:r w:rsidRPr="00B73DD6">
        <w:rPr>
          <w:rFonts w:ascii="Arial" w:hAnsi="Arial" w:cs="Arial"/>
          <w:lang w:val="en-US"/>
        </w:rPr>
        <w:t>Current income tax is provided in the accounts at the amount expected to be paid to the taxation authorities, based on taxable profits determined in accordance with tax legislation.</w:t>
      </w:r>
    </w:p>
    <w:p w14:paraId="30B007B4" w14:textId="77777777" w:rsidR="007121D2" w:rsidRPr="00B73DD6" w:rsidRDefault="007121D2" w:rsidP="00E95483">
      <w:pPr>
        <w:spacing w:before="100" w:after="100" w:line="374" w:lineRule="exact"/>
        <w:ind w:left="1080" w:hanging="450"/>
        <w:rPr>
          <w:rFonts w:ascii="Arial" w:hAnsi="Arial" w:cs="Arial"/>
          <w:lang w:val="en-US"/>
        </w:rPr>
      </w:pPr>
      <w:r w:rsidRPr="00B73DD6">
        <w:rPr>
          <w:rFonts w:ascii="Arial" w:hAnsi="Arial" w:cs="Arial"/>
          <w:lang w:val="en-US"/>
        </w:rPr>
        <w:t>(b)</w:t>
      </w:r>
      <w:r w:rsidRPr="00B73DD6">
        <w:rPr>
          <w:rFonts w:ascii="Arial" w:hAnsi="Arial" w:cs="Arial"/>
          <w:lang w:val="en-US"/>
        </w:rPr>
        <w:tab/>
        <w:t>Deferred income tax</w:t>
      </w:r>
    </w:p>
    <w:p w14:paraId="6C24480C" w14:textId="77777777" w:rsidR="007121D2" w:rsidRPr="00B73DD6" w:rsidRDefault="007121D2" w:rsidP="00E95483">
      <w:pPr>
        <w:spacing w:before="100" w:after="100" w:line="374" w:lineRule="exact"/>
        <w:ind w:left="1080" w:right="27"/>
        <w:jc w:val="thaiDistribute"/>
        <w:rPr>
          <w:rFonts w:ascii="Arial" w:hAnsi="Arial" w:cs="Arial"/>
          <w:lang w:val="en-US"/>
        </w:rPr>
      </w:pPr>
      <w:r w:rsidRPr="00B73DD6">
        <w:rPr>
          <w:rFonts w:ascii="Arial" w:hAnsi="Arial" w:cs="Arial"/>
          <w:lang w:val="en-US"/>
        </w:rPr>
        <w:t xml:space="preserve">Deferred income tax is provided on temporary differences between the tax bases of assets and liabilities and their carrying amounts at the end of each reporting period, using the tax rates enacted at the end of the reporting period. </w:t>
      </w:r>
    </w:p>
    <w:p w14:paraId="46ECF563" w14:textId="77777777" w:rsidR="007121D2" w:rsidRPr="00B73DD6" w:rsidRDefault="007121D2" w:rsidP="00E95483">
      <w:pPr>
        <w:spacing w:before="100" w:after="100" w:line="374" w:lineRule="exact"/>
        <w:ind w:left="1080" w:right="27"/>
        <w:jc w:val="thaiDistribute"/>
        <w:rPr>
          <w:rFonts w:ascii="Arial" w:hAnsi="Arial" w:cs="Arial"/>
          <w:lang w:val="en-US"/>
        </w:rPr>
      </w:pPr>
      <w:r w:rsidRPr="00B73DD6">
        <w:rPr>
          <w:rFonts w:ascii="Arial" w:hAnsi="Arial" w:cs="Arial"/>
          <w:lang w:val="en-US"/>
        </w:rPr>
        <w:t>The Bank recognises deferred tax liabilities for all taxable temporary differences while they</w:t>
      </w:r>
      <w:r w:rsidR="008B4647" w:rsidRPr="00B73DD6">
        <w:rPr>
          <w:rFonts w:ascii="Arial" w:hAnsi="Arial" w:cs="Arial"/>
          <w:lang w:val="en-US"/>
        </w:rPr>
        <w:t xml:space="preserve"> recognise</w:t>
      </w:r>
      <w:r w:rsidRPr="00B73DD6">
        <w:rPr>
          <w:rFonts w:ascii="Arial" w:hAnsi="Arial" w:cs="Arial"/>
          <w:lang w:val="en-US"/>
        </w:rPr>
        <w:t xml:space="preserve"> deferred tax assets for all deductible temporary differences and tax loss carried forward to the extent that it is probable that future taxable profit will be available against which such deductible temporary differences and tax losses carried forward can be</w:t>
      </w:r>
      <w:r w:rsidR="008B4647" w:rsidRPr="00B73DD6">
        <w:rPr>
          <w:rFonts w:ascii="Arial" w:hAnsi="Arial" w:cs="Arial"/>
          <w:lang w:val="en-US"/>
        </w:rPr>
        <w:t xml:space="preserve"> utilised</w:t>
      </w:r>
      <w:r w:rsidRPr="00B73DD6">
        <w:rPr>
          <w:rFonts w:ascii="Arial" w:hAnsi="Arial" w:cs="Arial"/>
          <w:lang w:val="en-US"/>
        </w:rPr>
        <w:t>.</w:t>
      </w:r>
    </w:p>
    <w:p w14:paraId="0B8EA8B7" w14:textId="77777777" w:rsidR="007121D2" w:rsidRPr="00B73DD6" w:rsidRDefault="007121D2" w:rsidP="00E95483">
      <w:pPr>
        <w:spacing w:before="100" w:after="100" w:line="374" w:lineRule="exact"/>
        <w:ind w:left="1080" w:right="27"/>
        <w:jc w:val="thaiDistribute"/>
        <w:rPr>
          <w:rFonts w:ascii="Arial" w:hAnsi="Arial" w:cs="Arial"/>
          <w:lang w:val="en-US"/>
        </w:rPr>
      </w:pPr>
      <w:r w:rsidRPr="00B73DD6">
        <w:rPr>
          <w:rFonts w:ascii="Arial" w:hAnsi="Arial" w:cs="Arial"/>
          <w:lang w:val="en-US"/>
        </w:rPr>
        <w:t>At each reporting date, the Bank reviews and reduces the carrying amount of deferred tax assets to the extent that they are no longer probable that sufficient taxable profit will be available to allow all or a part of deferred tax assets to b</w:t>
      </w:r>
      <w:r w:rsidR="008B4647" w:rsidRPr="00B73DD6">
        <w:rPr>
          <w:rFonts w:ascii="Arial" w:hAnsi="Arial" w:cs="Arial"/>
          <w:lang w:val="en-US"/>
        </w:rPr>
        <w:t>e utilised</w:t>
      </w:r>
      <w:r w:rsidRPr="00B73DD6">
        <w:rPr>
          <w:rFonts w:ascii="Arial" w:hAnsi="Arial" w:cs="Arial"/>
          <w:lang w:val="en-US"/>
        </w:rPr>
        <w:t>.</w:t>
      </w:r>
    </w:p>
    <w:p w14:paraId="7AEB2E79" w14:textId="77777777" w:rsidR="007121D2" w:rsidRDefault="007121D2" w:rsidP="00E95483">
      <w:pPr>
        <w:spacing w:before="100" w:after="100" w:line="374" w:lineRule="exact"/>
        <w:ind w:left="1080" w:right="27"/>
        <w:jc w:val="thaiDistribute"/>
        <w:rPr>
          <w:rFonts w:ascii="Arial" w:hAnsi="Arial" w:cs="Arial"/>
          <w:lang w:val="en-US"/>
        </w:rPr>
      </w:pPr>
      <w:r w:rsidRPr="00B73DD6">
        <w:rPr>
          <w:rFonts w:ascii="Arial" w:hAnsi="Arial" w:cs="Arial"/>
          <w:lang w:val="en-US"/>
        </w:rPr>
        <w:t>The Bank records deferred tax directly to shareholders’ equity if the tax relates to items that are recorded directly to shareholders’ equity.</w:t>
      </w:r>
      <w:r w:rsidRPr="00B73DD6">
        <w:rPr>
          <w:rFonts w:ascii="Arial" w:hAnsi="Arial" w:cs="Arial"/>
          <w:cs/>
          <w:lang w:val="en-US"/>
        </w:rPr>
        <w:t xml:space="preserve"> </w:t>
      </w:r>
    </w:p>
    <w:p w14:paraId="2B62C86D" w14:textId="050A284D"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lang w:val="en-US"/>
        </w:rPr>
      </w:pPr>
      <w:r w:rsidRPr="00B73DD6">
        <w:rPr>
          <w:rFonts w:ascii="Arial" w:hAnsi="Arial" w:cs="Arial"/>
          <w:b/>
          <w:bCs/>
          <w:lang w:val="en-US"/>
        </w:rPr>
        <w:lastRenderedPageBreak/>
        <w:t>4</w:t>
      </w:r>
      <w:r w:rsidR="007121D2" w:rsidRPr="00B73DD6">
        <w:rPr>
          <w:rFonts w:ascii="Arial" w:hAnsi="Arial" w:cs="Arial"/>
          <w:b/>
          <w:bCs/>
          <w:lang w:val="en-US"/>
        </w:rPr>
        <w:t>.19</w:t>
      </w:r>
      <w:r w:rsidR="007121D2" w:rsidRPr="00B73DD6">
        <w:rPr>
          <w:rFonts w:ascii="Arial" w:hAnsi="Arial" w:cs="Arial"/>
          <w:b/>
          <w:bCs/>
          <w:cs/>
          <w:lang w:val="en-US"/>
        </w:rPr>
        <w:tab/>
      </w:r>
      <w:r w:rsidR="007121D2" w:rsidRPr="00B73DD6">
        <w:rPr>
          <w:rFonts w:ascii="Arial" w:hAnsi="Arial" w:cs="Arial"/>
          <w:b/>
          <w:bCs/>
          <w:lang w:val="en-US"/>
        </w:rPr>
        <w:t>Fair value measurement</w:t>
      </w:r>
    </w:p>
    <w:p w14:paraId="07AFC9CE" w14:textId="77777777" w:rsidR="007121D2" w:rsidRPr="009C5DE1" w:rsidRDefault="007121D2" w:rsidP="00731032">
      <w:pPr>
        <w:spacing w:before="120" w:after="120" w:line="380" w:lineRule="exact"/>
        <w:ind w:left="634"/>
        <w:jc w:val="thaiDistribute"/>
        <w:rPr>
          <w:rFonts w:ascii="Arial" w:hAnsi="Arial" w:cs="Arial"/>
          <w:spacing w:val="-2"/>
          <w:lang w:val="en-US"/>
        </w:rPr>
      </w:pPr>
      <w:r w:rsidRPr="009C5DE1">
        <w:rPr>
          <w:rFonts w:ascii="Arial" w:eastAsia="Arial Unicode MS" w:hAnsi="Arial" w:cs="Arial"/>
          <w:spacing w:val="-2"/>
          <w:lang w:val="en-US"/>
        </w:rPr>
        <w:t xml:space="preserve">Fair value is the price that would be received to sell an asset or paid to transfer a liability in an orderly </w:t>
      </w:r>
      <w:r w:rsidRPr="009C5DE1">
        <w:rPr>
          <w:rFonts w:ascii="Arial" w:hAnsi="Arial" w:cs="Arial"/>
          <w:spacing w:val="-2"/>
          <w:lang w:val="en-US"/>
        </w:rPr>
        <w:t>transaction between buyer and seller (market participants) at the measurement date. The Bank applies a quoted market price in an active market to measure its assets and liabilities that are required to be measured at fair value by relevant financial reporting standards, except when there is no active market of an identical assets or liabilities or when a quoted market price is not available. The Bank measures fair value using a valuation technique that is appropriate in the circumstances and maximises the use of relevant observable inputs related to assets and liabilities that are required to be measured at fair value.</w:t>
      </w:r>
    </w:p>
    <w:p w14:paraId="7DDD8CE5" w14:textId="77777777" w:rsidR="007121D2" w:rsidRPr="009C5DE1" w:rsidRDefault="007121D2" w:rsidP="00731032">
      <w:pPr>
        <w:spacing w:before="120" w:after="120" w:line="380" w:lineRule="exact"/>
        <w:ind w:left="634"/>
        <w:jc w:val="thaiDistribute"/>
        <w:rPr>
          <w:rFonts w:ascii="Arial" w:eastAsia="Arial Unicode MS" w:hAnsi="Arial" w:cs="Arial"/>
          <w:spacing w:val="-2"/>
          <w:lang w:val="en-US"/>
        </w:rPr>
      </w:pPr>
      <w:r w:rsidRPr="009C5DE1">
        <w:rPr>
          <w:rFonts w:ascii="Arial" w:hAnsi="Arial" w:cs="Arial"/>
          <w:spacing w:val="-2"/>
          <w:lang w:val="en-US"/>
        </w:rPr>
        <w:t>All assets and liabilities for which fair value is measured or disclosed in the financial statements are</w:t>
      </w:r>
      <w:r w:rsidR="008B4647" w:rsidRPr="009C5DE1">
        <w:rPr>
          <w:rFonts w:ascii="Arial" w:hAnsi="Arial" w:cs="Arial"/>
          <w:spacing w:val="-2"/>
          <w:lang w:val="en-US"/>
        </w:rPr>
        <w:t xml:space="preserve"> categorised</w:t>
      </w:r>
      <w:r w:rsidRPr="009C5DE1">
        <w:rPr>
          <w:rFonts w:ascii="Arial" w:hAnsi="Arial" w:cs="Arial"/>
          <w:spacing w:val="-2"/>
          <w:lang w:val="en-US"/>
        </w:rPr>
        <w:t xml:space="preserve"> within the fair value hierarchy into three levels based on categories of inputs to be used</w:t>
      </w:r>
      <w:r w:rsidRPr="009C5DE1">
        <w:rPr>
          <w:rFonts w:ascii="Arial" w:eastAsia="Arial Unicode MS" w:hAnsi="Arial" w:cs="Arial"/>
          <w:spacing w:val="-2"/>
          <w:lang w:val="en-US"/>
        </w:rPr>
        <w:t xml:space="preserve"> in fair value measurement as follows:</w:t>
      </w:r>
    </w:p>
    <w:p w14:paraId="37731BB6" w14:textId="77777777" w:rsidR="007121D2" w:rsidRPr="00B73DD6" w:rsidRDefault="007121D2" w:rsidP="00731032">
      <w:pPr>
        <w:tabs>
          <w:tab w:val="left" w:pos="1620"/>
        </w:tabs>
        <w:spacing w:before="120" w:after="120" w:line="380" w:lineRule="exact"/>
        <w:ind w:left="1440" w:hanging="811"/>
        <w:jc w:val="thaiDistribute"/>
        <w:rPr>
          <w:rFonts w:ascii="Arial" w:eastAsia="Arial Unicode MS" w:hAnsi="Arial" w:cs="Arial"/>
          <w:lang w:val="en-US"/>
        </w:rPr>
      </w:pPr>
      <w:r w:rsidRPr="00B73DD6">
        <w:rPr>
          <w:rFonts w:ascii="Arial" w:eastAsia="Arial Unicode MS" w:hAnsi="Arial" w:cs="Arial"/>
          <w:lang w:val="en-US"/>
        </w:rPr>
        <w:t>Level</w:t>
      </w:r>
      <w:r w:rsidRPr="00B73DD6">
        <w:rPr>
          <w:rFonts w:ascii="Arial" w:eastAsia="Arial Unicode MS" w:hAnsi="Arial" w:cs="Arial"/>
          <w:cs/>
        </w:rPr>
        <w:t xml:space="preserve"> </w:t>
      </w:r>
      <w:r w:rsidRPr="00B73DD6">
        <w:rPr>
          <w:rFonts w:ascii="Arial" w:eastAsia="Arial Unicode MS" w:hAnsi="Arial" w:cs="Arial"/>
          <w:lang w:val="en-US"/>
        </w:rPr>
        <w:t>1</w:t>
      </w:r>
      <w:r w:rsidR="00F5228F" w:rsidRPr="00B73DD6">
        <w:rPr>
          <w:rFonts w:ascii="Arial" w:eastAsia="Arial Unicode MS" w:hAnsi="Arial" w:cs="Arial"/>
          <w:lang w:val="en-US"/>
        </w:rPr>
        <w:tab/>
      </w:r>
      <w:r w:rsidR="00F5228F" w:rsidRPr="00B73DD6">
        <w:rPr>
          <w:rFonts w:ascii="Arial" w:eastAsia="Arial Unicode MS" w:hAnsi="Arial" w:cs="Arial"/>
          <w:lang w:val="en-US"/>
        </w:rPr>
        <w:tab/>
      </w:r>
      <w:r w:rsidRPr="00B73DD6">
        <w:rPr>
          <w:rFonts w:ascii="Arial" w:eastAsia="Arial Unicode MS" w:hAnsi="Arial" w:cs="Arial"/>
          <w:lang w:val="en-US"/>
        </w:rPr>
        <w:t xml:space="preserve">Use of quoted market prices in an active market for such assets or liabilities </w:t>
      </w:r>
    </w:p>
    <w:p w14:paraId="55FAEBF5" w14:textId="77777777" w:rsidR="007121D2" w:rsidRPr="00B73DD6" w:rsidRDefault="007121D2" w:rsidP="00731032">
      <w:pPr>
        <w:tabs>
          <w:tab w:val="left" w:pos="1620"/>
        </w:tabs>
        <w:spacing w:before="120" w:after="120" w:line="380" w:lineRule="exact"/>
        <w:ind w:left="1440" w:hanging="811"/>
        <w:jc w:val="thaiDistribute"/>
        <w:rPr>
          <w:rFonts w:ascii="Arial" w:eastAsia="Arial Unicode MS" w:hAnsi="Arial" w:cs="Arial"/>
          <w:lang w:val="en-US"/>
        </w:rPr>
      </w:pPr>
      <w:r w:rsidRPr="00B73DD6">
        <w:rPr>
          <w:rFonts w:ascii="Arial" w:eastAsia="Arial Unicode MS" w:hAnsi="Arial" w:cs="Arial"/>
          <w:lang w:val="en-US"/>
        </w:rPr>
        <w:t>Level</w:t>
      </w:r>
      <w:r w:rsidRPr="00B73DD6">
        <w:rPr>
          <w:rFonts w:ascii="Arial" w:eastAsia="Arial Unicode MS" w:hAnsi="Arial" w:cs="Arial"/>
          <w:cs/>
        </w:rPr>
        <w:t xml:space="preserve"> </w:t>
      </w:r>
      <w:r w:rsidRPr="00B73DD6">
        <w:rPr>
          <w:rFonts w:ascii="Arial" w:eastAsia="Arial Unicode MS" w:hAnsi="Arial" w:cs="Arial"/>
          <w:lang w:val="en-US"/>
        </w:rPr>
        <w:t>2</w:t>
      </w:r>
      <w:r w:rsidR="00F5228F" w:rsidRPr="00B73DD6">
        <w:rPr>
          <w:rFonts w:ascii="Arial" w:eastAsia="Arial Unicode MS" w:hAnsi="Arial" w:cs="Arial"/>
          <w:lang w:val="en-US"/>
        </w:rPr>
        <w:tab/>
      </w:r>
      <w:r w:rsidR="00F5228F" w:rsidRPr="00B73DD6">
        <w:rPr>
          <w:rFonts w:ascii="Arial" w:eastAsia="Arial Unicode MS" w:hAnsi="Arial" w:cs="Arial"/>
          <w:lang w:val="en-US"/>
        </w:rPr>
        <w:tab/>
      </w:r>
      <w:r w:rsidRPr="009C5DE1">
        <w:rPr>
          <w:rFonts w:ascii="Arial" w:eastAsia="Arial Unicode MS" w:hAnsi="Arial" w:cs="Arial"/>
          <w:spacing w:val="-4"/>
          <w:lang w:val="en-US"/>
        </w:rPr>
        <w:t>Use of other observable inputs for such assets or liabilities, whether directly or indirectly</w:t>
      </w:r>
    </w:p>
    <w:p w14:paraId="163B03DA" w14:textId="77777777" w:rsidR="007121D2" w:rsidRPr="00B73DD6" w:rsidRDefault="007121D2" w:rsidP="00731032">
      <w:pPr>
        <w:tabs>
          <w:tab w:val="left" w:pos="1620"/>
        </w:tabs>
        <w:spacing w:before="120" w:after="120" w:line="380" w:lineRule="exact"/>
        <w:ind w:left="1440" w:hanging="811"/>
        <w:jc w:val="thaiDistribute"/>
        <w:rPr>
          <w:rFonts w:ascii="Arial" w:eastAsia="Arial Unicode MS" w:hAnsi="Arial" w:cs="Arial"/>
          <w:lang w:val="en-US"/>
        </w:rPr>
      </w:pPr>
      <w:r w:rsidRPr="00B73DD6">
        <w:rPr>
          <w:rFonts w:ascii="Arial" w:eastAsia="Arial Unicode MS" w:hAnsi="Arial" w:cs="Arial"/>
          <w:lang w:val="en-US"/>
        </w:rPr>
        <w:t>Level</w:t>
      </w:r>
      <w:r w:rsidRPr="00B73DD6">
        <w:rPr>
          <w:rFonts w:ascii="Arial" w:eastAsia="Arial Unicode MS" w:hAnsi="Arial" w:cs="Arial"/>
          <w:cs/>
        </w:rPr>
        <w:t xml:space="preserve"> </w:t>
      </w:r>
      <w:r w:rsidRPr="00B73DD6">
        <w:rPr>
          <w:rFonts w:ascii="Arial" w:eastAsia="Arial Unicode MS" w:hAnsi="Arial" w:cs="Arial"/>
          <w:lang w:val="en-US"/>
        </w:rPr>
        <w:t xml:space="preserve">3   </w:t>
      </w:r>
      <w:r w:rsidRPr="00B73DD6">
        <w:rPr>
          <w:rFonts w:ascii="Arial" w:eastAsia="Arial Unicode MS" w:hAnsi="Arial" w:cs="Arial"/>
          <w:lang w:val="en-US"/>
        </w:rPr>
        <w:tab/>
        <w:t xml:space="preserve">Use of unobservable inputs such as estimations of future cash flows </w:t>
      </w:r>
    </w:p>
    <w:p w14:paraId="710F809C" w14:textId="77777777" w:rsidR="007121D2" w:rsidRPr="00B73DD6" w:rsidRDefault="007121D2" w:rsidP="00731032">
      <w:pPr>
        <w:spacing w:before="120" w:after="120" w:line="380" w:lineRule="exact"/>
        <w:ind w:left="634"/>
        <w:jc w:val="thaiDistribute"/>
        <w:rPr>
          <w:rFonts w:ascii="Arial" w:eastAsia="Arial Unicode MS" w:hAnsi="Arial" w:cs="Arial"/>
          <w:lang w:val="en-US"/>
        </w:rPr>
      </w:pPr>
      <w:r w:rsidRPr="00B73DD6">
        <w:rPr>
          <w:rFonts w:ascii="Arial" w:eastAsia="Arial Unicode MS" w:hAnsi="Arial" w:cs="Arial"/>
          <w:lang w:val="en-US"/>
        </w:rPr>
        <w:t xml:space="preserve">At the end of each reporting period, the Bank determines whether transfers have occurred between </w:t>
      </w:r>
      <w:r w:rsidRPr="00B73DD6">
        <w:rPr>
          <w:rFonts w:ascii="Arial" w:hAnsi="Arial" w:cs="Arial"/>
          <w:lang w:val="en-US"/>
        </w:rPr>
        <w:t>levels</w:t>
      </w:r>
      <w:r w:rsidRPr="00B73DD6">
        <w:rPr>
          <w:rFonts w:ascii="Arial" w:eastAsia="Arial Unicode MS" w:hAnsi="Arial" w:cs="Arial"/>
          <w:lang w:val="en-US"/>
        </w:rPr>
        <w:t xml:space="preserve"> within the fair value hierarchy for assets and liabilities held at the end of the reporting periods that are measured at fair value on a recurring basis.</w:t>
      </w:r>
    </w:p>
    <w:p w14:paraId="105450F6" w14:textId="77777777" w:rsidR="007121D2" w:rsidRPr="00B73DD6" w:rsidRDefault="00BF0464" w:rsidP="00731032">
      <w:pPr>
        <w:tabs>
          <w:tab w:val="left" w:pos="1200"/>
          <w:tab w:val="left" w:pos="1440"/>
          <w:tab w:val="left" w:pos="1980"/>
          <w:tab w:val="left" w:pos="6480"/>
        </w:tabs>
        <w:spacing w:before="120" w:after="120" w:line="380" w:lineRule="exact"/>
        <w:ind w:left="629" w:right="-45" w:hanging="629"/>
        <w:jc w:val="both"/>
        <w:rPr>
          <w:rFonts w:ascii="Arial" w:hAnsi="Arial" w:cs="Arial"/>
          <w:b/>
          <w:bCs/>
          <w:cs/>
          <w:lang w:val="en-US"/>
        </w:rPr>
      </w:pPr>
      <w:r w:rsidRPr="00B73DD6">
        <w:rPr>
          <w:rFonts w:ascii="Arial" w:hAnsi="Arial" w:cs="Arial"/>
          <w:b/>
          <w:bCs/>
          <w:lang w:val="en-US"/>
        </w:rPr>
        <w:t>4</w:t>
      </w:r>
      <w:r w:rsidR="007121D2" w:rsidRPr="00B73DD6">
        <w:rPr>
          <w:rFonts w:ascii="Arial" w:hAnsi="Arial" w:cs="Arial"/>
          <w:b/>
          <w:bCs/>
          <w:lang w:val="en-US"/>
        </w:rPr>
        <w:t>.</w:t>
      </w:r>
      <w:r w:rsidR="007263F5" w:rsidRPr="00B73DD6">
        <w:rPr>
          <w:rFonts w:ascii="Arial" w:hAnsi="Arial" w:cs="Arial"/>
          <w:b/>
          <w:bCs/>
          <w:lang w:val="en-US"/>
        </w:rPr>
        <w:t>20</w:t>
      </w:r>
      <w:r w:rsidR="000E777F" w:rsidRPr="00B73DD6">
        <w:rPr>
          <w:rFonts w:ascii="Arial" w:hAnsi="Arial" w:cs="Arial"/>
          <w:b/>
          <w:bCs/>
          <w:lang w:val="en-US"/>
        </w:rPr>
        <w:tab/>
      </w:r>
      <w:r w:rsidR="007121D2" w:rsidRPr="00B73DD6">
        <w:rPr>
          <w:rFonts w:ascii="Arial" w:hAnsi="Arial" w:cs="Arial"/>
          <w:b/>
          <w:bCs/>
          <w:lang w:val="en-US"/>
        </w:rPr>
        <w:t>Related party transactions</w:t>
      </w:r>
    </w:p>
    <w:p w14:paraId="0DB2A5A4"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 xml:space="preserve">Related </w:t>
      </w:r>
      <w:r w:rsidRPr="00B73DD6">
        <w:rPr>
          <w:rFonts w:ascii="Arial" w:eastAsia="Arial Unicode MS" w:hAnsi="Arial" w:cs="Arial"/>
          <w:lang w:val="en-US"/>
        </w:rPr>
        <w:t>parties</w:t>
      </w:r>
      <w:r w:rsidRPr="00B73DD6">
        <w:rPr>
          <w:rFonts w:ascii="Arial" w:hAnsi="Arial" w:cs="Arial"/>
          <w:lang w:val="en-US"/>
        </w:rPr>
        <w:t xml:space="preserve"> comprise enterprises and individuals that control, or are controlled by the Bank, whether directly or indirectly, or which are under common control with the Bank.</w:t>
      </w:r>
    </w:p>
    <w:p w14:paraId="198947DE" w14:textId="77777777" w:rsidR="007121D2" w:rsidRPr="00B73DD6" w:rsidRDefault="007121D2" w:rsidP="00731032">
      <w:pPr>
        <w:spacing w:before="120" w:after="120" w:line="380" w:lineRule="exact"/>
        <w:ind w:left="635"/>
        <w:jc w:val="thaiDistribute"/>
        <w:rPr>
          <w:rFonts w:ascii="Arial" w:eastAsia="Arial Unicode MS" w:hAnsi="Arial" w:cs="Arial"/>
          <w:lang w:val="en-US"/>
        </w:rPr>
      </w:pPr>
      <w:r w:rsidRPr="00B73DD6">
        <w:rPr>
          <w:rFonts w:ascii="Arial" w:hAnsi="Arial" w:cs="Arial"/>
          <w:lang w:val="en-US"/>
        </w:rPr>
        <w:t xml:space="preserve">They also include individuals </w:t>
      </w:r>
      <w:r w:rsidRPr="00B73DD6">
        <w:rPr>
          <w:rFonts w:ascii="Arial" w:eastAsia="Arial Unicode MS" w:hAnsi="Arial" w:cs="Arial"/>
          <w:lang w:val="en-US"/>
        </w:rPr>
        <w:t>which directly or indirectly own a voting interest in the Bank that give them significant influence over the Bank, key management personnel, directors, and officers with authority in the planning and direction of the Bank’s operations, together with closed family members of such persons and companies which are controlled or significantly influenced by them, whether directly or indirectly.</w:t>
      </w:r>
    </w:p>
    <w:p w14:paraId="4296C778" w14:textId="77777777" w:rsidR="007121D2" w:rsidRPr="00B73DD6" w:rsidRDefault="007121D2" w:rsidP="00731032">
      <w:pPr>
        <w:pStyle w:val="Heading1"/>
        <w:numPr>
          <w:ilvl w:val="0"/>
          <w:numId w:val="3"/>
        </w:numPr>
        <w:spacing w:after="120" w:line="380" w:lineRule="exact"/>
        <w:ind w:left="635" w:hanging="635"/>
        <w:rPr>
          <w:rFonts w:ascii="Arial" w:hAnsi="Arial" w:cs="Arial"/>
          <w:sz w:val="22"/>
          <w:szCs w:val="22"/>
          <w:u w:val="none"/>
          <w:cs/>
          <w:lang w:val="en-GB"/>
        </w:rPr>
      </w:pPr>
      <w:bookmarkStart w:id="20" w:name="_Toc65141088"/>
      <w:bookmarkStart w:id="21" w:name="_Toc158632316"/>
      <w:r w:rsidRPr="00B73DD6">
        <w:rPr>
          <w:rFonts w:ascii="Arial" w:hAnsi="Arial" w:cs="Arial"/>
          <w:sz w:val="22"/>
          <w:szCs w:val="22"/>
          <w:u w:val="none"/>
          <w:lang w:val="en-GB"/>
        </w:rPr>
        <w:t>Significant accounting judgements and estimates</w:t>
      </w:r>
      <w:bookmarkEnd w:id="15"/>
      <w:bookmarkEnd w:id="20"/>
      <w:bookmarkEnd w:id="21"/>
    </w:p>
    <w:p w14:paraId="2D6F2CCC" w14:textId="58A1A2B3" w:rsidR="007121D2" w:rsidRDefault="007121D2" w:rsidP="00731032">
      <w:pPr>
        <w:spacing w:before="120" w:after="120" w:line="380" w:lineRule="exact"/>
        <w:ind w:left="635"/>
        <w:jc w:val="thaiDistribute"/>
        <w:rPr>
          <w:rFonts w:ascii="Arial" w:hAnsi="Arial" w:cstheme="minorBidi"/>
          <w:lang w:val="en-US"/>
        </w:rPr>
      </w:pPr>
      <w:r w:rsidRPr="00B73DD6">
        <w:rPr>
          <w:rFonts w:ascii="Arial" w:hAnsi="Arial" w:cs="Arial"/>
          <w:lang w:val="en-US"/>
        </w:rPr>
        <w:t xml:space="preserve">The preparation of financial statements in conformity with financial reporting standards at times requires management to make subjective judgements and estimates regarding matters that are inherently uncertain. </w:t>
      </w:r>
      <w:r w:rsidRPr="00B73DD6">
        <w:rPr>
          <w:rFonts w:ascii="Arial" w:hAnsi="Arial" w:cs="Arial"/>
          <w:cs/>
          <w:lang w:val="en-US"/>
        </w:rPr>
        <w:t>These judg</w:t>
      </w:r>
      <w:r w:rsidRPr="00B73DD6">
        <w:rPr>
          <w:rFonts w:ascii="Arial" w:hAnsi="Arial" w:cs="Arial"/>
          <w:lang w:val="en-US"/>
        </w:rPr>
        <w:t>e</w:t>
      </w:r>
      <w:r w:rsidRPr="00B73DD6">
        <w:rPr>
          <w:rFonts w:ascii="Arial" w:hAnsi="Arial" w:cs="Arial"/>
          <w:cs/>
          <w:lang w:val="en-US"/>
        </w:rPr>
        <w:t>ments and estimates affect reported amounts and disclosures, and actual results could differ</w:t>
      </w:r>
      <w:r w:rsidRPr="00B73DD6">
        <w:rPr>
          <w:rFonts w:ascii="Arial" w:hAnsi="Arial" w:cs="Arial"/>
          <w:lang w:val="en-US"/>
        </w:rPr>
        <w:t xml:space="preserve"> from these estimates</w:t>
      </w:r>
      <w:r w:rsidRPr="00B73DD6">
        <w:rPr>
          <w:rFonts w:ascii="Arial" w:hAnsi="Arial" w:cs="Arial"/>
          <w:cs/>
          <w:lang w:val="en-US"/>
        </w:rPr>
        <w:t>.</w:t>
      </w:r>
      <w:r w:rsidRPr="00B73DD6">
        <w:rPr>
          <w:rFonts w:ascii="Arial" w:hAnsi="Arial" w:cs="Arial"/>
          <w:lang w:val="en-US"/>
        </w:rPr>
        <w:t xml:space="preserve"> S</w:t>
      </w:r>
      <w:r w:rsidRPr="00B73DD6">
        <w:rPr>
          <w:rFonts w:ascii="Arial" w:hAnsi="Arial" w:cs="Arial"/>
          <w:cs/>
          <w:lang w:val="en-US"/>
        </w:rPr>
        <w:t>ignificant judg</w:t>
      </w:r>
      <w:r w:rsidRPr="00B73DD6">
        <w:rPr>
          <w:rFonts w:ascii="Arial" w:hAnsi="Arial" w:cs="Arial"/>
          <w:lang w:val="en-US"/>
        </w:rPr>
        <w:t>e</w:t>
      </w:r>
      <w:r w:rsidRPr="00B73DD6">
        <w:rPr>
          <w:rFonts w:ascii="Arial" w:hAnsi="Arial" w:cs="Arial"/>
          <w:cs/>
          <w:lang w:val="en-US"/>
        </w:rPr>
        <w:t>ments and estimates are as follow</w:t>
      </w:r>
      <w:r w:rsidRPr="00B73DD6">
        <w:rPr>
          <w:rFonts w:ascii="Arial" w:hAnsi="Arial" w:cs="Arial"/>
          <w:lang w:val="en-US"/>
        </w:rPr>
        <w:t>s</w:t>
      </w:r>
      <w:r w:rsidRPr="00B73DD6">
        <w:rPr>
          <w:rFonts w:ascii="Arial" w:hAnsi="Arial" w:cs="Arial"/>
          <w:cs/>
          <w:lang w:val="en-US"/>
        </w:rPr>
        <w:t>:</w:t>
      </w:r>
    </w:p>
    <w:p w14:paraId="4BEB81FF" w14:textId="77777777" w:rsidR="00E95483" w:rsidRPr="009C5DE1" w:rsidRDefault="00E95483" w:rsidP="00731032">
      <w:pPr>
        <w:spacing w:before="120" w:after="120" w:line="380" w:lineRule="exact"/>
        <w:ind w:left="635"/>
        <w:jc w:val="thaiDistribute"/>
        <w:rPr>
          <w:rFonts w:ascii="Arial" w:hAnsi="Arial" w:cstheme="minorBidi"/>
          <w:cs/>
          <w:lang w:val="en-US"/>
        </w:rPr>
      </w:pPr>
    </w:p>
    <w:p w14:paraId="1D165EA9" w14:textId="77777777" w:rsidR="007121D2" w:rsidRPr="00B73DD6" w:rsidRDefault="00BF0464" w:rsidP="00E95483">
      <w:pPr>
        <w:tabs>
          <w:tab w:val="left" w:pos="2880"/>
        </w:tabs>
        <w:spacing w:before="80" w:after="80" w:line="368" w:lineRule="exact"/>
        <w:ind w:left="629" w:hanging="629"/>
        <w:jc w:val="both"/>
        <w:rPr>
          <w:rFonts w:ascii="Arial" w:hAnsi="Arial" w:cs="Arial"/>
          <w:b/>
          <w:bCs/>
          <w:lang w:val="en-US"/>
        </w:rPr>
      </w:pPr>
      <w:r w:rsidRPr="00B73DD6">
        <w:rPr>
          <w:rFonts w:ascii="Arial" w:hAnsi="Arial" w:cs="Arial"/>
          <w:b/>
          <w:bCs/>
          <w:lang w:val="en-US"/>
        </w:rPr>
        <w:lastRenderedPageBreak/>
        <w:t>5</w:t>
      </w:r>
      <w:r w:rsidR="007121D2" w:rsidRPr="00B73DD6">
        <w:rPr>
          <w:rFonts w:ascii="Arial" w:hAnsi="Arial" w:cs="Arial"/>
          <w:b/>
          <w:bCs/>
          <w:lang w:val="en-US"/>
        </w:rPr>
        <w:t>.1</w:t>
      </w:r>
      <w:r w:rsidR="007121D2" w:rsidRPr="00B73DD6">
        <w:rPr>
          <w:rFonts w:ascii="Arial" w:hAnsi="Arial" w:cs="Arial"/>
          <w:b/>
          <w:bCs/>
          <w:lang w:val="en-US"/>
        </w:rPr>
        <w:tab/>
        <w:t>Fair value of financial instruments</w:t>
      </w:r>
    </w:p>
    <w:p w14:paraId="7E3A36FB" w14:textId="77777777" w:rsidR="007121D2" w:rsidRPr="00B73DD6" w:rsidRDefault="007121D2" w:rsidP="00E95483">
      <w:pPr>
        <w:spacing w:before="80" w:after="80" w:line="368" w:lineRule="exact"/>
        <w:ind w:left="635"/>
        <w:jc w:val="thaiDistribute"/>
        <w:rPr>
          <w:rFonts w:ascii="Arial" w:hAnsi="Arial" w:cs="Arial"/>
          <w:lang w:val="en-US"/>
        </w:rPr>
      </w:pPr>
      <w:r w:rsidRPr="00B73DD6">
        <w:rPr>
          <w:rFonts w:ascii="Arial" w:hAnsi="Arial" w:cs="Arial"/>
          <w:lang w:val="en-US"/>
        </w:rPr>
        <w:t>In determining the fair value of financial instruments recognised in the statements of financial position or disclosed in note to financial statements that are not actively traded, and for which quoted market prices are not readily available, the management exercises judgement, using valuation techniques and models. The input to these models is taken from observable markets, and includes consideration of credit, liquidity, correlation and longer-term volatility of financial instruments. Change in assumptions about these variables could affect the fair value reported in the statements of financial position and disclosed in the disclosure notes of the fair value hierarchy.</w:t>
      </w:r>
    </w:p>
    <w:p w14:paraId="61254247" w14:textId="77777777" w:rsidR="007121D2" w:rsidRPr="00B73DD6" w:rsidRDefault="00BF0464" w:rsidP="00E95483">
      <w:pPr>
        <w:tabs>
          <w:tab w:val="left" w:pos="2880"/>
        </w:tabs>
        <w:spacing w:before="80" w:after="80" w:line="368" w:lineRule="exact"/>
        <w:ind w:left="629" w:hanging="629"/>
        <w:jc w:val="both"/>
        <w:rPr>
          <w:rFonts w:ascii="Arial" w:hAnsi="Arial" w:cs="Arial"/>
          <w:b/>
          <w:bCs/>
          <w:lang w:val="en-US"/>
        </w:rPr>
      </w:pPr>
      <w:r w:rsidRPr="00B73DD6">
        <w:rPr>
          <w:rFonts w:ascii="Arial" w:hAnsi="Arial" w:cs="Arial"/>
          <w:b/>
          <w:bCs/>
          <w:lang w:val="en-US"/>
        </w:rPr>
        <w:t>5</w:t>
      </w:r>
      <w:r w:rsidR="007121D2" w:rsidRPr="00B73DD6">
        <w:rPr>
          <w:rFonts w:ascii="Arial" w:hAnsi="Arial" w:cs="Arial"/>
          <w:b/>
          <w:bCs/>
          <w:cs/>
          <w:lang w:val="en-US"/>
        </w:rPr>
        <w:t>.</w:t>
      </w:r>
      <w:r w:rsidR="002C551D" w:rsidRPr="00B73DD6">
        <w:rPr>
          <w:rFonts w:ascii="Arial" w:hAnsi="Arial" w:cs="Arial"/>
          <w:b/>
          <w:bCs/>
          <w:lang w:val="en-US"/>
        </w:rPr>
        <w:t>2</w:t>
      </w:r>
      <w:r w:rsidR="007121D2" w:rsidRPr="00B73DD6">
        <w:rPr>
          <w:rFonts w:ascii="Arial" w:hAnsi="Arial" w:cs="Arial"/>
          <w:b/>
          <w:bCs/>
          <w:cs/>
          <w:lang w:val="en-US"/>
        </w:rPr>
        <w:tab/>
      </w:r>
      <w:r w:rsidR="00183DD6" w:rsidRPr="00B73DD6">
        <w:rPr>
          <w:rFonts w:ascii="Arial" w:hAnsi="Arial" w:cs="Arial"/>
          <w:b/>
          <w:bCs/>
          <w:lang w:val="en-US"/>
        </w:rPr>
        <w:t>Allowance for expected credit losses</w:t>
      </w:r>
    </w:p>
    <w:p w14:paraId="6D6C7F33" w14:textId="77777777" w:rsidR="007121D2" w:rsidRPr="00B73DD6" w:rsidRDefault="007121D2" w:rsidP="00E95483">
      <w:pPr>
        <w:spacing w:before="80" w:after="80" w:line="368" w:lineRule="exact"/>
        <w:ind w:left="635"/>
        <w:jc w:val="thaiDistribute"/>
        <w:rPr>
          <w:rFonts w:ascii="Arial" w:hAnsi="Arial" w:cs="Arial"/>
          <w:lang w:val="en-US"/>
        </w:rPr>
      </w:pPr>
      <w:r w:rsidRPr="00B73DD6">
        <w:rPr>
          <w:rFonts w:ascii="Arial" w:hAnsi="Arial" w:cs="Arial"/>
          <w:lang w:val="en-US"/>
        </w:rPr>
        <w:t>The Bank has developed a model for estimating expected credit losses of financial assets based on the Bank of Thailand’s guidelines.</w:t>
      </w:r>
    </w:p>
    <w:p w14:paraId="7658A675" w14:textId="77777777" w:rsidR="007121D2" w:rsidRPr="00B73DD6" w:rsidRDefault="007121D2" w:rsidP="00E95483">
      <w:pPr>
        <w:spacing w:before="80" w:after="80" w:line="368" w:lineRule="exact"/>
        <w:ind w:left="635"/>
        <w:jc w:val="thaiDistribute"/>
        <w:rPr>
          <w:rFonts w:ascii="Arial" w:hAnsi="Arial" w:cs="Arial"/>
          <w:lang w:val="en-US"/>
        </w:rPr>
      </w:pPr>
      <w:r w:rsidRPr="00B73DD6">
        <w:rPr>
          <w:rFonts w:ascii="Arial" w:hAnsi="Arial" w:cs="Arial"/>
          <w:lang w:val="en-US"/>
        </w:rPr>
        <w:t>Judgement is used in estimating the allowance for expected credit losses of debtors who are having problems making principal and/or interest payments, with management taking into consideration analysis of debtor status performed on an individual and a group basis, the probability of default, estimated losses arising from the default, historical collection experience, collateral value, statistical data, economic factors and risk ratings derived</w:t>
      </w:r>
      <w:r w:rsidRPr="00B73DD6">
        <w:rPr>
          <w:rFonts w:ascii="Arial" w:hAnsi="Arial" w:cs="Arial"/>
          <w:cs/>
          <w:lang w:val="en-US"/>
        </w:rPr>
        <w:t xml:space="preserve"> </w:t>
      </w:r>
      <w:r w:rsidRPr="00B73DD6">
        <w:rPr>
          <w:rFonts w:ascii="Arial" w:hAnsi="Arial" w:cs="Arial"/>
          <w:lang w:val="en-US"/>
        </w:rPr>
        <w:t xml:space="preserve">from external sources. These are used in determining assumptions and forward-looking scenarios, as well as probability weighted outcomes. The Bank also considers factors that would result in a significant increase in the credit risk of the financial assets compared with the risk as of the initial recognition date.  </w:t>
      </w:r>
    </w:p>
    <w:p w14:paraId="41F6DC1A" w14:textId="77777777" w:rsidR="007121D2" w:rsidRPr="00B73DD6" w:rsidRDefault="00AA3782" w:rsidP="00E95483">
      <w:pPr>
        <w:spacing w:before="80" w:after="80" w:line="368" w:lineRule="exact"/>
        <w:ind w:left="635"/>
        <w:jc w:val="thaiDistribute"/>
        <w:rPr>
          <w:rFonts w:ascii="Arial" w:hAnsi="Arial" w:cs="Arial"/>
          <w:lang w:val="en-US"/>
        </w:rPr>
      </w:pPr>
      <w:r w:rsidRPr="00B73DD6">
        <w:rPr>
          <w:rFonts w:ascii="Arial" w:hAnsi="Arial" w:cs="Arial"/>
          <w:lang w:val="en-US"/>
        </w:rPr>
        <w:t>T</w:t>
      </w:r>
      <w:r w:rsidR="007121D2" w:rsidRPr="00B73DD6">
        <w:rPr>
          <w:rFonts w:ascii="Arial" w:hAnsi="Arial" w:cs="Arial"/>
          <w:lang w:val="en-US"/>
        </w:rPr>
        <w:t xml:space="preserve">he management sets aside an additional allowance for expected credit losses to account for the uncertainties around future events that have not yet been reflected in the model (Management Overlay), based on the assessment and judgement of the management. </w:t>
      </w:r>
    </w:p>
    <w:p w14:paraId="3666A631" w14:textId="77777777" w:rsidR="00567C85" w:rsidRPr="00B73DD6" w:rsidRDefault="00567C85" w:rsidP="00E95483">
      <w:pPr>
        <w:spacing w:before="80" w:after="80" w:line="368" w:lineRule="exact"/>
        <w:ind w:left="635"/>
        <w:jc w:val="thaiDistribute"/>
        <w:rPr>
          <w:rFonts w:ascii="Arial" w:hAnsi="Arial" w:cs="Arial"/>
          <w:lang w:val="en-US"/>
        </w:rPr>
      </w:pPr>
      <w:r w:rsidRPr="00B73DD6">
        <w:rPr>
          <w:rFonts w:ascii="Arial" w:hAnsi="Arial" w:cs="Arial"/>
          <w:lang w:val="en-US"/>
        </w:rPr>
        <w:t>In addition, management judgement is also used in consideration of opting the Relief Measures in classification of the debtors, in assessment of a significant increase in credit risk, in determination of expected credit loss rates and in consideration of applying a weight on forward-looking information, all of which affect the valuation of loans to customers under the circumstances that the Bank temporarily opts to adopt this Accounting Guidance.</w:t>
      </w:r>
    </w:p>
    <w:p w14:paraId="1B0269FD" w14:textId="77777777" w:rsidR="007121D2" w:rsidRPr="00B73DD6" w:rsidRDefault="00BF0464" w:rsidP="00E95483">
      <w:pPr>
        <w:tabs>
          <w:tab w:val="left" w:pos="2880"/>
        </w:tabs>
        <w:spacing w:before="80" w:after="80" w:line="368"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.3</w:t>
      </w:r>
      <w:r w:rsidR="007121D2" w:rsidRPr="00B73DD6">
        <w:rPr>
          <w:rFonts w:ascii="Arial" w:hAnsi="Arial" w:cs="Arial"/>
          <w:b/>
          <w:bCs/>
          <w:lang w:val="en-US"/>
        </w:rPr>
        <w:tab/>
        <w:t>Premises and equipment and depreciation</w:t>
      </w:r>
    </w:p>
    <w:p w14:paraId="46A8CDA0" w14:textId="77777777" w:rsidR="007121D2" w:rsidRPr="00B73DD6" w:rsidRDefault="007121D2" w:rsidP="00E95483">
      <w:pPr>
        <w:spacing w:before="80" w:after="80" w:line="368" w:lineRule="exact"/>
        <w:ind w:left="635"/>
        <w:jc w:val="thaiDistribute"/>
        <w:rPr>
          <w:rFonts w:ascii="Arial" w:hAnsi="Arial" w:cs="Arial"/>
          <w:lang w:val="en-US"/>
        </w:rPr>
      </w:pPr>
      <w:r w:rsidRPr="00B73DD6">
        <w:rPr>
          <w:rFonts w:ascii="Arial" w:hAnsi="Arial" w:cs="Arial"/>
          <w:lang w:val="en-US"/>
        </w:rPr>
        <w:t xml:space="preserve">In determining depreciation of buildings and equipment, the management is required to make estimate of the useful lives and residual value of buildings and equipment and to review estimated useful lives and residual value when circumstances change. </w:t>
      </w:r>
    </w:p>
    <w:p w14:paraId="54E54E3D" w14:textId="77777777" w:rsidR="007121D2" w:rsidRPr="00B73DD6" w:rsidRDefault="007121D2" w:rsidP="00E95483">
      <w:pPr>
        <w:spacing w:before="80" w:after="80" w:line="368" w:lineRule="exact"/>
        <w:ind w:left="635"/>
        <w:jc w:val="thaiDistribute"/>
        <w:rPr>
          <w:rFonts w:ascii="Arial" w:hAnsi="Arial" w:cs="Arial"/>
          <w:lang w:val="en-US"/>
        </w:rPr>
      </w:pPr>
      <w:r w:rsidRPr="00B73DD6">
        <w:rPr>
          <w:rFonts w:ascii="Arial" w:hAnsi="Arial" w:cs="Arial"/>
          <w:lang w:val="en-US"/>
        </w:rPr>
        <w:t>In addition, the management is required to review impairment for premises and equipment for on a periodical basis and records impairment loss when it is determined that their recoverable amounts are lower than their carrying values. This requires judgements regarding forecast of future revenues and</w:t>
      </w:r>
      <w:r w:rsidRPr="00B73DD6">
        <w:rPr>
          <w:rFonts w:ascii="Arial" w:hAnsi="Arial" w:cs="Arial"/>
          <w:cs/>
          <w:lang w:val="en-US"/>
        </w:rPr>
        <w:t xml:space="preserve"> </w:t>
      </w:r>
      <w:r w:rsidRPr="00B73DD6">
        <w:rPr>
          <w:rFonts w:ascii="Arial" w:hAnsi="Arial" w:cs="Arial"/>
          <w:lang w:val="en-US"/>
        </w:rPr>
        <w:t>expenses relating to the assets subject to the review.</w:t>
      </w:r>
    </w:p>
    <w:p w14:paraId="59A65DF3" w14:textId="77777777" w:rsidR="007121D2" w:rsidRPr="00B73DD6" w:rsidRDefault="00BF0464" w:rsidP="00731032">
      <w:pPr>
        <w:tabs>
          <w:tab w:val="left" w:pos="2880"/>
        </w:tabs>
        <w:spacing w:before="100" w:after="100" w:line="380" w:lineRule="exact"/>
        <w:ind w:left="629" w:hanging="629"/>
        <w:jc w:val="both"/>
        <w:rPr>
          <w:rFonts w:ascii="Arial" w:hAnsi="Arial" w:cs="Arial"/>
          <w:b/>
          <w:bCs/>
          <w:lang w:val="en-US"/>
        </w:rPr>
      </w:pPr>
      <w:r w:rsidRPr="00B73DD6">
        <w:rPr>
          <w:rFonts w:ascii="Arial" w:hAnsi="Arial" w:cs="Arial"/>
          <w:b/>
          <w:bCs/>
          <w:lang w:val="en-US"/>
        </w:rPr>
        <w:lastRenderedPageBreak/>
        <w:t>5</w:t>
      </w:r>
      <w:r w:rsidR="007503B6" w:rsidRPr="00B73DD6">
        <w:rPr>
          <w:rFonts w:ascii="Arial" w:hAnsi="Arial" w:cs="Arial"/>
          <w:b/>
          <w:bCs/>
          <w:lang w:val="en-US"/>
        </w:rPr>
        <w:t>.4</w:t>
      </w:r>
      <w:r w:rsidR="007121D2" w:rsidRPr="00B73DD6">
        <w:rPr>
          <w:rFonts w:ascii="Arial" w:hAnsi="Arial" w:cs="Arial"/>
          <w:b/>
          <w:bCs/>
          <w:lang w:val="en-US"/>
        </w:rPr>
        <w:tab/>
        <w:t>Leases</w:t>
      </w:r>
      <w:r w:rsidR="007121D2" w:rsidRPr="00B73DD6">
        <w:rPr>
          <w:rFonts w:ascii="Arial" w:hAnsi="Arial" w:cs="Arial"/>
          <w:b/>
          <w:bCs/>
          <w:cs/>
          <w:lang w:val="en-US"/>
        </w:rPr>
        <w:t xml:space="preserve"> </w:t>
      </w:r>
    </w:p>
    <w:p w14:paraId="5E6F0805" w14:textId="77777777" w:rsidR="007121D2" w:rsidRPr="00B73DD6" w:rsidRDefault="007121D2" w:rsidP="00731032">
      <w:pPr>
        <w:autoSpaceDE w:val="0"/>
        <w:autoSpaceDN w:val="0"/>
        <w:adjustRightInd w:val="0"/>
        <w:spacing w:before="100" w:after="100" w:line="380" w:lineRule="exact"/>
        <w:ind w:left="629"/>
        <w:jc w:val="thaiDistribute"/>
        <w:rPr>
          <w:rFonts w:ascii="Arial" w:hAnsi="Arial" w:cs="Arial"/>
          <w:b/>
          <w:bCs/>
          <w:lang w:val="en-US"/>
        </w:rPr>
      </w:pPr>
      <w:r w:rsidRPr="00B73DD6">
        <w:rPr>
          <w:rFonts w:ascii="Arial" w:hAnsi="Arial" w:cs="Arial"/>
          <w:b/>
          <w:bCs/>
          <w:lang w:val="en-US"/>
        </w:rPr>
        <w:t>Determining the lease term with extension and termination options</w:t>
      </w:r>
    </w:p>
    <w:p w14:paraId="6493925D" w14:textId="77777777" w:rsidR="007121D2" w:rsidRPr="00B73DD6" w:rsidRDefault="007121D2" w:rsidP="00731032">
      <w:pPr>
        <w:autoSpaceDE w:val="0"/>
        <w:autoSpaceDN w:val="0"/>
        <w:adjustRightInd w:val="0"/>
        <w:spacing w:before="100" w:after="100" w:line="380" w:lineRule="exact"/>
        <w:ind w:left="629"/>
        <w:jc w:val="thaiDistribute"/>
        <w:rPr>
          <w:rFonts w:ascii="Arial" w:hAnsi="Arial" w:cs="Arial"/>
          <w:lang w:val="en-US"/>
        </w:rPr>
      </w:pPr>
      <w:r w:rsidRPr="00B73DD6">
        <w:rPr>
          <w:rFonts w:ascii="Arial" w:hAnsi="Arial" w:cs="Arial"/>
          <w:lang w:val="en-US"/>
        </w:rPr>
        <w:t>In determining the lease term, the management is required to exercise judgement in assessing whether the Bank is reasonably certain to exercise the option to extend or terminate the lease considering all relevant facts and circumstances that create an economic incentive for the Bank to exercise either the extension or termination option.</w:t>
      </w:r>
    </w:p>
    <w:p w14:paraId="0C62DEDE" w14:textId="77777777" w:rsidR="007121D2" w:rsidRPr="00B73DD6" w:rsidRDefault="007121D2" w:rsidP="00731032">
      <w:pPr>
        <w:autoSpaceDE w:val="0"/>
        <w:autoSpaceDN w:val="0"/>
        <w:adjustRightInd w:val="0"/>
        <w:spacing w:before="100" w:after="100" w:line="380" w:lineRule="exact"/>
        <w:ind w:left="629"/>
        <w:jc w:val="thaiDistribute"/>
        <w:rPr>
          <w:rFonts w:ascii="Arial" w:hAnsi="Arial" w:cs="Arial"/>
          <w:b/>
          <w:bCs/>
          <w:lang w:val="en-US"/>
        </w:rPr>
      </w:pPr>
      <w:r w:rsidRPr="00B73DD6">
        <w:rPr>
          <w:rFonts w:ascii="Arial" w:hAnsi="Arial" w:cs="Arial"/>
          <w:b/>
          <w:bCs/>
          <w:lang w:val="en-US"/>
        </w:rPr>
        <w:t>Estimating the incremental borrowing rate</w:t>
      </w:r>
      <w:r w:rsidR="00F34F4B" w:rsidRPr="00B73DD6">
        <w:rPr>
          <w:rFonts w:ascii="Arial" w:hAnsi="Arial" w:cs="Arial"/>
          <w:b/>
          <w:bCs/>
          <w:lang w:val="en-US"/>
        </w:rPr>
        <w:t xml:space="preserve"> </w:t>
      </w:r>
      <w:r w:rsidR="00BE2580">
        <w:rPr>
          <w:rFonts w:ascii="Arial" w:hAnsi="Arial" w:cs="Arial"/>
          <w:b/>
          <w:bCs/>
          <w:lang w:val="en-US"/>
        </w:rPr>
        <w:t>-</w:t>
      </w:r>
      <w:r w:rsidR="00F34F4B" w:rsidRPr="00B73DD6">
        <w:rPr>
          <w:rFonts w:ascii="Arial" w:hAnsi="Arial" w:cs="Arial"/>
          <w:b/>
          <w:bCs/>
          <w:lang w:val="en-US"/>
        </w:rPr>
        <w:t xml:space="preserve"> The Bank as</w:t>
      </w:r>
      <w:r w:rsidR="00877200" w:rsidRPr="00B73DD6">
        <w:rPr>
          <w:rFonts w:ascii="Arial" w:hAnsi="Arial" w:cs="Arial"/>
          <w:b/>
          <w:bCs/>
          <w:lang w:val="en-US"/>
        </w:rPr>
        <w:t xml:space="preserve"> a</w:t>
      </w:r>
      <w:r w:rsidR="00F34F4B" w:rsidRPr="00B73DD6">
        <w:rPr>
          <w:rFonts w:ascii="Arial" w:hAnsi="Arial" w:cs="Arial"/>
          <w:b/>
          <w:bCs/>
          <w:lang w:val="en-US"/>
        </w:rPr>
        <w:t xml:space="preserve"> lessee</w:t>
      </w:r>
    </w:p>
    <w:p w14:paraId="480C9F66" w14:textId="77777777" w:rsidR="007121D2" w:rsidRPr="00B73DD6" w:rsidRDefault="007121D2" w:rsidP="00731032">
      <w:pPr>
        <w:autoSpaceDE w:val="0"/>
        <w:autoSpaceDN w:val="0"/>
        <w:adjustRightInd w:val="0"/>
        <w:spacing w:before="100" w:after="100" w:line="380" w:lineRule="exact"/>
        <w:ind w:left="629"/>
        <w:jc w:val="thaiDistribute"/>
        <w:rPr>
          <w:rFonts w:ascii="Arial" w:hAnsi="Arial" w:cs="Arial"/>
          <w:lang w:val="en-US"/>
        </w:rPr>
      </w:pPr>
      <w:r w:rsidRPr="00B73DD6">
        <w:rPr>
          <w:rFonts w:ascii="Arial" w:hAnsi="Arial" w:cs="Arial"/>
          <w:lang w:val="en-US"/>
        </w:rPr>
        <w:t xml:space="preserve">The Bank cannot readily determine the interest rate implicit in the lease, therefore, the management is required to exercise judgement in estimating its incremental borrowing rate to discount lease liabilities. The incremental borrowing rate is the rate of interest that the Bank would have to pay to borrow over a similar term, and with a similar security, the funds necessary to obtain an asset of a similar value to the right-of-use asset in a similar economic environment. </w:t>
      </w:r>
    </w:p>
    <w:p w14:paraId="274BE11A" w14:textId="77777777" w:rsidR="007121D2" w:rsidRPr="00B73DD6" w:rsidRDefault="00BF0464" w:rsidP="00731032">
      <w:pPr>
        <w:tabs>
          <w:tab w:val="left" w:pos="2880"/>
        </w:tabs>
        <w:spacing w:before="100" w:after="100" w:line="380" w:lineRule="exact"/>
        <w:ind w:left="629" w:hanging="629"/>
        <w:jc w:val="both"/>
        <w:rPr>
          <w:rFonts w:ascii="Arial" w:hAnsi="Arial" w:cs="Arial"/>
          <w:b/>
          <w:bCs/>
          <w:cs/>
          <w:lang w:val="en-US"/>
        </w:rPr>
      </w:pPr>
      <w:r w:rsidRPr="00B73DD6">
        <w:rPr>
          <w:rFonts w:ascii="Arial" w:hAnsi="Arial" w:cs="Arial"/>
          <w:b/>
          <w:bCs/>
          <w:lang w:val="en-US"/>
        </w:rPr>
        <w:t>5</w:t>
      </w:r>
      <w:r w:rsidR="007503B6" w:rsidRPr="00B73DD6">
        <w:rPr>
          <w:rFonts w:ascii="Arial" w:hAnsi="Arial" w:cs="Arial"/>
          <w:b/>
          <w:bCs/>
          <w:lang w:val="en-US"/>
        </w:rPr>
        <w:t>.5</w:t>
      </w:r>
      <w:r w:rsidR="007121D2" w:rsidRPr="00B73DD6">
        <w:rPr>
          <w:rFonts w:ascii="Arial" w:hAnsi="Arial" w:cs="Arial"/>
          <w:b/>
          <w:bCs/>
          <w:lang w:val="en-US"/>
        </w:rPr>
        <w:tab/>
        <w:t>Intangible assets</w:t>
      </w:r>
    </w:p>
    <w:p w14:paraId="25075C24" w14:textId="77777777" w:rsidR="007121D2" w:rsidRPr="00B73DD6" w:rsidRDefault="007121D2" w:rsidP="00731032">
      <w:pPr>
        <w:spacing w:before="100" w:after="100" w:line="380" w:lineRule="exact"/>
        <w:ind w:left="635"/>
        <w:jc w:val="thaiDistribute"/>
        <w:rPr>
          <w:rFonts w:ascii="Arial" w:hAnsi="Arial" w:cs="Arial"/>
          <w:lang w:val="en-US"/>
        </w:rPr>
      </w:pPr>
      <w:r w:rsidRPr="00B73DD6">
        <w:rPr>
          <w:rFonts w:ascii="Arial" w:hAnsi="Arial" w:cs="Arial"/>
          <w:lang w:val="en-US"/>
        </w:rPr>
        <w:t xml:space="preserve">The initial </w:t>
      </w:r>
      <w:r w:rsidRPr="00B73DD6">
        <w:rPr>
          <w:rFonts w:ascii="Arial" w:eastAsia="Arial Unicode MS" w:hAnsi="Arial" w:cs="Arial"/>
          <w:lang w:val="en-US"/>
        </w:rPr>
        <w:t>recognition</w:t>
      </w:r>
      <w:r w:rsidRPr="00B73DD6">
        <w:rPr>
          <w:rFonts w:ascii="Arial" w:hAnsi="Arial" w:cs="Arial"/>
          <w:lang w:val="en-US"/>
        </w:rPr>
        <w:t xml:space="preserve"> and measurement of intangible assets, including subsequent impairment testing, require management to make estimates of cash flows to be generated by the assets or the cash generating units and to choose a suitable discount rate in order to calculate the present value of those cash flows. </w:t>
      </w:r>
    </w:p>
    <w:p w14:paraId="2666A5AD" w14:textId="77777777" w:rsidR="007121D2" w:rsidRPr="00B73DD6" w:rsidRDefault="00BF0464" w:rsidP="00731032">
      <w:pPr>
        <w:tabs>
          <w:tab w:val="left" w:pos="2880"/>
        </w:tabs>
        <w:spacing w:before="100" w:after="100" w:line="38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.6</w:t>
      </w:r>
      <w:r w:rsidR="007121D2" w:rsidRPr="00B73DD6">
        <w:rPr>
          <w:rFonts w:ascii="Arial" w:hAnsi="Arial" w:cs="Arial"/>
          <w:b/>
          <w:bCs/>
          <w:lang w:val="en-US"/>
        </w:rPr>
        <w:tab/>
        <w:t>Deferred tax assets</w:t>
      </w:r>
    </w:p>
    <w:p w14:paraId="4AEE9418" w14:textId="77777777" w:rsidR="007121D2" w:rsidRPr="00B73DD6" w:rsidRDefault="007121D2" w:rsidP="00731032">
      <w:pPr>
        <w:spacing w:before="100" w:after="100" w:line="380" w:lineRule="exact"/>
        <w:ind w:left="635"/>
        <w:jc w:val="thaiDistribute"/>
        <w:rPr>
          <w:rFonts w:ascii="Arial" w:hAnsi="Arial" w:cs="Arial"/>
          <w:lang w:val="en-US"/>
        </w:rPr>
      </w:pPr>
      <w:r w:rsidRPr="00B73DD6">
        <w:rPr>
          <w:rFonts w:ascii="Arial" w:hAnsi="Arial" w:cs="Arial"/>
          <w:lang w:val="en-US"/>
        </w:rPr>
        <w:t xml:space="preserve">Deferred tax assets are recognised </w:t>
      </w:r>
      <w:r w:rsidR="00877200" w:rsidRPr="00B73DD6">
        <w:rPr>
          <w:rFonts w:ascii="Arial" w:hAnsi="Arial" w:cs="Arial"/>
          <w:lang w:val="en-US"/>
        </w:rPr>
        <w:t>for deductible</w:t>
      </w:r>
      <w:r w:rsidRPr="00B73DD6">
        <w:rPr>
          <w:rFonts w:ascii="Arial" w:hAnsi="Arial" w:cs="Arial"/>
          <w:lang w:val="en-US"/>
        </w:rPr>
        <w:t xml:space="preserve"> temporary differences only to the extent that it is probable that taxable profit will be available against which those temporary differences can be</w:t>
      </w:r>
      <w:r w:rsidR="008B4647" w:rsidRPr="00B73DD6">
        <w:rPr>
          <w:rFonts w:ascii="Arial" w:hAnsi="Arial" w:cs="Arial"/>
          <w:lang w:val="en-US"/>
        </w:rPr>
        <w:t xml:space="preserve"> utilised</w:t>
      </w:r>
      <w:r w:rsidRPr="00B73DD6">
        <w:rPr>
          <w:rFonts w:ascii="Arial" w:hAnsi="Arial" w:cs="Arial"/>
          <w:lang w:val="en-US"/>
        </w:rPr>
        <w:t>. Significant management judgement is required to determine the amount of deferred tax assets that can be recognised, based upon the likely timing and level of estimated future taxable profits.</w:t>
      </w:r>
    </w:p>
    <w:p w14:paraId="3DB44A0A" w14:textId="77777777" w:rsidR="007121D2" w:rsidRPr="00B73DD6" w:rsidRDefault="00BF0464" w:rsidP="00731032">
      <w:pPr>
        <w:tabs>
          <w:tab w:val="left" w:pos="2880"/>
        </w:tabs>
        <w:spacing w:before="100" w:after="100" w:line="38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.7</w:t>
      </w:r>
      <w:r w:rsidR="007121D2" w:rsidRPr="00B73DD6">
        <w:rPr>
          <w:rFonts w:ascii="Arial" w:hAnsi="Arial" w:cs="Arial"/>
          <w:b/>
          <w:bCs/>
          <w:lang w:val="en-US"/>
        </w:rPr>
        <w:tab/>
        <w:t>Provisions for employee benefits</w:t>
      </w:r>
    </w:p>
    <w:p w14:paraId="48893BFF" w14:textId="77777777" w:rsidR="007121D2" w:rsidRPr="009C5DE1" w:rsidRDefault="007121D2" w:rsidP="00731032">
      <w:pPr>
        <w:spacing w:before="100" w:after="100" w:line="380" w:lineRule="exact"/>
        <w:ind w:left="635"/>
        <w:jc w:val="thaiDistribute"/>
        <w:rPr>
          <w:rFonts w:ascii="Arial" w:hAnsi="Arial" w:cs="Arial"/>
          <w:spacing w:val="-2"/>
          <w:lang w:val="en-US"/>
        </w:rPr>
      </w:pPr>
      <w:r w:rsidRPr="009C5DE1">
        <w:rPr>
          <w:rFonts w:ascii="Arial" w:hAnsi="Arial" w:cs="Arial"/>
          <w:spacing w:val="-3"/>
          <w:lang w:val="en-US"/>
        </w:rPr>
        <w:t xml:space="preserve">Provisions for employee benefits are determined using actuarial techniques. Such determination </w:t>
      </w:r>
      <w:r w:rsidRPr="009C5DE1">
        <w:rPr>
          <w:rFonts w:ascii="Arial" w:hAnsi="Arial" w:cs="Arial"/>
          <w:spacing w:val="-2"/>
          <w:lang w:val="en-US"/>
        </w:rPr>
        <w:t xml:space="preserve">is made based on various assumptions, including discount rate, future salary incremental rate, staff turnover rate and mortality rate, based on their best knowledge of current events and arrangement. </w:t>
      </w:r>
    </w:p>
    <w:p w14:paraId="5AB0791C" w14:textId="77777777" w:rsidR="007121D2" w:rsidRPr="00B73DD6" w:rsidRDefault="00BF0464" w:rsidP="00731032">
      <w:pPr>
        <w:tabs>
          <w:tab w:val="left" w:pos="2880"/>
        </w:tabs>
        <w:spacing w:before="120" w:after="120" w:line="380" w:lineRule="exact"/>
        <w:ind w:left="629" w:hanging="629"/>
        <w:jc w:val="both"/>
        <w:rPr>
          <w:rFonts w:ascii="Arial" w:hAnsi="Arial" w:cs="Arial"/>
          <w:b/>
          <w:bCs/>
          <w:lang w:val="en-US"/>
        </w:rPr>
      </w:pPr>
      <w:r w:rsidRPr="00B73DD6">
        <w:rPr>
          <w:rFonts w:ascii="Arial" w:hAnsi="Arial" w:cs="Arial"/>
          <w:b/>
          <w:bCs/>
          <w:lang w:val="en-US"/>
        </w:rPr>
        <w:t>5</w:t>
      </w:r>
      <w:r w:rsidR="007503B6" w:rsidRPr="00B73DD6">
        <w:rPr>
          <w:rFonts w:ascii="Arial" w:hAnsi="Arial" w:cs="Arial"/>
          <w:b/>
          <w:bCs/>
          <w:lang w:val="en-US"/>
        </w:rPr>
        <w:t>.8</w:t>
      </w:r>
      <w:r w:rsidR="007121D2" w:rsidRPr="00B73DD6">
        <w:rPr>
          <w:rFonts w:ascii="Arial" w:hAnsi="Arial" w:cs="Arial"/>
          <w:b/>
          <w:bCs/>
          <w:lang w:val="en-US"/>
        </w:rPr>
        <w:tab/>
        <w:t xml:space="preserve">Litigation </w:t>
      </w:r>
    </w:p>
    <w:p w14:paraId="3F231E62" w14:textId="55383709" w:rsidR="007121D2"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The Bank has contingent liabilities as a result of claim litigation. The management has used judgement to assess the outcome of the litigation cases</w:t>
      </w:r>
      <w:r w:rsidR="00B52666" w:rsidRPr="00B73DD6">
        <w:rPr>
          <w:rFonts w:ascii="Arial" w:hAnsi="Arial" w:cs="Arial"/>
          <w:lang w:val="en-US"/>
        </w:rPr>
        <w:t>,</w:t>
      </w:r>
      <w:r w:rsidRPr="00B73DD6">
        <w:rPr>
          <w:rFonts w:ascii="Arial" w:hAnsi="Arial" w:cs="Arial"/>
          <w:lang w:val="en-US"/>
        </w:rPr>
        <w:t xml:space="preserve"> and </w:t>
      </w:r>
      <w:r w:rsidR="00B52666" w:rsidRPr="00B73DD6">
        <w:rPr>
          <w:rFonts w:ascii="Arial" w:hAnsi="Arial" w:cs="Arial"/>
          <w:lang w:val="en-US"/>
        </w:rPr>
        <w:t xml:space="preserve">in case where they </w:t>
      </w:r>
      <w:r w:rsidRPr="00B73DD6">
        <w:rPr>
          <w:rFonts w:ascii="Arial" w:hAnsi="Arial" w:cs="Arial"/>
          <w:lang w:val="en-US"/>
        </w:rPr>
        <w:t xml:space="preserve">believe that </w:t>
      </w:r>
      <w:r w:rsidR="00B52666" w:rsidRPr="00B73DD6">
        <w:rPr>
          <w:rFonts w:ascii="Arial" w:hAnsi="Arial" w:cs="Arial"/>
          <w:lang w:val="en-US"/>
        </w:rPr>
        <w:t>there</w:t>
      </w:r>
      <w:r w:rsidRPr="00B73DD6">
        <w:rPr>
          <w:rFonts w:ascii="Arial" w:hAnsi="Arial" w:cs="Arial"/>
          <w:lang w:val="en-US"/>
        </w:rPr>
        <w:t xml:space="preserve"> will be</w:t>
      </w:r>
      <w:r w:rsidR="00B52666" w:rsidRPr="00B73DD6">
        <w:rPr>
          <w:rFonts w:ascii="Arial" w:hAnsi="Arial" w:cs="Arial"/>
          <w:lang w:val="en-US"/>
        </w:rPr>
        <w:t xml:space="preserve"> no loss,</w:t>
      </w:r>
      <w:r w:rsidRPr="00B73DD6">
        <w:rPr>
          <w:rFonts w:ascii="Arial" w:hAnsi="Arial" w:cs="Arial"/>
          <w:lang w:val="en-US"/>
        </w:rPr>
        <w:t xml:space="preserve"> no </w:t>
      </w:r>
      <w:r w:rsidR="00B52666" w:rsidRPr="00B73DD6">
        <w:rPr>
          <w:rFonts w:ascii="Arial" w:hAnsi="Arial" w:cs="Arial"/>
          <w:lang w:val="en-US"/>
        </w:rPr>
        <w:t>provisions</w:t>
      </w:r>
      <w:r w:rsidRPr="00B73DD6">
        <w:rPr>
          <w:rFonts w:ascii="Arial" w:hAnsi="Arial" w:cs="Arial"/>
          <w:lang w:val="en-US"/>
        </w:rPr>
        <w:t xml:space="preserve"> are recognised at the end of reporting periods.</w:t>
      </w:r>
    </w:p>
    <w:p w14:paraId="68A42C9C" w14:textId="77777777" w:rsidR="00E95483" w:rsidRPr="00B73DD6" w:rsidRDefault="00E95483" w:rsidP="00731032">
      <w:pPr>
        <w:spacing w:before="120" w:after="120" w:line="380" w:lineRule="exact"/>
        <w:ind w:left="635"/>
        <w:jc w:val="thaiDistribute"/>
        <w:rPr>
          <w:rFonts w:ascii="Arial" w:hAnsi="Arial" w:cs="Arial"/>
          <w:lang w:val="en-US"/>
        </w:rPr>
      </w:pPr>
    </w:p>
    <w:p w14:paraId="41516F11" w14:textId="77777777" w:rsidR="007121D2" w:rsidRPr="00B73DD6" w:rsidRDefault="00BF0464" w:rsidP="00731032">
      <w:pPr>
        <w:tabs>
          <w:tab w:val="left" w:pos="2880"/>
        </w:tabs>
        <w:spacing w:before="120" w:after="120" w:line="380" w:lineRule="exact"/>
        <w:ind w:left="629" w:hanging="629"/>
        <w:jc w:val="both"/>
        <w:rPr>
          <w:rFonts w:ascii="Arial" w:hAnsi="Arial" w:cs="Arial"/>
          <w:b/>
          <w:bCs/>
          <w:lang w:val="en-US"/>
        </w:rPr>
      </w:pPr>
      <w:r w:rsidRPr="00B73DD6">
        <w:rPr>
          <w:rFonts w:ascii="Arial" w:hAnsi="Arial" w:cs="Arial"/>
          <w:b/>
          <w:bCs/>
          <w:lang w:val="en-US"/>
        </w:rPr>
        <w:lastRenderedPageBreak/>
        <w:t>5</w:t>
      </w:r>
      <w:r w:rsidR="007503B6" w:rsidRPr="00B73DD6">
        <w:rPr>
          <w:rFonts w:ascii="Arial" w:hAnsi="Arial" w:cs="Arial"/>
          <w:b/>
          <w:bCs/>
          <w:lang w:val="en-US"/>
        </w:rPr>
        <w:t>.9</w:t>
      </w:r>
      <w:r w:rsidR="007121D2" w:rsidRPr="00B73DD6">
        <w:rPr>
          <w:rFonts w:ascii="Arial" w:hAnsi="Arial" w:cs="Arial"/>
          <w:b/>
          <w:bCs/>
          <w:lang w:val="en-US"/>
        </w:rPr>
        <w:tab/>
        <w:t>Recognition and derecognition of assets and liabilities</w:t>
      </w:r>
    </w:p>
    <w:p w14:paraId="6C1EB45E" w14:textId="77777777" w:rsidR="007121D2" w:rsidRPr="00B73DD6" w:rsidRDefault="007121D2" w:rsidP="00731032">
      <w:pPr>
        <w:spacing w:before="120" w:after="120" w:line="380" w:lineRule="exact"/>
        <w:ind w:left="635"/>
        <w:jc w:val="thaiDistribute"/>
        <w:rPr>
          <w:rFonts w:ascii="Arial" w:hAnsi="Arial" w:cs="Arial"/>
          <w:lang w:val="en-US"/>
        </w:rPr>
      </w:pPr>
      <w:r w:rsidRPr="00B73DD6">
        <w:rPr>
          <w:rFonts w:ascii="Arial" w:hAnsi="Arial" w:cs="Arial"/>
          <w:lang w:val="en-US"/>
        </w:rPr>
        <w:t>In considering whether to</w:t>
      </w:r>
      <w:r w:rsidR="008B4647" w:rsidRPr="00B73DD6">
        <w:rPr>
          <w:rFonts w:ascii="Arial" w:hAnsi="Arial" w:cs="Arial"/>
          <w:lang w:val="en-US"/>
        </w:rPr>
        <w:t xml:space="preserve"> recognise</w:t>
      </w:r>
      <w:r w:rsidRPr="00B73DD6">
        <w:rPr>
          <w:rFonts w:ascii="Arial" w:hAnsi="Arial" w:cs="Arial"/>
          <w:lang w:val="en-US"/>
        </w:rPr>
        <w:t xml:space="preserve"> or</w:t>
      </w:r>
      <w:r w:rsidR="008B4647" w:rsidRPr="00B73DD6">
        <w:rPr>
          <w:rFonts w:ascii="Arial" w:hAnsi="Arial" w:cs="Arial"/>
          <w:lang w:val="en-US"/>
        </w:rPr>
        <w:t xml:space="preserve"> derecognise</w:t>
      </w:r>
      <w:r w:rsidRPr="00B73DD6">
        <w:rPr>
          <w:rFonts w:ascii="Arial" w:hAnsi="Arial" w:cs="Arial"/>
          <w:lang w:val="en-US"/>
        </w:rPr>
        <w:t xml:space="preserve"> assets and liabilities, the management is required to make judgement on whether risks and rewards of those assets and liabilities have been transferred, based on their best knowledge of current events and arrangements.</w:t>
      </w:r>
    </w:p>
    <w:p w14:paraId="70FA6824" w14:textId="77777777" w:rsidR="00584A1F" w:rsidRPr="00B73DD6" w:rsidRDefault="00E4035E" w:rsidP="00E95483">
      <w:pPr>
        <w:pStyle w:val="Heading1"/>
        <w:numPr>
          <w:ilvl w:val="0"/>
          <w:numId w:val="3"/>
        </w:numPr>
        <w:spacing w:before="200" w:after="120" w:line="380" w:lineRule="exact"/>
        <w:ind w:left="635" w:hanging="635"/>
        <w:rPr>
          <w:rFonts w:ascii="Arial" w:hAnsi="Arial" w:cs="Arial"/>
          <w:sz w:val="22"/>
          <w:szCs w:val="22"/>
          <w:u w:val="none"/>
          <w:cs/>
          <w:lang w:val="en-GB"/>
        </w:rPr>
      </w:pPr>
      <w:bookmarkStart w:id="22" w:name="_Toc158632317"/>
      <w:r w:rsidRPr="00B73DD6">
        <w:rPr>
          <w:rFonts w:ascii="Arial" w:hAnsi="Arial" w:cs="Arial"/>
          <w:sz w:val="22"/>
          <w:szCs w:val="22"/>
          <w:u w:val="none"/>
          <w:lang w:val="en-GB"/>
        </w:rPr>
        <w:t>The classification of financial assets and financial liabilities</w:t>
      </w:r>
      <w:bookmarkEnd w:id="22"/>
    </w:p>
    <w:tbl>
      <w:tblPr>
        <w:tblW w:w="4903" w:type="pct"/>
        <w:tblInd w:w="540" w:type="dxa"/>
        <w:tblLayout w:type="fixed"/>
        <w:tblCellMar>
          <w:left w:w="115" w:type="dxa"/>
          <w:right w:w="115" w:type="dxa"/>
        </w:tblCellMar>
        <w:tblLook w:val="0000" w:firstRow="0" w:lastRow="0" w:firstColumn="0" w:lastColumn="0" w:noHBand="0" w:noVBand="0"/>
      </w:tblPr>
      <w:tblGrid>
        <w:gridCol w:w="2790"/>
        <w:gridCol w:w="1328"/>
        <w:gridCol w:w="1330"/>
        <w:gridCol w:w="1330"/>
        <w:gridCol w:w="1330"/>
        <w:gridCol w:w="1324"/>
      </w:tblGrid>
      <w:tr w:rsidR="00B73DD6" w:rsidRPr="007E07C0" w14:paraId="32628CDF" w14:textId="77777777" w:rsidTr="007E07C0">
        <w:trPr>
          <w:trHeight w:val="20"/>
          <w:tblHeader/>
        </w:trPr>
        <w:tc>
          <w:tcPr>
            <w:tcW w:w="1479" w:type="pct"/>
            <w:vAlign w:val="bottom"/>
          </w:tcPr>
          <w:p w14:paraId="517A1FCB" w14:textId="77777777" w:rsidR="00A1492B" w:rsidRPr="007E07C0" w:rsidRDefault="00A1492B" w:rsidP="007E07C0">
            <w:pPr>
              <w:pStyle w:val="NoSpacing"/>
              <w:spacing w:line="300" w:lineRule="exact"/>
              <w:rPr>
                <w:rFonts w:ascii="Arial" w:hAnsi="Arial" w:cs="Arial"/>
                <w:sz w:val="16"/>
                <w:szCs w:val="16"/>
                <w:lang w:val="en-US"/>
              </w:rPr>
            </w:pPr>
          </w:p>
        </w:tc>
        <w:tc>
          <w:tcPr>
            <w:tcW w:w="704" w:type="pct"/>
            <w:shd w:val="clear" w:color="auto" w:fill="auto"/>
            <w:vAlign w:val="bottom"/>
          </w:tcPr>
          <w:p w14:paraId="55228C2E" w14:textId="77777777" w:rsidR="00A1492B" w:rsidRPr="007E07C0" w:rsidRDefault="00A1492B" w:rsidP="007E07C0">
            <w:pPr>
              <w:pStyle w:val="NoSpacing"/>
              <w:tabs>
                <w:tab w:val="decimal" w:pos="988"/>
              </w:tabs>
              <w:spacing w:line="300" w:lineRule="exact"/>
              <w:rPr>
                <w:rFonts w:ascii="Arial" w:hAnsi="Arial" w:cs="Arial"/>
                <w:sz w:val="16"/>
                <w:szCs w:val="16"/>
                <w:lang w:val="en-US" w:eastAsia="th-TH"/>
              </w:rPr>
            </w:pPr>
          </w:p>
        </w:tc>
        <w:tc>
          <w:tcPr>
            <w:tcW w:w="705" w:type="pct"/>
            <w:shd w:val="clear" w:color="auto" w:fill="auto"/>
            <w:vAlign w:val="bottom"/>
          </w:tcPr>
          <w:p w14:paraId="2968ADF5" w14:textId="77777777" w:rsidR="00A1492B" w:rsidRPr="007E07C0" w:rsidRDefault="00A1492B" w:rsidP="007E07C0">
            <w:pPr>
              <w:pStyle w:val="NoSpacing"/>
              <w:tabs>
                <w:tab w:val="decimal" w:pos="988"/>
              </w:tabs>
              <w:spacing w:line="300" w:lineRule="exact"/>
              <w:rPr>
                <w:rFonts w:ascii="Arial" w:hAnsi="Arial" w:cs="Arial"/>
                <w:sz w:val="16"/>
                <w:szCs w:val="16"/>
                <w:lang w:val="en-US" w:eastAsia="th-TH"/>
              </w:rPr>
            </w:pPr>
          </w:p>
        </w:tc>
        <w:tc>
          <w:tcPr>
            <w:tcW w:w="705" w:type="pct"/>
            <w:shd w:val="clear" w:color="auto" w:fill="auto"/>
            <w:vAlign w:val="bottom"/>
          </w:tcPr>
          <w:p w14:paraId="2FE66367" w14:textId="77777777" w:rsidR="00A1492B" w:rsidRPr="007E07C0" w:rsidRDefault="00A1492B" w:rsidP="007E07C0">
            <w:pPr>
              <w:pStyle w:val="NoSpacing"/>
              <w:tabs>
                <w:tab w:val="decimal" w:pos="988"/>
              </w:tabs>
              <w:spacing w:line="300" w:lineRule="exact"/>
              <w:rPr>
                <w:rFonts w:ascii="Arial" w:hAnsi="Arial" w:cs="Arial"/>
                <w:sz w:val="16"/>
                <w:szCs w:val="16"/>
                <w:lang w:val="en-US" w:eastAsia="th-TH"/>
              </w:rPr>
            </w:pPr>
          </w:p>
        </w:tc>
        <w:tc>
          <w:tcPr>
            <w:tcW w:w="1408" w:type="pct"/>
            <w:gridSpan w:val="2"/>
            <w:shd w:val="clear" w:color="auto" w:fill="auto"/>
            <w:vAlign w:val="bottom"/>
          </w:tcPr>
          <w:p w14:paraId="34802043" w14:textId="77777777" w:rsidR="00A1492B" w:rsidRPr="007E07C0" w:rsidRDefault="00A1492B" w:rsidP="007E07C0">
            <w:pPr>
              <w:pStyle w:val="NoSpacing"/>
              <w:tabs>
                <w:tab w:val="decimal" w:pos="988"/>
              </w:tabs>
              <w:spacing w:line="300" w:lineRule="exact"/>
              <w:jc w:val="right"/>
              <w:rPr>
                <w:rFonts w:ascii="Arial" w:hAnsi="Arial" w:cs="Arial"/>
                <w:sz w:val="16"/>
                <w:szCs w:val="16"/>
                <w:cs/>
                <w:lang w:eastAsia="th-TH"/>
              </w:rPr>
            </w:pPr>
            <w:r w:rsidRPr="007E07C0">
              <w:rPr>
                <w:rFonts w:ascii="Arial" w:hAnsi="Arial" w:cs="Arial"/>
                <w:sz w:val="16"/>
                <w:szCs w:val="16"/>
                <w:cs/>
                <w:lang w:val="en-US"/>
              </w:rPr>
              <w:t xml:space="preserve">       (</w:t>
            </w:r>
            <w:r w:rsidRPr="007E07C0">
              <w:rPr>
                <w:rFonts w:ascii="Arial" w:hAnsi="Arial" w:cs="Arial"/>
                <w:sz w:val="16"/>
                <w:szCs w:val="16"/>
                <w:lang w:val="en-US"/>
              </w:rPr>
              <w:t>Unit: Thousand Baht</w:t>
            </w:r>
            <w:r w:rsidRPr="007E07C0">
              <w:rPr>
                <w:rFonts w:ascii="Arial" w:hAnsi="Arial" w:cs="Arial"/>
                <w:sz w:val="16"/>
                <w:szCs w:val="16"/>
                <w:cs/>
                <w:lang w:val="en-US"/>
              </w:rPr>
              <w:t>)</w:t>
            </w:r>
          </w:p>
        </w:tc>
      </w:tr>
      <w:tr w:rsidR="00B73DD6" w:rsidRPr="007E07C0" w14:paraId="61DC1805" w14:textId="77777777" w:rsidTr="007E07C0">
        <w:trPr>
          <w:trHeight w:val="20"/>
          <w:tblHeader/>
        </w:trPr>
        <w:tc>
          <w:tcPr>
            <w:tcW w:w="1479" w:type="pct"/>
            <w:vAlign w:val="bottom"/>
          </w:tcPr>
          <w:p w14:paraId="09C31B62" w14:textId="77777777" w:rsidR="00A67E6C" w:rsidRPr="007E07C0" w:rsidRDefault="00A67E6C" w:rsidP="007E07C0">
            <w:pPr>
              <w:spacing w:line="300" w:lineRule="exact"/>
              <w:rPr>
                <w:rFonts w:ascii="Arial" w:hAnsi="Arial" w:cs="Arial"/>
                <w:sz w:val="16"/>
                <w:szCs w:val="16"/>
                <w:cs/>
              </w:rPr>
            </w:pPr>
          </w:p>
        </w:tc>
        <w:tc>
          <w:tcPr>
            <w:tcW w:w="3521" w:type="pct"/>
            <w:gridSpan w:val="5"/>
            <w:vAlign w:val="bottom"/>
          </w:tcPr>
          <w:p w14:paraId="1CFE464F" w14:textId="4534EE0D" w:rsidR="00A67E6C" w:rsidRPr="007E07C0" w:rsidRDefault="00C27A72"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z w:val="16"/>
                <w:szCs w:val="16"/>
                <w:lang w:val="en-US"/>
              </w:rPr>
            </w:pPr>
            <w:r w:rsidRPr="007E07C0">
              <w:rPr>
                <w:rFonts w:ascii="Arial" w:hAnsi="Arial" w:cs="Arial"/>
                <w:sz w:val="16"/>
                <w:szCs w:val="16"/>
                <w:lang w:val="en-US"/>
              </w:rPr>
              <w:t>31 December 2023</w:t>
            </w:r>
          </w:p>
        </w:tc>
      </w:tr>
      <w:tr w:rsidR="00B73DD6" w:rsidRPr="007E07C0" w14:paraId="2B17806B" w14:textId="77777777" w:rsidTr="007E07C0">
        <w:trPr>
          <w:trHeight w:val="20"/>
          <w:tblHeader/>
        </w:trPr>
        <w:tc>
          <w:tcPr>
            <w:tcW w:w="1479" w:type="pct"/>
            <w:vAlign w:val="bottom"/>
          </w:tcPr>
          <w:p w14:paraId="5392510E" w14:textId="77777777" w:rsidR="00241398" w:rsidRPr="007E07C0" w:rsidRDefault="00241398" w:rsidP="007E07C0">
            <w:pPr>
              <w:spacing w:line="300" w:lineRule="exact"/>
              <w:rPr>
                <w:rFonts w:ascii="Arial" w:hAnsi="Arial" w:cs="Arial"/>
                <w:sz w:val="16"/>
                <w:szCs w:val="16"/>
                <w:cs/>
              </w:rPr>
            </w:pPr>
          </w:p>
        </w:tc>
        <w:tc>
          <w:tcPr>
            <w:tcW w:w="704" w:type="pct"/>
            <w:vAlign w:val="bottom"/>
          </w:tcPr>
          <w:p w14:paraId="2F3C6CBD" w14:textId="77777777" w:rsidR="00241398" w:rsidRPr="007E07C0" w:rsidRDefault="00241398"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pacing w:val="-4"/>
                <w:sz w:val="16"/>
                <w:szCs w:val="16"/>
                <w:lang w:val="en-US"/>
              </w:rPr>
            </w:pPr>
            <w:r w:rsidRPr="007E07C0">
              <w:rPr>
                <w:rFonts w:ascii="Arial" w:hAnsi="Arial" w:cs="Arial"/>
                <w:spacing w:val="-4"/>
                <w:sz w:val="16"/>
                <w:szCs w:val="16"/>
                <w:lang w:val="en-US"/>
              </w:rPr>
              <w:t xml:space="preserve">Financial instruments measured at fair value through profit or loss </w:t>
            </w:r>
          </w:p>
        </w:tc>
        <w:tc>
          <w:tcPr>
            <w:tcW w:w="705" w:type="pct"/>
            <w:vAlign w:val="bottom"/>
          </w:tcPr>
          <w:p w14:paraId="3C2462A8" w14:textId="77777777" w:rsidR="00241398" w:rsidRPr="007E07C0" w:rsidRDefault="00241398"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pacing w:val="-4"/>
                <w:sz w:val="16"/>
                <w:szCs w:val="16"/>
                <w:cs/>
                <w:lang w:val="en-US"/>
              </w:rPr>
            </w:pPr>
            <w:r w:rsidRPr="007E07C0">
              <w:rPr>
                <w:rFonts w:ascii="Arial" w:hAnsi="Arial" w:cs="Arial"/>
                <w:spacing w:val="-4"/>
                <w:sz w:val="16"/>
                <w:szCs w:val="16"/>
                <w:lang w:val="en-US"/>
              </w:rPr>
              <w:t>Financial instruments measured at fair value through other comprehensive income</w:t>
            </w:r>
          </w:p>
        </w:tc>
        <w:tc>
          <w:tcPr>
            <w:tcW w:w="705" w:type="pct"/>
            <w:vAlign w:val="bottom"/>
          </w:tcPr>
          <w:p w14:paraId="5AE99242" w14:textId="77777777" w:rsidR="00241398" w:rsidRPr="007E07C0" w:rsidRDefault="00C57032"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pacing w:val="-4"/>
                <w:sz w:val="16"/>
                <w:szCs w:val="16"/>
                <w:cs/>
                <w:lang w:val="en-US"/>
              </w:rPr>
            </w:pPr>
            <w:r w:rsidRPr="007E07C0">
              <w:rPr>
                <w:rFonts w:ascii="Arial" w:hAnsi="Arial" w:cs="Arial"/>
                <w:spacing w:val="-4"/>
                <w:sz w:val="16"/>
                <w:szCs w:val="16"/>
                <w:lang w:val="en-US"/>
              </w:rPr>
              <w:t>Investments in   equity instruments designated at fair value through other comprehensive income</w:t>
            </w:r>
          </w:p>
        </w:tc>
        <w:tc>
          <w:tcPr>
            <w:tcW w:w="705" w:type="pct"/>
            <w:vAlign w:val="bottom"/>
          </w:tcPr>
          <w:p w14:paraId="4D9CD5E7" w14:textId="77777777" w:rsidR="00241398" w:rsidRPr="007E07C0" w:rsidRDefault="00241398"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pacing w:val="-4"/>
                <w:sz w:val="16"/>
                <w:szCs w:val="16"/>
                <w:cs/>
                <w:lang w:val="en-US"/>
              </w:rPr>
            </w:pPr>
            <w:r w:rsidRPr="007E07C0">
              <w:rPr>
                <w:rFonts w:ascii="Arial" w:hAnsi="Arial" w:cs="Arial"/>
                <w:spacing w:val="-4"/>
                <w:sz w:val="16"/>
                <w:szCs w:val="16"/>
                <w:lang w:val="en-US"/>
              </w:rPr>
              <w:t>Financial instruments measured at amortised cost</w:t>
            </w:r>
          </w:p>
        </w:tc>
        <w:tc>
          <w:tcPr>
            <w:tcW w:w="703" w:type="pct"/>
            <w:vAlign w:val="bottom"/>
          </w:tcPr>
          <w:p w14:paraId="14C6D64A" w14:textId="77777777" w:rsidR="00241398" w:rsidRPr="007E07C0" w:rsidRDefault="00241398"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pacing w:val="-4"/>
                <w:sz w:val="16"/>
                <w:szCs w:val="16"/>
                <w:cs/>
                <w:lang w:val="en-US"/>
              </w:rPr>
            </w:pPr>
            <w:r w:rsidRPr="007E07C0">
              <w:rPr>
                <w:rFonts w:ascii="Arial" w:hAnsi="Arial" w:cs="Arial"/>
                <w:spacing w:val="-4"/>
                <w:sz w:val="16"/>
                <w:szCs w:val="16"/>
                <w:cs/>
                <w:lang w:val="en-US"/>
              </w:rPr>
              <w:t>Total</w:t>
            </w:r>
          </w:p>
        </w:tc>
      </w:tr>
      <w:tr w:rsidR="00B73DD6" w:rsidRPr="007E07C0" w14:paraId="7B75271A" w14:textId="77777777" w:rsidTr="007E07C0">
        <w:trPr>
          <w:trHeight w:val="20"/>
        </w:trPr>
        <w:tc>
          <w:tcPr>
            <w:tcW w:w="1479" w:type="pct"/>
            <w:vAlign w:val="bottom"/>
          </w:tcPr>
          <w:p w14:paraId="3FA650CD" w14:textId="77777777" w:rsidR="00241398" w:rsidRPr="007E07C0" w:rsidRDefault="00241398" w:rsidP="007E07C0">
            <w:pPr>
              <w:pStyle w:val="NoSpacing"/>
              <w:tabs>
                <w:tab w:val="decimal" w:pos="918"/>
              </w:tabs>
              <w:spacing w:line="300" w:lineRule="exact"/>
              <w:rPr>
                <w:rFonts w:ascii="Arial" w:hAnsi="Arial" w:cs="Arial"/>
                <w:sz w:val="16"/>
                <w:szCs w:val="16"/>
                <w:u w:val="single"/>
                <w:cs/>
                <w:lang w:val="en-US"/>
              </w:rPr>
            </w:pPr>
            <w:r w:rsidRPr="007E07C0">
              <w:rPr>
                <w:rFonts w:ascii="Arial" w:hAnsi="Arial" w:cs="Arial"/>
                <w:sz w:val="16"/>
                <w:szCs w:val="16"/>
                <w:u w:val="single"/>
                <w:cs/>
                <w:lang w:val="en-US"/>
              </w:rPr>
              <w:t>Financial assets</w:t>
            </w:r>
          </w:p>
        </w:tc>
        <w:tc>
          <w:tcPr>
            <w:tcW w:w="704" w:type="pct"/>
            <w:vAlign w:val="bottom"/>
          </w:tcPr>
          <w:p w14:paraId="6A76B0B2" w14:textId="77777777" w:rsidR="00241398" w:rsidRPr="007E07C0" w:rsidRDefault="00241398" w:rsidP="007E07C0">
            <w:pPr>
              <w:pStyle w:val="NoSpacing"/>
              <w:spacing w:line="300" w:lineRule="exact"/>
              <w:jc w:val="right"/>
              <w:rPr>
                <w:rFonts w:ascii="Arial" w:hAnsi="Arial" w:cs="Arial"/>
                <w:sz w:val="16"/>
                <w:szCs w:val="16"/>
                <w:cs/>
                <w:lang w:eastAsia="th-TH"/>
              </w:rPr>
            </w:pPr>
          </w:p>
        </w:tc>
        <w:tc>
          <w:tcPr>
            <w:tcW w:w="705" w:type="pct"/>
            <w:vAlign w:val="bottom"/>
          </w:tcPr>
          <w:p w14:paraId="66658FE7" w14:textId="77777777" w:rsidR="00241398" w:rsidRPr="007E07C0" w:rsidRDefault="00241398" w:rsidP="007E07C0">
            <w:pPr>
              <w:pStyle w:val="NoSpacing"/>
              <w:spacing w:line="300" w:lineRule="exact"/>
              <w:jc w:val="right"/>
              <w:rPr>
                <w:rFonts w:ascii="Arial" w:hAnsi="Arial" w:cs="Arial"/>
                <w:sz w:val="16"/>
                <w:szCs w:val="16"/>
                <w:cs/>
                <w:lang w:eastAsia="th-TH"/>
              </w:rPr>
            </w:pPr>
          </w:p>
        </w:tc>
        <w:tc>
          <w:tcPr>
            <w:tcW w:w="705" w:type="pct"/>
            <w:vAlign w:val="bottom"/>
          </w:tcPr>
          <w:p w14:paraId="614E78B1" w14:textId="77777777" w:rsidR="00241398" w:rsidRPr="007E07C0" w:rsidRDefault="00241398" w:rsidP="007E07C0">
            <w:pPr>
              <w:pStyle w:val="NoSpacing"/>
              <w:spacing w:line="300" w:lineRule="exact"/>
              <w:jc w:val="right"/>
              <w:rPr>
                <w:rFonts w:ascii="Arial" w:hAnsi="Arial" w:cs="Arial"/>
                <w:sz w:val="16"/>
                <w:szCs w:val="16"/>
                <w:cs/>
                <w:lang w:eastAsia="th-TH"/>
              </w:rPr>
            </w:pPr>
          </w:p>
        </w:tc>
        <w:tc>
          <w:tcPr>
            <w:tcW w:w="705" w:type="pct"/>
            <w:vAlign w:val="bottom"/>
          </w:tcPr>
          <w:p w14:paraId="1A790E19" w14:textId="77777777" w:rsidR="00241398" w:rsidRPr="007E07C0" w:rsidRDefault="00241398" w:rsidP="007E07C0">
            <w:pPr>
              <w:pStyle w:val="NoSpacing"/>
              <w:spacing w:line="300" w:lineRule="exact"/>
              <w:jc w:val="right"/>
              <w:rPr>
                <w:rFonts w:ascii="Arial" w:hAnsi="Arial" w:cs="Arial"/>
                <w:sz w:val="16"/>
                <w:szCs w:val="16"/>
                <w:cs/>
                <w:lang w:eastAsia="th-TH"/>
              </w:rPr>
            </w:pPr>
          </w:p>
        </w:tc>
        <w:tc>
          <w:tcPr>
            <w:tcW w:w="703" w:type="pct"/>
            <w:vAlign w:val="bottom"/>
          </w:tcPr>
          <w:p w14:paraId="311E88DC" w14:textId="77777777" w:rsidR="00241398" w:rsidRPr="007E07C0" w:rsidRDefault="00241398" w:rsidP="007E07C0">
            <w:pPr>
              <w:pStyle w:val="NoSpacing"/>
              <w:spacing w:line="300" w:lineRule="exact"/>
              <w:jc w:val="right"/>
              <w:rPr>
                <w:rFonts w:ascii="Arial" w:hAnsi="Arial" w:cs="Arial"/>
                <w:sz w:val="16"/>
                <w:szCs w:val="16"/>
                <w:cs/>
                <w:lang w:eastAsia="th-TH"/>
              </w:rPr>
            </w:pPr>
          </w:p>
        </w:tc>
      </w:tr>
      <w:tr w:rsidR="004F039F" w:rsidRPr="007E07C0" w14:paraId="0A0DE833" w14:textId="77777777" w:rsidTr="007E07C0">
        <w:trPr>
          <w:trHeight w:val="20"/>
        </w:trPr>
        <w:tc>
          <w:tcPr>
            <w:tcW w:w="1479" w:type="pct"/>
            <w:vAlign w:val="bottom"/>
          </w:tcPr>
          <w:p w14:paraId="5869FFB6" w14:textId="77777777" w:rsidR="004F039F" w:rsidRPr="007E07C0" w:rsidRDefault="004F039F" w:rsidP="007E07C0">
            <w:pPr>
              <w:pStyle w:val="NoSpacing"/>
              <w:spacing w:line="300" w:lineRule="exact"/>
              <w:rPr>
                <w:rFonts w:ascii="Arial" w:hAnsi="Arial" w:cs="Arial"/>
                <w:sz w:val="16"/>
                <w:szCs w:val="16"/>
                <w:cs/>
                <w:lang w:val="en-US"/>
              </w:rPr>
            </w:pPr>
            <w:r w:rsidRPr="007E07C0">
              <w:rPr>
                <w:rFonts w:ascii="Arial" w:hAnsi="Arial" w:cs="Arial"/>
                <w:sz w:val="16"/>
                <w:szCs w:val="16"/>
                <w:lang w:val="en-US"/>
              </w:rPr>
              <w:t>Cash</w:t>
            </w:r>
            <w:r w:rsidRPr="007E07C0">
              <w:rPr>
                <w:rFonts w:ascii="Arial" w:hAnsi="Arial" w:cs="Arial"/>
                <w:sz w:val="16"/>
                <w:szCs w:val="16"/>
                <w:cs/>
                <w:lang w:val="en-US"/>
              </w:rPr>
              <w:t xml:space="preserve">       </w:t>
            </w:r>
          </w:p>
        </w:tc>
        <w:tc>
          <w:tcPr>
            <w:tcW w:w="704" w:type="pct"/>
            <w:shd w:val="clear" w:color="auto" w:fill="auto"/>
            <w:vAlign w:val="bottom"/>
          </w:tcPr>
          <w:p w14:paraId="7583DF47" w14:textId="2232382B"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5F1991CA" w14:textId="7BA17C45"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72FADAE8" w14:textId="7D295B2C"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1CACDF09" w14:textId="369BADC8"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691</w:t>
            </w:r>
            <w:r w:rsidRPr="007E07C0">
              <w:rPr>
                <w:rFonts w:ascii="Arial" w:hAnsi="Arial" w:cs="Arial"/>
                <w:sz w:val="16"/>
                <w:szCs w:val="16"/>
                <w:lang w:val="en-US" w:eastAsia="th-TH"/>
              </w:rPr>
              <w:t>,</w:t>
            </w:r>
            <w:r w:rsidRPr="007E07C0">
              <w:rPr>
                <w:rFonts w:ascii="Arial" w:hAnsi="Arial" w:cs="Arial"/>
                <w:sz w:val="16"/>
                <w:szCs w:val="16"/>
                <w:cs/>
                <w:lang w:val="en-US" w:eastAsia="th-TH"/>
              </w:rPr>
              <w:t>375</w:t>
            </w:r>
          </w:p>
        </w:tc>
        <w:tc>
          <w:tcPr>
            <w:tcW w:w="703" w:type="pct"/>
            <w:shd w:val="clear" w:color="auto" w:fill="auto"/>
            <w:vAlign w:val="bottom"/>
          </w:tcPr>
          <w:p w14:paraId="2EF50D59" w14:textId="0D66A2CF"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cs/>
                <w:lang w:val="en-US" w:eastAsia="th-TH"/>
              </w:rPr>
              <w:t>691</w:t>
            </w:r>
            <w:r w:rsidRPr="007E07C0">
              <w:rPr>
                <w:rFonts w:ascii="Arial" w:hAnsi="Arial" w:cs="Arial"/>
                <w:sz w:val="16"/>
                <w:szCs w:val="16"/>
                <w:lang w:val="en-US" w:eastAsia="th-TH"/>
              </w:rPr>
              <w:t>,</w:t>
            </w:r>
            <w:r w:rsidRPr="007E07C0">
              <w:rPr>
                <w:rFonts w:ascii="Arial" w:hAnsi="Arial" w:cs="Arial"/>
                <w:sz w:val="16"/>
                <w:szCs w:val="16"/>
                <w:cs/>
                <w:lang w:val="en-US" w:eastAsia="th-TH"/>
              </w:rPr>
              <w:t>375</w:t>
            </w:r>
          </w:p>
        </w:tc>
      </w:tr>
      <w:tr w:rsidR="004F039F" w:rsidRPr="007E07C0" w14:paraId="26CCCDAB" w14:textId="77777777" w:rsidTr="007E07C0">
        <w:trPr>
          <w:trHeight w:val="20"/>
        </w:trPr>
        <w:tc>
          <w:tcPr>
            <w:tcW w:w="1479" w:type="pct"/>
            <w:vAlign w:val="bottom"/>
          </w:tcPr>
          <w:p w14:paraId="5291B056" w14:textId="77777777" w:rsidR="004F039F" w:rsidRPr="007E07C0" w:rsidRDefault="004F039F" w:rsidP="007E07C0">
            <w:pPr>
              <w:pStyle w:val="NoSpacing"/>
              <w:spacing w:line="300" w:lineRule="exact"/>
              <w:ind w:left="168" w:right="-119" w:hanging="168"/>
              <w:rPr>
                <w:rFonts w:ascii="Arial" w:hAnsi="Arial" w:cs="Arial"/>
                <w:sz w:val="16"/>
                <w:szCs w:val="16"/>
                <w:cs/>
                <w:lang w:val="en-US"/>
              </w:rPr>
            </w:pPr>
            <w:r w:rsidRPr="007E07C0">
              <w:rPr>
                <w:rFonts w:ascii="Arial" w:hAnsi="Arial" w:cs="Arial"/>
                <w:sz w:val="16"/>
                <w:szCs w:val="16"/>
                <w:lang w:val="en-US"/>
              </w:rPr>
              <w:t xml:space="preserve">Interbank and money market          items - net </w:t>
            </w:r>
            <w:r w:rsidRPr="007E07C0">
              <w:rPr>
                <w:rFonts w:ascii="Arial" w:hAnsi="Arial" w:cs="Arial"/>
                <w:sz w:val="16"/>
                <w:szCs w:val="16"/>
                <w:cs/>
                <w:lang w:val="en-US"/>
              </w:rPr>
              <w:t xml:space="preserve">       </w:t>
            </w:r>
          </w:p>
        </w:tc>
        <w:tc>
          <w:tcPr>
            <w:tcW w:w="704" w:type="pct"/>
            <w:shd w:val="clear" w:color="auto" w:fill="auto"/>
            <w:vAlign w:val="bottom"/>
          </w:tcPr>
          <w:p w14:paraId="3A26BBD8" w14:textId="358087D0"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7B0116D2" w14:textId="1EE6FB46"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73D56FD2" w14:textId="1E427590"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5E2FBD1B" w14:textId="76A4D393"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33</w:t>
            </w:r>
            <w:r w:rsidRPr="007E07C0">
              <w:rPr>
                <w:rFonts w:ascii="Arial" w:hAnsi="Arial" w:cs="Arial"/>
                <w:sz w:val="16"/>
                <w:szCs w:val="16"/>
                <w:lang w:val="en-US" w:eastAsia="th-TH"/>
              </w:rPr>
              <w:t>,</w:t>
            </w:r>
            <w:r w:rsidRPr="007E07C0">
              <w:rPr>
                <w:rFonts w:ascii="Arial" w:hAnsi="Arial" w:cs="Arial"/>
                <w:sz w:val="16"/>
                <w:szCs w:val="16"/>
                <w:cs/>
                <w:lang w:val="en-US" w:eastAsia="th-TH"/>
              </w:rPr>
              <w:t>153</w:t>
            </w:r>
            <w:r w:rsidRPr="007E07C0">
              <w:rPr>
                <w:rFonts w:ascii="Arial" w:hAnsi="Arial" w:cs="Arial"/>
                <w:sz w:val="16"/>
                <w:szCs w:val="16"/>
                <w:lang w:val="en-US" w:eastAsia="th-TH"/>
              </w:rPr>
              <w:t>,</w:t>
            </w:r>
            <w:r w:rsidRPr="007E07C0">
              <w:rPr>
                <w:rFonts w:ascii="Arial" w:hAnsi="Arial" w:cs="Arial"/>
                <w:sz w:val="16"/>
                <w:szCs w:val="16"/>
                <w:cs/>
                <w:lang w:val="en-US" w:eastAsia="th-TH"/>
              </w:rPr>
              <w:t>769</w:t>
            </w:r>
          </w:p>
        </w:tc>
        <w:tc>
          <w:tcPr>
            <w:tcW w:w="703" w:type="pct"/>
            <w:shd w:val="clear" w:color="auto" w:fill="auto"/>
            <w:vAlign w:val="bottom"/>
          </w:tcPr>
          <w:p w14:paraId="68768B59" w14:textId="2C55AC6F"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33</w:t>
            </w:r>
            <w:r w:rsidRPr="007E07C0">
              <w:rPr>
                <w:rFonts w:ascii="Arial" w:hAnsi="Arial" w:cs="Arial"/>
                <w:sz w:val="16"/>
                <w:szCs w:val="16"/>
                <w:lang w:val="en-US" w:eastAsia="th-TH"/>
              </w:rPr>
              <w:t>,</w:t>
            </w:r>
            <w:r w:rsidRPr="007E07C0">
              <w:rPr>
                <w:rFonts w:ascii="Arial" w:hAnsi="Arial" w:cs="Arial"/>
                <w:sz w:val="16"/>
                <w:szCs w:val="16"/>
                <w:cs/>
                <w:lang w:val="en-US" w:eastAsia="th-TH"/>
              </w:rPr>
              <w:t>153</w:t>
            </w:r>
            <w:r w:rsidRPr="007E07C0">
              <w:rPr>
                <w:rFonts w:ascii="Arial" w:hAnsi="Arial" w:cs="Arial"/>
                <w:sz w:val="16"/>
                <w:szCs w:val="16"/>
                <w:lang w:val="en-US" w:eastAsia="th-TH"/>
              </w:rPr>
              <w:t>,</w:t>
            </w:r>
            <w:r w:rsidRPr="007E07C0">
              <w:rPr>
                <w:rFonts w:ascii="Arial" w:hAnsi="Arial" w:cs="Arial"/>
                <w:sz w:val="16"/>
                <w:szCs w:val="16"/>
                <w:cs/>
                <w:lang w:val="en-US" w:eastAsia="th-TH"/>
              </w:rPr>
              <w:t>769</w:t>
            </w:r>
          </w:p>
        </w:tc>
      </w:tr>
      <w:tr w:rsidR="004F039F" w:rsidRPr="007E07C0" w14:paraId="2AB50BB8" w14:textId="77777777" w:rsidTr="007E07C0">
        <w:trPr>
          <w:trHeight w:val="20"/>
        </w:trPr>
        <w:tc>
          <w:tcPr>
            <w:tcW w:w="1479" w:type="pct"/>
            <w:vAlign w:val="bottom"/>
          </w:tcPr>
          <w:p w14:paraId="19FAE806" w14:textId="77777777" w:rsidR="004F039F" w:rsidRPr="007E07C0" w:rsidRDefault="004F039F" w:rsidP="007E07C0">
            <w:pPr>
              <w:pStyle w:val="NoSpacing"/>
              <w:tabs>
                <w:tab w:val="decimal" w:pos="918"/>
              </w:tabs>
              <w:spacing w:line="300" w:lineRule="exact"/>
              <w:rPr>
                <w:rFonts w:ascii="Arial" w:hAnsi="Arial" w:cs="Arial"/>
                <w:sz w:val="16"/>
                <w:szCs w:val="16"/>
                <w:cs/>
                <w:lang w:val="en-US"/>
              </w:rPr>
            </w:pPr>
            <w:r w:rsidRPr="007E07C0">
              <w:rPr>
                <w:rFonts w:ascii="Arial" w:hAnsi="Arial" w:cs="Arial"/>
                <w:sz w:val="16"/>
                <w:szCs w:val="16"/>
                <w:cs/>
                <w:lang w:val="en-US"/>
              </w:rPr>
              <w:t>Derivative assets</w:t>
            </w:r>
          </w:p>
        </w:tc>
        <w:tc>
          <w:tcPr>
            <w:tcW w:w="704" w:type="pct"/>
            <w:shd w:val="clear" w:color="auto" w:fill="auto"/>
            <w:vAlign w:val="bottom"/>
          </w:tcPr>
          <w:p w14:paraId="49A3EBEC" w14:textId="6DC4E5E1"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703</w:t>
            </w:r>
            <w:r w:rsidRPr="007E07C0">
              <w:rPr>
                <w:rFonts w:ascii="Arial" w:hAnsi="Arial" w:cs="Arial"/>
                <w:sz w:val="16"/>
                <w:szCs w:val="16"/>
                <w:lang w:val="en-US" w:eastAsia="th-TH"/>
              </w:rPr>
              <w:t>,</w:t>
            </w:r>
            <w:r w:rsidRPr="007E07C0">
              <w:rPr>
                <w:rFonts w:ascii="Arial" w:hAnsi="Arial" w:cs="Arial"/>
                <w:sz w:val="16"/>
                <w:szCs w:val="16"/>
                <w:cs/>
                <w:lang w:val="en-US" w:eastAsia="th-TH"/>
              </w:rPr>
              <w:t>326</w:t>
            </w:r>
          </w:p>
        </w:tc>
        <w:tc>
          <w:tcPr>
            <w:tcW w:w="705" w:type="pct"/>
            <w:shd w:val="clear" w:color="auto" w:fill="auto"/>
            <w:vAlign w:val="bottom"/>
          </w:tcPr>
          <w:p w14:paraId="309E89FD" w14:textId="35B3D47C"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4D206CCD" w14:textId="4EEB7AAE"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6FFACFA8" w14:textId="3ACE32B0"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3" w:type="pct"/>
            <w:shd w:val="clear" w:color="auto" w:fill="auto"/>
            <w:vAlign w:val="bottom"/>
          </w:tcPr>
          <w:p w14:paraId="03FD6269" w14:textId="137B5CBC"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cs/>
                <w:lang w:val="en-US" w:eastAsia="th-TH"/>
              </w:rPr>
              <w:t>703</w:t>
            </w:r>
            <w:r w:rsidRPr="007E07C0">
              <w:rPr>
                <w:rFonts w:ascii="Arial" w:hAnsi="Arial" w:cs="Arial"/>
                <w:sz w:val="16"/>
                <w:szCs w:val="16"/>
                <w:lang w:val="en-US" w:eastAsia="th-TH"/>
              </w:rPr>
              <w:t>,</w:t>
            </w:r>
            <w:r w:rsidRPr="007E07C0">
              <w:rPr>
                <w:rFonts w:ascii="Arial" w:hAnsi="Arial" w:cs="Arial"/>
                <w:sz w:val="16"/>
                <w:szCs w:val="16"/>
                <w:cs/>
                <w:lang w:val="en-US" w:eastAsia="th-TH"/>
              </w:rPr>
              <w:t>326</w:t>
            </w:r>
          </w:p>
        </w:tc>
      </w:tr>
      <w:tr w:rsidR="004F039F" w:rsidRPr="007E07C0" w14:paraId="3B9CA989" w14:textId="77777777" w:rsidTr="007E07C0">
        <w:trPr>
          <w:trHeight w:val="20"/>
        </w:trPr>
        <w:tc>
          <w:tcPr>
            <w:tcW w:w="1479" w:type="pct"/>
            <w:vAlign w:val="bottom"/>
          </w:tcPr>
          <w:p w14:paraId="7E8F66CF" w14:textId="76C01E22" w:rsidR="004F039F" w:rsidRPr="007E07C0" w:rsidRDefault="004F039F" w:rsidP="007E07C0">
            <w:pPr>
              <w:pStyle w:val="NoSpacing"/>
              <w:tabs>
                <w:tab w:val="decimal" w:pos="918"/>
              </w:tabs>
              <w:spacing w:line="300" w:lineRule="exact"/>
              <w:rPr>
                <w:rFonts w:ascii="Arial" w:hAnsi="Arial" w:cs="Arial"/>
                <w:sz w:val="16"/>
                <w:szCs w:val="16"/>
                <w:cs/>
                <w:lang w:val="en-US"/>
              </w:rPr>
            </w:pPr>
            <w:r w:rsidRPr="007E07C0">
              <w:rPr>
                <w:rFonts w:ascii="Arial" w:hAnsi="Arial" w:cs="Arial"/>
                <w:sz w:val="16"/>
                <w:szCs w:val="16"/>
                <w:cs/>
                <w:lang w:val="en-US"/>
              </w:rPr>
              <w:t xml:space="preserve">Investment </w:t>
            </w:r>
            <w:r w:rsidR="002420C0" w:rsidRPr="007E07C0">
              <w:rPr>
                <w:rFonts w:ascii="Arial" w:hAnsi="Arial" w:cs="Arial"/>
                <w:sz w:val="16"/>
                <w:szCs w:val="16"/>
                <w:lang w:val="en-US"/>
              </w:rPr>
              <w:t>-</w:t>
            </w:r>
            <w:r w:rsidRPr="007E07C0">
              <w:rPr>
                <w:rFonts w:ascii="Arial" w:hAnsi="Arial" w:cs="Arial"/>
                <w:sz w:val="16"/>
                <w:szCs w:val="16"/>
                <w:cs/>
                <w:lang w:val="en-US"/>
              </w:rPr>
              <w:t xml:space="preserve"> net</w:t>
            </w:r>
          </w:p>
        </w:tc>
        <w:tc>
          <w:tcPr>
            <w:tcW w:w="704" w:type="pct"/>
            <w:shd w:val="clear" w:color="auto" w:fill="auto"/>
            <w:vAlign w:val="bottom"/>
          </w:tcPr>
          <w:p w14:paraId="5E6812A7" w14:textId="7EA1671E"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59A06975" w14:textId="10FDED67"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36</w:t>
            </w:r>
            <w:r w:rsidRPr="007E07C0">
              <w:rPr>
                <w:rFonts w:ascii="Arial" w:hAnsi="Arial" w:cs="Arial"/>
                <w:sz w:val="16"/>
                <w:szCs w:val="16"/>
                <w:lang w:val="en-US" w:eastAsia="th-TH"/>
              </w:rPr>
              <w:t>,</w:t>
            </w:r>
            <w:r w:rsidRPr="007E07C0">
              <w:rPr>
                <w:rFonts w:ascii="Arial" w:hAnsi="Arial" w:cs="Arial"/>
                <w:sz w:val="16"/>
                <w:szCs w:val="16"/>
                <w:cs/>
                <w:lang w:val="en-US" w:eastAsia="th-TH"/>
              </w:rPr>
              <w:t>434</w:t>
            </w:r>
            <w:r w:rsidRPr="007E07C0">
              <w:rPr>
                <w:rFonts w:ascii="Arial" w:hAnsi="Arial" w:cs="Arial"/>
                <w:sz w:val="16"/>
                <w:szCs w:val="16"/>
                <w:lang w:val="en-US" w:eastAsia="th-TH"/>
              </w:rPr>
              <w:t>,</w:t>
            </w:r>
            <w:r w:rsidRPr="007E07C0">
              <w:rPr>
                <w:rFonts w:ascii="Arial" w:hAnsi="Arial" w:cs="Arial"/>
                <w:sz w:val="16"/>
                <w:szCs w:val="16"/>
                <w:cs/>
                <w:lang w:val="en-US" w:eastAsia="th-TH"/>
              </w:rPr>
              <w:t>063</w:t>
            </w:r>
          </w:p>
        </w:tc>
        <w:tc>
          <w:tcPr>
            <w:tcW w:w="705" w:type="pct"/>
            <w:shd w:val="clear" w:color="auto" w:fill="auto"/>
            <w:vAlign w:val="bottom"/>
          </w:tcPr>
          <w:p w14:paraId="79FA90B5" w14:textId="78893380"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3</w:t>
            </w:r>
            <w:r w:rsidRPr="007E07C0">
              <w:rPr>
                <w:rFonts w:ascii="Arial" w:hAnsi="Arial" w:cs="Arial"/>
                <w:sz w:val="16"/>
                <w:szCs w:val="16"/>
                <w:lang w:val="en-US" w:eastAsia="th-TH"/>
              </w:rPr>
              <w:t>,</w:t>
            </w:r>
            <w:r w:rsidRPr="007E07C0">
              <w:rPr>
                <w:rFonts w:ascii="Arial" w:hAnsi="Arial" w:cs="Arial"/>
                <w:sz w:val="16"/>
                <w:szCs w:val="16"/>
                <w:cs/>
                <w:lang w:val="en-US" w:eastAsia="th-TH"/>
              </w:rPr>
              <w:t>713</w:t>
            </w:r>
            <w:r w:rsidRPr="007E07C0">
              <w:rPr>
                <w:rFonts w:ascii="Arial" w:hAnsi="Arial" w:cs="Arial"/>
                <w:sz w:val="16"/>
                <w:szCs w:val="16"/>
                <w:lang w:val="en-US" w:eastAsia="th-TH"/>
              </w:rPr>
              <w:t>,</w:t>
            </w:r>
            <w:r w:rsidRPr="007E07C0">
              <w:rPr>
                <w:rFonts w:ascii="Arial" w:hAnsi="Arial" w:cs="Arial"/>
                <w:sz w:val="16"/>
                <w:szCs w:val="16"/>
                <w:cs/>
                <w:lang w:val="en-US" w:eastAsia="th-TH"/>
              </w:rPr>
              <w:t>788</w:t>
            </w:r>
          </w:p>
        </w:tc>
        <w:tc>
          <w:tcPr>
            <w:tcW w:w="705" w:type="pct"/>
            <w:shd w:val="clear" w:color="auto" w:fill="auto"/>
            <w:vAlign w:val="bottom"/>
          </w:tcPr>
          <w:p w14:paraId="1C8E5C7A" w14:textId="4289A059"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2</w:t>
            </w:r>
            <w:r w:rsidRPr="007E07C0">
              <w:rPr>
                <w:rFonts w:ascii="Arial" w:hAnsi="Arial" w:cs="Arial"/>
                <w:sz w:val="16"/>
                <w:szCs w:val="16"/>
                <w:lang w:val="en-US" w:eastAsia="th-TH"/>
              </w:rPr>
              <w:t>,</w:t>
            </w:r>
            <w:r w:rsidRPr="007E07C0">
              <w:rPr>
                <w:rFonts w:ascii="Arial" w:hAnsi="Arial" w:cs="Arial"/>
                <w:sz w:val="16"/>
                <w:szCs w:val="16"/>
                <w:cs/>
                <w:lang w:val="en-US" w:eastAsia="th-TH"/>
              </w:rPr>
              <w:t>716</w:t>
            </w:r>
            <w:r w:rsidRPr="007E07C0">
              <w:rPr>
                <w:rFonts w:ascii="Arial" w:hAnsi="Arial" w:cs="Arial"/>
                <w:sz w:val="16"/>
                <w:szCs w:val="16"/>
                <w:lang w:val="en-US" w:eastAsia="th-TH"/>
              </w:rPr>
              <w:t>,</w:t>
            </w:r>
            <w:r w:rsidRPr="007E07C0">
              <w:rPr>
                <w:rFonts w:ascii="Arial" w:hAnsi="Arial" w:cs="Arial"/>
                <w:sz w:val="16"/>
                <w:szCs w:val="16"/>
                <w:cs/>
                <w:lang w:val="en-US" w:eastAsia="th-TH"/>
              </w:rPr>
              <w:t>398</w:t>
            </w:r>
          </w:p>
        </w:tc>
        <w:tc>
          <w:tcPr>
            <w:tcW w:w="703" w:type="pct"/>
            <w:shd w:val="clear" w:color="auto" w:fill="auto"/>
            <w:vAlign w:val="bottom"/>
          </w:tcPr>
          <w:p w14:paraId="1C7E7D61" w14:textId="34D95112"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42</w:t>
            </w:r>
            <w:r w:rsidRPr="007E07C0">
              <w:rPr>
                <w:rFonts w:ascii="Arial" w:hAnsi="Arial" w:cs="Arial"/>
                <w:sz w:val="16"/>
                <w:szCs w:val="16"/>
                <w:lang w:val="en-US" w:eastAsia="th-TH"/>
              </w:rPr>
              <w:t>,</w:t>
            </w:r>
            <w:r w:rsidRPr="007E07C0">
              <w:rPr>
                <w:rFonts w:ascii="Arial" w:hAnsi="Arial" w:cs="Arial"/>
                <w:sz w:val="16"/>
                <w:szCs w:val="16"/>
                <w:cs/>
                <w:lang w:val="en-US" w:eastAsia="th-TH"/>
              </w:rPr>
              <w:t>864</w:t>
            </w:r>
            <w:r w:rsidRPr="007E07C0">
              <w:rPr>
                <w:rFonts w:ascii="Arial" w:hAnsi="Arial" w:cs="Arial"/>
                <w:sz w:val="16"/>
                <w:szCs w:val="16"/>
                <w:lang w:val="en-US" w:eastAsia="th-TH"/>
              </w:rPr>
              <w:t>,</w:t>
            </w:r>
            <w:r w:rsidRPr="007E07C0">
              <w:rPr>
                <w:rFonts w:ascii="Arial" w:hAnsi="Arial" w:cs="Arial"/>
                <w:sz w:val="16"/>
                <w:szCs w:val="16"/>
                <w:cs/>
                <w:lang w:val="en-US" w:eastAsia="th-TH"/>
              </w:rPr>
              <w:t>249</w:t>
            </w:r>
          </w:p>
        </w:tc>
      </w:tr>
      <w:tr w:rsidR="004F039F" w:rsidRPr="007E07C0" w14:paraId="36D901B3" w14:textId="77777777" w:rsidTr="007E07C0">
        <w:trPr>
          <w:trHeight w:val="20"/>
        </w:trPr>
        <w:tc>
          <w:tcPr>
            <w:tcW w:w="1479" w:type="pct"/>
            <w:vAlign w:val="bottom"/>
          </w:tcPr>
          <w:p w14:paraId="0420C890" w14:textId="77777777" w:rsidR="004F039F" w:rsidRPr="007E07C0" w:rsidRDefault="004F039F" w:rsidP="007E07C0">
            <w:pPr>
              <w:pStyle w:val="NoSpacing"/>
              <w:spacing w:line="300" w:lineRule="exact"/>
              <w:ind w:left="168" w:right="-29" w:hanging="168"/>
              <w:rPr>
                <w:rFonts w:ascii="Arial" w:hAnsi="Arial" w:cs="Arial"/>
                <w:sz w:val="16"/>
                <w:szCs w:val="16"/>
                <w:cs/>
                <w:lang w:val="en-US"/>
              </w:rPr>
            </w:pPr>
            <w:r w:rsidRPr="007E07C0">
              <w:rPr>
                <w:rFonts w:ascii="Arial" w:hAnsi="Arial" w:cs="Arial"/>
                <w:sz w:val="16"/>
                <w:szCs w:val="16"/>
                <w:lang w:val="en-US"/>
              </w:rPr>
              <w:t>Loans to customers and            accrued interest receivables - net</w:t>
            </w:r>
          </w:p>
        </w:tc>
        <w:tc>
          <w:tcPr>
            <w:tcW w:w="704" w:type="pct"/>
            <w:shd w:val="clear" w:color="auto" w:fill="auto"/>
            <w:vAlign w:val="bottom"/>
          </w:tcPr>
          <w:p w14:paraId="78BADCFA" w14:textId="1007F81C"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33BC6A84" w14:textId="1CC5F21C"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5E4F21FE" w14:textId="70E5EEE4"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1CD7F786" w14:textId="400A8F0C"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226</w:t>
            </w:r>
            <w:r w:rsidRPr="007E07C0">
              <w:rPr>
                <w:rFonts w:ascii="Arial" w:hAnsi="Arial" w:cs="Arial"/>
                <w:sz w:val="16"/>
                <w:szCs w:val="16"/>
                <w:lang w:val="en-US" w:eastAsia="th-TH"/>
              </w:rPr>
              <w:t>,</w:t>
            </w:r>
            <w:r w:rsidRPr="007E07C0">
              <w:rPr>
                <w:rFonts w:ascii="Arial" w:hAnsi="Arial" w:cs="Arial"/>
                <w:sz w:val="16"/>
                <w:szCs w:val="16"/>
                <w:cs/>
                <w:lang w:val="en-US" w:eastAsia="th-TH"/>
              </w:rPr>
              <w:t>667</w:t>
            </w:r>
            <w:r w:rsidRPr="007E07C0">
              <w:rPr>
                <w:rFonts w:ascii="Arial" w:hAnsi="Arial" w:cs="Arial"/>
                <w:sz w:val="16"/>
                <w:szCs w:val="16"/>
                <w:lang w:val="en-US" w:eastAsia="th-TH"/>
              </w:rPr>
              <w:t>,</w:t>
            </w:r>
            <w:r w:rsidRPr="007E07C0">
              <w:rPr>
                <w:rFonts w:ascii="Arial" w:hAnsi="Arial" w:cs="Arial"/>
                <w:sz w:val="16"/>
                <w:szCs w:val="16"/>
                <w:cs/>
                <w:lang w:val="en-US" w:eastAsia="th-TH"/>
              </w:rPr>
              <w:t>930</w:t>
            </w:r>
          </w:p>
        </w:tc>
        <w:tc>
          <w:tcPr>
            <w:tcW w:w="703" w:type="pct"/>
            <w:shd w:val="clear" w:color="auto" w:fill="auto"/>
            <w:vAlign w:val="bottom"/>
          </w:tcPr>
          <w:p w14:paraId="243F98E3" w14:textId="701EA0B0"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226</w:t>
            </w:r>
            <w:r w:rsidRPr="007E07C0">
              <w:rPr>
                <w:rFonts w:ascii="Arial" w:hAnsi="Arial" w:cs="Arial"/>
                <w:sz w:val="16"/>
                <w:szCs w:val="16"/>
                <w:lang w:val="en-US" w:eastAsia="th-TH"/>
              </w:rPr>
              <w:t>,</w:t>
            </w:r>
            <w:r w:rsidRPr="007E07C0">
              <w:rPr>
                <w:rFonts w:ascii="Arial" w:hAnsi="Arial" w:cs="Arial"/>
                <w:sz w:val="16"/>
                <w:szCs w:val="16"/>
                <w:cs/>
                <w:lang w:val="en-US" w:eastAsia="th-TH"/>
              </w:rPr>
              <w:t>667</w:t>
            </w:r>
            <w:r w:rsidRPr="007E07C0">
              <w:rPr>
                <w:rFonts w:ascii="Arial" w:hAnsi="Arial" w:cs="Arial"/>
                <w:sz w:val="16"/>
                <w:szCs w:val="16"/>
                <w:lang w:val="en-US" w:eastAsia="th-TH"/>
              </w:rPr>
              <w:t>,</w:t>
            </w:r>
            <w:r w:rsidRPr="007E07C0">
              <w:rPr>
                <w:rFonts w:ascii="Arial" w:hAnsi="Arial" w:cs="Arial"/>
                <w:sz w:val="16"/>
                <w:szCs w:val="16"/>
                <w:cs/>
                <w:lang w:val="en-US" w:eastAsia="th-TH"/>
              </w:rPr>
              <w:t>930</w:t>
            </w:r>
          </w:p>
        </w:tc>
      </w:tr>
      <w:tr w:rsidR="004F039F" w:rsidRPr="007E07C0" w14:paraId="5C821E2A" w14:textId="77777777" w:rsidTr="007E07C0">
        <w:trPr>
          <w:trHeight w:val="20"/>
        </w:trPr>
        <w:tc>
          <w:tcPr>
            <w:tcW w:w="1479" w:type="pct"/>
            <w:vAlign w:val="bottom"/>
          </w:tcPr>
          <w:p w14:paraId="3E230393" w14:textId="77777777" w:rsidR="004F039F" w:rsidRPr="007E07C0" w:rsidRDefault="004F039F" w:rsidP="007E07C0">
            <w:pPr>
              <w:pStyle w:val="NoSpacing"/>
              <w:spacing w:line="300" w:lineRule="exact"/>
              <w:ind w:left="168" w:right="-29" w:hanging="168"/>
              <w:rPr>
                <w:rFonts w:ascii="Arial" w:hAnsi="Arial" w:cs="Arial"/>
                <w:sz w:val="16"/>
                <w:szCs w:val="16"/>
                <w:lang w:val="en-US"/>
              </w:rPr>
            </w:pPr>
            <w:r w:rsidRPr="007E07C0">
              <w:rPr>
                <w:rFonts w:ascii="Arial" w:hAnsi="Arial" w:cs="Arial"/>
                <w:sz w:val="16"/>
                <w:szCs w:val="16"/>
                <w:lang w:val="en-US"/>
              </w:rPr>
              <w:t>Accrued interest receivables on investments</w:t>
            </w:r>
          </w:p>
        </w:tc>
        <w:tc>
          <w:tcPr>
            <w:tcW w:w="704" w:type="pct"/>
            <w:shd w:val="clear" w:color="auto" w:fill="auto"/>
            <w:vAlign w:val="bottom"/>
          </w:tcPr>
          <w:p w14:paraId="604CE62F" w14:textId="62077E44"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0127735E" w14:textId="5483DA22"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61818BE7" w14:textId="6154259D"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41E103F2" w14:textId="7433DB03"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cs/>
                <w:lang w:val="en-US" w:eastAsia="th-TH"/>
              </w:rPr>
              <w:t>100</w:t>
            </w:r>
            <w:r w:rsidRPr="007E07C0">
              <w:rPr>
                <w:rFonts w:ascii="Arial" w:hAnsi="Arial" w:cs="Arial"/>
                <w:sz w:val="16"/>
                <w:szCs w:val="16"/>
                <w:lang w:val="en-US" w:eastAsia="th-TH"/>
              </w:rPr>
              <w:t>,</w:t>
            </w:r>
            <w:r w:rsidRPr="007E07C0">
              <w:rPr>
                <w:rFonts w:ascii="Arial" w:hAnsi="Arial" w:cs="Arial"/>
                <w:sz w:val="16"/>
                <w:szCs w:val="16"/>
                <w:cs/>
                <w:lang w:val="en-US" w:eastAsia="th-TH"/>
              </w:rPr>
              <w:t>050</w:t>
            </w:r>
          </w:p>
        </w:tc>
        <w:tc>
          <w:tcPr>
            <w:tcW w:w="703" w:type="pct"/>
            <w:shd w:val="clear" w:color="auto" w:fill="auto"/>
            <w:vAlign w:val="bottom"/>
          </w:tcPr>
          <w:p w14:paraId="706136D9" w14:textId="04660046"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cs/>
                <w:lang w:val="en-US" w:eastAsia="th-TH"/>
              </w:rPr>
              <w:t>100</w:t>
            </w:r>
            <w:r w:rsidRPr="007E07C0">
              <w:rPr>
                <w:rFonts w:ascii="Arial" w:hAnsi="Arial" w:cs="Arial"/>
                <w:sz w:val="16"/>
                <w:szCs w:val="16"/>
                <w:lang w:val="en-US" w:eastAsia="th-TH"/>
              </w:rPr>
              <w:t>,</w:t>
            </w:r>
            <w:r w:rsidRPr="007E07C0">
              <w:rPr>
                <w:rFonts w:ascii="Arial" w:hAnsi="Arial" w:cs="Arial"/>
                <w:sz w:val="16"/>
                <w:szCs w:val="16"/>
                <w:cs/>
                <w:lang w:val="en-US" w:eastAsia="th-TH"/>
              </w:rPr>
              <w:t>050</w:t>
            </w:r>
          </w:p>
        </w:tc>
      </w:tr>
      <w:tr w:rsidR="004F039F" w:rsidRPr="007E07C0" w14:paraId="761B6C73" w14:textId="77777777" w:rsidTr="007E07C0">
        <w:trPr>
          <w:trHeight w:val="20"/>
        </w:trPr>
        <w:tc>
          <w:tcPr>
            <w:tcW w:w="1479" w:type="pct"/>
            <w:vAlign w:val="bottom"/>
          </w:tcPr>
          <w:p w14:paraId="06CC0A80" w14:textId="77777777" w:rsidR="004F039F" w:rsidRPr="007E07C0" w:rsidRDefault="004F039F" w:rsidP="007E07C0">
            <w:pPr>
              <w:pStyle w:val="NoSpacing"/>
              <w:spacing w:line="300" w:lineRule="exact"/>
              <w:ind w:left="168" w:right="-29" w:hanging="168"/>
              <w:rPr>
                <w:rFonts w:ascii="Arial" w:hAnsi="Arial" w:cs="Arial"/>
                <w:sz w:val="16"/>
                <w:szCs w:val="16"/>
                <w:lang w:val="en-US"/>
              </w:rPr>
            </w:pPr>
            <w:r w:rsidRPr="007E07C0">
              <w:rPr>
                <w:rFonts w:ascii="Arial" w:hAnsi="Arial" w:cs="Arial"/>
                <w:sz w:val="16"/>
                <w:szCs w:val="16"/>
                <w:lang w:val="en-US"/>
              </w:rPr>
              <w:t>Receivables on disposals of properties foreclosed through auctions</w:t>
            </w:r>
          </w:p>
        </w:tc>
        <w:tc>
          <w:tcPr>
            <w:tcW w:w="704" w:type="pct"/>
            <w:shd w:val="clear" w:color="auto" w:fill="auto"/>
            <w:vAlign w:val="bottom"/>
          </w:tcPr>
          <w:p w14:paraId="5CBB90C9" w14:textId="58252C69"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22AE6961" w14:textId="25258DB7"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180D7978" w14:textId="2CBA6997"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57F9B228" w14:textId="0671A3F8"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127</w:t>
            </w:r>
            <w:r w:rsidRPr="007E07C0">
              <w:rPr>
                <w:rFonts w:ascii="Arial" w:hAnsi="Arial" w:cs="Arial"/>
                <w:sz w:val="16"/>
                <w:szCs w:val="16"/>
                <w:lang w:val="en-US" w:eastAsia="th-TH"/>
              </w:rPr>
              <w:t>,</w:t>
            </w:r>
            <w:r w:rsidRPr="007E07C0">
              <w:rPr>
                <w:rFonts w:ascii="Arial" w:hAnsi="Arial" w:cs="Arial"/>
                <w:sz w:val="16"/>
                <w:szCs w:val="16"/>
                <w:cs/>
                <w:lang w:val="en-US" w:eastAsia="th-TH"/>
              </w:rPr>
              <w:t>848</w:t>
            </w:r>
          </w:p>
        </w:tc>
        <w:tc>
          <w:tcPr>
            <w:tcW w:w="703" w:type="pct"/>
            <w:shd w:val="clear" w:color="auto" w:fill="auto"/>
            <w:vAlign w:val="bottom"/>
          </w:tcPr>
          <w:p w14:paraId="21347FE6" w14:textId="50AC19F7"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cs/>
                <w:lang w:val="en-US" w:eastAsia="th-TH"/>
              </w:rPr>
              <w:t>127</w:t>
            </w:r>
            <w:r w:rsidRPr="007E07C0">
              <w:rPr>
                <w:rFonts w:ascii="Arial" w:hAnsi="Arial" w:cs="Arial"/>
                <w:sz w:val="16"/>
                <w:szCs w:val="16"/>
                <w:lang w:val="en-US" w:eastAsia="th-TH"/>
              </w:rPr>
              <w:t>,</w:t>
            </w:r>
            <w:r w:rsidRPr="007E07C0">
              <w:rPr>
                <w:rFonts w:ascii="Arial" w:hAnsi="Arial" w:cs="Arial"/>
                <w:sz w:val="16"/>
                <w:szCs w:val="16"/>
                <w:cs/>
                <w:lang w:val="en-US" w:eastAsia="th-TH"/>
              </w:rPr>
              <w:t>848</w:t>
            </w:r>
          </w:p>
        </w:tc>
      </w:tr>
      <w:tr w:rsidR="004F039F" w:rsidRPr="007E07C0" w14:paraId="54B6EB3F" w14:textId="77777777" w:rsidTr="007E07C0">
        <w:trPr>
          <w:trHeight w:val="20"/>
        </w:trPr>
        <w:tc>
          <w:tcPr>
            <w:tcW w:w="1479" w:type="pct"/>
            <w:vAlign w:val="bottom"/>
          </w:tcPr>
          <w:p w14:paraId="151C6613" w14:textId="77777777" w:rsidR="004F039F" w:rsidRPr="007E07C0" w:rsidRDefault="004F039F" w:rsidP="007E07C0">
            <w:pPr>
              <w:pStyle w:val="NoSpacing"/>
              <w:spacing w:line="300" w:lineRule="exact"/>
              <w:ind w:left="168" w:right="-29" w:hanging="168"/>
              <w:rPr>
                <w:rFonts w:ascii="Arial" w:hAnsi="Arial" w:cs="Arial"/>
                <w:sz w:val="16"/>
                <w:szCs w:val="16"/>
                <w:lang w:val="en-US"/>
              </w:rPr>
            </w:pPr>
            <w:r w:rsidRPr="007E07C0">
              <w:rPr>
                <w:rFonts w:ascii="Arial" w:hAnsi="Arial" w:cs="Arial"/>
                <w:sz w:val="16"/>
                <w:szCs w:val="16"/>
                <w:lang w:val="en-US"/>
              </w:rPr>
              <w:t>Collateral receivables under the Credit Support Annex agreements</w:t>
            </w:r>
          </w:p>
        </w:tc>
        <w:tc>
          <w:tcPr>
            <w:tcW w:w="704" w:type="pct"/>
            <w:shd w:val="clear" w:color="auto" w:fill="auto"/>
            <w:vAlign w:val="bottom"/>
          </w:tcPr>
          <w:p w14:paraId="7D84A8C3" w14:textId="756CED66"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654B3414" w14:textId="6EDC45A2"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1119CB32" w14:textId="13684121"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2594EE2B" w14:textId="21974A69"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cs/>
                <w:lang w:val="en-US" w:eastAsia="th-TH"/>
              </w:rPr>
              <w:t>153</w:t>
            </w:r>
            <w:r w:rsidRPr="007E07C0">
              <w:rPr>
                <w:rFonts w:ascii="Arial" w:hAnsi="Arial" w:cs="Arial"/>
                <w:sz w:val="16"/>
                <w:szCs w:val="16"/>
                <w:lang w:val="en-US" w:eastAsia="th-TH"/>
              </w:rPr>
              <w:t>,</w:t>
            </w:r>
            <w:r w:rsidRPr="007E07C0">
              <w:rPr>
                <w:rFonts w:ascii="Arial" w:hAnsi="Arial" w:cs="Arial"/>
                <w:sz w:val="16"/>
                <w:szCs w:val="16"/>
                <w:cs/>
                <w:lang w:val="en-US" w:eastAsia="th-TH"/>
              </w:rPr>
              <w:t>373</w:t>
            </w:r>
          </w:p>
        </w:tc>
        <w:tc>
          <w:tcPr>
            <w:tcW w:w="703" w:type="pct"/>
            <w:shd w:val="clear" w:color="auto" w:fill="auto"/>
            <w:vAlign w:val="bottom"/>
          </w:tcPr>
          <w:p w14:paraId="5D81B984" w14:textId="440E5332"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cs/>
                <w:lang w:val="en-US" w:eastAsia="th-TH"/>
              </w:rPr>
              <w:t>153</w:t>
            </w:r>
            <w:r w:rsidRPr="007E07C0">
              <w:rPr>
                <w:rFonts w:ascii="Arial" w:hAnsi="Arial" w:cs="Arial"/>
                <w:sz w:val="16"/>
                <w:szCs w:val="16"/>
                <w:lang w:val="en-US" w:eastAsia="th-TH"/>
              </w:rPr>
              <w:t>,</w:t>
            </w:r>
            <w:r w:rsidRPr="007E07C0">
              <w:rPr>
                <w:rFonts w:ascii="Arial" w:hAnsi="Arial" w:cs="Arial"/>
                <w:sz w:val="16"/>
                <w:szCs w:val="16"/>
                <w:cs/>
                <w:lang w:val="en-US" w:eastAsia="th-TH"/>
              </w:rPr>
              <w:t>373</w:t>
            </w:r>
          </w:p>
        </w:tc>
      </w:tr>
      <w:tr w:rsidR="004F039F" w:rsidRPr="007E07C0" w14:paraId="597DB6C9" w14:textId="77777777" w:rsidTr="007E07C0">
        <w:trPr>
          <w:trHeight w:val="20"/>
        </w:trPr>
        <w:tc>
          <w:tcPr>
            <w:tcW w:w="1479" w:type="pct"/>
            <w:vAlign w:val="bottom"/>
          </w:tcPr>
          <w:p w14:paraId="36E730E6" w14:textId="77777777" w:rsidR="004F039F" w:rsidRPr="007E07C0" w:rsidRDefault="004F039F" w:rsidP="007E07C0">
            <w:pPr>
              <w:pStyle w:val="NoSpacing"/>
              <w:tabs>
                <w:tab w:val="decimal" w:pos="918"/>
              </w:tabs>
              <w:spacing w:line="300" w:lineRule="exact"/>
              <w:rPr>
                <w:rFonts w:ascii="Arial" w:hAnsi="Arial" w:cs="Arial"/>
                <w:sz w:val="16"/>
                <w:szCs w:val="16"/>
                <w:cs/>
                <w:lang w:val="en-US"/>
              </w:rPr>
            </w:pPr>
            <w:r w:rsidRPr="007E07C0">
              <w:rPr>
                <w:rFonts w:ascii="Arial" w:hAnsi="Arial" w:cs="Arial"/>
                <w:sz w:val="16"/>
                <w:szCs w:val="16"/>
                <w:cs/>
                <w:lang w:val="en-US"/>
              </w:rPr>
              <w:t xml:space="preserve">Total </w:t>
            </w:r>
            <w:r w:rsidRPr="007E07C0">
              <w:rPr>
                <w:rFonts w:ascii="Arial" w:hAnsi="Arial" w:cs="Arial"/>
                <w:sz w:val="16"/>
                <w:szCs w:val="16"/>
                <w:lang w:val="en-US"/>
              </w:rPr>
              <w:t>f</w:t>
            </w:r>
            <w:r w:rsidRPr="007E07C0">
              <w:rPr>
                <w:rFonts w:ascii="Arial" w:hAnsi="Arial" w:cs="Arial"/>
                <w:sz w:val="16"/>
                <w:szCs w:val="16"/>
                <w:cs/>
                <w:lang w:val="en-US"/>
              </w:rPr>
              <w:t>inancial assets</w:t>
            </w:r>
          </w:p>
        </w:tc>
        <w:tc>
          <w:tcPr>
            <w:tcW w:w="704" w:type="pct"/>
            <w:shd w:val="clear" w:color="auto" w:fill="auto"/>
            <w:vAlign w:val="bottom"/>
          </w:tcPr>
          <w:p w14:paraId="5E4BCB95" w14:textId="749A6FB7" w:rsidR="004F039F" w:rsidRPr="007E07C0" w:rsidRDefault="004F039F" w:rsidP="007E07C0">
            <w:pPr>
              <w:pStyle w:val="NoSpacing"/>
              <w:pBdr>
                <w:top w:val="single" w:sz="4" w:space="1" w:color="auto"/>
                <w:bottom w:val="double" w:sz="4" w:space="1" w:color="auto"/>
              </w:pBdr>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703,326</w:t>
            </w:r>
          </w:p>
        </w:tc>
        <w:tc>
          <w:tcPr>
            <w:tcW w:w="705" w:type="pct"/>
            <w:shd w:val="clear" w:color="auto" w:fill="auto"/>
            <w:vAlign w:val="bottom"/>
          </w:tcPr>
          <w:p w14:paraId="1CCDFFC7" w14:textId="63BCB56A" w:rsidR="004F039F" w:rsidRPr="007E07C0" w:rsidRDefault="004F039F" w:rsidP="007E07C0">
            <w:pPr>
              <w:pStyle w:val="NoSpacing"/>
              <w:pBdr>
                <w:top w:val="single" w:sz="4" w:space="1" w:color="auto"/>
                <w:bottom w:val="double" w:sz="4" w:space="1" w:color="auto"/>
              </w:pBdr>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36,434,063</w:t>
            </w:r>
          </w:p>
        </w:tc>
        <w:tc>
          <w:tcPr>
            <w:tcW w:w="705" w:type="pct"/>
            <w:shd w:val="clear" w:color="auto" w:fill="auto"/>
            <w:vAlign w:val="bottom"/>
          </w:tcPr>
          <w:p w14:paraId="25DA374F" w14:textId="5988A01D" w:rsidR="004F039F" w:rsidRPr="007E07C0" w:rsidRDefault="004F039F" w:rsidP="007E07C0">
            <w:pPr>
              <w:pStyle w:val="NoSpacing"/>
              <w:pBdr>
                <w:top w:val="single" w:sz="4" w:space="1" w:color="auto"/>
                <w:bottom w:val="double" w:sz="4" w:space="1" w:color="auto"/>
              </w:pBdr>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3,713,788</w:t>
            </w:r>
          </w:p>
        </w:tc>
        <w:tc>
          <w:tcPr>
            <w:tcW w:w="705" w:type="pct"/>
            <w:shd w:val="clear" w:color="auto" w:fill="auto"/>
            <w:vAlign w:val="bottom"/>
          </w:tcPr>
          <w:p w14:paraId="3F888626" w14:textId="697354FF" w:rsidR="004F039F" w:rsidRPr="007E07C0" w:rsidRDefault="004F039F" w:rsidP="007E07C0">
            <w:pPr>
              <w:pStyle w:val="NoSpacing"/>
              <w:pBdr>
                <w:top w:val="single" w:sz="4" w:space="1" w:color="auto"/>
                <w:bottom w:val="double" w:sz="4" w:space="1" w:color="auto"/>
              </w:pBdr>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263,610,743</w:t>
            </w:r>
          </w:p>
        </w:tc>
        <w:tc>
          <w:tcPr>
            <w:tcW w:w="703" w:type="pct"/>
            <w:shd w:val="clear" w:color="auto" w:fill="auto"/>
            <w:vAlign w:val="bottom"/>
          </w:tcPr>
          <w:p w14:paraId="738F3F56" w14:textId="08909A06" w:rsidR="004F039F" w:rsidRPr="007E07C0" w:rsidRDefault="004F039F" w:rsidP="007E07C0">
            <w:pPr>
              <w:pStyle w:val="NoSpacing"/>
              <w:pBdr>
                <w:top w:val="single" w:sz="4" w:space="1" w:color="auto"/>
                <w:bottom w:val="double" w:sz="4" w:space="1" w:color="auto"/>
              </w:pBdr>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304,461,920</w:t>
            </w:r>
          </w:p>
        </w:tc>
      </w:tr>
      <w:tr w:rsidR="004F039F" w:rsidRPr="007E07C0" w14:paraId="2ADBF624" w14:textId="77777777" w:rsidTr="007E07C0">
        <w:trPr>
          <w:trHeight w:val="20"/>
        </w:trPr>
        <w:tc>
          <w:tcPr>
            <w:tcW w:w="1479" w:type="pct"/>
            <w:vAlign w:val="bottom"/>
          </w:tcPr>
          <w:p w14:paraId="46DA1044" w14:textId="77777777" w:rsidR="004F039F" w:rsidRPr="007E07C0" w:rsidRDefault="004F039F" w:rsidP="007E07C0">
            <w:pPr>
              <w:pStyle w:val="NoSpacing"/>
              <w:tabs>
                <w:tab w:val="decimal" w:pos="918"/>
              </w:tabs>
              <w:spacing w:line="300" w:lineRule="exact"/>
              <w:rPr>
                <w:rFonts w:ascii="Arial" w:hAnsi="Arial" w:cs="Arial"/>
                <w:sz w:val="16"/>
                <w:szCs w:val="16"/>
                <w:u w:val="single"/>
                <w:cs/>
                <w:lang w:val="en-US"/>
              </w:rPr>
            </w:pPr>
            <w:r w:rsidRPr="007E07C0">
              <w:rPr>
                <w:rFonts w:ascii="Arial" w:hAnsi="Arial" w:cs="Arial"/>
                <w:sz w:val="16"/>
                <w:szCs w:val="16"/>
                <w:u w:val="single"/>
                <w:cs/>
                <w:lang w:val="en-US"/>
              </w:rPr>
              <w:t xml:space="preserve">Financial liabilities  </w:t>
            </w:r>
          </w:p>
        </w:tc>
        <w:tc>
          <w:tcPr>
            <w:tcW w:w="704" w:type="pct"/>
            <w:shd w:val="clear" w:color="auto" w:fill="auto"/>
            <w:vAlign w:val="bottom"/>
          </w:tcPr>
          <w:p w14:paraId="36AED2FA" w14:textId="77777777"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p>
        </w:tc>
        <w:tc>
          <w:tcPr>
            <w:tcW w:w="705" w:type="pct"/>
            <w:shd w:val="clear" w:color="auto" w:fill="auto"/>
            <w:vAlign w:val="bottom"/>
          </w:tcPr>
          <w:p w14:paraId="6BE0853A" w14:textId="77777777"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p>
        </w:tc>
        <w:tc>
          <w:tcPr>
            <w:tcW w:w="705" w:type="pct"/>
            <w:shd w:val="clear" w:color="auto" w:fill="auto"/>
            <w:vAlign w:val="bottom"/>
          </w:tcPr>
          <w:p w14:paraId="1F63FC0E" w14:textId="77777777" w:rsidR="004F039F" w:rsidRPr="007E07C0" w:rsidRDefault="004F039F" w:rsidP="007E07C0">
            <w:pPr>
              <w:pStyle w:val="NoSpacing"/>
              <w:tabs>
                <w:tab w:val="decimal" w:pos="877"/>
                <w:tab w:val="decimal" w:pos="988"/>
              </w:tabs>
              <w:spacing w:line="300" w:lineRule="exact"/>
              <w:rPr>
                <w:rFonts w:ascii="Arial" w:hAnsi="Arial" w:cs="Arial"/>
                <w:sz w:val="16"/>
                <w:szCs w:val="16"/>
                <w:cs/>
                <w:lang w:val="en-US" w:eastAsia="th-TH"/>
              </w:rPr>
            </w:pPr>
          </w:p>
        </w:tc>
        <w:tc>
          <w:tcPr>
            <w:tcW w:w="705" w:type="pct"/>
            <w:shd w:val="clear" w:color="auto" w:fill="auto"/>
            <w:vAlign w:val="bottom"/>
          </w:tcPr>
          <w:p w14:paraId="59C973D6" w14:textId="77777777" w:rsidR="004F039F" w:rsidRPr="007E07C0" w:rsidRDefault="004F039F" w:rsidP="007E07C0">
            <w:pPr>
              <w:pStyle w:val="NoSpacing"/>
              <w:tabs>
                <w:tab w:val="decimal" w:pos="879"/>
                <w:tab w:val="decimal" w:pos="988"/>
              </w:tabs>
              <w:spacing w:line="300" w:lineRule="exact"/>
              <w:rPr>
                <w:rFonts w:ascii="Arial" w:hAnsi="Arial" w:cs="Arial"/>
                <w:sz w:val="16"/>
                <w:szCs w:val="16"/>
                <w:cs/>
                <w:lang w:val="en-US" w:eastAsia="th-TH"/>
              </w:rPr>
            </w:pPr>
          </w:p>
        </w:tc>
        <w:tc>
          <w:tcPr>
            <w:tcW w:w="703" w:type="pct"/>
            <w:shd w:val="clear" w:color="auto" w:fill="auto"/>
            <w:vAlign w:val="bottom"/>
          </w:tcPr>
          <w:p w14:paraId="206DAEE9" w14:textId="77777777" w:rsidR="004F039F" w:rsidRPr="007E07C0" w:rsidRDefault="004F039F" w:rsidP="007E07C0">
            <w:pPr>
              <w:pStyle w:val="NoSpacing"/>
              <w:tabs>
                <w:tab w:val="decimal" w:pos="879"/>
                <w:tab w:val="decimal" w:pos="988"/>
              </w:tabs>
              <w:spacing w:line="300" w:lineRule="exact"/>
              <w:rPr>
                <w:rFonts w:ascii="Arial" w:hAnsi="Arial" w:cs="Arial"/>
                <w:sz w:val="16"/>
                <w:szCs w:val="16"/>
                <w:cs/>
                <w:lang w:val="en-US" w:eastAsia="th-TH"/>
              </w:rPr>
            </w:pPr>
          </w:p>
        </w:tc>
      </w:tr>
      <w:tr w:rsidR="004F039F" w:rsidRPr="007E07C0" w14:paraId="58BAD01D" w14:textId="77777777" w:rsidTr="007E07C0">
        <w:trPr>
          <w:trHeight w:val="20"/>
        </w:trPr>
        <w:tc>
          <w:tcPr>
            <w:tcW w:w="1479" w:type="pct"/>
            <w:vAlign w:val="bottom"/>
          </w:tcPr>
          <w:p w14:paraId="537E8038" w14:textId="77777777" w:rsidR="004F039F" w:rsidRPr="007E07C0" w:rsidRDefault="004F039F" w:rsidP="007E07C0">
            <w:pPr>
              <w:pStyle w:val="NoSpacing"/>
              <w:spacing w:line="300" w:lineRule="exact"/>
              <w:rPr>
                <w:rFonts w:ascii="Arial" w:hAnsi="Arial" w:cs="Arial"/>
                <w:sz w:val="16"/>
                <w:szCs w:val="16"/>
                <w:cs/>
                <w:lang w:val="en-US"/>
              </w:rPr>
            </w:pPr>
            <w:r w:rsidRPr="007E07C0">
              <w:rPr>
                <w:rFonts w:ascii="Arial" w:hAnsi="Arial" w:cs="Arial"/>
                <w:sz w:val="16"/>
                <w:szCs w:val="16"/>
                <w:cs/>
                <w:lang w:val="en-US"/>
              </w:rPr>
              <w:t>Deposits</w:t>
            </w:r>
          </w:p>
        </w:tc>
        <w:tc>
          <w:tcPr>
            <w:tcW w:w="704" w:type="pct"/>
            <w:shd w:val="clear" w:color="auto" w:fill="auto"/>
            <w:vAlign w:val="bottom"/>
          </w:tcPr>
          <w:p w14:paraId="3709C693" w14:textId="6E32E33C"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0D13D444" w14:textId="3144772C"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4CC2E688" w14:textId="2A9CAEEC"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6C12C13A" w14:textId="57EF68B4"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251,453,387</w:t>
            </w:r>
          </w:p>
        </w:tc>
        <w:tc>
          <w:tcPr>
            <w:tcW w:w="703" w:type="pct"/>
            <w:shd w:val="clear" w:color="auto" w:fill="auto"/>
            <w:vAlign w:val="bottom"/>
          </w:tcPr>
          <w:p w14:paraId="268BB566" w14:textId="16909A7C"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lang w:val="en-US" w:eastAsia="th-TH"/>
              </w:rPr>
              <w:t>251,453,387</w:t>
            </w:r>
          </w:p>
        </w:tc>
      </w:tr>
      <w:tr w:rsidR="004F039F" w:rsidRPr="007E07C0" w14:paraId="04EE367F" w14:textId="77777777" w:rsidTr="007E07C0">
        <w:trPr>
          <w:trHeight w:val="20"/>
        </w:trPr>
        <w:tc>
          <w:tcPr>
            <w:tcW w:w="1479" w:type="pct"/>
            <w:vAlign w:val="bottom"/>
          </w:tcPr>
          <w:p w14:paraId="11CEBC02" w14:textId="77777777" w:rsidR="004F039F" w:rsidRPr="007E07C0" w:rsidRDefault="004F039F" w:rsidP="007E07C0">
            <w:pPr>
              <w:pStyle w:val="NoSpacing"/>
              <w:spacing w:line="300" w:lineRule="exact"/>
              <w:ind w:left="168" w:right="-119" w:hanging="168"/>
              <w:rPr>
                <w:rFonts w:ascii="Arial" w:hAnsi="Arial" w:cs="Arial"/>
                <w:sz w:val="16"/>
                <w:szCs w:val="16"/>
                <w:cs/>
                <w:lang w:val="en-US"/>
              </w:rPr>
            </w:pPr>
            <w:r w:rsidRPr="007E07C0">
              <w:rPr>
                <w:rFonts w:ascii="Arial" w:hAnsi="Arial" w:cs="Arial"/>
                <w:sz w:val="16"/>
                <w:szCs w:val="16"/>
                <w:lang w:val="en-US"/>
              </w:rPr>
              <w:t>Interbank and money market items</w:t>
            </w:r>
            <w:r w:rsidRPr="007E07C0">
              <w:rPr>
                <w:rFonts w:ascii="Arial" w:hAnsi="Arial" w:cs="Arial"/>
                <w:sz w:val="16"/>
                <w:szCs w:val="16"/>
                <w:cs/>
                <w:lang w:val="en-US"/>
              </w:rPr>
              <w:t xml:space="preserve">     </w:t>
            </w:r>
          </w:p>
        </w:tc>
        <w:tc>
          <w:tcPr>
            <w:tcW w:w="704" w:type="pct"/>
            <w:shd w:val="clear" w:color="auto" w:fill="auto"/>
            <w:vAlign w:val="bottom"/>
          </w:tcPr>
          <w:p w14:paraId="430F598A" w14:textId="44833966"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3EEAE18B" w14:textId="793DDA4A"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53DB663D" w14:textId="54EC39B9"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22EE1CB6" w14:textId="056F5D54"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21,409,328</w:t>
            </w:r>
          </w:p>
        </w:tc>
        <w:tc>
          <w:tcPr>
            <w:tcW w:w="703" w:type="pct"/>
            <w:shd w:val="clear" w:color="auto" w:fill="auto"/>
            <w:vAlign w:val="bottom"/>
          </w:tcPr>
          <w:p w14:paraId="23D030D6" w14:textId="1C5C214E"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21,409,328</w:t>
            </w:r>
          </w:p>
        </w:tc>
      </w:tr>
      <w:tr w:rsidR="004F039F" w:rsidRPr="007E07C0" w14:paraId="53F42E90" w14:textId="77777777" w:rsidTr="007E07C0">
        <w:trPr>
          <w:trHeight w:val="20"/>
        </w:trPr>
        <w:tc>
          <w:tcPr>
            <w:tcW w:w="1479" w:type="pct"/>
            <w:vAlign w:val="bottom"/>
          </w:tcPr>
          <w:p w14:paraId="41AD54D1" w14:textId="77777777" w:rsidR="004F039F" w:rsidRPr="007E07C0" w:rsidRDefault="004F039F" w:rsidP="007E07C0">
            <w:pPr>
              <w:pStyle w:val="NoSpacing"/>
              <w:tabs>
                <w:tab w:val="decimal" w:pos="918"/>
              </w:tabs>
              <w:spacing w:line="300" w:lineRule="exact"/>
              <w:rPr>
                <w:rFonts w:ascii="Arial" w:hAnsi="Arial" w:cs="Arial"/>
                <w:sz w:val="16"/>
                <w:szCs w:val="16"/>
                <w:cs/>
                <w:lang w:val="en-US"/>
              </w:rPr>
            </w:pPr>
            <w:r w:rsidRPr="007E07C0">
              <w:rPr>
                <w:rFonts w:ascii="Arial" w:hAnsi="Arial" w:cs="Arial"/>
                <w:sz w:val="16"/>
                <w:szCs w:val="16"/>
                <w:cs/>
                <w:lang w:val="en-US"/>
              </w:rPr>
              <w:t>Liabilit</w:t>
            </w:r>
            <w:r w:rsidRPr="007E07C0">
              <w:rPr>
                <w:rFonts w:ascii="Arial" w:hAnsi="Arial" w:cs="Arial"/>
                <w:sz w:val="16"/>
                <w:szCs w:val="16"/>
                <w:lang w:val="en-US"/>
              </w:rPr>
              <w:t>ies</w:t>
            </w:r>
            <w:r w:rsidRPr="007E07C0">
              <w:rPr>
                <w:rFonts w:ascii="Arial" w:hAnsi="Arial" w:cs="Arial"/>
                <w:sz w:val="16"/>
                <w:szCs w:val="16"/>
                <w:cs/>
                <w:lang w:val="en-US"/>
              </w:rPr>
              <w:t xml:space="preserve"> payable on demand</w:t>
            </w:r>
          </w:p>
        </w:tc>
        <w:tc>
          <w:tcPr>
            <w:tcW w:w="704" w:type="pct"/>
            <w:shd w:val="clear" w:color="auto" w:fill="auto"/>
            <w:vAlign w:val="bottom"/>
          </w:tcPr>
          <w:p w14:paraId="319BB5FC" w14:textId="1576733F"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3DA15924" w14:textId="7C2FFD6B"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71E596B0" w14:textId="5819E14A"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0FD2CB43" w14:textId="73E4B19E"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422,819</w:t>
            </w:r>
          </w:p>
        </w:tc>
        <w:tc>
          <w:tcPr>
            <w:tcW w:w="703" w:type="pct"/>
            <w:shd w:val="clear" w:color="auto" w:fill="auto"/>
            <w:vAlign w:val="bottom"/>
          </w:tcPr>
          <w:p w14:paraId="24CC7D6B" w14:textId="277EDD28"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lang w:val="en-US" w:eastAsia="th-TH"/>
              </w:rPr>
              <w:t>422,819</w:t>
            </w:r>
          </w:p>
        </w:tc>
      </w:tr>
      <w:tr w:rsidR="004F039F" w:rsidRPr="007E07C0" w14:paraId="1285CA40" w14:textId="77777777" w:rsidTr="007E07C0">
        <w:trPr>
          <w:trHeight w:val="20"/>
        </w:trPr>
        <w:tc>
          <w:tcPr>
            <w:tcW w:w="1479" w:type="pct"/>
            <w:vAlign w:val="bottom"/>
          </w:tcPr>
          <w:p w14:paraId="59AB2918" w14:textId="77777777" w:rsidR="004F039F" w:rsidRPr="007E07C0" w:rsidRDefault="004F039F" w:rsidP="007E07C0">
            <w:pPr>
              <w:pStyle w:val="NoSpacing"/>
              <w:tabs>
                <w:tab w:val="decimal" w:pos="918"/>
              </w:tabs>
              <w:spacing w:line="300" w:lineRule="exact"/>
              <w:rPr>
                <w:rFonts w:ascii="Arial" w:hAnsi="Arial" w:cs="Arial"/>
                <w:sz w:val="16"/>
                <w:szCs w:val="16"/>
                <w:lang w:val="en-US"/>
              </w:rPr>
            </w:pPr>
            <w:r w:rsidRPr="007E07C0">
              <w:rPr>
                <w:rFonts w:ascii="Arial" w:hAnsi="Arial" w:cs="Arial"/>
                <w:sz w:val="16"/>
                <w:szCs w:val="16"/>
                <w:cs/>
                <w:lang w:val="en-US"/>
              </w:rPr>
              <w:t>Derivative</w:t>
            </w:r>
            <w:r w:rsidRPr="007E07C0">
              <w:rPr>
                <w:rFonts w:ascii="Arial" w:hAnsi="Arial" w:cs="Arial"/>
                <w:sz w:val="16"/>
                <w:szCs w:val="16"/>
                <w:lang w:val="en-US"/>
              </w:rPr>
              <w:t xml:space="preserve"> liabilities  </w:t>
            </w:r>
          </w:p>
        </w:tc>
        <w:tc>
          <w:tcPr>
            <w:tcW w:w="704" w:type="pct"/>
            <w:shd w:val="clear" w:color="auto" w:fill="auto"/>
            <w:vAlign w:val="bottom"/>
          </w:tcPr>
          <w:p w14:paraId="1654754F" w14:textId="48F70A98"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578,628</w:t>
            </w:r>
          </w:p>
        </w:tc>
        <w:tc>
          <w:tcPr>
            <w:tcW w:w="705" w:type="pct"/>
            <w:shd w:val="clear" w:color="auto" w:fill="auto"/>
            <w:vAlign w:val="bottom"/>
          </w:tcPr>
          <w:p w14:paraId="41250747" w14:textId="485E3280"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449515BF" w14:textId="60C424B3"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267009E5" w14:textId="5FC0DCD0"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3" w:type="pct"/>
            <w:shd w:val="clear" w:color="auto" w:fill="auto"/>
            <w:vAlign w:val="bottom"/>
          </w:tcPr>
          <w:p w14:paraId="333850F0" w14:textId="04E40616"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lang w:val="en-US" w:eastAsia="th-TH"/>
              </w:rPr>
              <w:t>578,628</w:t>
            </w:r>
          </w:p>
        </w:tc>
      </w:tr>
      <w:tr w:rsidR="004F039F" w:rsidRPr="007E07C0" w14:paraId="2F3F735C" w14:textId="77777777" w:rsidTr="007E07C0">
        <w:trPr>
          <w:trHeight w:val="20"/>
        </w:trPr>
        <w:tc>
          <w:tcPr>
            <w:tcW w:w="1479" w:type="pct"/>
            <w:vAlign w:val="bottom"/>
          </w:tcPr>
          <w:p w14:paraId="31ACC288" w14:textId="77777777" w:rsidR="004F039F" w:rsidRPr="007E07C0" w:rsidRDefault="004F039F" w:rsidP="007E07C0">
            <w:pPr>
              <w:pStyle w:val="NoSpacing"/>
              <w:tabs>
                <w:tab w:val="decimal" w:pos="918"/>
              </w:tabs>
              <w:spacing w:line="300" w:lineRule="exact"/>
              <w:rPr>
                <w:rFonts w:ascii="Arial" w:hAnsi="Arial" w:cs="Arial"/>
                <w:sz w:val="16"/>
                <w:szCs w:val="16"/>
                <w:cs/>
                <w:lang w:val="en-US"/>
              </w:rPr>
            </w:pPr>
            <w:r w:rsidRPr="007E07C0">
              <w:rPr>
                <w:rFonts w:ascii="Arial" w:hAnsi="Arial" w:cs="Arial"/>
                <w:sz w:val="16"/>
                <w:szCs w:val="16"/>
                <w:cs/>
                <w:lang w:val="en-US"/>
              </w:rPr>
              <w:t>Debt</w:t>
            </w:r>
            <w:r w:rsidRPr="007E07C0">
              <w:rPr>
                <w:rFonts w:ascii="Arial" w:hAnsi="Arial" w:cs="Arial"/>
                <w:sz w:val="16"/>
                <w:szCs w:val="16"/>
                <w:lang w:val="en-US"/>
              </w:rPr>
              <w:t>s</w:t>
            </w:r>
            <w:r w:rsidRPr="007E07C0">
              <w:rPr>
                <w:rFonts w:ascii="Arial" w:hAnsi="Arial" w:cs="Arial"/>
                <w:sz w:val="16"/>
                <w:szCs w:val="16"/>
                <w:cs/>
                <w:lang w:val="en-US"/>
              </w:rPr>
              <w:t xml:space="preserve"> issued and borrowings</w:t>
            </w:r>
            <w:r w:rsidRPr="007E07C0">
              <w:rPr>
                <w:rFonts w:ascii="Arial" w:hAnsi="Arial" w:cs="Arial"/>
                <w:sz w:val="16"/>
                <w:szCs w:val="16"/>
                <w:lang w:val="en-US"/>
              </w:rPr>
              <w:t xml:space="preserve"> - net</w:t>
            </w:r>
          </w:p>
        </w:tc>
        <w:tc>
          <w:tcPr>
            <w:tcW w:w="704" w:type="pct"/>
            <w:shd w:val="clear" w:color="auto" w:fill="auto"/>
            <w:vAlign w:val="bottom"/>
          </w:tcPr>
          <w:p w14:paraId="4BAFA79C" w14:textId="3ACA2A66"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2CBDDB19" w14:textId="78C94B91"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0A8B163E" w14:textId="5D64E293"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14E0F8EE" w14:textId="025506A2"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3,058,076</w:t>
            </w:r>
          </w:p>
        </w:tc>
        <w:tc>
          <w:tcPr>
            <w:tcW w:w="703" w:type="pct"/>
            <w:shd w:val="clear" w:color="auto" w:fill="auto"/>
            <w:vAlign w:val="bottom"/>
          </w:tcPr>
          <w:p w14:paraId="15BA82FA" w14:textId="12EC378A"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3,058,076</w:t>
            </w:r>
          </w:p>
        </w:tc>
      </w:tr>
      <w:tr w:rsidR="004F039F" w:rsidRPr="007E07C0" w14:paraId="0B65A156" w14:textId="77777777" w:rsidTr="007E07C0">
        <w:trPr>
          <w:trHeight w:val="141"/>
        </w:trPr>
        <w:tc>
          <w:tcPr>
            <w:tcW w:w="1479" w:type="pct"/>
            <w:vAlign w:val="bottom"/>
          </w:tcPr>
          <w:p w14:paraId="30394F4A" w14:textId="7761C69D" w:rsidR="004F039F" w:rsidRPr="007E07C0" w:rsidRDefault="004F039F" w:rsidP="007E07C0">
            <w:pPr>
              <w:pStyle w:val="NoSpacing"/>
              <w:spacing w:line="300" w:lineRule="exact"/>
              <w:rPr>
                <w:rFonts w:ascii="Arial" w:hAnsi="Arial" w:cs="Arial"/>
                <w:sz w:val="16"/>
                <w:szCs w:val="16"/>
                <w:lang w:val="en-US"/>
              </w:rPr>
            </w:pPr>
            <w:r w:rsidRPr="007E07C0">
              <w:rPr>
                <w:rFonts w:ascii="Arial" w:hAnsi="Arial" w:cs="Arial"/>
                <w:sz w:val="16"/>
                <w:szCs w:val="16"/>
                <w:lang w:val="en-US"/>
              </w:rPr>
              <w:t xml:space="preserve">Lease liabilities </w:t>
            </w:r>
            <w:r w:rsidR="007E07C0" w:rsidRPr="007E07C0">
              <w:rPr>
                <w:rFonts w:ascii="Arial" w:hAnsi="Arial" w:cs="Arial"/>
                <w:sz w:val="16"/>
                <w:szCs w:val="16"/>
                <w:lang w:val="en-US"/>
              </w:rPr>
              <w:t>-</w:t>
            </w:r>
            <w:r w:rsidRPr="007E07C0">
              <w:rPr>
                <w:rFonts w:ascii="Arial" w:hAnsi="Arial" w:cs="Arial"/>
                <w:sz w:val="16"/>
                <w:szCs w:val="16"/>
                <w:lang w:val="en-US"/>
              </w:rPr>
              <w:t xml:space="preserve"> net</w:t>
            </w:r>
          </w:p>
        </w:tc>
        <w:tc>
          <w:tcPr>
            <w:tcW w:w="704" w:type="pct"/>
            <w:shd w:val="clear" w:color="auto" w:fill="auto"/>
            <w:vAlign w:val="bottom"/>
          </w:tcPr>
          <w:p w14:paraId="21A38C92" w14:textId="0B1B75F1"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1A5489D8" w14:textId="378849A3"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3838DDEA" w14:textId="027DB6B4"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78A6278E" w14:textId="2BD6CB9E"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676,897</w:t>
            </w:r>
          </w:p>
        </w:tc>
        <w:tc>
          <w:tcPr>
            <w:tcW w:w="703" w:type="pct"/>
            <w:shd w:val="clear" w:color="auto" w:fill="auto"/>
            <w:vAlign w:val="bottom"/>
          </w:tcPr>
          <w:p w14:paraId="194872B7" w14:textId="6A4E3707" w:rsidR="004F039F" w:rsidRPr="007E07C0" w:rsidRDefault="004F039F" w:rsidP="007E07C0">
            <w:pPr>
              <w:pStyle w:val="NoSpacing"/>
              <w:tabs>
                <w:tab w:val="decimal" w:pos="988"/>
              </w:tabs>
              <w:spacing w:line="300" w:lineRule="exact"/>
              <w:rPr>
                <w:rFonts w:ascii="Arial" w:hAnsi="Arial" w:cs="Arial"/>
                <w:sz w:val="16"/>
                <w:szCs w:val="16"/>
                <w:cs/>
                <w:lang w:val="en-US" w:eastAsia="th-TH"/>
              </w:rPr>
            </w:pPr>
            <w:r w:rsidRPr="007E07C0">
              <w:rPr>
                <w:rFonts w:ascii="Arial" w:hAnsi="Arial" w:cs="Arial"/>
                <w:sz w:val="16"/>
                <w:szCs w:val="16"/>
                <w:lang w:val="en-US" w:eastAsia="th-TH"/>
              </w:rPr>
              <w:t>676,897</w:t>
            </w:r>
          </w:p>
        </w:tc>
      </w:tr>
      <w:tr w:rsidR="004F039F" w:rsidRPr="007E07C0" w14:paraId="5171D983" w14:textId="77777777" w:rsidTr="007E07C0">
        <w:trPr>
          <w:trHeight w:val="141"/>
        </w:trPr>
        <w:tc>
          <w:tcPr>
            <w:tcW w:w="1479" w:type="pct"/>
            <w:vAlign w:val="bottom"/>
          </w:tcPr>
          <w:p w14:paraId="54EB2553" w14:textId="77777777" w:rsidR="004F039F" w:rsidRPr="007E07C0" w:rsidRDefault="004F039F" w:rsidP="007E07C0">
            <w:pPr>
              <w:pStyle w:val="NoSpacing"/>
              <w:spacing w:line="300" w:lineRule="exact"/>
              <w:ind w:left="168" w:right="-29" w:hanging="168"/>
              <w:rPr>
                <w:rFonts w:ascii="Arial" w:hAnsi="Arial" w:cs="Arial"/>
                <w:sz w:val="16"/>
                <w:szCs w:val="16"/>
                <w:lang w:val="en-US"/>
              </w:rPr>
            </w:pPr>
            <w:r w:rsidRPr="007E07C0">
              <w:rPr>
                <w:rFonts w:ascii="Arial" w:hAnsi="Arial" w:cs="Arial"/>
                <w:sz w:val="16"/>
                <w:szCs w:val="16"/>
                <w:lang w:val="en-US"/>
              </w:rPr>
              <w:t>Collateral payables under the     Credit Support Annex agreements</w:t>
            </w:r>
          </w:p>
        </w:tc>
        <w:tc>
          <w:tcPr>
            <w:tcW w:w="704" w:type="pct"/>
            <w:shd w:val="clear" w:color="auto" w:fill="auto"/>
            <w:vAlign w:val="bottom"/>
          </w:tcPr>
          <w:p w14:paraId="5C03CD1F" w14:textId="55A1F516"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18E114A7" w14:textId="41443C43"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0DE1FDD9" w14:textId="71C8A610"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31D423A2" w14:textId="399797D8"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249,094</w:t>
            </w:r>
          </w:p>
        </w:tc>
        <w:tc>
          <w:tcPr>
            <w:tcW w:w="703" w:type="pct"/>
            <w:shd w:val="clear" w:color="auto" w:fill="auto"/>
            <w:vAlign w:val="bottom"/>
          </w:tcPr>
          <w:p w14:paraId="3267C15D" w14:textId="07A8FFD5" w:rsidR="004F039F" w:rsidRPr="007E07C0" w:rsidRDefault="004F039F" w:rsidP="007E07C0">
            <w:pPr>
              <w:pStyle w:val="NoSpacing"/>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249,094</w:t>
            </w:r>
          </w:p>
        </w:tc>
      </w:tr>
      <w:tr w:rsidR="004F039F" w:rsidRPr="007E07C0" w14:paraId="4EBC42FD" w14:textId="77777777" w:rsidTr="007E07C0">
        <w:trPr>
          <w:trHeight w:val="77"/>
        </w:trPr>
        <w:tc>
          <w:tcPr>
            <w:tcW w:w="1479" w:type="pct"/>
            <w:vAlign w:val="bottom"/>
          </w:tcPr>
          <w:p w14:paraId="17B2506F" w14:textId="77777777" w:rsidR="004F039F" w:rsidRPr="007E07C0" w:rsidRDefault="004F039F" w:rsidP="007E07C0">
            <w:pPr>
              <w:pStyle w:val="NoSpacing"/>
              <w:tabs>
                <w:tab w:val="decimal" w:pos="918"/>
              </w:tabs>
              <w:spacing w:line="300" w:lineRule="exact"/>
              <w:rPr>
                <w:rFonts w:ascii="Arial" w:hAnsi="Arial" w:cs="Arial"/>
                <w:sz w:val="16"/>
                <w:szCs w:val="16"/>
                <w:cs/>
                <w:lang w:val="en-US"/>
              </w:rPr>
            </w:pPr>
            <w:r w:rsidRPr="007E07C0">
              <w:rPr>
                <w:rFonts w:ascii="Arial" w:hAnsi="Arial" w:cs="Arial"/>
                <w:sz w:val="16"/>
                <w:szCs w:val="16"/>
                <w:cs/>
                <w:lang w:val="en-US"/>
              </w:rPr>
              <w:t xml:space="preserve">Total </w:t>
            </w:r>
            <w:r w:rsidRPr="007E07C0">
              <w:rPr>
                <w:rFonts w:ascii="Arial" w:hAnsi="Arial" w:cs="Arial"/>
                <w:sz w:val="16"/>
                <w:szCs w:val="16"/>
                <w:lang w:val="en-US"/>
              </w:rPr>
              <w:t>f</w:t>
            </w:r>
            <w:r w:rsidRPr="007E07C0">
              <w:rPr>
                <w:rFonts w:ascii="Arial" w:hAnsi="Arial" w:cs="Arial"/>
                <w:sz w:val="16"/>
                <w:szCs w:val="16"/>
                <w:cs/>
                <w:lang w:val="en-US"/>
              </w:rPr>
              <w:t>inancial liabilities</w:t>
            </w:r>
          </w:p>
        </w:tc>
        <w:tc>
          <w:tcPr>
            <w:tcW w:w="704" w:type="pct"/>
            <w:shd w:val="clear" w:color="auto" w:fill="auto"/>
            <w:vAlign w:val="bottom"/>
          </w:tcPr>
          <w:p w14:paraId="2EC45DA2" w14:textId="796B30FE" w:rsidR="004F039F" w:rsidRPr="007E07C0" w:rsidRDefault="004F039F" w:rsidP="007E07C0">
            <w:pPr>
              <w:pStyle w:val="NoSpacing"/>
              <w:pBdr>
                <w:top w:val="single" w:sz="4" w:space="1" w:color="auto"/>
                <w:bottom w:val="double" w:sz="4" w:space="1" w:color="auto"/>
              </w:pBdr>
              <w:tabs>
                <w:tab w:val="decimal" w:pos="988"/>
              </w:tabs>
              <w:spacing w:line="300" w:lineRule="exact"/>
              <w:rPr>
                <w:rFonts w:ascii="Arial" w:hAnsi="Arial" w:cs="Arial"/>
                <w:sz w:val="16"/>
                <w:szCs w:val="16"/>
                <w:cs/>
                <w:lang w:val="en-US" w:eastAsia="th-TH"/>
              </w:rPr>
            </w:pPr>
            <w:r w:rsidRPr="007E07C0">
              <w:rPr>
                <w:rFonts w:ascii="Arial" w:hAnsi="Arial" w:cs="Arial"/>
                <w:sz w:val="16"/>
                <w:szCs w:val="16"/>
                <w:lang w:val="en-US" w:eastAsia="th-TH"/>
              </w:rPr>
              <w:t>578,628</w:t>
            </w:r>
          </w:p>
        </w:tc>
        <w:tc>
          <w:tcPr>
            <w:tcW w:w="705" w:type="pct"/>
            <w:shd w:val="clear" w:color="auto" w:fill="auto"/>
            <w:vAlign w:val="bottom"/>
          </w:tcPr>
          <w:p w14:paraId="3E48E93E" w14:textId="20437D55" w:rsidR="004F039F" w:rsidRPr="007E07C0" w:rsidRDefault="004F039F" w:rsidP="007E07C0">
            <w:pPr>
              <w:pStyle w:val="NoSpacing"/>
              <w:pBdr>
                <w:top w:val="single" w:sz="4" w:space="1" w:color="auto"/>
                <w:bottom w:val="double" w:sz="4" w:space="1" w:color="auto"/>
              </w:pBdr>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0E28BDC0" w14:textId="582BDF7F" w:rsidR="004F039F" w:rsidRPr="007E07C0" w:rsidRDefault="004F039F" w:rsidP="007E07C0">
            <w:pPr>
              <w:pStyle w:val="NoSpacing"/>
              <w:pBdr>
                <w:top w:val="single" w:sz="4" w:space="1" w:color="auto"/>
                <w:bottom w:val="double" w:sz="4" w:space="1" w:color="auto"/>
              </w:pBdr>
              <w:tabs>
                <w:tab w:val="decimal" w:pos="988"/>
              </w:tabs>
              <w:spacing w:line="30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4C043A81" w14:textId="2629FF21" w:rsidR="004F039F" w:rsidRPr="007E07C0" w:rsidRDefault="004F039F" w:rsidP="007E07C0">
            <w:pPr>
              <w:pStyle w:val="NoSpacing"/>
              <w:pBdr>
                <w:top w:val="single" w:sz="4" w:space="1" w:color="auto"/>
                <w:bottom w:val="double" w:sz="4" w:space="1" w:color="auto"/>
              </w:pBdr>
              <w:tabs>
                <w:tab w:val="decimal" w:pos="988"/>
              </w:tabs>
              <w:spacing w:line="300" w:lineRule="exact"/>
              <w:rPr>
                <w:rFonts w:ascii="Arial" w:hAnsi="Arial" w:cs="Arial"/>
                <w:sz w:val="16"/>
                <w:szCs w:val="16"/>
                <w:cs/>
                <w:lang w:val="en-US" w:eastAsia="th-TH"/>
              </w:rPr>
            </w:pPr>
            <w:r w:rsidRPr="007E07C0">
              <w:rPr>
                <w:rFonts w:ascii="Arial" w:hAnsi="Arial" w:cs="Arial"/>
                <w:sz w:val="16"/>
                <w:szCs w:val="16"/>
                <w:lang w:val="en-US" w:eastAsia="th-TH"/>
              </w:rPr>
              <w:t>277,269,601</w:t>
            </w:r>
          </w:p>
        </w:tc>
        <w:tc>
          <w:tcPr>
            <w:tcW w:w="703" w:type="pct"/>
            <w:shd w:val="clear" w:color="auto" w:fill="auto"/>
            <w:vAlign w:val="bottom"/>
          </w:tcPr>
          <w:p w14:paraId="594532D7" w14:textId="342D4F5C" w:rsidR="004F039F" w:rsidRPr="007E07C0" w:rsidRDefault="004F039F" w:rsidP="007E07C0">
            <w:pPr>
              <w:pStyle w:val="NoSpacing"/>
              <w:pBdr>
                <w:top w:val="single" w:sz="4" w:space="1" w:color="auto"/>
                <w:bottom w:val="double" w:sz="4" w:space="1" w:color="auto"/>
              </w:pBdr>
              <w:tabs>
                <w:tab w:val="decimal" w:pos="988"/>
              </w:tabs>
              <w:spacing w:line="300" w:lineRule="exact"/>
              <w:rPr>
                <w:rFonts w:ascii="Arial" w:hAnsi="Arial" w:cs="Arial"/>
                <w:sz w:val="16"/>
                <w:szCs w:val="16"/>
                <w:cs/>
                <w:lang w:val="en-US" w:eastAsia="th-TH"/>
              </w:rPr>
            </w:pPr>
            <w:r w:rsidRPr="007E07C0">
              <w:rPr>
                <w:rFonts w:ascii="Arial" w:hAnsi="Arial" w:cs="Arial"/>
                <w:sz w:val="16"/>
                <w:szCs w:val="16"/>
                <w:lang w:val="en-US" w:eastAsia="th-TH"/>
              </w:rPr>
              <w:t>277,848,229</w:t>
            </w:r>
          </w:p>
        </w:tc>
      </w:tr>
    </w:tbl>
    <w:p w14:paraId="2762B86E" w14:textId="77777777" w:rsidR="002C2351" w:rsidRPr="006C6994" w:rsidRDefault="002C2351">
      <w:pPr>
        <w:rPr>
          <w:rFonts w:ascii="Arial" w:hAnsi="Arial" w:cstheme="minorBidi"/>
          <w:sz w:val="10"/>
          <w:szCs w:val="10"/>
          <w:cs/>
        </w:rPr>
      </w:pPr>
      <w:bookmarkStart w:id="23" w:name="_Toc33121930"/>
      <w:bookmarkStart w:id="24" w:name="_Toc48896646"/>
      <w:bookmarkEnd w:id="9"/>
      <w:bookmarkEnd w:id="10"/>
    </w:p>
    <w:tbl>
      <w:tblPr>
        <w:tblW w:w="4902" w:type="pct"/>
        <w:tblInd w:w="540" w:type="dxa"/>
        <w:tblLayout w:type="fixed"/>
        <w:tblCellMar>
          <w:left w:w="115" w:type="dxa"/>
          <w:right w:w="115" w:type="dxa"/>
        </w:tblCellMar>
        <w:tblLook w:val="0000" w:firstRow="0" w:lastRow="0" w:firstColumn="0" w:lastColumn="0" w:noHBand="0" w:noVBand="0"/>
      </w:tblPr>
      <w:tblGrid>
        <w:gridCol w:w="2788"/>
        <w:gridCol w:w="1328"/>
        <w:gridCol w:w="1330"/>
        <w:gridCol w:w="1330"/>
        <w:gridCol w:w="1330"/>
        <w:gridCol w:w="1324"/>
      </w:tblGrid>
      <w:tr w:rsidR="00B73DD6" w:rsidRPr="007E07C0" w14:paraId="30A24508" w14:textId="77777777" w:rsidTr="007E07C0">
        <w:trPr>
          <w:trHeight w:val="20"/>
          <w:tblHeader/>
        </w:trPr>
        <w:tc>
          <w:tcPr>
            <w:tcW w:w="1479" w:type="pct"/>
            <w:vAlign w:val="bottom"/>
          </w:tcPr>
          <w:p w14:paraId="114A299B" w14:textId="77777777" w:rsidR="00F80A16" w:rsidRPr="007E07C0" w:rsidRDefault="00F80A16" w:rsidP="007E07C0">
            <w:pPr>
              <w:pStyle w:val="NoSpacing"/>
              <w:spacing w:line="320" w:lineRule="exact"/>
              <w:rPr>
                <w:rFonts w:ascii="Arial" w:hAnsi="Arial" w:cs="Arial"/>
                <w:sz w:val="16"/>
                <w:szCs w:val="16"/>
                <w:lang w:val="en-US"/>
              </w:rPr>
            </w:pPr>
          </w:p>
        </w:tc>
        <w:tc>
          <w:tcPr>
            <w:tcW w:w="704" w:type="pct"/>
            <w:shd w:val="clear" w:color="auto" w:fill="auto"/>
            <w:vAlign w:val="bottom"/>
          </w:tcPr>
          <w:p w14:paraId="652AEA63" w14:textId="77777777" w:rsidR="00F80A16" w:rsidRPr="007E07C0" w:rsidRDefault="00F80A16" w:rsidP="007E07C0">
            <w:pPr>
              <w:pStyle w:val="NoSpacing"/>
              <w:tabs>
                <w:tab w:val="decimal" w:pos="988"/>
              </w:tabs>
              <w:spacing w:line="320" w:lineRule="exact"/>
              <w:rPr>
                <w:rFonts w:ascii="Arial" w:hAnsi="Arial" w:cs="Arial"/>
                <w:sz w:val="16"/>
                <w:szCs w:val="16"/>
                <w:lang w:val="en-US" w:eastAsia="th-TH"/>
              </w:rPr>
            </w:pPr>
          </w:p>
        </w:tc>
        <w:tc>
          <w:tcPr>
            <w:tcW w:w="705" w:type="pct"/>
            <w:shd w:val="clear" w:color="auto" w:fill="auto"/>
            <w:vAlign w:val="bottom"/>
          </w:tcPr>
          <w:p w14:paraId="3A6EB1F4" w14:textId="77777777" w:rsidR="00F80A16" w:rsidRPr="007E07C0" w:rsidRDefault="00F80A16" w:rsidP="007E07C0">
            <w:pPr>
              <w:pStyle w:val="NoSpacing"/>
              <w:tabs>
                <w:tab w:val="decimal" w:pos="988"/>
              </w:tabs>
              <w:spacing w:line="320" w:lineRule="exact"/>
              <w:rPr>
                <w:rFonts w:ascii="Arial" w:hAnsi="Arial" w:cs="Arial"/>
                <w:sz w:val="16"/>
                <w:szCs w:val="16"/>
                <w:lang w:val="en-US" w:eastAsia="th-TH"/>
              </w:rPr>
            </w:pPr>
          </w:p>
        </w:tc>
        <w:tc>
          <w:tcPr>
            <w:tcW w:w="705" w:type="pct"/>
            <w:shd w:val="clear" w:color="auto" w:fill="auto"/>
            <w:vAlign w:val="bottom"/>
          </w:tcPr>
          <w:p w14:paraId="43ADBD40" w14:textId="77777777" w:rsidR="00F80A16" w:rsidRPr="007E07C0" w:rsidRDefault="00F80A16" w:rsidP="007E07C0">
            <w:pPr>
              <w:pStyle w:val="NoSpacing"/>
              <w:tabs>
                <w:tab w:val="decimal" w:pos="988"/>
              </w:tabs>
              <w:spacing w:line="320" w:lineRule="exact"/>
              <w:rPr>
                <w:rFonts w:ascii="Arial" w:hAnsi="Arial" w:cs="Arial"/>
                <w:sz w:val="16"/>
                <w:szCs w:val="16"/>
                <w:lang w:val="en-US" w:eastAsia="th-TH"/>
              </w:rPr>
            </w:pPr>
          </w:p>
        </w:tc>
        <w:tc>
          <w:tcPr>
            <w:tcW w:w="1406" w:type="pct"/>
            <w:gridSpan w:val="2"/>
            <w:shd w:val="clear" w:color="auto" w:fill="auto"/>
            <w:vAlign w:val="bottom"/>
          </w:tcPr>
          <w:p w14:paraId="7B421165" w14:textId="77777777" w:rsidR="00F80A16" w:rsidRPr="007E07C0" w:rsidRDefault="00F80A16" w:rsidP="007E07C0">
            <w:pPr>
              <w:pStyle w:val="NoSpacing"/>
              <w:tabs>
                <w:tab w:val="decimal" w:pos="988"/>
              </w:tabs>
              <w:spacing w:line="320" w:lineRule="exact"/>
              <w:jc w:val="right"/>
              <w:rPr>
                <w:rFonts w:ascii="Arial" w:hAnsi="Arial" w:cs="Arial"/>
                <w:sz w:val="16"/>
                <w:szCs w:val="16"/>
                <w:cs/>
                <w:lang w:eastAsia="th-TH"/>
              </w:rPr>
            </w:pPr>
            <w:r w:rsidRPr="007E07C0">
              <w:rPr>
                <w:rFonts w:ascii="Arial" w:hAnsi="Arial" w:cs="Arial"/>
                <w:sz w:val="16"/>
                <w:szCs w:val="16"/>
                <w:cs/>
                <w:lang w:val="en-US"/>
              </w:rPr>
              <w:t xml:space="preserve">       (</w:t>
            </w:r>
            <w:r w:rsidRPr="007E07C0">
              <w:rPr>
                <w:rFonts w:ascii="Arial" w:hAnsi="Arial" w:cs="Arial"/>
                <w:sz w:val="16"/>
                <w:szCs w:val="16"/>
                <w:lang w:val="en-US"/>
              </w:rPr>
              <w:t>Unit: Thousand Baht</w:t>
            </w:r>
            <w:r w:rsidRPr="007E07C0">
              <w:rPr>
                <w:rFonts w:ascii="Arial" w:hAnsi="Arial" w:cs="Arial"/>
                <w:sz w:val="16"/>
                <w:szCs w:val="16"/>
                <w:cs/>
                <w:lang w:val="en-US"/>
              </w:rPr>
              <w:t>)</w:t>
            </w:r>
          </w:p>
        </w:tc>
      </w:tr>
      <w:tr w:rsidR="00B73DD6" w:rsidRPr="007E07C0" w14:paraId="2BD61974" w14:textId="77777777" w:rsidTr="007E07C0">
        <w:trPr>
          <w:trHeight w:val="20"/>
          <w:tblHeader/>
        </w:trPr>
        <w:tc>
          <w:tcPr>
            <w:tcW w:w="1479" w:type="pct"/>
            <w:vAlign w:val="bottom"/>
          </w:tcPr>
          <w:p w14:paraId="5C3F08C4" w14:textId="77777777" w:rsidR="00F80A16" w:rsidRPr="007E07C0" w:rsidRDefault="00F80A16" w:rsidP="007E07C0">
            <w:pPr>
              <w:spacing w:line="320" w:lineRule="exact"/>
              <w:rPr>
                <w:rFonts w:ascii="Arial" w:hAnsi="Arial" w:cs="Arial"/>
                <w:sz w:val="16"/>
                <w:szCs w:val="16"/>
                <w:cs/>
              </w:rPr>
            </w:pPr>
          </w:p>
        </w:tc>
        <w:tc>
          <w:tcPr>
            <w:tcW w:w="3521" w:type="pct"/>
            <w:gridSpan w:val="5"/>
            <w:vAlign w:val="bottom"/>
          </w:tcPr>
          <w:p w14:paraId="79401E44" w14:textId="77777777" w:rsidR="00F80A16" w:rsidRPr="007E07C0" w:rsidRDefault="00971FFC" w:rsidP="007E07C0">
            <w:pPr>
              <w:pBdr>
                <w:bottom w:val="single" w:sz="4" w:space="1" w:color="auto"/>
              </w:pBdr>
              <w:overflowPunct w:val="0"/>
              <w:autoSpaceDE w:val="0"/>
              <w:autoSpaceDN w:val="0"/>
              <w:adjustRightInd w:val="0"/>
              <w:spacing w:line="320" w:lineRule="exact"/>
              <w:jc w:val="center"/>
              <w:textAlignment w:val="baseline"/>
              <w:rPr>
                <w:rFonts w:ascii="Arial" w:hAnsi="Arial" w:cs="Arial"/>
                <w:sz w:val="16"/>
                <w:szCs w:val="16"/>
                <w:lang w:val="en-US"/>
              </w:rPr>
            </w:pPr>
            <w:r w:rsidRPr="007E07C0">
              <w:rPr>
                <w:rFonts w:ascii="Arial" w:hAnsi="Arial" w:cs="Arial"/>
                <w:sz w:val="16"/>
                <w:szCs w:val="16"/>
                <w:lang w:val="en-US"/>
              </w:rPr>
              <w:t>31 December 2022</w:t>
            </w:r>
          </w:p>
        </w:tc>
      </w:tr>
      <w:tr w:rsidR="00B73DD6" w:rsidRPr="007E07C0" w14:paraId="12BB74FC" w14:textId="77777777" w:rsidTr="007E07C0">
        <w:trPr>
          <w:trHeight w:val="20"/>
          <w:tblHeader/>
        </w:trPr>
        <w:tc>
          <w:tcPr>
            <w:tcW w:w="1479" w:type="pct"/>
            <w:vAlign w:val="bottom"/>
          </w:tcPr>
          <w:p w14:paraId="4F9B4FA1" w14:textId="77777777" w:rsidR="00F80A16" w:rsidRPr="007E07C0" w:rsidRDefault="00F80A16" w:rsidP="007E07C0">
            <w:pPr>
              <w:spacing w:line="320" w:lineRule="exact"/>
              <w:rPr>
                <w:rFonts w:ascii="Arial" w:hAnsi="Arial" w:cs="Arial"/>
                <w:sz w:val="16"/>
                <w:szCs w:val="16"/>
                <w:cs/>
              </w:rPr>
            </w:pPr>
          </w:p>
        </w:tc>
        <w:tc>
          <w:tcPr>
            <w:tcW w:w="704" w:type="pct"/>
            <w:vAlign w:val="bottom"/>
          </w:tcPr>
          <w:p w14:paraId="144AC130" w14:textId="77777777" w:rsidR="00F80A16" w:rsidRPr="007E07C0" w:rsidRDefault="00F80A16"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pacing w:val="-4"/>
                <w:sz w:val="16"/>
                <w:szCs w:val="16"/>
                <w:lang w:val="en-US"/>
              </w:rPr>
            </w:pPr>
            <w:r w:rsidRPr="007E07C0">
              <w:rPr>
                <w:rFonts w:ascii="Arial" w:hAnsi="Arial" w:cs="Arial"/>
                <w:spacing w:val="-4"/>
                <w:sz w:val="16"/>
                <w:szCs w:val="16"/>
                <w:lang w:val="en-US"/>
              </w:rPr>
              <w:t xml:space="preserve">Financial instruments measured at fair value through profit or loss </w:t>
            </w:r>
          </w:p>
        </w:tc>
        <w:tc>
          <w:tcPr>
            <w:tcW w:w="705" w:type="pct"/>
            <w:vAlign w:val="bottom"/>
          </w:tcPr>
          <w:p w14:paraId="12E1FEEB" w14:textId="77777777" w:rsidR="00F80A16" w:rsidRPr="007E07C0" w:rsidRDefault="00F80A16"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pacing w:val="-4"/>
                <w:sz w:val="16"/>
                <w:szCs w:val="16"/>
                <w:cs/>
                <w:lang w:val="en-US"/>
              </w:rPr>
            </w:pPr>
            <w:r w:rsidRPr="007E07C0">
              <w:rPr>
                <w:rFonts w:ascii="Arial" w:hAnsi="Arial" w:cs="Arial"/>
                <w:spacing w:val="-4"/>
                <w:sz w:val="16"/>
                <w:szCs w:val="16"/>
                <w:lang w:val="en-US"/>
              </w:rPr>
              <w:t>Financial instruments measured at fair value through other comprehensive income</w:t>
            </w:r>
          </w:p>
        </w:tc>
        <w:tc>
          <w:tcPr>
            <w:tcW w:w="705" w:type="pct"/>
            <w:vAlign w:val="bottom"/>
          </w:tcPr>
          <w:p w14:paraId="02FD44DB" w14:textId="77777777" w:rsidR="00F80A16" w:rsidRPr="007E07C0" w:rsidRDefault="00F80A16"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pacing w:val="-4"/>
                <w:sz w:val="16"/>
                <w:szCs w:val="16"/>
                <w:cs/>
                <w:lang w:val="en-US"/>
              </w:rPr>
            </w:pPr>
            <w:r w:rsidRPr="007E07C0">
              <w:rPr>
                <w:rFonts w:ascii="Arial" w:hAnsi="Arial" w:cs="Arial"/>
                <w:spacing w:val="-4"/>
                <w:sz w:val="16"/>
                <w:szCs w:val="16"/>
                <w:lang w:val="en-US"/>
              </w:rPr>
              <w:t>Investments in   equity instruments designated at fair value through other comprehensive income</w:t>
            </w:r>
          </w:p>
        </w:tc>
        <w:tc>
          <w:tcPr>
            <w:tcW w:w="705" w:type="pct"/>
            <w:vAlign w:val="bottom"/>
          </w:tcPr>
          <w:p w14:paraId="494743F9" w14:textId="77777777" w:rsidR="00F80A16" w:rsidRPr="007E07C0" w:rsidRDefault="00F80A16"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pacing w:val="-4"/>
                <w:sz w:val="16"/>
                <w:szCs w:val="16"/>
                <w:cs/>
                <w:lang w:val="en-US"/>
              </w:rPr>
            </w:pPr>
            <w:r w:rsidRPr="007E07C0">
              <w:rPr>
                <w:rFonts w:ascii="Arial" w:hAnsi="Arial" w:cs="Arial"/>
                <w:spacing w:val="-4"/>
                <w:sz w:val="16"/>
                <w:szCs w:val="16"/>
                <w:lang w:val="en-US"/>
              </w:rPr>
              <w:t>Financial instruments measured at amortised cost</w:t>
            </w:r>
          </w:p>
        </w:tc>
        <w:tc>
          <w:tcPr>
            <w:tcW w:w="701" w:type="pct"/>
            <w:vAlign w:val="bottom"/>
          </w:tcPr>
          <w:p w14:paraId="4E078D10" w14:textId="77777777" w:rsidR="00F80A16" w:rsidRPr="007E07C0" w:rsidRDefault="00F80A16" w:rsidP="007E07C0">
            <w:pPr>
              <w:pBdr>
                <w:bottom w:val="single" w:sz="4" w:space="1" w:color="auto"/>
              </w:pBdr>
              <w:overflowPunct w:val="0"/>
              <w:autoSpaceDE w:val="0"/>
              <w:autoSpaceDN w:val="0"/>
              <w:adjustRightInd w:val="0"/>
              <w:spacing w:line="300" w:lineRule="exact"/>
              <w:jc w:val="center"/>
              <w:textAlignment w:val="baseline"/>
              <w:rPr>
                <w:rFonts w:ascii="Arial" w:hAnsi="Arial" w:cs="Arial"/>
                <w:spacing w:val="-4"/>
                <w:sz w:val="16"/>
                <w:szCs w:val="16"/>
                <w:cs/>
                <w:lang w:val="en-US"/>
              </w:rPr>
            </w:pPr>
            <w:r w:rsidRPr="007E07C0">
              <w:rPr>
                <w:rFonts w:ascii="Arial" w:hAnsi="Arial" w:cs="Arial"/>
                <w:spacing w:val="-4"/>
                <w:sz w:val="16"/>
                <w:szCs w:val="16"/>
                <w:cs/>
                <w:lang w:val="en-US"/>
              </w:rPr>
              <w:t>Total</w:t>
            </w:r>
          </w:p>
        </w:tc>
      </w:tr>
      <w:tr w:rsidR="00B73DD6" w:rsidRPr="007E07C0" w14:paraId="720C82DF" w14:textId="77777777" w:rsidTr="007E07C0">
        <w:trPr>
          <w:trHeight w:val="20"/>
        </w:trPr>
        <w:tc>
          <w:tcPr>
            <w:tcW w:w="1479" w:type="pct"/>
            <w:vAlign w:val="bottom"/>
          </w:tcPr>
          <w:p w14:paraId="3C8396AD" w14:textId="77777777" w:rsidR="00F80A16" w:rsidRPr="007E07C0" w:rsidRDefault="00F80A16" w:rsidP="007E07C0">
            <w:pPr>
              <w:pStyle w:val="NoSpacing"/>
              <w:tabs>
                <w:tab w:val="decimal" w:pos="918"/>
              </w:tabs>
              <w:spacing w:line="320" w:lineRule="exact"/>
              <w:rPr>
                <w:rFonts w:ascii="Arial" w:hAnsi="Arial" w:cs="Arial"/>
                <w:sz w:val="16"/>
                <w:szCs w:val="16"/>
                <w:u w:val="single"/>
                <w:cs/>
                <w:lang w:val="en-US"/>
              </w:rPr>
            </w:pPr>
            <w:r w:rsidRPr="007E07C0">
              <w:rPr>
                <w:rFonts w:ascii="Arial" w:hAnsi="Arial" w:cs="Arial"/>
                <w:sz w:val="16"/>
                <w:szCs w:val="16"/>
                <w:u w:val="single"/>
                <w:cs/>
                <w:lang w:val="en-US"/>
              </w:rPr>
              <w:t>Financial assets</w:t>
            </w:r>
          </w:p>
        </w:tc>
        <w:tc>
          <w:tcPr>
            <w:tcW w:w="704" w:type="pct"/>
            <w:vAlign w:val="bottom"/>
          </w:tcPr>
          <w:p w14:paraId="1F384E5B" w14:textId="77777777" w:rsidR="00F80A16" w:rsidRPr="007E07C0" w:rsidRDefault="00F80A16" w:rsidP="007E07C0">
            <w:pPr>
              <w:pStyle w:val="NoSpacing"/>
              <w:spacing w:line="320" w:lineRule="exact"/>
              <w:jc w:val="right"/>
              <w:rPr>
                <w:rFonts w:ascii="Arial" w:hAnsi="Arial" w:cs="Arial"/>
                <w:sz w:val="16"/>
                <w:szCs w:val="16"/>
                <w:cs/>
                <w:lang w:eastAsia="th-TH"/>
              </w:rPr>
            </w:pPr>
          </w:p>
        </w:tc>
        <w:tc>
          <w:tcPr>
            <w:tcW w:w="705" w:type="pct"/>
            <w:vAlign w:val="bottom"/>
          </w:tcPr>
          <w:p w14:paraId="4E22B4ED" w14:textId="77777777" w:rsidR="00F80A16" w:rsidRPr="007E07C0" w:rsidRDefault="00F80A16" w:rsidP="007E07C0">
            <w:pPr>
              <w:pStyle w:val="NoSpacing"/>
              <w:spacing w:line="320" w:lineRule="exact"/>
              <w:jc w:val="right"/>
              <w:rPr>
                <w:rFonts w:ascii="Arial" w:hAnsi="Arial" w:cs="Arial"/>
                <w:sz w:val="16"/>
                <w:szCs w:val="16"/>
                <w:cs/>
                <w:lang w:eastAsia="th-TH"/>
              </w:rPr>
            </w:pPr>
          </w:p>
        </w:tc>
        <w:tc>
          <w:tcPr>
            <w:tcW w:w="705" w:type="pct"/>
            <w:vAlign w:val="bottom"/>
          </w:tcPr>
          <w:p w14:paraId="2483C6F5" w14:textId="77777777" w:rsidR="00F80A16" w:rsidRPr="007E07C0" w:rsidRDefault="00F80A16" w:rsidP="007E07C0">
            <w:pPr>
              <w:pStyle w:val="NoSpacing"/>
              <w:spacing w:line="320" w:lineRule="exact"/>
              <w:jc w:val="right"/>
              <w:rPr>
                <w:rFonts w:ascii="Arial" w:hAnsi="Arial" w:cs="Arial"/>
                <w:sz w:val="16"/>
                <w:szCs w:val="16"/>
                <w:cs/>
                <w:lang w:eastAsia="th-TH"/>
              </w:rPr>
            </w:pPr>
          </w:p>
        </w:tc>
        <w:tc>
          <w:tcPr>
            <w:tcW w:w="705" w:type="pct"/>
            <w:vAlign w:val="bottom"/>
          </w:tcPr>
          <w:p w14:paraId="6E747D31" w14:textId="77777777" w:rsidR="00F80A16" w:rsidRPr="007E07C0" w:rsidRDefault="00F80A16" w:rsidP="007E07C0">
            <w:pPr>
              <w:pStyle w:val="NoSpacing"/>
              <w:spacing w:line="320" w:lineRule="exact"/>
              <w:jc w:val="right"/>
              <w:rPr>
                <w:rFonts w:ascii="Arial" w:hAnsi="Arial" w:cs="Arial"/>
                <w:sz w:val="16"/>
                <w:szCs w:val="16"/>
                <w:cs/>
                <w:lang w:eastAsia="th-TH"/>
              </w:rPr>
            </w:pPr>
          </w:p>
        </w:tc>
        <w:tc>
          <w:tcPr>
            <w:tcW w:w="701" w:type="pct"/>
            <w:vAlign w:val="bottom"/>
          </w:tcPr>
          <w:p w14:paraId="05F3B8FD" w14:textId="77777777" w:rsidR="00F80A16" w:rsidRPr="007E07C0" w:rsidRDefault="00F80A16" w:rsidP="007E07C0">
            <w:pPr>
              <w:pStyle w:val="NoSpacing"/>
              <w:spacing w:line="320" w:lineRule="exact"/>
              <w:jc w:val="right"/>
              <w:rPr>
                <w:rFonts w:ascii="Arial" w:hAnsi="Arial" w:cs="Arial"/>
                <w:sz w:val="16"/>
                <w:szCs w:val="16"/>
                <w:cs/>
                <w:lang w:eastAsia="th-TH"/>
              </w:rPr>
            </w:pPr>
          </w:p>
        </w:tc>
      </w:tr>
      <w:tr w:rsidR="00971FFC" w:rsidRPr="007E07C0" w14:paraId="74F6CFBD" w14:textId="77777777" w:rsidTr="007E07C0">
        <w:trPr>
          <w:trHeight w:val="20"/>
        </w:trPr>
        <w:tc>
          <w:tcPr>
            <w:tcW w:w="1479" w:type="pct"/>
            <w:vAlign w:val="bottom"/>
          </w:tcPr>
          <w:p w14:paraId="6505915B" w14:textId="77777777" w:rsidR="00971FFC" w:rsidRPr="007E07C0" w:rsidRDefault="00971FFC" w:rsidP="007E07C0">
            <w:pPr>
              <w:pStyle w:val="NoSpacing"/>
              <w:spacing w:line="320" w:lineRule="exact"/>
              <w:rPr>
                <w:rFonts w:ascii="Arial" w:hAnsi="Arial" w:cs="Arial"/>
                <w:sz w:val="16"/>
                <w:szCs w:val="16"/>
                <w:cs/>
                <w:lang w:val="en-US"/>
              </w:rPr>
            </w:pPr>
            <w:r w:rsidRPr="007E07C0">
              <w:rPr>
                <w:rFonts w:ascii="Arial" w:hAnsi="Arial" w:cs="Arial"/>
                <w:sz w:val="16"/>
                <w:szCs w:val="16"/>
                <w:lang w:val="en-US"/>
              </w:rPr>
              <w:t>Cash</w:t>
            </w:r>
            <w:r w:rsidRPr="007E07C0">
              <w:rPr>
                <w:rFonts w:ascii="Arial" w:hAnsi="Arial" w:cs="Arial"/>
                <w:sz w:val="16"/>
                <w:szCs w:val="16"/>
                <w:cs/>
                <w:lang w:val="en-US"/>
              </w:rPr>
              <w:t xml:space="preserve">       </w:t>
            </w:r>
          </w:p>
        </w:tc>
        <w:tc>
          <w:tcPr>
            <w:tcW w:w="704" w:type="pct"/>
            <w:shd w:val="clear" w:color="auto" w:fill="auto"/>
            <w:vAlign w:val="bottom"/>
          </w:tcPr>
          <w:p w14:paraId="21A64313"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026802C7"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6B3F3BB8"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73E30139"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val="en-US" w:eastAsia="th-TH"/>
              </w:rPr>
              <w:t>704</w:t>
            </w:r>
            <w:r w:rsidRPr="007E07C0">
              <w:rPr>
                <w:rFonts w:ascii="Arial" w:hAnsi="Arial" w:cs="Arial"/>
                <w:sz w:val="16"/>
                <w:szCs w:val="16"/>
                <w:lang w:val="en-US" w:eastAsia="th-TH"/>
              </w:rPr>
              <w:t>,</w:t>
            </w:r>
            <w:r w:rsidRPr="007E07C0">
              <w:rPr>
                <w:rFonts w:ascii="Arial" w:hAnsi="Arial" w:cs="Arial"/>
                <w:sz w:val="16"/>
                <w:szCs w:val="16"/>
                <w:cs/>
                <w:lang w:val="en-US" w:eastAsia="th-TH"/>
              </w:rPr>
              <w:t>935</w:t>
            </w:r>
          </w:p>
        </w:tc>
        <w:tc>
          <w:tcPr>
            <w:tcW w:w="701" w:type="pct"/>
            <w:shd w:val="clear" w:color="auto" w:fill="auto"/>
            <w:vAlign w:val="bottom"/>
          </w:tcPr>
          <w:p w14:paraId="66B2D088" w14:textId="77777777" w:rsidR="00971FFC" w:rsidRPr="007E07C0" w:rsidRDefault="00971FFC" w:rsidP="007E07C0">
            <w:pPr>
              <w:pStyle w:val="NoSpacing"/>
              <w:tabs>
                <w:tab w:val="decimal" w:pos="988"/>
              </w:tabs>
              <w:spacing w:line="320" w:lineRule="exact"/>
              <w:rPr>
                <w:rFonts w:ascii="Arial" w:hAnsi="Arial" w:cs="Arial"/>
                <w:sz w:val="16"/>
                <w:szCs w:val="16"/>
                <w:cs/>
                <w:lang w:eastAsia="th-TH"/>
              </w:rPr>
            </w:pPr>
            <w:r w:rsidRPr="007E07C0">
              <w:rPr>
                <w:rFonts w:ascii="Arial" w:hAnsi="Arial" w:cs="Arial"/>
                <w:sz w:val="16"/>
                <w:szCs w:val="16"/>
                <w:cs/>
                <w:lang w:val="en-US" w:eastAsia="th-TH"/>
              </w:rPr>
              <w:t>704</w:t>
            </w:r>
            <w:r w:rsidRPr="007E07C0">
              <w:rPr>
                <w:rFonts w:ascii="Arial" w:hAnsi="Arial" w:cs="Arial"/>
                <w:sz w:val="16"/>
                <w:szCs w:val="16"/>
                <w:lang w:val="en-US" w:eastAsia="th-TH"/>
              </w:rPr>
              <w:t>,</w:t>
            </w:r>
            <w:r w:rsidRPr="007E07C0">
              <w:rPr>
                <w:rFonts w:ascii="Arial" w:hAnsi="Arial" w:cs="Arial"/>
                <w:sz w:val="16"/>
                <w:szCs w:val="16"/>
                <w:cs/>
                <w:lang w:val="en-US" w:eastAsia="th-TH"/>
              </w:rPr>
              <w:t>935</w:t>
            </w:r>
          </w:p>
        </w:tc>
      </w:tr>
      <w:tr w:rsidR="00971FFC" w:rsidRPr="007E07C0" w14:paraId="79E057C5" w14:textId="77777777" w:rsidTr="007E07C0">
        <w:trPr>
          <w:trHeight w:val="20"/>
        </w:trPr>
        <w:tc>
          <w:tcPr>
            <w:tcW w:w="1479" w:type="pct"/>
            <w:vAlign w:val="bottom"/>
          </w:tcPr>
          <w:p w14:paraId="3B8C79CD" w14:textId="77777777" w:rsidR="00971FFC" w:rsidRPr="007E07C0" w:rsidRDefault="00971FFC" w:rsidP="007E07C0">
            <w:pPr>
              <w:pStyle w:val="NoSpacing"/>
              <w:spacing w:line="320" w:lineRule="exact"/>
              <w:ind w:left="168" w:right="-119" w:hanging="168"/>
              <w:rPr>
                <w:rFonts w:ascii="Arial" w:hAnsi="Arial" w:cs="Arial"/>
                <w:sz w:val="16"/>
                <w:szCs w:val="16"/>
                <w:cs/>
                <w:lang w:val="en-US"/>
              </w:rPr>
            </w:pPr>
            <w:r w:rsidRPr="007E07C0">
              <w:rPr>
                <w:rFonts w:ascii="Arial" w:hAnsi="Arial" w:cs="Arial"/>
                <w:sz w:val="16"/>
                <w:szCs w:val="16"/>
                <w:lang w:val="en-US"/>
              </w:rPr>
              <w:t xml:space="preserve">Interbank and money market          items - net </w:t>
            </w:r>
            <w:r w:rsidRPr="007E07C0">
              <w:rPr>
                <w:rFonts w:ascii="Arial" w:hAnsi="Arial" w:cs="Arial"/>
                <w:sz w:val="16"/>
                <w:szCs w:val="16"/>
                <w:cs/>
                <w:lang w:val="en-US"/>
              </w:rPr>
              <w:t xml:space="preserve">       </w:t>
            </w:r>
          </w:p>
        </w:tc>
        <w:tc>
          <w:tcPr>
            <w:tcW w:w="704" w:type="pct"/>
            <w:shd w:val="clear" w:color="auto" w:fill="auto"/>
            <w:vAlign w:val="bottom"/>
          </w:tcPr>
          <w:p w14:paraId="172975EE"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2C9DF7BD"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4335E40D"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057AB120"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35</w:t>
            </w:r>
            <w:r w:rsidRPr="007E07C0">
              <w:rPr>
                <w:rFonts w:ascii="Arial" w:hAnsi="Arial" w:cs="Arial"/>
                <w:sz w:val="16"/>
                <w:szCs w:val="16"/>
                <w:lang w:eastAsia="th-TH"/>
              </w:rPr>
              <w:t>,</w:t>
            </w:r>
            <w:r w:rsidRPr="007E07C0">
              <w:rPr>
                <w:rFonts w:ascii="Arial" w:hAnsi="Arial" w:cs="Arial"/>
                <w:sz w:val="16"/>
                <w:szCs w:val="16"/>
                <w:cs/>
                <w:lang w:eastAsia="th-TH"/>
              </w:rPr>
              <w:t>933</w:t>
            </w:r>
            <w:r w:rsidRPr="007E07C0">
              <w:rPr>
                <w:rFonts w:ascii="Arial" w:hAnsi="Arial" w:cs="Arial"/>
                <w:sz w:val="16"/>
                <w:szCs w:val="16"/>
                <w:lang w:eastAsia="th-TH"/>
              </w:rPr>
              <w:t>,</w:t>
            </w:r>
            <w:r w:rsidRPr="007E07C0">
              <w:rPr>
                <w:rFonts w:ascii="Arial" w:hAnsi="Arial" w:cs="Arial"/>
                <w:sz w:val="16"/>
                <w:szCs w:val="16"/>
                <w:cs/>
                <w:lang w:eastAsia="th-TH"/>
              </w:rPr>
              <w:t>706</w:t>
            </w:r>
          </w:p>
        </w:tc>
        <w:tc>
          <w:tcPr>
            <w:tcW w:w="701" w:type="pct"/>
            <w:shd w:val="clear" w:color="auto" w:fill="auto"/>
            <w:vAlign w:val="bottom"/>
          </w:tcPr>
          <w:p w14:paraId="4EE9C967"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35</w:t>
            </w:r>
            <w:r w:rsidRPr="007E07C0">
              <w:rPr>
                <w:rFonts w:ascii="Arial" w:hAnsi="Arial" w:cs="Arial"/>
                <w:sz w:val="16"/>
                <w:szCs w:val="16"/>
                <w:lang w:eastAsia="th-TH"/>
              </w:rPr>
              <w:t>,</w:t>
            </w:r>
            <w:r w:rsidRPr="007E07C0">
              <w:rPr>
                <w:rFonts w:ascii="Arial" w:hAnsi="Arial" w:cs="Arial"/>
                <w:sz w:val="16"/>
                <w:szCs w:val="16"/>
                <w:cs/>
                <w:lang w:eastAsia="th-TH"/>
              </w:rPr>
              <w:t>933</w:t>
            </w:r>
            <w:r w:rsidRPr="007E07C0">
              <w:rPr>
                <w:rFonts w:ascii="Arial" w:hAnsi="Arial" w:cs="Arial"/>
                <w:sz w:val="16"/>
                <w:szCs w:val="16"/>
                <w:lang w:eastAsia="th-TH"/>
              </w:rPr>
              <w:t>,</w:t>
            </w:r>
            <w:r w:rsidRPr="007E07C0">
              <w:rPr>
                <w:rFonts w:ascii="Arial" w:hAnsi="Arial" w:cs="Arial"/>
                <w:sz w:val="16"/>
                <w:szCs w:val="16"/>
                <w:cs/>
                <w:lang w:eastAsia="th-TH"/>
              </w:rPr>
              <w:t>706</w:t>
            </w:r>
          </w:p>
        </w:tc>
      </w:tr>
      <w:tr w:rsidR="00971FFC" w:rsidRPr="007E07C0" w14:paraId="081AFF66" w14:textId="77777777" w:rsidTr="007E07C0">
        <w:trPr>
          <w:trHeight w:val="20"/>
        </w:trPr>
        <w:tc>
          <w:tcPr>
            <w:tcW w:w="1479" w:type="pct"/>
            <w:vAlign w:val="bottom"/>
          </w:tcPr>
          <w:p w14:paraId="2E941B3A" w14:textId="77777777" w:rsidR="00971FFC" w:rsidRPr="007E07C0" w:rsidRDefault="00971FFC" w:rsidP="007E07C0">
            <w:pPr>
              <w:pStyle w:val="NoSpacing"/>
              <w:tabs>
                <w:tab w:val="decimal" w:pos="918"/>
              </w:tabs>
              <w:spacing w:line="320" w:lineRule="exact"/>
              <w:rPr>
                <w:rFonts w:ascii="Arial" w:hAnsi="Arial" w:cs="Arial"/>
                <w:sz w:val="16"/>
                <w:szCs w:val="16"/>
                <w:cs/>
                <w:lang w:val="en-US"/>
              </w:rPr>
            </w:pPr>
            <w:r w:rsidRPr="007E07C0">
              <w:rPr>
                <w:rFonts w:ascii="Arial" w:hAnsi="Arial" w:cs="Arial"/>
                <w:sz w:val="16"/>
                <w:szCs w:val="16"/>
                <w:cs/>
                <w:lang w:val="en-US"/>
              </w:rPr>
              <w:t>Derivative assets</w:t>
            </w:r>
          </w:p>
        </w:tc>
        <w:tc>
          <w:tcPr>
            <w:tcW w:w="704" w:type="pct"/>
            <w:shd w:val="clear" w:color="auto" w:fill="auto"/>
            <w:vAlign w:val="bottom"/>
          </w:tcPr>
          <w:p w14:paraId="02E540E3"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389</w:t>
            </w:r>
            <w:r w:rsidRPr="007E07C0">
              <w:rPr>
                <w:rFonts w:ascii="Arial" w:hAnsi="Arial" w:cs="Arial"/>
                <w:sz w:val="16"/>
                <w:szCs w:val="16"/>
                <w:lang w:eastAsia="th-TH"/>
              </w:rPr>
              <w:t>,</w:t>
            </w:r>
            <w:r w:rsidRPr="007E07C0">
              <w:rPr>
                <w:rFonts w:ascii="Arial" w:hAnsi="Arial" w:cs="Arial"/>
                <w:sz w:val="16"/>
                <w:szCs w:val="16"/>
                <w:cs/>
                <w:lang w:eastAsia="th-TH"/>
              </w:rPr>
              <w:t>925</w:t>
            </w:r>
          </w:p>
        </w:tc>
        <w:tc>
          <w:tcPr>
            <w:tcW w:w="705" w:type="pct"/>
            <w:shd w:val="clear" w:color="auto" w:fill="auto"/>
            <w:vAlign w:val="bottom"/>
          </w:tcPr>
          <w:p w14:paraId="2FF6FC83"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31420256"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4C60786E"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1" w:type="pct"/>
            <w:shd w:val="clear" w:color="auto" w:fill="auto"/>
            <w:vAlign w:val="bottom"/>
          </w:tcPr>
          <w:p w14:paraId="2BF8EFF9" w14:textId="77777777" w:rsidR="00971FFC" w:rsidRPr="007E07C0" w:rsidRDefault="00971FFC" w:rsidP="007E07C0">
            <w:pPr>
              <w:pStyle w:val="NoSpacing"/>
              <w:tabs>
                <w:tab w:val="decimal" w:pos="988"/>
              </w:tabs>
              <w:spacing w:line="320" w:lineRule="exact"/>
              <w:rPr>
                <w:rFonts w:ascii="Arial" w:hAnsi="Arial" w:cs="Arial"/>
                <w:sz w:val="16"/>
                <w:szCs w:val="16"/>
                <w:cs/>
                <w:lang w:eastAsia="th-TH"/>
              </w:rPr>
            </w:pPr>
            <w:r w:rsidRPr="007E07C0">
              <w:rPr>
                <w:rFonts w:ascii="Arial" w:hAnsi="Arial" w:cs="Arial"/>
                <w:sz w:val="16"/>
                <w:szCs w:val="16"/>
                <w:cs/>
                <w:lang w:eastAsia="th-TH"/>
              </w:rPr>
              <w:t>389</w:t>
            </w:r>
            <w:r w:rsidRPr="007E07C0">
              <w:rPr>
                <w:rFonts w:ascii="Arial" w:hAnsi="Arial" w:cs="Arial"/>
                <w:sz w:val="16"/>
                <w:szCs w:val="16"/>
                <w:lang w:eastAsia="th-TH"/>
              </w:rPr>
              <w:t>,</w:t>
            </w:r>
            <w:r w:rsidRPr="007E07C0">
              <w:rPr>
                <w:rFonts w:ascii="Arial" w:hAnsi="Arial" w:cs="Arial"/>
                <w:sz w:val="16"/>
                <w:szCs w:val="16"/>
                <w:cs/>
                <w:lang w:eastAsia="th-TH"/>
              </w:rPr>
              <w:t>925</w:t>
            </w:r>
          </w:p>
        </w:tc>
      </w:tr>
      <w:tr w:rsidR="00971FFC" w:rsidRPr="007E07C0" w14:paraId="6008527C" w14:textId="77777777" w:rsidTr="007E07C0">
        <w:trPr>
          <w:trHeight w:val="20"/>
        </w:trPr>
        <w:tc>
          <w:tcPr>
            <w:tcW w:w="1479" w:type="pct"/>
            <w:vAlign w:val="bottom"/>
          </w:tcPr>
          <w:p w14:paraId="0EC49AAA" w14:textId="77777777" w:rsidR="00971FFC" w:rsidRPr="007E07C0" w:rsidRDefault="00971FFC" w:rsidP="007E07C0">
            <w:pPr>
              <w:pStyle w:val="NoSpacing"/>
              <w:tabs>
                <w:tab w:val="decimal" w:pos="918"/>
              </w:tabs>
              <w:spacing w:line="320" w:lineRule="exact"/>
              <w:rPr>
                <w:rFonts w:ascii="Arial" w:hAnsi="Arial" w:cs="Arial"/>
                <w:sz w:val="16"/>
                <w:szCs w:val="16"/>
                <w:cs/>
                <w:lang w:val="en-US"/>
              </w:rPr>
            </w:pPr>
            <w:r w:rsidRPr="007E07C0">
              <w:rPr>
                <w:rFonts w:ascii="Arial" w:hAnsi="Arial" w:cs="Arial"/>
                <w:sz w:val="16"/>
                <w:szCs w:val="16"/>
                <w:cs/>
                <w:lang w:val="en-US"/>
              </w:rPr>
              <w:t xml:space="preserve">Investment </w:t>
            </w:r>
            <w:r w:rsidRPr="007E07C0">
              <w:rPr>
                <w:rFonts w:ascii="Arial" w:hAnsi="Arial" w:cs="Arial"/>
                <w:sz w:val="16"/>
                <w:szCs w:val="16"/>
                <w:lang w:val="en-US"/>
              </w:rPr>
              <w:t>-</w:t>
            </w:r>
            <w:r w:rsidRPr="007E07C0">
              <w:rPr>
                <w:rFonts w:ascii="Arial" w:hAnsi="Arial" w:cs="Arial"/>
                <w:sz w:val="16"/>
                <w:szCs w:val="16"/>
                <w:cs/>
                <w:lang w:val="en-US"/>
              </w:rPr>
              <w:t xml:space="preserve"> net</w:t>
            </w:r>
          </w:p>
        </w:tc>
        <w:tc>
          <w:tcPr>
            <w:tcW w:w="704" w:type="pct"/>
            <w:shd w:val="clear" w:color="auto" w:fill="auto"/>
            <w:vAlign w:val="bottom"/>
          </w:tcPr>
          <w:p w14:paraId="276E1E7C"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tcPr>
          <w:p w14:paraId="469453C3"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 xml:space="preserve"> 37,641,773 </w:t>
            </w:r>
          </w:p>
        </w:tc>
        <w:tc>
          <w:tcPr>
            <w:tcW w:w="705" w:type="pct"/>
            <w:shd w:val="clear" w:color="auto" w:fill="auto"/>
          </w:tcPr>
          <w:p w14:paraId="435E3C14"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 xml:space="preserve"> 6,064,882 </w:t>
            </w:r>
          </w:p>
        </w:tc>
        <w:tc>
          <w:tcPr>
            <w:tcW w:w="705" w:type="pct"/>
            <w:shd w:val="clear" w:color="auto" w:fill="auto"/>
          </w:tcPr>
          <w:p w14:paraId="113395BF"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669,190</w:t>
            </w:r>
          </w:p>
        </w:tc>
        <w:tc>
          <w:tcPr>
            <w:tcW w:w="701" w:type="pct"/>
            <w:shd w:val="clear" w:color="auto" w:fill="auto"/>
          </w:tcPr>
          <w:p w14:paraId="030488FF"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 xml:space="preserve"> 44,375,845 </w:t>
            </w:r>
          </w:p>
        </w:tc>
      </w:tr>
      <w:tr w:rsidR="00971FFC" w:rsidRPr="007E07C0" w14:paraId="496679C1" w14:textId="77777777" w:rsidTr="007E07C0">
        <w:trPr>
          <w:trHeight w:val="20"/>
        </w:trPr>
        <w:tc>
          <w:tcPr>
            <w:tcW w:w="1479" w:type="pct"/>
            <w:vAlign w:val="bottom"/>
          </w:tcPr>
          <w:p w14:paraId="3A515390" w14:textId="77777777" w:rsidR="00971FFC" w:rsidRPr="007E07C0" w:rsidRDefault="00971FFC" w:rsidP="007E07C0">
            <w:pPr>
              <w:pStyle w:val="NoSpacing"/>
              <w:spacing w:line="320" w:lineRule="exact"/>
              <w:ind w:left="168" w:right="-29" w:hanging="168"/>
              <w:rPr>
                <w:rFonts w:ascii="Arial" w:hAnsi="Arial" w:cs="Arial"/>
                <w:sz w:val="16"/>
                <w:szCs w:val="16"/>
                <w:cs/>
                <w:lang w:val="en-US"/>
              </w:rPr>
            </w:pPr>
            <w:r w:rsidRPr="007E07C0">
              <w:rPr>
                <w:rFonts w:ascii="Arial" w:hAnsi="Arial" w:cs="Arial"/>
                <w:sz w:val="16"/>
                <w:szCs w:val="16"/>
                <w:lang w:val="en-US"/>
              </w:rPr>
              <w:t>Loans to customers and            accrued interest receivables - net</w:t>
            </w:r>
          </w:p>
        </w:tc>
        <w:tc>
          <w:tcPr>
            <w:tcW w:w="704" w:type="pct"/>
            <w:shd w:val="clear" w:color="auto" w:fill="auto"/>
            <w:vAlign w:val="bottom"/>
          </w:tcPr>
          <w:p w14:paraId="5CFF9719"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5454877A"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49DE34A7"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6C96C2A2"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210</w:t>
            </w:r>
            <w:r w:rsidRPr="007E07C0">
              <w:rPr>
                <w:rFonts w:ascii="Arial" w:hAnsi="Arial" w:cs="Arial"/>
                <w:sz w:val="16"/>
                <w:szCs w:val="16"/>
                <w:lang w:eastAsia="th-TH"/>
              </w:rPr>
              <w:t>,</w:t>
            </w:r>
            <w:r w:rsidRPr="007E07C0">
              <w:rPr>
                <w:rFonts w:ascii="Arial" w:hAnsi="Arial" w:cs="Arial"/>
                <w:sz w:val="16"/>
                <w:szCs w:val="16"/>
                <w:cs/>
                <w:lang w:eastAsia="th-TH"/>
              </w:rPr>
              <w:t>256</w:t>
            </w:r>
            <w:r w:rsidRPr="007E07C0">
              <w:rPr>
                <w:rFonts w:ascii="Arial" w:hAnsi="Arial" w:cs="Arial"/>
                <w:sz w:val="16"/>
                <w:szCs w:val="16"/>
                <w:lang w:eastAsia="th-TH"/>
              </w:rPr>
              <w:t>,</w:t>
            </w:r>
            <w:r w:rsidRPr="007E07C0">
              <w:rPr>
                <w:rFonts w:ascii="Arial" w:hAnsi="Arial" w:cs="Arial"/>
                <w:sz w:val="16"/>
                <w:szCs w:val="16"/>
                <w:cs/>
                <w:lang w:eastAsia="th-TH"/>
              </w:rPr>
              <w:t>423</w:t>
            </w:r>
          </w:p>
        </w:tc>
        <w:tc>
          <w:tcPr>
            <w:tcW w:w="701" w:type="pct"/>
            <w:shd w:val="clear" w:color="auto" w:fill="auto"/>
            <w:vAlign w:val="bottom"/>
          </w:tcPr>
          <w:p w14:paraId="6EB5A421" w14:textId="77777777" w:rsidR="00971FFC" w:rsidRPr="007E07C0" w:rsidRDefault="00971FFC"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210</w:t>
            </w:r>
            <w:r w:rsidRPr="007E07C0">
              <w:rPr>
                <w:rFonts w:ascii="Arial" w:hAnsi="Arial" w:cs="Arial"/>
                <w:sz w:val="16"/>
                <w:szCs w:val="16"/>
                <w:lang w:eastAsia="th-TH"/>
              </w:rPr>
              <w:t>,</w:t>
            </w:r>
            <w:r w:rsidRPr="007E07C0">
              <w:rPr>
                <w:rFonts w:ascii="Arial" w:hAnsi="Arial" w:cs="Arial"/>
                <w:sz w:val="16"/>
                <w:szCs w:val="16"/>
                <w:cs/>
                <w:lang w:eastAsia="th-TH"/>
              </w:rPr>
              <w:t>256</w:t>
            </w:r>
            <w:r w:rsidRPr="007E07C0">
              <w:rPr>
                <w:rFonts w:ascii="Arial" w:hAnsi="Arial" w:cs="Arial"/>
                <w:sz w:val="16"/>
                <w:szCs w:val="16"/>
                <w:lang w:eastAsia="th-TH"/>
              </w:rPr>
              <w:t>,</w:t>
            </w:r>
            <w:r w:rsidRPr="007E07C0">
              <w:rPr>
                <w:rFonts w:ascii="Arial" w:hAnsi="Arial" w:cs="Arial"/>
                <w:sz w:val="16"/>
                <w:szCs w:val="16"/>
                <w:cs/>
                <w:lang w:eastAsia="th-TH"/>
              </w:rPr>
              <w:t>423</w:t>
            </w:r>
          </w:p>
        </w:tc>
      </w:tr>
      <w:tr w:rsidR="009039EB" w:rsidRPr="007E07C0" w14:paraId="432FCD37" w14:textId="77777777" w:rsidTr="007E07C0">
        <w:trPr>
          <w:trHeight w:val="20"/>
        </w:trPr>
        <w:tc>
          <w:tcPr>
            <w:tcW w:w="1479" w:type="pct"/>
            <w:vAlign w:val="bottom"/>
          </w:tcPr>
          <w:p w14:paraId="7B59AD03" w14:textId="77777777" w:rsidR="009039EB" w:rsidRPr="007E07C0" w:rsidRDefault="009039EB" w:rsidP="007E07C0">
            <w:pPr>
              <w:pStyle w:val="NoSpacing"/>
              <w:spacing w:line="320" w:lineRule="exact"/>
              <w:ind w:left="168" w:right="-29" w:hanging="168"/>
              <w:rPr>
                <w:rFonts w:ascii="Arial" w:hAnsi="Arial" w:cs="Arial"/>
                <w:sz w:val="16"/>
                <w:szCs w:val="16"/>
                <w:lang w:val="en-US"/>
              </w:rPr>
            </w:pPr>
            <w:r w:rsidRPr="007E07C0">
              <w:rPr>
                <w:rFonts w:ascii="Arial" w:hAnsi="Arial" w:cs="Arial"/>
                <w:sz w:val="16"/>
                <w:szCs w:val="16"/>
                <w:lang w:val="en-US"/>
              </w:rPr>
              <w:t>Accrued interest receivable</w:t>
            </w:r>
            <w:r w:rsidR="00417780" w:rsidRPr="007E07C0">
              <w:rPr>
                <w:rFonts w:ascii="Arial" w:hAnsi="Arial" w:cs="Arial"/>
                <w:sz w:val="16"/>
                <w:szCs w:val="16"/>
                <w:lang w:val="en-US"/>
              </w:rPr>
              <w:t>s</w:t>
            </w:r>
            <w:r w:rsidRPr="007E07C0">
              <w:rPr>
                <w:rFonts w:ascii="Arial" w:hAnsi="Arial" w:cs="Arial"/>
                <w:sz w:val="16"/>
                <w:szCs w:val="16"/>
                <w:lang w:val="en-US"/>
              </w:rPr>
              <w:t xml:space="preserve"> on investments</w:t>
            </w:r>
          </w:p>
        </w:tc>
        <w:tc>
          <w:tcPr>
            <w:tcW w:w="704" w:type="pct"/>
            <w:shd w:val="clear" w:color="auto" w:fill="auto"/>
            <w:vAlign w:val="bottom"/>
          </w:tcPr>
          <w:p w14:paraId="3A4F4C5E"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0F318ACB"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7AA63CA6"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val="en-US" w:eastAsia="th-TH"/>
              </w:rPr>
              <w:t>-</w:t>
            </w:r>
          </w:p>
        </w:tc>
        <w:tc>
          <w:tcPr>
            <w:tcW w:w="705" w:type="pct"/>
            <w:shd w:val="clear" w:color="auto" w:fill="auto"/>
            <w:vAlign w:val="bottom"/>
          </w:tcPr>
          <w:p w14:paraId="5671A144"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val="en-US" w:eastAsia="th-TH"/>
              </w:rPr>
              <w:t>116,802</w:t>
            </w:r>
          </w:p>
        </w:tc>
        <w:tc>
          <w:tcPr>
            <w:tcW w:w="701" w:type="pct"/>
            <w:shd w:val="clear" w:color="auto" w:fill="auto"/>
            <w:vAlign w:val="bottom"/>
          </w:tcPr>
          <w:p w14:paraId="60449C5F" w14:textId="77777777" w:rsidR="009039EB" w:rsidRPr="007E07C0" w:rsidRDefault="009039EB" w:rsidP="007E07C0">
            <w:pPr>
              <w:pStyle w:val="NoSpacing"/>
              <w:tabs>
                <w:tab w:val="decimal" w:pos="988"/>
              </w:tabs>
              <w:spacing w:line="320" w:lineRule="exact"/>
              <w:rPr>
                <w:rFonts w:ascii="Arial" w:hAnsi="Arial" w:cs="Arial"/>
                <w:sz w:val="16"/>
                <w:szCs w:val="16"/>
                <w:cs/>
                <w:lang w:eastAsia="th-TH"/>
              </w:rPr>
            </w:pPr>
            <w:r w:rsidRPr="007E07C0">
              <w:rPr>
                <w:rFonts w:ascii="Arial" w:hAnsi="Arial" w:cs="Arial"/>
                <w:sz w:val="16"/>
                <w:szCs w:val="16"/>
                <w:lang w:val="en-US" w:eastAsia="th-TH"/>
              </w:rPr>
              <w:t>116,802</w:t>
            </w:r>
          </w:p>
        </w:tc>
      </w:tr>
      <w:tr w:rsidR="009039EB" w:rsidRPr="007E07C0" w14:paraId="34B5D6A4" w14:textId="77777777" w:rsidTr="007E07C0">
        <w:trPr>
          <w:trHeight w:val="20"/>
        </w:trPr>
        <w:tc>
          <w:tcPr>
            <w:tcW w:w="1479" w:type="pct"/>
            <w:vAlign w:val="bottom"/>
          </w:tcPr>
          <w:p w14:paraId="1BE0959E" w14:textId="77777777" w:rsidR="009039EB" w:rsidRPr="007E07C0" w:rsidRDefault="009039EB" w:rsidP="007E07C0">
            <w:pPr>
              <w:pStyle w:val="NoSpacing"/>
              <w:spacing w:line="320" w:lineRule="exact"/>
              <w:ind w:left="168" w:right="-29" w:hanging="168"/>
              <w:rPr>
                <w:rFonts w:ascii="Arial" w:hAnsi="Arial" w:cs="Arial"/>
                <w:sz w:val="16"/>
                <w:szCs w:val="16"/>
                <w:lang w:val="en-US"/>
              </w:rPr>
            </w:pPr>
            <w:r w:rsidRPr="007E07C0">
              <w:rPr>
                <w:rFonts w:ascii="Arial" w:hAnsi="Arial" w:cs="Arial"/>
                <w:sz w:val="16"/>
                <w:szCs w:val="16"/>
                <w:lang w:val="en-US"/>
              </w:rPr>
              <w:t>Receivables on disposals of properties foreclosed through auctions</w:t>
            </w:r>
          </w:p>
        </w:tc>
        <w:tc>
          <w:tcPr>
            <w:tcW w:w="704" w:type="pct"/>
            <w:shd w:val="clear" w:color="auto" w:fill="auto"/>
            <w:vAlign w:val="bottom"/>
          </w:tcPr>
          <w:p w14:paraId="11D891B0"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3C59C4C2"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5ADE2CAD"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1864DFC3"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430</w:t>
            </w:r>
            <w:r w:rsidRPr="007E07C0">
              <w:rPr>
                <w:rFonts w:ascii="Arial" w:hAnsi="Arial" w:cs="Arial"/>
                <w:sz w:val="16"/>
                <w:szCs w:val="16"/>
                <w:lang w:eastAsia="th-TH"/>
              </w:rPr>
              <w:t>,</w:t>
            </w:r>
            <w:r w:rsidRPr="007E07C0">
              <w:rPr>
                <w:rFonts w:ascii="Arial" w:hAnsi="Arial" w:cs="Arial"/>
                <w:sz w:val="16"/>
                <w:szCs w:val="16"/>
                <w:cs/>
                <w:lang w:eastAsia="th-TH"/>
              </w:rPr>
              <w:t>024</w:t>
            </w:r>
          </w:p>
        </w:tc>
        <w:tc>
          <w:tcPr>
            <w:tcW w:w="701" w:type="pct"/>
            <w:shd w:val="clear" w:color="auto" w:fill="auto"/>
            <w:vAlign w:val="bottom"/>
          </w:tcPr>
          <w:p w14:paraId="70E8F96E"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430</w:t>
            </w:r>
            <w:r w:rsidRPr="007E07C0">
              <w:rPr>
                <w:rFonts w:ascii="Arial" w:hAnsi="Arial" w:cs="Arial"/>
                <w:sz w:val="16"/>
                <w:szCs w:val="16"/>
                <w:lang w:eastAsia="th-TH"/>
              </w:rPr>
              <w:t>,</w:t>
            </w:r>
            <w:r w:rsidRPr="007E07C0">
              <w:rPr>
                <w:rFonts w:ascii="Arial" w:hAnsi="Arial" w:cs="Arial"/>
                <w:sz w:val="16"/>
                <w:szCs w:val="16"/>
                <w:cs/>
                <w:lang w:eastAsia="th-TH"/>
              </w:rPr>
              <w:t>024</w:t>
            </w:r>
          </w:p>
        </w:tc>
      </w:tr>
      <w:tr w:rsidR="009039EB" w:rsidRPr="007E07C0" w14:paraId="50B08D3A" w14:textId="77777777" w:rsidTr="007E07C0">
        <w:trPr>
          <w:trHeight w:val="20"/>
        </w:trPr>
        <w:tc>
          <w:tcPr>
            <w:tcW w:w="1479" w:type="pct"/>
            <w:vAlign w:val="bottom"/>
          </w:tcPr>
          <w:p w14:paraId="3EF817C9" w14:textId="77777777" w:rsidR="009039EB" w:rsidRPr="007E07C0" w:rsidRDefault="009039EB" w:rsidP="007E07C0">
            <w:pPr>
              <w:pStyle w:val="NoSpacing"/>
              <w:spacing w:line="320" w:lineRule="exact"/>
              <w:ind w:left="168" w:right="-29" w:hanging="168"/>
              <w:rPr>
                <w:rFonts w:ascii="Arial" w:hAnsi="Arial" w:cs="Arial"/>
                <w:sz w:val="16"/>
                <w:szCs w:val="16"/>
                <w:lang w:val="en-US"/>
              </w:rPr>
            </w:pPr>
            <w:r w:rsidRPr="007E07C0">
              <w:rPr>
                <w:rFonts w:ascii="Arial" w:hAnsi="Arial" w:cs="Arial"/>
                <w:sz w:val="16"/>
                <w:szCs w:val="16"/>
                <w:lang w:val="en-US"/>
              </w:rPr>
              <w:t xml:space="preserve">Collateral receivables under the </w:t>
            </w:r>
            <w:r w:rsidRPr="007E07C0">
              <w:rPr>
                <w:rFonts w:ascii="Arial" w:hAnsi="Arial" w:cs="Arial"/>
                <w:spacing w:val="-2"/>
                <w:sz w:val="16"/>
                <w:szCs w:val="16"/>
                <w:lang w:val="en-US"/>
              </w:rPr>
              <w:t>Credit Support Annex agreements</w:t>
            </w:r>
          </w:p>
        </w:tc>
        <w:tc>
          <w:tcPr>
            <w:tcW w:w="704" w:type="pct"/>
            <w:shd w:val="clear" w:color="auto" w:fill="auto"/>
            <w:vAlign w:val="bottom"/>
          </w:tcPr>
          <w:p w14:paraId="4EB55B6D"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w:t>
            </w:r>
          </w:p>
        </w:tc>
        <w:tc>
          <w:tcPr>
            <w:tcW w:w="705" w:type="pct"/>
            <w:shd w:val="clear" w:color="auto" w:fill="auto"/>
            <w:vAlign w:val="bottom"/>
          </w:tcPr>
          <w:p w14:paraId="1E814389"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w:t>
            </w:r>
          </w:p>
        </w:tc>
        <w:tc>
          <w:tcPr>
            <w:tcW w:w="705" w:type="pct"/>
            <w:shd w:val="clear" w:color="auto" w:fill="auto"/>
            <w:vAlign w:val="bottom"/>
          </w:tcPr>
          <w:p w14:paraId="60089790"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w:t>
            </w:r>
          </w:p>
        </w:tc>
        <w:tc>
          <w:tcPr>
            <w:tcW w:w="705" w:type="pct"/>
            <w:shd w:val="clear" w:color="auto" w:fill="auto"/>
            <w:vAlign w:val="bottom"/>
          </w:tcPr>
          <w:p w14:paraId="44AB6360"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59,042</w:t>
            </w:r>
          </w:p>
        </w:tc>
        <w:tc>
          <w:tcPr>
            <w:tcW w:w="701" w:type="pct"/>
            <w:shd w:val="clear" w:color="auto" w:fill="auto"/>
            <w:vAlign w:val="bottom"/>
          </w:tcPr>
          <w:p w14:paraId="7E104193"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59,042</w:t>
            </w:r>
          </w:p>
        </w:tc>
      </w:tr>
      <w:tr w:rsidR="009039EB" w:rsidRPr="007E07C0" w14:paraId="1BB66324" w14:textId="77777777" w:rsidTr="007E07C0">
        <w:trPr>
          <w:trHeight w:val="20"/>
        </w:trPr>
        <w:tc>
          <w:tcPr>
            <w:tcW w:w="1479" w:type="pct"/>
            <w:vAlign w:val="bottom"/>
          </w:tcPr>
          <w:p w14:paraId="2026C868" w14:textId="77777777" w:rsidR="009039EB" w:rsidRPr="007E07C0" w:rsidRDefault="009039EB" w:rsidP="007E07C0">
            <w:pPr>
              <w:pStyle w:val="NoSpacing"/>
              <w:tabs>
                <w:tab w:val="decimal" w:pos="918"/>
              </w:tabs>
              <w:spacing w:line="320" w:lineRule="exact"/>
              <w:rPr>
                <w:rFonts w:ascii="Arial" w:hAnsi="Arial" w:cs="Arial"/>
                <w:sz w:val="16"/>
                <w:szCs w:val="16"/>
                <w:cs/>
                <w:lang w:val="en-US"/>
              </w:rPr>
            </w:pPr>
            <w:r w:rsidRPr="007E07C0">
              <w:rPr>
                <w:rFonts w:ascii="Arial" w:hAnsi="Arial" w:cs="Arial"/>
                <w:sz w:val="16"/>
                <w:szCs w:val="16"/>
                <w:cs/>
                <w:lang w:val="en-US"/>
              </w:rPr>
              <w:t xml:space="preserve">Total </w:t>
            </w:r>
            <w:r w:rsidRPr="007E07C0">
              <w:rPr>
                <w:rFonts w:ascii="Arial" w:hAnsi="Arial" w:cs="Arial"/>
                <w:sz w:val="16"/>
                <w:szCs w:val="16"/>
                <w:lang w:val="en-US"/>
              </w:rPr>
              <w:t>f</w:t>
            </w:r>
            <w:r w:rsidRPr="007E07C0">
              <w:rPr>
                <w:rFonts w:ascii="Arial" w:hAnsi="Arial" w:cs="Arial"/>
                <w:sz w:val="16"/>
                <w:szCs w:val="16"/>
                <w:cs/>
                <w:lang w:val="en-US"/>
              </w:rPr>
              <w:t>inancial assets</w:t>
            </w:r>
          </w:p>
        </w:tc>
        <w:tc>
          <w:tcPr>
            <w:tcW w:w="704" w:type="pct"/>
            <w:shd w:val="clear" w:color="auto" w:fill="auto"/>
            <w:vAlign w:val="bottom"/>
          </w:tcPr>
          <w:p w14:paraId="0AE30B8F" w14:textId="77777777" w:rsidR="009039EB" w:rsidRPr="007E07C0" w:rsidRDefault="009039EB" w:rsidP="007E07C0">
            <w:pPr>
              <w:pStyle w:val="NoSpacing"/>
              <w:pBdr>
                <w:top w:val="single" w:sz="4" w:space="1" w:color="auto"/>
                <w:bottom w:val="double" w:sz="4" w:space="1" w:color="auto"/>
              </w:pBdr>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389</w:t>
            </w:r>
            <w:r w:rsidRPr="007E07C0">
              <w:rPr>
                <w:rFonts w:ascii="Arial" w:hAnsi="Arial" w:cs="Arial"/>
                <w:sz w:val="16"/>
                <w:szCs w:val="16"/>
                <w:lang w:eastAsia="th-TH"/>
              </w:rPr>
              <w:t>,</w:t>
            </w:r>
            <w:r w:rsidRPr="007E07C0">
              <w:rPr>
                <w:rFonts w:ascii="Arial" w:hAnsi="Arial" w:cs="Arial"/>
                <w:sz w:val="16"/>
                <w:szCs w:val="16"/>
                <w:cs/>
                <w:lang w:eastAsia="th-TH"/>
              </w:rPr>
              <w:t>925</w:t>
            </w:r>
          </w:p>
        </w:tc>
        <w:tc>
          <w:tcPr>
            <w:tcW w:w="705" w:type="pct"/>
            <w:shd w:val="clear" w:color="auto" w:fill="auto"/>
            <w:vAlign w:val="bottom"/>
          </w:tcPr>
          <w:p w14:paraId="433F3541" w14:textId="77777777" w:rsidR="009039EB" w:rsidRPr="007E07C0" w:rsidRDefault="009039EB" w:rsidP="007E07C0">
            <w:pPr>
              <w:pStyle w:val="NoSpacing"/>
              <w:pBdr>
                <w:top w:val="single" w:sz="4" w:space="1" w:color="auto"/>
                <w:bottom w:val="double" w:sz="4" w:space="1" w:color="auto"/>
              </w:pBdr>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37</w:t>
            </w:r>
            <w:r w:rsidRPr="007E07C0">
              <w:rPr>
                <w:rFonts w:ascii="Arial" w:hAnsi="Arial" w:cs="Arial"/>
                <w:sz w:val="16"/>
                <w:szCs w:val="16"/>
                <w:lang w:eastAsia="th-TH"/>
              </w:rPr>
              <w:t>,</w:t>
            </w:r>
            <w:r w:rsidRPr="007E07C0">
              <w:rPr>
                <w:rFonts w:ascii="Arial" w:hAnsi="Arial" w:cs="Arial"/>
                <w:sz w:val="16"/>
                <w:szCs w:val="16"/>
                <w:cs/>
                <w:lang w:eastAsia="th-TH"/>
              </w:rPr>
              <w:t>641</w:t>
            </w:r>
            <w:r w:rsidRPr="007E07C0">
              <w:rPr>
                <w:rFonts w:ascii="Arial" w:hAnsi="Arial" w:cs="Arial"/>
                <w:sz w:val="16"/>
                <w:szCs w:val="16"/>
                <w:lang w:eastAsia="th-TH"/>
              </w:rPr>
              <w:t>,</w:t>
            </w:r>
            <w:r w:rsidRPr="007E07C0">
              <w:rPr>
                <w:rFonts w:ascii="Arial" w:hAnsi="Arial" w:cs="Arial"/>
                <w:sz w:val="16"/>
                <w:szCs w:val="16"/>
                <w:cs/>
                <w:lang w:eastAsia="th-TH"/>
              </w:rPr>
              <w:t>773</w:t>
            </w:r>
          </w:p>
        </w:tc>
        <w:tc>
          <w:tcPr>
            <w:tcW w:w="705" w:type="pct"/>
            <w:shd w:val="clear" w:color="auto" w:fill="auto"/>
            <w:vAlign w:val="bottom"/>
          </w:tcPr>
          <w:p w14:paraId="6AEAE351" w14:textId="77777777" w:rsidR="009039EB" w:rsidRPr="007E07C0" w:rsidRDefault="009039EB" w:rsidP="007E07C0">
            <w:pPr>
              <w:pStyle w:val="NoSpacing"/>
              <w:pBdr>
                <w:top w:val="single" w:sz="4" w:space="1" w:color="auto"/>
                <w:bottom w:val="double" w:sz="4" w:space="1" w:color="auto"/>
              </w:pBdr>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6,064,882</w:t>
            </w:r>
          </w:p>
        </w:tc>
        <w:tc>
          <w:tcPr>
            <w:tcW w:w="705" w:type="pct"/>
            <w:shd w:val="clear" w:color="auto" w:fill="auto"/>
            <w:vAlign w:val="bottom"/>
          </w:tcPr>
          <w:p w14:paraId="501F790F" w14:textId="77777777" w:rsidR="009039EB" w:rsidRPr="007E07C0" w:rsidRDefault="009039EB" w:rsidP="007E07C0">
            <w:pPr>
              <w:pStyle w:val="NoSpacing"/>
              <w:pBdr>
                <w:top w:val="single" w:sz="4" w:space="1" w:color="auto"/>
                <w:bottom w:val="double" w:sz="4" w:space="1" w:color="auto"/>
              </w:pBdr>
              <w:tabs>
                <w:tab w:val="decimal" w:pos="988"/>
              </w:tabs>
              <w:spacing w:line="320" w:lineRule="exact"/>
              <w:rPr>
                <w:rFonts w:ascii="Arial" w:hAnsi="Arial" w:cs="Arial"/>
                <w:sz w:val="16"/>
                <w:szCs w:val="16"/>
                <w:lang w:val="en-US" w:eastAsia="th-TH"/>
              </w:rPr>
            </w:pPr>
            <w:r w:rsidRPr="007E07C0">
              <w:rPr>
                <w:rFonts w:ascii="Arial" w:hAnsi="Arial" w:cs="Arial"/>
                <w:sz w:val="16"/>
                <w:szCs w:val="16"/>
                <w:lang w:val="en-US" w:eastAsia="th-TH"/>
              </w:rPr>
              <w:t>248,170,122</w:t>
            </w:r>
          </w:p>
        </w:tc>
        <w:tc>
          <w:tcPr>
            <w:tcW w:w="701" w:type="pct"/>
            <w:shd w:val="clear" w:color="auto" w:fill="auto"/>
            <w:vAlign w:val="bottom"/>
          </w:tcPr>
          <w:p w14:paraId="62741E2C" w14:textId="77777777" w:rsidR="009039EB" w:rsidRPr="007E07C0" w:rsidRDefault="009039EB" w:rsidP="007E07C0">
            <w:pPr>
              <w:pStyle w:val="NoSpacing"/>
              <w:pBdr>
                <w:top w:val="single" w:sz="4" w:space="1" w:color="auto"/>
                <w:bottom w:val="double" w:sz="4" w:space="1" w:color="auto"/>
              </w:pBdr>
              <w:tabs>
                <w:tab w:val="decimal" w:pos="988"/>
              </w:tabs>
              <w:spacing w:line="320" w:lineRule="exact"/>
              <w:rPr>
                <w:rFonts w:ascii="Arial" w:hAnsi="Arial" w:cs="Arial"/>
                <w:sz w:val="16"/>
                <w:szCs w:val="16"/>
                <w:lang w:val="en-US" w:eastAsia="th-TH"/>
              </w:rPr>
            </w:pPr>
            <w:r w:rsidRPr="007E07C0">
              <w:rPr>
                <w:rFonts w:ascii="Arial" w:hAnsi="Arial" w:cs="Arial"/>
                <w:sz w:val="16"/>
                <w:szCs w:val="16"/>
                <w:lang w:val="en-US" w:eastAsia="th-TH"/>
              </w:rPr>
              <w:t>292,266,702</w:t>
            </w:r>
          </w:p>
        </w:tc>
      </w:tr>
      <w:tr w:rsidR="009039EB" w:rsidRPr="007E07C0" w14:paraId="5FBE7E1A" w14:textId="77777777" w:rsidTr="007E07C0">
        <w:trPr>
          <w:trHeight w:val="20"/>
        </w:trPr>
        <w:tc>
          <w:tcPr>
            <w:tcW w:w="1479" w:type="pct"/>
            <w:vAlign w:val="bottom"/>
          </w:tcPr>
          <w:p w14:paraId="3F0617CC" w14:textId="77777777" w:rsidR="009039EB" w:rsidRPr="007E07C0" w:rsidRDefault="009039EB" w:rsidP="007E07C0">
            <w:pPr>
              <w:pStyle w:val="NoSpacing"/>
              <w:tabs>
                <w:tab w:val="decimal" w:pos="918"/>
              </w:tabs>
              <w:spacing w:line="320" w:lineRule="exact"/>
              <w:rPr>
                <w:rFonts w:ascii="Arial" w:hAnsi="Arial" w:cs="Arial"/>
                <w:sz w:val="16"/>
                <w:szCs w:val="16"/>
                <w:u w:val="single"/>
                <w:cs/>
                <w:lang w:val="en-US"/>
              </w:rPr>
            </w:pPr>
            <w:r w:rsidRPr="007E07C0">
              <w:rPr>
                <w:rFonts w:ascii="Arial" w:hAnsi="Arial" w:cs="Arial"/>
                <w:sz w:val="16"/>
                <w:szCs w:val="16"/>
                <w:u w:val="single"/>
                <w:cs/>
                <w:lang w:val="en-US"/>
              </w:rPr>
              <w:t xml:space="preserve">Financial liabilities  </w:t>
            </w:r>
          </w:p>
        </w:tc>
        <w:tc>
          <w:tcPr>
            <w:tcW w:w="704" w:type="pct"/>
            <w:shd w:val="clear" w:color="auto" w:fill="auto"/>
            <w:vAlign w:val="bottom"/>
          </w:tcPr>
          <w:p w14:paraId="67CBBE08" w14:textId="77777777" w:rsidR="009039EB" w:rsidRPr="007E07C0" w:rsidRDefault="009039EB" w:rsidP="007E07C0">
            <w:pPr>
              <w:pStyle w:val="NoSpacing"/>
              <w:tabs>
                <w:tab w:val="decimal" w:pos="988"/>
              </w:tabs>
              <w:spacing w:line="320" w:lineRule="exact"/>
              <w:rPr>
                <w:rFonts w:ascii="Arial" w:hAnsi="Arial" w:cs="Arial"/>
                <w:sz w:val="16"/>
                <w:szCs w:val="16"/>
                <w:cs/>
                <w:lang w:val="en-US" w:eastAsia="th-TH"/>
              </w:rPr>
            </w:pPr>
          </w:p>
        </w:tc>
        <w:tc>
          <w:tcPr>
            <w:tcW w:w="705" w:type="pct"/>
            <w:shd w:val="clear" w:color="auto" w:fill="auto"/>
            <w:vAlign w:val="bottom"/>
          </w:tcPr>
          <w:p w14:paraId="0E461958" w14:textId="77777777" w:rsidR="009039EB" w:rsidRPr="007E07C0" w:rsidRDefault="009039EB" w:rsidP="007E07C0">
            <w:pPr>
              <w:pStyle w:val="NoSpacing"/>
              <w:tabs>
                <w:tab w:val="decimal" w:pos="988"/>
              </w:tabs>
              <w:spacing w:line="320" w:lineRule="exact"/>
              <w:rPr>
                <w:rFonts w:ascii="Arial" w:hAnsi="Arial" w:cs="Arial"/>
                <w:sz w:val="16"/>
                <w:szCs w:val="16"/>
                <w:cs/>
                <w:lang w:val="en-US" w:eastAsia="th-TH"/>
              </w:rPr>
            </w:pPr>
          </w:p>
        </w:tc>
        <w:tc>
          <w:tcPr>
            <w:tcW w:w="705" w:type="pct"/>
            <w:shd w:val="clear" w:color="auto" w:fill="auto"/>
            <w:vAlign w:val="bottom"/>
          </w:tcPr>
          <w:p w14:paraId="3246EFAE" w14:textId="77777777" w:rsidR="009039EB" w:rsidRPr="007E07C0" w:rsidRDefault="009039EB" w:rsidP="007E07C0">
            <w:pPr>
              <w:pStyle w:val="NoSpacing"/>
              <w:tabs>
                <w:tab w:val="decimal" w:pos="877"/>
                <w:tab w:val="decimal" w:pos="988"/>
              </w:tabs>
              <w:spacing w:line="320" w:lineRule="exact"/>
              <w:rPr>
                <w:rFonts w:ascii="Arial" w:hAnsi="Arial" w:cs="Arial"/>
                <w:sz w:val="16"/>
                <w:szCs w:val="16"/>
                <w:cs/>
                <w:lang w:val="en-US" w:eastAsia="th-TH"/>
              </w:rPr>
            </w:pPr>
          </w:p>
        </w:tc>
        <w:tc>
          <w:tcPr>
            <w:tcW w:w="705" w:type="pct"/>
            <w:shd w:val="clear" w:color="auto" w:fill="auto"/>
            <w:vAlign w:val="bottom"/>
          </w:tcPr>
          <w:p w14:paraId="6665AE37" w14:textId="77777777" w:rsidR="009039EB" w:rsidRPr="007E07C0" w:rsidRDefault="009039EB" w:rsidP="007E07C0">
            <w:pPr>
              <w:pStyle w:val="NoSpacing"/>
              <w:tabs>
                <w:tab w:val="decimal" w:pos="879"/>
                <w:tab w:val="decimal" w:pos="988"/>
              </w:tabs>
              <w:spacing w:line="320" w:lineRule="exact"/>
              <w:rPr>
                <w:rFonts w:ascii="Arial" w:hAnsi="Arial" w:cs="Arial"/>
                <w:sz w:val="16"/>
                <w:szCs w:val="16"/>
                <w:cs/>
                <w:lang w:val="en-US" w:eastAsia="th-TH"/>
              </w:rPr>
            </w:pPr>
          </w:p>
        </w:tc>
        <w:tc>
          <w:tcPr>
            <w:tcW w:w="701" w:type="pct"/>
            <w:shd w:val="clear" w:color="auto" w:fill="auto"/>
            <w:vAlign w:val="bottom"/>
          </w:tcPr>
          <w:p w14:paraId="65D9632C" w14:textId="77777777" w:rsidR="009039EB" w:rsidRPr="007E07C0" w:rsidRDefault="009039EB" w:rsidP="007E07C0">
            <w:pPr>
              <w:pStyle w:val="NoSpacing"/>
              <w:tabs>
                <w:tab w:val="decimal" w:pos="879"/>
                <w:tab w:val="decimal" w:pos="988"/>
              </w:tabs>
              <w:spacing w:line="320" w:lineRule="exact"/>
              <w:rPr>
                <w:rFonts w:ascii="Arial" w:hAnsi="Arial" w:cs="Arial"/>
                <w:sz w:val="16"/>
                <w:szCs w:val="16"/>
                <w:cs/>
                <w:lang w:val="en-US" w:eastAsia="th-TH"/>
              </w:rPr>
            </w:pPr>
          </w:p>
        </w:tc>
      </w:tr>
      <w:tr w:rsidR="009039EB" w:rsidRPr="007E07C0" w14:paraId="70CBB9F3" w14:textId="77777777" w:rsidTr="007E07C0">
        <w:trPr>
          <w:trHeight w:val="20"/>
        </w:trPr>
        <w:tc>
          <w:tcPr>
            <w:tcW w:w="1479" w:type="pct"/>
            <w:vAlign w:val="bottom"/>
          </w:tcPr>
          <w:p w14:paraId="29F89399" w14:textId="77777777" w:rsidR="009039EB" w:rsidRPr="007E07C0" w:rsidRDefault="009039EB" w:rsidP="007E07C0">
            <w:pPr>
              <w:pStyle w:val="NoSpacing"/>
              <w:spacing w:line="320" w:lineRule="exact"/>
              <w:rPr>
                <w:rFonts w:ascii="Arial" w:hAnsi="Arial" w:cs="Arial"/>
                <w:sz w:val="16"/>
                <w:szCs w:val="16"/>
                <w:cs/>
                <w:lang w:val="en-US"/>
              </w:rPr>
            </w:pPr>
            <w:r w:rsidRPr="007E07C0">
              <w:rPr>
                <w:rFonts w:ascii="Arial" w:hAnsi="Arial" w:cs="Arial"/>
                <w:sz w:val="16"/>
                <w:szCs w:val="16"/>
                <w:cs/>
                <w:lang w:val="en-US"/>
              </w:rPr>
              <w:t>Deposits</w:t>
            </w:r>
          </w:p>
        </w:tc>
        <w:tc>
          <w:tcPr>
            <w:tcW w:w="704" w:type="pct"/>
            <w:shd w:val="clear" w:color="auto" w:fill="auto"/>
            <w:vAlign w:val="bottom"/>
          </w:tcPr>
          <w:p w14:paraId="40431A7E"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695C194E"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0D43B4C2"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797A2DC5"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231,432,038</w:t>
            </w:r>
          </w:p>
        </w:tc>
        <w:tc>
          <w:tcPr>
            <w:tcW w:w="701" w:type="pct"/>
            <w:shd w:val="clear" w:color="auto" w:fill="auto"/>
            <w:vAlign w:val="bottom"/>
          </w:tcPr>
          <w:p w14:paraId="5F3AE0B7" w14:textId="77777777" w:rsidR="009039EB" w:rsidRPr="007E07C0" w:rsidRDefault="009039EB" w:rsidP="007E07C0">
            <w:pPr>
              <w:pStyle w:val="NoSpacing"/>
              <w:tabs>
                <w:tab w:val="decimal" w:pos="988"/>
              </w:tabs>
              <w:spacing w:line="320" w:lineRule="exact"/>
              <w:rPr>
                <w:rFonts w:ascii="Arial" w:hAnsi="Arial" w:cs="Arial"/>
                <w:sz w:val="16"/>
                <w:szCs w:val="16"/>
                <w:cs/>
                <w:lang w:val="en-US" w:eastAsia="th-TH"/>
              </w:rPr>
            </w:pPr>
            <w:r w:rsidRPr="007E07C0">
              <w:rPr>
                <w:rFonts w:ascii="Arial" w:hAnsi="Arial" w:cs="Arial"/>
                <w:sz w:val="16"/>
                <w:szCs w:val="16"/>
                <w:lang w:eastAsia="th-TH"/>
              </w:rPr>
              <w:t>231,432,038</w:t>
            </w:r>
          </w:p>
        </w:tc>
      </w:tr>
      <w:tr w:rsidR="009039EB" w:rsidRPr="007E07C0" w14:paraId="7E4983DF" w14:textId="77777777" w:rsidTr="007E07C0">
        <w:trPr>
          <w:trHeight w:val="20"/>
        </w:trPr>
        <w:tc>
          <w:tcPr>
            <w:tcW w:w="1479" w:type="pct"/>
            <w:vAlign w:val="bottom"/>
          </w:tcPr>
          <w:p w14:paraId="52A98794" w14:textId="77777777" w:rsidR="009039EB" w:rsidRPr="007E07C0" w:rsidRDefault="009039EB" w:rsidP="007E07C0">
            <w:pPr>
              <w:pStyle w:val="NoSpacing"/>
              <w:spacing w:line="320" w:lineRule="exact"/>
              <w:ind w:left="168" w:right="-119" w:hanging="168"/>
              <w:rPr>
                <w:rFonts w:ascii="Arial" w:hAnsi="Arial" w:cs="Arial"/>
                <w:sz w:val="16"/>
                <w:szCs w:val="16"/>
                <w:cs/>
                <w:lang w:val="en-US"/>
              </w:rPr>
            </w:pPr>
            <w:r w:rsidRPr="007E07C0">
              <w:rPr>
                <w:rFonts w:ascii="Arial" w:hAnsi="Arial" w:cs="Arial"/>
                <w:sz w:val="16"/>
                <w:szCs w:val="16"/>
                <w:lang w:val="en-US"/>
              </w:rPr>
              <w:t>Interbank and money market items</w:t>
            </w:r>
            <w:r w:rsidRPr="007E07C0">
              <w:rPr>
                <w:rFonts w:ascii="Arial" w:hAnsi="Arial" w:cs="Arial"/>
                <w:sz w:val="16"/>
                <w:szCs w:val="16"/>
                <w:cs/>
                <w:lang w:val="en-US"/>
              </w:rPr>
              <w:t xml:space="preserve">     </w:t>
            </w:r>
          </w:p>
        </w:tc>
        <w:tc>
          <w:tcPr>
            <w:tcW w:w="704" w:type="pct"/>
            <w:shd w:val="clear" w:color="auto" w:fill="auto"/>
            <w:vAlign w:val="bottom"/>
          </w:tcPr>
          <w:p w14:paraId="4CC30C9C" w14:textId="77777777" w:rsidR="009039EB" w:rsidRPr="007E07C0" w:rsidRDefault="009039EB" w:rsidP="007E07C0">
            <w:pPr>
              <w:pStyle w:val="NoSpacing"/>
              <w:tabs>
                <w:tab w:val="decimal" w:pos="988"/>
              </w:tabs>
              <w:spacing w:line="320" w:lineRule="exact"/>
              <w:rPr>
                <w:rFonts w:ascii="Arial" w:hAnsi="Arial" w:cs="Arial"/>
                <w:sz w:val="16"/>
                <w:szCs w:val="16"/>
                <w:cs/>
                <w:lang w:val="en-US" w:eastAsia="th-TH"/>
              </w:rPr>
            </w:pPr>
            <w:r w:rsidRPr="007E07C0">
              <w:rPr>
                <w:rFonts w:ascii="Arial" w:hAnsi="Arial" w:cs="Arial"/>
                <w:sz w:val="16"/>
                <w:szCs w:val="16"/>
                <w:lang w:eastAsia="th-TH"/>
              </w:rPr>
              <w:t>-</w:t>
            </w:r>
          </w:p>
        </w:tc>
        <w:tc>
          <w:tcPr>
            <w:tcW w:w="705" w:type="pct"/>
            <w:shd w:val="clear" w:color="auto" w:fill="auto"/>
            <w:vAlign w:val="bottom"/>
          </w:tcPr>
          <w:p w14:paraId="71C7A053"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125E8053"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4E6DA07B"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23,616,785</w:t>
            </w:r>
          </w:p>
        </w:tc>
        <w:tc>
          <w:tcPr>
            <w:tcW w:w="701" w:type="pct"/>
            <w:shd w:val="clear" w:color="auto" w:fill="auto"/>
            <w:vAlign w:val="bottom"/>
          </w:tcPr>
          <w:p w14:paraId="5EB26E97"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23,616,785</w:t>
            </w:r>
          </w:p>
        </w:tc>
      </w:tr>
      <w:tr w:rsidR="009039EB" w:rsidRPr="007E07C0" w14:paraId="5B36CC35" w14:textId="77777777" w:rsidTr="007E07C0">
        <w:trPr>
          <w:trHeight w:val="20"/>
        </w:trPr>
        <w:tc>
          <w:tcPr>
            <w:tcW w:w="1479" w:type="pct"/>
            <w:vAlign w:val="bottom"/>
          </w:tcPr>
          <w:p w14:paraId="65550D3A" w14:textId="77777777" w:rsidR="009039EB" w:rsidRPr="007E07C0" w:rsidRDefault="009039EB" w:rsidP="007E07C0">
            <w:pPr>
              <w:pStyle w:val="NoSpacing"/>
              <w:tabs>
                <w:tab w:val="decimal" w:pos="918"/>
              </w:tabs>
              <w:spacing w:line="320" w:lineRule="exact"/>
              <w:rPr>
                <w:rFonts w:ascii="Arial" w:hAnsi="Arial" w:cs="Arial"/>
                <w:sz w:val="16"/>
                <w:szCs w:val="16"/>
                <w:cs/>
                <w:lang w:val="en-US"/>
              </w:rPr>
            </w:pPr>
            <w:r w:rsidRPr="007E07C0">
              <w:rPr>
                <w:rFonts w:ascii="Arial" w:hAnsi="Arial" w:cs="Arial"/>
                <w:sz w:val="16"/>
                <w:szCs w:val="16"/>
                <w:cs/>
                <w:lang w:val="en-US"/>
              </w:rPr>
              <w:t>Liabilit</w:t>
            </w:r>
            <w:r w:rsidRPr="007E07C0">
              <w:rPr>
                <w:rFonts w:ascii="Arial" w:hAnsi="Arial" w:cs="Arial"/>
                <w:sz w:val="16"/>
                <w:szCs w:val="16"/>
                <w:lang w:val="en-US"/>
              </w:rPr>
              <w:t>ies</w:t>
            </w:r>
            <w:r w:rsidRPr="007E07C0">
              <w:rPr>
                <w:rFonts w:ascii="Arial" w:hAnsi="Arial" w:cs="Arial"/>
                <w:sz w:val="16"/>
                <w:szCs w:val="16"/>
                <w:cs/>
                <w:lang w:val="en-US"/>
              </w:rPr>
              <w:t xml:space="preserve"> payable on demand</w:t>
            </w:r>
          </w:p>
        </w:tc>
        <w:tc>
          <w:tcPr>
            <w:tcW w:w="704" w:type="pct"/>
            <w:shd w:val="clear" w:color="auto" w:fill="auto"/>
            <w:vAlign w:val="bottom"/>
          </w:tcPr>
          <w:p w14:paraId="0AE956CB"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34B372BA"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63452043"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6DF38A3F"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100,507</w:t>
            </w:r>
          </w:p>
        </w:tc>
        <w:tc>
          <w:tcPr>
            <w:tcW w:w="701" w:type="pct"/>
            <w:shd w:val="clear" w:color="auto" w:fill="auto"/>
            <w:vAlign w:val="bottom"/>
          </w:tcPr>
          <w:p w14:paraId="330B7FE9" w14:textId="77777777" w:rsidR="009039EB" w:rsidRPr="007E07C0" w:rsidRDefault="009039EB" w:rsidP="007E07C0">
            <w:pPr>
              <w:pStyle w:val="NoSpacing"/>
              <w:tabs>
                <w:tab w:val="decimal" w:pos="988"/>
              </w:tabs>
              <w:spacing w:line="320" w:lineRule="exact"/>
              <w:rPr>
                <w:rFonts w:ascii="Arial" w:hAnsi="Arial" w:cs="Arial"/>
                <w:sz w:val="16"/>
                <w:szCs w:val="16"/>
                <w:cs/>
                <w:lang w:val="en-US" w:eastAsia="th-TH"/>
              </w:rPr>
            </w:pPr>
            <w:r w:rsidRPr="007E07C0">
              <w:rPr>
                <w:rFonts w:ascii="Arial" w:hAnsi="Arial" w:cs="Arial"/>
                <w:sz w:val="16"/>
                <w:szCs w:val="16"/>
                <w:lang w:eastAsia="th-TH"/>
              </w:rPr>
              <w:t>100,507</w:t>
            </w:r>
          </w:p>
        </w:tc>
      </w:tr>
      <w:tr w:rsidR="009039EB" w:rsidRPr="007E07C0" w14:paraId="14DCF877" w14:textId="77777777" w:rsidTr="007E07C0">
        <w:trPr>
          <w:trHeight w:val="20"/>
        </w:trPr>
        <w:tc>
          <w:tcPr>
            <w:tcW w:w="1479" w:type="pct"/>
            <w:vAlign w:val="bottom"/>
          </w:tcPr>
          <w:p w14:paraId="604500CB" w14:textId="77777777" w:rsidR="009039EB" w:rsidRPr="007E07C0" w:rsidRDefault="009039EB" w:rsidP="007E07C0">
            <w:pPr>
              <w:pStyle w:val="NoSpacing"/>
              <w:tabs>
                <w:tab w:val="decimal" w:pos="918"/>
              </w:tabs>
              <w:spacing w:line="320" w:lineRule="exact"/>
              <w:rPr>
                <w:rFonts w:ascii="Arial" w:hAnsi="Arial" w:cs="Arial"/>
                <w:sz w:val="16"/>
                <w:szCs w:val="16"/>
                <w:cs/>
                <w:lang w:val="en-US"/>
              </w:rPr>
            </w:pPr>
            <w:r w:rsidRPr="007E07C0">
              <w:rPr>
                <w:rFonts w:ascii="Arial" w:hAnsi="Arial" w:cs="Arial"/>
                <w:sz w:val="16"/>
                <w:szCs w:val="16"/>
                <w:cs/>
                <w:lang w:val="en-US"/>
              </w:rPr>
              <w:t>Derivative</w:t>
            </w:r>
            <w:r w:rsidRPr="007E07C0">
              <w:rPr>
                <w:rFonts w:ascii="Arial" w:hAnsi="Arial" w:cs="Arial"/>
                <w:sz w:val="16"/>
                <w:szCs w:val="16"/>
                <w:lang w:val="en-US"/>
              </w:rPr>
              <w:t xml:space="preserve"> liabilities  </w:t>
            </w:r>
          </w:p>
        </w:tc>
        <w:tc>
          <w:tcPr>
            <w:tcW w:w="704" w:type="pct"/>
            <w:shd w:val="clear" w:color="auto" w:fill="auto"/>
            <w:vAlign w:val="bottom"/>
          </w:tcPr>
          <w:p w14:paraId="523C4908"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187,900</w:t>
            </w:r>
          </w:p>
        </w:tc>
        <w:tc>
          <w:tcPr>
            <w:tcW w:w="705" w:type="pct"/>
            <w:shd w:val="clear" w:color="auto" w:fill="auto"/>
            <w:vAlign w:val="bottom"/>
          </w:tcPr>
          <w:p w14:paraId="6DCA9736"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1017F49F"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021030F0"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1" w:type="pct"/>
            <w:shd w:val="clear" w:color="auto" w:fill="auto"/>
            <w:vAlign w:val="bottom"/>
          </w:tcPr>
          <w:p w14:paraId="42320B01" w14:textId="77777777" w:rsidR="009039EB" w:rsidRPr="007E07C0" w:rsidRDefault="009039EB" w:rsidP="007E07C0">
            <w:pPr>
              <w:pStyle w:val="NoSpacing"/>
              <w:tabs>
                <w:tab w:val="decimal" w:pos="988"/>
              </w:tabs>
              <w:spacing w:line="320" w:lineRule="exact"/>
              <w:rPr>
                <w:rFonts w:ascii="Arial" w:hAnsi="Arial" w:cs="Arial"/>
                <w:sz w:val="16"/>
                <w:szCs w:val="16"/>
                <w:cs/>
                <w:lang w:val="en-US" w:eastAsia="th-TH"/>
              </w:rPr>
            </w:pPr>
            <w:r w:rsidRPr="007E07C0">
              <w:rPr>
                <w:rFonts w:ascii="Arial" w:hAnsi="Arial" w:cs="Arial"/>
                <w:sz w:val="16"/>
                <w:szCs w:val="16"/>
                <w:lang w:eastAsia="th-TH"/>
              </w:rPr>
              <w:t>187,900</w:t>
            </w:r>
          </w:p>
        </w:tc>
      </w:tr>
      <w:tr w:rsidR="009039EB" w:rsidRPr="007E07C0" w14:paraId="74737BBF" w14:textId="77777777" w:rsidTr="007E07C0">
        <w:trPr>
          <w:trHeight w:val="20"/>
        </w:trPr>
        <w:tc>
          <w:tcPr>
            <w:tcW w:w="1479" w:type="pct"/>
            <w:vAlign w:val="bottom"/>
          </w:tcPr>
          <w:p w14:paraId="7C34A234" w14:textId="77777777" w:rsidR="009039EB" w:rsidRPr="007E07C0" w:rsidRDefault="009039EB" w:rsidP="007E07C0">
            <w:pPr>
              <w:pStyle w:val="NoSpacing"/>
              <w:tabs>
                <w:tab w:val="decimal" w:pos="918"/>
              </w:tabs>
              <w:spacing w:line="320" w:lineRule="exact"/>
              <w:rPr>
                <w:rFonts w:ascii="Arial" w:hAnsi="Arial" w:cs="Arial"/>
                <w:sz w:val="16"/>
                <w:szCs w:val="16"/>
                <w:cs/>
                <w:lang w:val="en-US"/>
              </w:rPr>
            </w:pPr>
            <w:r w:rsidRPr="007E07C0">
              <w:rPr>
                <w:rFonts w:ascii="Arial" w:hAnsi="Arial" w:cs="Arial"/>
                <w:sz w:val="16"/>
                <w:szCs w:val="16"/>
                <w:cs/>
                <w:lang w:val="en-US"/>
              </w:rPr>
              <w:t>Debt</w:t>
            </w:r>
            <w:r w:rsidRPr="007E07C0">
              <w:rPr>
                <w:rFonts w:ascii="Arial" w:hAnsi="Arial" w:cs="Arial"/>
                <w:sz w:val="16"/>
                <w:szCs w:val="16"/>
                <w:lang w:val="en-US"/>
              </w:rPr>
              <w:t>s</w:t>
            </w:r>
            <w:r w:rsidRPr="007E07C0">
              <w:rPr>
                <w:rFonts w:ascii="Arial" w:hAnsi="Arial" w:cs="Arial"/>
                <w:sz w:val="16"/>
                <w:szCs w:val="16"/>
                <w:cs/>
                <w:lang w:val="en-US"/>
              </w:rPr>
              <w:t xml:space="preserve"> issued and borrowings</w:t>
            </w:r>
            <w:r w:rsidRPr="007E07C0">
              <w:rPr>
                <w:rFonts w:ascii="Arial" w:hAnsi="Arial" w:cs="Arial"/>
                <w:sz w:val="16"/>
                <w:szCs w:val="16"/>
                <w:lang w:val="en-US"/>
              </w:rPr>
              <w:t xml:space="preserve"> - net</w:t>
            </w:r>
          </w:p>
        </w:tc>
        <w:tc>
          <w:tcPr>
            <w:tcW w:w="704" w:type="pct"/>
            <w:shd w:val="clear" w:color="auto" w:fill="auto"/>
            <w:vAlign w:val="bottom"/>
          </w:tcPr>
          <w:p w14:paraId="0A3F8ED8"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4357A1F3"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13ECCAEF"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7E31FCA0"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2,396,060</w:t>
            </w:r>
          </w:p>
        </w:tc>
        <w:tc>
          <w:tcPr>
            <w:tcW w:w="701" w:type="pct"/>
            <w:shd w:val="clear" w:color="auto" w:fill="auto"/>
            <w:vAlign w:val="bottom"/>
          </w:tcPr>
          <w:p w14:paraId="5EB5831B"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2,396,060</w:t>
            </w:r>
          </w:p>
        </w:tc>
      </w:tr>
      <w:tr w:rsidR="009039EB" w:rsidRPr="007E07C0" w14:paraId="7FF10BD4" w14:textId="77777777" w:rsidTr="007E07C0">
        <w:trPr>
          <w:trHeight w:val="141"/>
        </w:trPr>
        <w:tc>
          <w:tcPr>
            <w:tcW w:w="1479" w:type="pct"/>
            <w:vAlign w:val="bottom"/>
          </w:tcPr>
          <w:p w14:paraId="0D5F3F88" w14:textId="77777777" w:rsidR="009039EB" w:rsidRPr="007E07C0" w:rsidRDefault="009039EB" w:rsidP="007E07C0">
            <w:pPr>
              <w:pStyle w:val="NoSpacing"/>
              <w:spacing w:line="320" w:lineRule="exact"/>
              <w:rPr>
                <w:rFonts w:ascii="Arial" w:hAnsi="Arial" w:cs="Arial"/>
                <w:sz w:val="16"/>
                <w:szCs w:val="16"/>
                <w:cs/>
                <w:lang w:val="en-US"/>
              </w:rPr>
            </w:pPr>
            <w:r w:rsidRPr="007E07C0">
              <w:rPr>
                <w:rFonts w:ascii="Arial" w:hAnsi="Arial" w:cs="Arial"/>
                <w:sz w:val="16"/>
                <w:szCs w:val="16"/>
                <w:lang w:val="en-US"/>
              </w:rPr>
              <w:t>Lease liabilities - net</w:t>
            </w:r>
          </w:p>
        </w:tc>
        <w:tc>
          <w:tcPr>
            <w:tcW w:w="704" w:type="pct"/>
            <w:shd w:val="clear" w:color="auto" w:fill="auto"/>
            <w:vAlign w:val="bottom"/>
          </w:tcPr>
          <w:p w14:paraId="1A1502AD"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33145827"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2E869793"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7C71C036"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505,535</w:t>
            </w:r>
          </w:p>
        </w:tc>
        <w:tc>
          <w:tcPr>
            <w:tcW w:w="701" w:type="pct"/>
            <w:shd w:val="clear" w:color="auto" w:fill="auto"/>
            <w:vAlign w:val="bottom"/>
          </w:tcPr>
          <w:p w14:paraId="32E7C158" w14:textId="77777777" w:rsidR="009039EB" w:rsidRPr="007E07C0" w:rsidRDefault="009039EB" w:rsidP="007E07C0">
            <w:pPr>
              <w:pStyle w:val="NoSpacing"/>
              <w:tabs>
                <w:tab w:val="decimal" w:pos="988"/>
              </w:tabs>
              <w:spacing w:line="320" w:lineRule="exact"/>
              <w:rPr>
                <w:rFonts w:ascii="Arial" w:hAnsi="Arial" w:cs="Arial"/>
                <w:sz w:val="16"/>
                <w:szCs w:val="16"/>
                <w:cs/>
                <w:lang w:val="en-US" w:eastAsia="th-TH"/>
              </w:rPr>
            </w:pPr>
            <w:r w:rsidRPr="007E07C0">
              <w:rPr>
                <w:rFonts w:ascii="Arial" w:hAnsi="Arial" w:cs="Arial"/>
                <w:sz w:val="16"/>
                <w:szCs w:val="16"/>
                <w:lang w:eastAsia="th-TH"/>
              </w:rPr>
              <w:t>505,535</w:t>
            </w:r>
          </w:p>
        </w:tc>
      </w:tr>
      <w:tr w:rsidR="009039EB" w:rsidRPr="007E07C0" w14:paraId="54F396E2" w14:textId="77777777" w:rsidTr="007E07C0">
        <w:trPr>
          <w:trHeight w:val="141"/>
        </w:trPr>
        <w:tc>
          <w:tcPr>
            <w:tcW w:w="1479" w:type="pct"/>
            <w:vAlign w:val="bottom"/>
          </w:tcPr>
          <w:p w14:paraId="5D5FD36D" w14:textId="77777777" w:rsidR="009039EB" w:rsidRPr="007E07C0" w:rsidRDefault="009039EB" w:rsidP="007E07C0">
            <w:pPr>
              <w:pStyle w:val="NoSpacing"/>
              <w:spacing w:line="320" w:lineRule="exact"/>
              <w:ind w:left="168" w:right="-29" w:hanging="168"/>
              <w:rPr>
                <w:rFonts w:ascii="Arial" w:hAnsi="Arial" w:cs="Arial"/>
                <w:sz w:val="16"/>
                <w:szCs w:val="16"/>
                <w:lang w:val="en-US"/>
              </w:rPr>
            </w:pPr>
            <w:r w:rsidRPr="007E07C0">
              <w:rPr>
                <w:rFonts w:ascii="Arial" w:hAnsi="Arial" w:cs="Arial"/>
                <w:sz w:val="16"/>
                <w:szCs w:val="16"/>
                <w:lang w:val="en-US"/>
              </w:rPr>
              <w:t xml:space="preserve">Collateral payables under the     </w:t>
            </w:r>
            <w:r w:rsidRPr="007E07C0">
              <w:rPr>
                <w:rFonts w:ascii="Arial" w:hAnsi="Arial" w:cs="Arial"/>
                <w:spacing w:val="-2"/>
                <w:sz w:val="16"/>
                <w:szCs w:val="16"/>
                <w:lang w:val="en-US"/>
              </w:rPr>
              <w:t>Credit Support Annex agreements</w:t>
            </w:r>
          </w:p>
        </w:tc>
        <w:tc>
          <w:tcPr>
            <w:tcW w:w="704" w:type="pct"/>
            <w:shd w:val="clear" w:color="auto" w:fill="auto"/>
            <w:vAlign w:val="bottom"/>
          </w:tcPr>
          <w:p w14:paraId="403EEFEA"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w:t>
            </w:r>
          </w:p>
        </w:tc>
        <w:tc>
          <w:tcPr>
            <w:tcW w:w="705" w:type="pct"/>
            <w:shd w:val="clear" w:color="auto" w:fill="auto"/>
            <w:vAlign w:val="bottom"/>
          </w:tcPr>
          <w:p w14:paraId="4986AC63"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w:t>
            </w:r>
          </w:p>
        </w:tc>
        <w:tc>
          <w:tcPr>
            <w:tcW w:w="705" w:type="pct"/>
            <w:shd w:val="clear" w:color="auto" w:fill="auto"/>
            <w:vAlign w:val="bottom"/>
          </w:tcPr>
          <w:p w14:paraId="4E903DA3"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w:t>
            </w:r>
          </w:p>
        </w:tc>
        <w:tc>
          <w:tcPr>
            <w:tcW w:w="705" w:type="pct"/>
            <w:shd w:val="clear" w:color="auto" w:fill="auto"/>
            <w:vAlign w:val="bottom"/>
          </w:tcPr>
          <w:p w14:paraId="0E9970BB"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164,634</w:t>
            </w:r>
          </w:p>
        </w:tc>
        <w:tc>
          <w:tcPr>
            <w:tcW w:w="701" w:type="pct"/>
            <w:shd w:val="clear" w:color="auto" w:fill="auto"/>
            <w:vAlign w:val="bottom"/>
          </w:tcPr>
          <w:p w14:paraId="2F867998" w14:textId="77777777" w:rsidR="009039EB" w:rsidRPr="007E07C0" w:rsidRDefault="009039EB" w:rsidP="007E07C0">
            <w:pPr>
              <w:pStyle w:val="NoSpacing"/>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164,634</w:t>
            </w:r>
          </w:p>
        </w:tc>
      </w:tr>
      <w:tr w:rsidR="009039EB" w:rsidRPr="007E07C0" w14:paraId="25696BAA" w14:textId="77777777" w:rsidTr="007E07C0">
        <w:trPr>
          <w:trHeight w:val="20"/>
        </w:trPr>
        <w:tc>
          <w:tcPr>
            <w:tcW w:w="1479" w:type="pct"/>
            <w:vAlign w:val="bottom"/>
          </w:tcPr>
          <w:p w14:paraId="1FF02DB3" w14:textId="77777777" w:rsidR="009039EB" w:rsidRPr="007E07C0" w:rsidRDefault="009039EB" w:rsidP="007E07C0">
            <w:pPr>
              <w:pStyle w:val="NoSpacing"/>
              <w:tabs>
                <w:tab w:val="decimal" w:pos="918"/>
              </w:tabs>
              <w:spacing w:line="320" w:lineRule="exact"/>
              <w:rPr>
                <w:rFonts w:ascii="Arial" w:hAnsi="Arial" w:cs="Arial"/>
                <w:sz w:val="16"/>
                <w:szCs w:val="16"/>
                <w:cs/>
                <w:lang w:val="en-US"/>
              </w:rPr>
            </w:pPr>
            <w:r w:rsidRPr="007E07C0">
              <w:rPr>
                <w:rFonts w:ascii="Arial" w:hAnsi="Arial" w:cs="Arial"/>
                <w:sz w:val="16"/>
                <w:szCs w:val="16"/>
                <w:cs/>
                <w:lang w:val="en-US"/>
              </w:rPr>
              <w:t xml:space="preserve">Total </w:t>
            </w:r>
            <w:r w:rsidRPr="007E07C0">
              <w:rPr>
                <w:rFonts w:ascii="Arial" w:hAnsi="Arial" w:cs="Arial"/>
                <w:sz w:val="16"/>
                <w:szCs w:val="16"/>
                <w:lang w:val="en-US"/>
              </w:rPr>
              <w:t>f</w:t>
            </w:r>
            <w:r w:rsidRPr="007E07C0">
              <w:rPr>
                <w:rFonts w:ascii="Arial" w:hAnsi="Arial" w:cs="Arial"/>
                <w:sz w:val="16"/>
                <w:szCs w:val="16"/>
                <w:cs/>
                <w:lang w:val="en-US"/>
              </w:rPr>
              <w:t>inancial liabilities</w:t>
            </w:r>
          </w:p>
        </w:tc>
        <w:tc>
          <w:tcPr>
            <w:tcW w:w="704" w:type="pct"/>
            <w:shd w:val="clear" w:color="auto" w:fill="auto"/>
            <w:vAlign w:val="bottom"/>
          </w:tcPr>
          <w:p w14:paraId="5C15FE72" w14:textId="77777777" w:rsidR="009039EB" w:rsidRPr="007E07C0" w:rsidRDefault="009039EB" w:rsidP="007E07C0">
            <w:pPr>
              <w:pStyle w:val="NoSpacing"/>
              <w:pBdr>
                <w:top w:val="single" w:sz="4" w:space="1" w:color="auto"/>
                <w:bottom w:val="double" w:sz="4" w:space="1" w:color="auto"/>
              </w:pBdr>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187,900</w:t>
            </w:r>
          </w:p>
        </w:tc>
        <w:tc>
          <w:tcPr>
            <w:tcW w:w="705" w:type="pct"/>
            <w:shd w:val="clear" w:color="auto" w:fill="auto"/>
            <w:vAlign w:val="bottom"/>
          </w:tcPr>
          <w:p w14:paraId="52CF541F" w14:textId="77777777" w:rsidR="009039EB" w:rsidRPr="007E07C0" w:rsidRDefault="009039EB" w:rsidP="007E07C0">
            <w:pPr>
              <w:pStyle w:val="NoSpacing"/>
              <w:pBdr>
                <w:top w:val="single" w:sz="4" w:space="1" w:color="auto"/>
                <w:bottom w:val="double" w:sz="4" w:space="1" w:color="auto"/>
              </w:pBdr>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76DB1B00" w14:textId="77777777" w:rsidR="009039EB" w:rsidRPr="007E07C0" w:rsidRDefault="009039EB" w:rsidP="007E07C0">
            <w:pPr>
              <w:pStyle w:val="NoSpacing"/>
              <w:pBdr>
                <w:top w:val="single" w:sz="4" w:space="1" w:color="auto"/>
                <w:bottom w:val="double" w:sz="4" w:space="1" w:color="auto"/>
              </w:pBdr>
              <w:tabs>
                <w:tab w:val="decimal" w:pos="988"/>
              </w:tabs>
              <w:spacing w:line="320" w:lineRule="exact"/>
              <w:rPr>
                <w:rFonts w:ascii="Arial" w:hAnsi="Arial" w:cs="Arial"/>
                <w:sz w:val="16"/>
                <w:szCs w:val="16"/>
                <w:lang w:val="en-US" w:eastAsia="th-TH"/>
              </w:rPr>
            </w:pPr>
            <w:r w:rsidRPr="007E07C0">
              <w:rPr>
                <w:rFonts w:ascii="Arial" w:hAnsi="Arial" w:cs="Arial"/>
                <w:sz w:val="16"/>
                <w:szCs w:val="16"/>
                <w:lang w:eastAsia="th-TH"/>
              </w:rPr>
              <w:t>-</w:t>
            </w:r>
          </w:p>
        </w:tc>
        <w:tc>
          <w:tcPr>
            <w:tcW w:w="705" w:type="pct"/>
            <w:shd w:val="clear" w:color="auto" w:fill="auto"/>
            <w:vAlign w:val="bottom"/>
          </w:tcPr>
          <w:p w14:paraId="4EA7C4DD" w14:textId="77777777" w:rsidR="009039EB" w:rsidRPr="007E07C0" w:rsidRDefault="009039EB" w:rsidP="007E07C0">
            <w:pPr>
              <w:pStyle w:val="NoSpacing"/>
              <w:pBdr>
                <w:top w:val="single" w:sz="4" w:space="1" w:color="auto"/>
                <w:bottom w:val="double" w:sz="4" w:space="1" w:color="auto"/>
              </w:pBdr>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258,215,559</w:t>
            </w:r>
          </w:p>
        </w:tc>
        <w:tc>
          <w:tcPr>
            <w:tcW w:w="701" w:type="pct"/>
            <w:shd w:val="clear" w:color="auto" w:fill="auto"/>
            <w:vAlign w:val="bottom"/>
          </w:tcPr>
          <w:p w14:paraId="1538217D" w14:textId="77777777" w:rsidR="009039EB" w:rsidRPr="007E07C0" w:rsidRDefault="009039EB" w:rsidP="007E07C0">
            <w:pPr>
              <w:pStyle w:val="NoSpacing"/>
              <w:pBdr>
                <w:top w:val="single" w:sz="4" w:space="1" w:color="auto"/>
                <w:bottom w:val="double" w:sz="4" w:space="1" w:color="auto"/>
              </w:pBdr>
              <w:tabs>
                <w:tab w:val="decimal" w:pos="988"/>
              </w:tabs>
              <w:spacing w:line="320" w:lineRule="exact"/>
              <w:rPr>
                <w:rFonts w:ascii="Arial" w:hAnsi="Arial" w:cs="Arial"/>
                <w:sz w:val="16"/>
                <w:szCs w:val="16"/>
                <w:lang w:val="en-US" w:eastAsia="th-TH"/>
              </w:rPr>
            </w:pPr>
            <w:r w:rsidRPr="007E07C0">
              <w:rPr>
                <w:rFonts w:ascii="Arial" w:hAnsi="Arial" w:cs="Arial"/>
                <w:sz w:val="16"/>
                <w:szCs w:val="16"/>
                <w:cs/>
                <w:lang w:eastAsia="th-TH"/>
              </w:rPr>
              <w:t>258,403,459</w:t>
            </w:r>
          </w:p>
        </w:tc>
      </w:tr>
    </w:tbl>
    <w:p w14:paraId="58541586" w14:textId="77777777" w:rsidR="00C57032" w:rsidRPr="00B73DD6" w:rsidRDefault="00C57032" w:rsidP="00F5228F">
      <w:pPr>
        <w:pStyle w:val="ListParagraph"/>
        <w:tabs>
          <w:tab w:val="left" w:pos="2977"/>
        </w:tabs>
        <w:spacing w:before="120"/>
        <w:ind w:left="646" w:right="-193"/>
        <w:contextualSpacing w:val="0"/>
        <w:jc w:val="right"/>
        <w:rPr>
          <w:rFonts w:ascii="Arial" w:hAnsi="Arial" w:cs="Arial"/>
          <w:sz w:val="10"/>
          <w:szCs w:val="10"/>
          <w:lang w:val="en-US"/>
        </w:rPr>
      </w:pPr>
    </w:p>
    <w:p w14:paraId="2CCA9B6F" w14:textId="77777777" w:rsidR="00F80A16" w:rsidRPr="006C6994" w:rsidRDefault="00F80A16" w:rsidP="006C6994">
      <w:pPr>
        <w:pStyle w:val="ListParagraph"/>
        <w:tabs>
          <w:tab w:val="left" w:pos="2977"/>
        </w:tabs>
        <w:spacing w:before="120"/>
        <w:ind w:left="646" w:right="-193"/>
        <w:contextualSpacing w:val="0"/>
        <w:rPr>
          <w:rFonts w:ascii="Arial" w:hAnsi="Arial" w:cs="Arial"/>
          <w:sz w:val="20"/>
          <w:szCs w:val="20"/>
          <w:lang w:val="en-US"/>
        </w:rPr>
      </w:pPr>
    </w:p>
    <w:p w14:paraId="73B9BE6C" w14:textId="77777777" w:rsidR="00F80A16" w:rsidRPr="006C6994" w:rsidRDefault="00F80A16" w:rsidP="006C6994">
      <w:pPr>
        <w:pStyle w:val="ListParagraph"/>
        <w:tabs>
          <w:tab w:val="left" w:pos="2977"/>
        </w:tabs>
        <w:spacing w:before="120"/>
        <w:ind w:left="646" w:right="-193"/>
        <w:contextualSpacing w:val="0"/>
        <w:rPr>
          <w:rFonts w:ascii="Arial" w:hAnsi="Arial" w:cs="Arial"/>
          <w:sz w:val="20"/>
          <w:szCs w:val="20"/>
          <w:lang w:val="en-US"/>
        </w:rPr>
      </w:pPr>
    </w:p>
    <w:p w14:paraId="37CB31EA" w14:textId="77777777" w:rsidR="00F80A16" w:rsidRPr="006C6994" w:rsidRDefault="00F80A16" w:rsidP="006C6994">
      <w:pPr>
        <w:pStyle w:val="ListParagraph"/>
        <w:tabs>
          <w:tab w:val="left" w:pos="2977"/>
        </w:tabs>
        <w:spacing w:before="120"/>
        <w:ind w:left="646" w:right="-193"/>
        <w:contextualSpacing w:val="0"/>
        <w:rPr>
          <w:rFonts w:ascii="Arial" w:hAnsi="Arial" w:cs="Arial"/>
          <w:sz w:val="20"/>
          <w:szCs w:val="20"/>
          <w:lang w:val="en-US"/>
        </w:rPr>
      </w:pPr>
    </w:p>
    <w:p w14:paraId="0946C171" w14:textId="77777777" w:rsidR="00A40344" w:rsidRPr="009C5DE1" w:rsidRDefault="00A40344">
      <w:pPr>
        <w:rPr>
          <w:rFonts w:ascii="Arial" w:hAnsi="Arial" w:cstheme="minorBidi"/>
          <w:b/>
          <w:bCs/>
          <w:cs/>
          <w:lang w:val="en-GB" w:eastAsia="x-none"/>
        </w:rPr>
      </w:pPr>
      <w:bookmarkStart w:id="25" w:name="_Toc65141090"/>
      <w:bookmarkEnd w:id="23"/>
      <w:bookmarkEnd w:id="24"/>
      <w:r w:rsidRPr="00B73DD6">
        <w:rPr>
          <w:rFonts w:ascii="Arial" w:hAnsi="Arial" w:cs="Arial"/>
          <w:lang w:val="en-GB"/>
        </w:rPr>
        <w:br w:type="page"/>
      </w:r>
    </w:p>
    <w:p w14:paraId="7A77C0F2" w14:textId="77777777" w:rsidR="00F1190F" w:rsidRPr="00B73DD6" w:rsidRDefault="00F1190F" w:rsidP="009C5DE1">
      <w:pPr>
        <w:pStyle w:val="Heading1"/>
        <w:numPr>
          <w:ilvl w:val="0"/>
          <w:numId w:val="3"/>
        </w:numPr>
        <w:spacing w:before="120" w:after="120" w:line="400" w:lineRule="exact"/>
        <w:ind w:left="635" w:hanging="635"/>
        <w:rPr>
          <w:rFonts w:ascii="Arial" w:hAnsi="Arial" w:cs="Arial"/>
          <w:sz w:val="16"/>
          <w:szCs w:val="16"/>
          <w:lang w:val="en-US"/>
        </w:rPr>
      </w:pPr>
      <w:bookmarkStart w:id="26" w:name="_Toc158632318"/>
      <w:r w:rsidRPr="00B73DD6">
        <w:rPr>
          <w:rFonts w:ascii="Arial" w:hAnsi="Arial" w:cs="Arial"/>
          <w:sz w:val="22"/>
          <w:szCs w:val="22"/>
          <w:u w:val="none"/>
          <w:lang w:val="en-GB"/>
        </w:rPr>
        <w:lastRenderedPageBreak/>
        <w:t>Interbank and money market items (assets)</w:t>
      </w:r>
      <w:bookmarkEnd w:id="25"/>
      <w:bookmarkEnd w:id="26"/>
    </w:p>
    <w:tbl>
      <w:tblPr>
        <w:tblW w:w="9264" w:type="dxa"/>
        <w:tblInd w:w="540" w:type="dxa"/>
        <w:tblLayout w:type="fixed"/>
        <w:tblCellMar>
          <w:left w:w="115" w:type="dxa"/>
          <w:right w:w="115" w:type="dxa"/>
        </w:tblCellMar>
        <w:tblLook w:val="0000" w:firstRow="0" w:lastRow="0" w:firstColumn="0" w:lastColumn="0" w:noHBand="0" w:noVBand="0"/>
      </w:tblPr>
      <w:tblGrid>
        <w:gridCol w:w="2552"/>
        <w:gridCol w:w="1118"/>
        <w:gridCol w:w="1119"/>
        <w:gridCol w:w="1119"/>
        <w:gridCol w:w="1118"/>
        <w:gridCol w:w="1119"/>
        <w:gridCol w:w="1119"/>
      </w:tblGrid>
      <w:tr w:rsidR="00B73DD6" w:rsidRPr="00B73DD6" w14:paraId="371744F6" w14:textId="77777777" w:rsidTr="007D45DC">
        <w:trPr>
          <w:tblHeader/>
        </w:trPr>
        <w:tc>
          <w:tcPr>
            <w:tcW w:w="2552" w:type="dxa"/>
            <w:vAlign w:val="bottom"/>
          </w:tcPr>
          <w:p w14:paraId="5F320D42" w14:textId="77777777" w:rsidR="00F1190F" w:rsidRPr="00B73DD6" w:rsidRDefault="00F1190F" w:rsidP="00DE7E16">
            <w:pPr>
              <w:spacing w:line="340" w:lineRule="exact"/>
              <w:ind w:right="-43"/>
              <w:jc w:val="center"/>
              <w:rPr>
                <w:rFonts w:ascii="Arial" w:hAnsi="Arial" w:cs="Arial"/>
                <w:sz w:val="16"/>
                <w:szCs w:val="16"/>
                <w:lang w:val="en-US"/>
              </w:rPr>
            </w:pPr>
          </w:p>
        </w:tc>
        <w:tc>
          <w:tcPr>
            <w:tcW w:w="6712" w:type="dxa"/>
            <w:gridSpan w:val="6"/>
            <w:vAlign w:val="bottom"/>
          </w:tcPr>
          <w:p w14:paraId="1E3374DF" w14:textId="77777777" w:rsidR="00F1190F" w:rsidRPr="00B73DD6" w:rsidRDefault="00F1190F" w:rsidP="00DE7E16">
            <w:pPr>
              <w:spacing w:line="340" w:lineRule="exact"/>
              <w:ind w:left="-37" w:right="-43"/>
              <w:jc w:val="right"/>
              <w:rPr>
                <w:rFonts w:ascii="Arial" w:hAnsi="Arial" w:cs="Arial"/>
                <w:sz w:val="16"/>
                <w:szCs w:val="16"/>
                <w:lang w:val="en-GB"/>
              </w:rPr>
            </w:pPr>
            <w:r w:rsidRPr="00B73DD6">
              <w:rPr>
                <w:rFonts w:ascii="Arial" w:hAnsi="Arial" w:cs="Arial"/>
                <w:sz w:val="16"/>
                <w:szCs w:val="16"/>
                <w:lang w:val="en-GB"/>
              </w:rPr>
              <w:t>(Unit: Thousand Baht)</w:t>
            </w:r>
          </w:p>
        </w:tc>
      </w:tr>
      <w:tr w:rsidR="00B73DD6" w:rsidRPr="00B73DD6" w14:paraId="16EDA4EE" w14:textId="77777777" w:rsidTr="007D45DC">
        <w:trPr>
          <w:tblHeader/>
        </w:trPr>
        <w:tc>
          <w:tcPr>
            <w:tcW w:w="2552" w:type="dxa"/>
            <w:vAlign w:val="bottom"/>
          </w:tcPr>
          <w:p w14:paraId="12BD62D1" w14:textId="77777777" w:rsidR="00F1190F" w:rsidRPr="00B73DD6" w:rsidRDefault="00F1190F" w:rsidP="00DE7E16">
            <w:pPr>
              <w:spacing w:line="340" w:lineRule="exact"/>
              <w:ind w:right="-43"/>
              <w:jc w:val="center"/>
              <w:rPr>
                <w:rFonts w:ascii="Arial" w:hAnsi="Arial" w:cs="Arial"/>
                <w:sz w:val="16"/>
                <w:szCs w:val="16"/>
                <w:lang w:val="en-US"/>
              </w:rPr>
            </w:pPr>
          </w:p>
        </w:tc>
        <w:tc>
          <w:tcPr>
            <w:tcW w:w="3356" w:type="dxa"/>
            <w:gridSpan w:val="3"/>
            <w:vAlign w:val="bottom"/>
          </w:tcPr>
          <w:p w14:paraId="0684B06A" w14:textId="356BE087" w:rsidR="00F1190F" w:rsidRPr="00B73DD6" w:rsidRDefault="00C27A72" w:rsidP="00DE7E16">
            <w:pPr>
              <w:pBdr>
                <w:bottom w:val="single" w:sz="4" w:space="1" w:color="auto"/>
              </w:pBdr>
              <w:spacing w:line="340" w:lineRule="exact"/>
              <w:ind w:left="-37" w:right="-43"/>
              <w:jc w:val="center"/>
              <w:rPr>
                <w:rFonts w:ascii="Arial" w:hAnsi="Arial" w:cs="Arial"/>
                <w:sz w:val="16"/>
                <w:szCs w:val="16"/>
                <w:lang w:val="en-US"/>
              </w:rPr>
            </w:pPr>
            <w:r>
              <w:rPr>
                <w:rFonts w:ascii="Arial" w:hAnsi="Arial" w:cs="Arial"/>
                <w:sz w:val="16"/>
                <w:szCs w:val="16"/>
                <w:lang w:val="en-GB"/>
              </w:rPr>
              <w:t>31 December 2023</w:t>
            </w:r>
          </w:p>
        </w:tc>
        <w:tc>
          <w:tcPr>
            <w:tcW w:w="3356" w:type="dxa"/>
            <w:gridSpan w:val="3"/>
            <w:vAlign w:val="bottom"/>
          </w:tcPr>
          <w:p w14:paraId="2B7086BC" w14:textId="77777777" w:rsidR="00F1190F" w:rsidRPr="00B73DD6" w:rsidRDefault="00971FFC" w:rsidP="00DE7E16">
            <w:pPr>
              <w:pBdr>
                <w:bottom w:val="single" w:sz="4" w:space="1" w:color="auto"/>
              </w:pBdr>
              <w:spacing w:line="340" w:lineRule="exact"/>
              <w:ind w:left="-37" w:right="-43"/>
              <w:jc w:val="center"/>
              <w:rPr>
                <w:rFonts w:ascii="Arial" w:hAnsi="Arial" w:cs="Arial"/>
                <w:sz w:val="16"/>
                <w:szCs w:val="16"/>
                <w:lang w:val="en-GB"/>
              </w:rPr>
            </w:pPr>
            <w:r>
              <w:rPr>
                <w:rFonts w:ascii="Arial" w:hAnsi="Arial" w:cs="Arial"/>
                <w:sz w:val="16"/>
                <w:szCs w:val="16"/>
                <w:lang w:val="en-GB"/>
              </w:rPr>
              <w:t>31 December 2022</w:t>
            </w:r>
          </w:p>
        </w:tc>
      </w:tr>
      <w:tr w:rsidR="00B73DD6" w:rsidRPr="00B73DD6" w14:paraId="7EF4850C" w14:textId="77777777" w:rsidTr="007D45DC">
        <w:trPr>
          <w:tblHeader/>
        </w:trPr>
        <w:tc>
          <w:tcPr>
            <w:tcW w:w="2552" w:type="dxa"/>
            <w:vAlign w:val="bottom"/>
          </w:tcPr>
          <w:p w14:paraId="35DCEEA4" w14:textId="77777777" w:rsidR="00F1190F" w:rsidRPr="00B73DD6" w:rsidRDefault="00F1190F" w:rsidP="00DE7E16">
            <w:pPr>
              <w:spacing w:line="340" w:lineRule="exact"/>
              <w:ind w:right="-43"/>
              <w:jc w:val="center"/>
              <w:rPr>
                <w:rFonts w:ascii="Arial" w:hAnsi="Arial" w:cs="Arial"/>
                <w:sz w:val="16"/>
                <w:szCs w:val="16"/>
                <w:lang w:val="en-US"/>
              </w:rPr>
            </w:pPr>
          </w:p>
        </w:tc>
        <w:tc>
          <w:tcPr>
            <w:tcW w:w="1118" w:type="dxa"/>
            <w:vAlign w:val="bottom"/>
          </w:tcPr>
          <w:p w14:paraId="77BBDB8C"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At call</w:t>
            </w:r>
          </w:p>
        </w:tc>
        <w:tc>
          <w:tcPr>
            <w:tcW w:w="1119" w:type="dxa"/>
            <w:vAlign w:val="bottom"/>
          </w:tcPr>
          <w:p w14:paraId="7CE27F1E"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US"/>
              </w:rPr>
            </w:pPr>
            <w:r w:rsidRPr="00B73DD6">
              <w:rPr>
                <w:rFonts w:ascii="Arial" w:hAnsi="Arial" w:cs="Arial"/>
                <w:sz w:val="16"/>
                <w:szCs w:val="16"/>
                <w:lang w:val="en-GB"/>
              </w:rPr>
              <w:t>Term</w:t>
            </w:r>
          </w:p>
        </w:tc>
        <w:tc>
          <w:tcPr>
            <w:tcW w:w="1119" w:type="dxa"/>
            <w:vAlign w:val="bottom"/>
          </w:tcPr>
          <w:p w14:paraId="1833AC72"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Total</w:t>
            </w:r>
          </w:p>
        </w:tc>
        <w:tc>
          <w:tcPr>
            <w:tcW w:w="1118" w:type="dxa"/>
            <w:vAlign w:val="bottom"/>
          </w:tcPr>
          <w:p w14:paraId="116B3F59"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At call</w:t>
            </w:r>
          </w:p>
        </w:tc>
        <w:tc>
          <w:tcPr>
            <w:tcW w:w="1119" w:type="dxa"/>
            <w:vAlign w:val="bottom"/>
          </w:tcPr>
          <w:p w14:paraId="5A69FA12"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US"/>
              </w:rPr>
            </w:pPr>
            <w:r w:rsidRPr="00B73DD6">
              <w:rPr>
                <w:rFonts w:ascii="Arial" w:hAnsi="Arial" w:cs="Arial"/>
                <w:sz w:val="16"/>
                <w:szCs w:val="16"/>
                <w:lang w:val="en-GB"/>
              </w:rPr>
              <w:t>Term</w:t>
            </w:r>
          </w:p>
        </w:tc>
        <w:tc>
          <w:tcPr>
            <w:tcW w:w="1119" w:type="dxa"/>
            <w:vAlign w:val="bottom"/>
          </w:tcPr>
          <w:p w14:paraId="2EAB5BFB" w14:textId="77777777" w:rsidR="00F1190F" w:rsidRPr="00B73DD6" w:rsidRDefault="00F1190F" w:rsidP="00DE7E16">
            <w:pPr>
              <w:pBdr>
                <w:bottom w:val="single" w:sz="4" w:space="1" w:color="auto"/>
              </w:pBdr>
              <w:spacing w:line="340" w:lineRule="exact"/>
              <w:ind w:left="-37" w:right="-43"/>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2AAD4300" w14:textId="77777777" w:rsidTr="007D45DC">
        <w:tc>
          <w:tcPr>
            <w:tcW w:w="2552" w:type="dxa"/>
          </w:tcPr>
          <w:p w14:paraId="05A10789" w14:textId="77777777" w:rsidR="00F1190F" w:rsidRPr="00B73DD6" w:rsidRDefault="00F1190F" w:rsidP="00B52666">
            <w:pPr>
              <w:spacing w:line="340" w:lineRule="exact"/>
              <w:ind w:right="-115"/>
              <w:jc w:val="thaiDistribute"/>
              <w:rPr>
                <w:rFonts w:ascii="Arial" w:hAnsi="Arial" w:cs="Arial"/>
                <w:b/>
                <w:bCs/>
                <w:sz w:val="16"/>
                <w:szCs w:val="16"/>
                <w:cs/>
                <w:lang w:val="en-GB"/>
              </w:rPr>
            </w:pPr>
            <w:r w:rsidRPr="00B73DD6">
              <w:rPr>
                <w:rFonts w:ascii="Arial" w:hAnsi="Arial" w:cs="Arial"/>
                <w:b/>
                <w:bCs/>
                <w:sz w:val="16"/>
                <w:szCs w:val="16"/>
                <w:lang w:val="en-GB"/>
              </w:rPr>
              <w:t xml:space="preserve">Domestic: </w:t>
            </w:r>
          </w:p>
        </w:tc>
        <w:tc>
          <w:tcPr>
            <w:tcW w:w="1118" w:type="dxa"/>
          </w:tcPr>
          <w:p w14:paraId="0DAAD516"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6DBD56F3"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13BD9DB1"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8" w:type="dxa"/>
          </w:tcPr>
          <w:p w14:paraId="6C575B0D"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6E4CF410" w14:textId="77777777" w:rsidR="00F1190F" w:rsidRPr="00B73DD6" w:rsidRDefault="00F1190F" w:rsidP="00DE7E16">
            <w:pPr>
              <w:spacing w:line="340" w:lineRule="exact"/>
              <w:ind w:left="-37" w:right="-43"/>
              <w:jc w:val="thaiDistribute"/>
              <w:rPr>
                <w:rFonts w:ascii="Arial" w:hAnsi="Arial" w:cs="Arial"/>
                <w:sz w:val="16"/>
                <w:szCs w:val="16"/>
                <w:lang w:val="en-GB"/>
              </w:rPr>
            </w:pPr>
          </w:p>
        </w:tc>
        <w:tc>
          <w:tcPr>
            <w:tcW w:w="1119" w:type="dxa"/>
          </w:tcPr>
          <w:p w14:paraId="193BEAD9" w14:textId="77777777" w:rsidR="00F1190F" w:rsidRPr="00B73DD6" w:rsidRDefault="00F1190F" w:rsidP="00DE7E16">
            <w:pPr>
              <w:spacing w:line="340" w:lineRule="exact"/>
              <w:ind w:left="-37" w:right="-43"/>
              <w:jc w:val="thaiDistribute"/>
              <w:rPr>
                <w:rFonts w:ascii="Arial" w:hAnsi="Arial" w:cs="Arial"/>
                <w:sz w:val="16"/>
                <w:szCs w:val="16"/>
                <w:lang w:val="en-GB"/>
              </w:rPr>
            </w:pPr>
          </w:p>
        </w:tc>
      </w:tr>
      <w:tr w:rsidR="00D14304" w:rsidRPr="00B73DD6" w14:paraId="4EBE38A8" w14:textId="77777777" w:rsidTr="007D45DC">
        <w:tc>
          <w:tcPr>
            <w:tcW w:w="2552" w:type="dxa"/>
          </w:tcPr>
          <w:p w14:paraId="53F02B5E" w14:textId="77777777" w:rsidR="00D14304" w:rsidRPr="00B73DD6" w:rsidRDefault="00D14304" w:rsidP="00D14304">
            <w:pPr>
              <w:spacing w:line="340" w:lineRule="exact"/>
              <w:ind w:right="-115"/>
              <w:jc w:val="thaiDistribute"/>
              <w:rPr>
                <w:rFonts w:ascii="Arial" w:hAnsi="Arial" w:cs="Arial"/>
                <w:sz w:val="16"/>
                <w:szCs w:val="16"/>
                <w:lang w:val="en-US"/>
              </w:rPr>
            </w:pPr>
            <w:r w:rsidRPr="00B73DD6">
              <w:rPr>
                <w:rFonts w:ascii="Arial" w:hAnsi="Arial" w:cs="Arial"/>
                <w:sz w:val="16"/>
                <w:szCs w:val="16"/>
                <w:lang w:val="en-GB"/>
              </w:rPr>
              <w:t xml:space="preserve">Bank of Thailand </w:t>
            </w:r>
          </w:p>
        </w:tc>
        <w:tc>
          <w:tcPr>
            <w:tcW w:w="1118" w:type="dxa"/>
            <w:vAlign w:val="bottom"/>
          </w:tcPr>
          <w:p w14:paraId="3FBCA338" w14:textId="3973E810" w:rsidR="00D14304" w:rsidRPr="00B73DD6"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1,757,912</w:t>
            </w:r>
          </w:p>
        </w:tc>
        <w:tc>
          <w:tcPr>
            <w:tcW w:w="1119" w:type="dxa"/>
            <w:vAlign w:val="bottom"/>
          </w:tcPr>
          <w:p w14:paraId="42CE6EAA" w14:textId="2E9A7D76" w:rsidR="00D14304" w:rsidRPr="00B73DD6"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w:t>
            </w:r>
          </w:p>
        </w:tc>
        <w:tc>
          <w:tcPr>
            <w:tcW w:w="1119" w:type="dxa"/>
            <w:vAlign w:val="bottom"/>
          </w:tcPr>
          <w:p w14:paraId="04784900" w14:textId="77CBF4ED" w:rsidR="00D14304" w:rsidRPr="00B73DD6"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1,757,912</w:t>
            </w:r>
          </w:p>
        </w:tc>
        <w:tc>
          <w:tcPr>
            <w:tcW w:w="1118" w:type="dxa"/>
            <w:vAlign w:val="bottom"/>
          </w:tcPr>
          <w:p w14:paraId="1595454B" w14:textId="77777777" w:rsidR="00D14304" w:rsidRPr="00B73DD6" w:rsidRDefault="00D14304" w:rsidP="00D14304">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3,101,103</w:t>
            </w:r>
          </w:p>
        </w:tc>
        <w:tc>
          <w:tcPr>
            <w:tcW w:w="1119" w:type="dxa"/>
            <w:vAlign w:val="bottom"/>
          </w:tcPr>
          <w:p w14:paraId="1A8FFBE1" w14:textId="77777777" w:rsidR="00D14304" w:rsidRPr="00B73DD6" w:rsidRDefault="00D14304" w:rsidP="00D14304">
            <w:pPr>
              <w:tabs>
                <w:tab w:val="decimal" w:pos="859"/>
              </w:tabs>
              <w:spacing w:line="340" w:lineRule="exact"/>
              <w:ind w:left="65" w:right="-43"/>
              <w:rPr>
                <w:rFonts w:ascii="Arial" w:hAnsi="Arial" w:cs="Arial"/>
                <w:sz w:val="16"/>
                <w:szCs w:val="16"/>
                <w:lang w:val="en-US"/>
              </w:rPr>
            </w:pPr>
            <w:r w:rsidRPr="00B73DD6">
              <w:rPr>
                <w:rFonts w:ascii="Arial" w:hAnsi="Arial" w:cs="Arial"/>
                <w:sz w:val="16"/>
                <w:szCs w:val="16"/>
                <w:lang w:val="en-US"/>
              </w:rPr>
              <w:t>-</w:t>
            </w:r>
          </w:p>
        </w:tc>
        <w:tc>
          <w:tcPr>
            <w:tcW w:w="1119" w:type="dxa"/>
            <w:vAlign w:val="bottom"/>
          </w:tcPr>
          <w:p w14:paraId="20BEB1F8" w14:textId="77777777" w:rsidR="00D14304" w:rsidRPr="00B73DD6" w:rsidRDefault="00D14304" w:rsidP="00D14304">
            <w:pPr>
              <w:tabs>
                <w:tab w:val="decimal" w:pos="859"/>
              </w:tabs>
              <w:spacing w:line="340" w:lineRule="exact"/>
              <w:ind w:left="65" w:right="-43"/>
              <w:rPr>
                <w:rFonts w:ascii="Arial" w:hAnsi="Arial" w:cs="Arial"/>
                <w:sz w:val="16"/>
                <w:szCs w:val="16"/>
                <w:cs/>
                <w:lang w:val="en-US"/>
              </w:rPr>
            </w:pPr>
            <w:r w:rsidRPr="00B73DD6">
              <w:rPr>
                <w:rFonts w:ascii="Arial" w:hAnsi="Arial" w:cs="Arial"/>
                <w:sz w:val="16"/>
                <w:szCs w:val="16"/>
                <w:lang w:val="en-US"/>
              </w:rPr>
              <w:t>3,101,103</w:t>
            </w:r>
          </w:p>
        </w:tc>
      </w:tr>
      <w:tr w:rsidR="00D14304" w:rsidRPr="00B73DD6" w14:paraId="0EEFBF25" w14:textId="77777777" w:rsidTr="007D45DC">
        <w:tc>
          <w:tcPr>
            <w:tcW w:w="2552" w:type="dxa"/>
          </w:tcPr>
          <w:p w14:paraId="72905C65" w14:textId="77777777" w:rsidR="00D14304" w:rsidRPr="00B73DD6" w:rsidRDefault="00D14304" w:rsidP="00D14304">
            <w:pPr>
              <w:spacing w:line="340" w:lineRule="exact"/>
              <w:ind w:right="-43"/>
              <w:jc w:val="thaiDistribute"/>
              <w:rPr>
                <w:rFonts w:ascii="Arial" w:hAnsi="Arial" w:cs="Arial"/>
                <w:sz w:val="16"/>
                <w:szCs w:val="16"/>
                <w:cs/>
                <w:lang w:val="en-GB"/>
              </w:rPr>
            </w:pPr>
            <w:r w:rsidRPr="00B73DD6">
              <w:rPr>
                <w:rFonts w:ascii="Arial" w:hAnsi="Arial" w:cs="Arial"/>
                <w:sz w:val="16"/>
                <w:szCs w:val="16"/>
                <w:lang w:val="en-GB"/>
              </w:rPr>
              <w:t>Commercial banks</w:t>
            </w:r>
          </w:p>
        </w:tc>
        <w:tc>
          <w:tcPr>
            <w:tcW w:w="1118" w:type="dxa"/>
            <w:vAlign w:val="bottom"/>
          </w:tcPr>
          <w:p w14:paraId="273586F4" w14:textId="668018DD" w:rsidR="00D14304" w:rsidRPr="00B73DD6"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200,332</w:t>
            </w:r>
          </w:p>
        </w:tc>
        <w:tc>
          <w:tcPr>
            <w:tcW w:w="1119" w:type="dxa"/>
            <w:vAlign w:val="bottom"/>
          </w:tcPr>
          <w:p w14:paraId="4B8706A5" w14:textId="5B46BE5C" w:rsidR="00D14304" w:rsidRPr="00B73DD6" w:rsidRDefault="00D14304" w:rsidP="00D14304">
            <w:pPr>
              <w:tabs>
                <w:tab w:val="decimal" w:pos="859"/>
              </w:tabs>
              <w:spacing w:line="340" w:lineRule="exact"/>
              <w:ind w:right="-43"/>
              <w:rPr>
                <w:rFonts w:ascii="Arial" w:hAnsi="Arial" w:cs="Arial"/>
                <w:sz w:val="16"/>
                <w:szCs w:val="16"/>
                <w:lang w:val="en-US"/>
              </w:rPr>
            </w:pPr>
            <w:r w:rsidRPr="00D14304">
              <w:rPr>
                <w:rFonts w:ascii="Arial" w:hAnsi="Arial" w:cs="Arial"/>
                <w:sz w:val="16"/>
                <w:szCs w:val="16"/>
                <w:lang w:val="en-US"/>
              </w:rPr>
              <w:t>13,000,000</w:t>
            </w:r>
          </w:p>
        </w:tc>
        <w:tc>
          <w:tcPr>
            <w:tcW w:w="1119" w:type="dxa"/>
            <w:vAlign w:val="bottom"/>
          </w:tcPr>
          <w:p w14:paraId="1616D723" w14:textId="4401B4BA" w:rsidR="00D14304" w:rsidRPr="00B73DD6"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13,200,332</w:t>
            </w:r>
          </w:p>
        </w:tc>
        <w:tc>
          <w:tcPr>
            <w:tcW w:w="1118" w:type="dxa"/>
            <w:vAlign w:val="bottom"/>
          </w:tcPr>
          <w:p w14:paraId="05482279" w14:textId="77777777" w:rsidR="00D14304" w:rsidRPr="00B73DD6" w:rsidRDefault="00D14304" w:rsidP="00D14304">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111,932</w:t>
            </w:r>
          </w:p>
        </w:tc>
        <w:tc>
          <w:tcPr>
            <w:tcW w:w="1119" w:type="dxa"/>
            <w:vAlign w:val="bottom"/>
          </w:tcPr>
          <w:p w14:paraId="3B5F3DBF" w14:textId="77777777" w:rsidR="00D14304" w:rsidRPr="00B73DD6" w:rsidRDefault="00D14304" w:rsidP="00D14304">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6,000,000</w:t>
            </w:r>
          </w:p>
        </w:tc>
        <w:tc>
          <w:tcPr>
            <w:tcW w:w="1119" w:type="dxa"/>
            <w:vAlign w:val="bottom"/>
          </w:tcPr>
          <w:p w14:paraId="4FD08E4B" w14:textId="77777777" w:rsidR="00D14304" w:rsidRPr="00B73DD6" w:rsidRDefault="00D14304" w:rsidP="00D14304">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6,111,932</w:t>
            </w:r>
          </w:p>
        </w:tc>
      </w:tr>
      <w:tr w:rsidR="00D14304" w:rsidRPr="00B73DD6" w14:paraId="52EB8489" w14:textId="77777777" w:rsidTr="007D45DC">
        <w:tc>
          <w:tcPr>
            <w:tcW w:w="2552" w:type="dxa"/>
          </w:tcPr>
          <w:p w14:paraId="1E84B780" w14:textId="77777777" w:rsidR="00D14304" w:rsidRPr="00B73DD6" w:rsidRDefault="00D14304" w:rsidP="00D14304">
            <w:pPr>
              <w:spacing w:line="340" w:lineRule="exact"/>
              <w:ind w:right="-43"/>
              <w:jc w:val="thaiDistribute"/>
              <w:rPr>
                <w:rFonts w:ascii="Arial" w:hAnsi="Arial" w:cs="Arial"/>
                <w:sz w:val="16"/>
                <w:szCs w:val="16"/>
                <w:cs/>
                <w:lang w:val="en-GB"/>
              </w:rPr>
            </w:pPr>
            <w:r w:rsidRPr="00B73DD6">
              <w:rPr>
                <w:rFonts w:ascii="Arial" w:hAnsi="Arial" w:cs="Arial"/>
                <w:sz w:val="16"/>
                <w:szCs w:val="16"/>
                <w:lang w:val="en-GB"/>
              </w:rPr>
              <w:t>Specialised financial institutions</w:t>
            </w:r>
          </w:p>
        </w:tc>
        <w:tc>
          <w:tcPr>
            <w:tcW w:w="1118" w:type="dxa"/>
            <w:vAlign w:val="bottom"/>
          </w:tcPr>
          <w:p w14:paraId="648060CC" w14:textId="107F0D3A" w:rsidR="00D14304" w:rsidRPr="00B73DD6"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w:t>
            </w:r>
          </w:p>
        </w:tc>
        <w:tc>
          <w:tcPr>
            <w:tcW w:w="1119" w:type="dxa"/>
            <w:vAlign w:val="bottom"/>
          </w:tcPr>
          <w:p w14:paraId="2C0E4DE6" w14:textId="752B32BF" w:rsidR="00D14304" w:rsidRPr="00B73DD6"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7,300,000</w:t>
            </w:r>
          </w:p>
        </w:tc>
        <w:tc>
          <w:tcPr>
            <w:tcW w:w="1119" w:type="dxa"/>
            <w:vAlign w:val="bottom"/>
          </w:tcPr>
          <w:p w14:paraId="3BCF3796" w14:textId="1546D0EF" w:rsidR="00D14304" w:rsidRPr="00B73DD6"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7,300,000</w:t>
            </w:r>
          </w:p>
        </w:tc>
        <w:tc>
          <w:tcPr>
            <w:tcW w:w="1118" w:type="dxa"/>
            <w:vAlign w:val="bottom"/>
          </w:tcPr>
          <w:p w14:paraId="179456D4" w14:textId="77777777" w:rsidR="00D14304" w:rsidRPr="00B73DD6" w:rsidRDefault="00D14304" w:rsidP="00D14304">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w:t>
            </w:r>
          </w:p>
        </w:tc>
        <w:tc>
          <w:tcPr>
            <w:tcW w:w="1119" w:type="dxa"/>
            <w:vAlign w:val="bottom"/>
          </w:tcPr>
          <w:p w14:paraId="30D3B49F" w14:textId="77777777" w:rsidR="00D14304" w:rsidRPr="00B73DD6" w:rsidRDefault="00D14304" w:rsidP="00D14304">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6,537,000</w:t>
            </w:r>
          </w:p>
        </w:tc>
        <w:tc>
          <w:tcPr>
            <w:tcW w:w="1119" w:type="dxa"/>
            <w:vAlign w:val="bottom"/>
          </w:tcPr>
          <w:p w14:paraId="44C4F4AE" w14:textId="77777777" w:rsidR="00D14304" w:rsidRPr="00B73DD6" w:rsidRDefault="00D14304" w:rsidP="00D14304">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6,537,000</w:t>
            </w:r>
          </w:p>
        </w:tc>
      </w:tr>
      <w:tr w:rsidR="00D14304" w:rsidRPr="00B73DD6" w14:paraId="11B61BA6" w14:textId="77777777" w:rsidTr="007D45DC">
        <w:tc>
          <w:tcPr>
            <w:tcW w:w="2552" w:type="dxa"/>
          </w:tcPr>
          <w:p w14:paraId="304866FE" w14:textId="77777777" w:rsidR="00D14304" w:rsidRPr="00B73DD6" w:rsidRDefault="00D14304" w:rsidP="00D14304">
            <w:pPr>
              <w:spacing w:line="340" w:lineRule="exact"/>
              <w:ind w:right="-43"/>
              <w:jc w:val="thaiDistribute"/>
              <w:rPr>
                <w:rFonts w:ascii="Arial" w:hAnsi="Arial" w:cs="Arial"/>
                <w:sz w:val="16"/>
                <w:szCs w:val="16"/>
                <w:lang w:val="en-US"/>
              </w:rPr>
            </w:pPr>
            <w:r w:rsidRPr="00B73DD6">
              <w:rPr>
                <w:rFonts w:ascii="Arial" w:hAnsi="Arial" w:cs="Arial"/>
                <w:sz w:val="16"/>
                <w:szCs w:val="16"/>
                <w:lang w:val="en-GB"/>
              </w:rPr>
              <w:t>Other financial institutions</w:t>
            </w:r>
          </w:p>
        </w:tc>
        <w:tc>
          <w:tcPr>
            <w:tcW w:w="1118" w:type="dxa"/>
            <w:vAlign w:val="bottom"/>
          </w:tcPr>
          <w:p w14:paraId="64A3F557" w14:textId="58CA2AED"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1,685,000</w:t>
            </w:r>
          </w:p>
        </w:tc>
        <w:tc>
          <w:tcPr>
            <w:tcW w:w="1119" w:type="dxa"/>
            <w:vAlign w:val="bottom"/>
          </w:tcPr>
          <w:p w14:paraId="0107E6FF" w14:textId="5EDDB896"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8,842,012</w:t>
            </w:r>
          </w:p>
        </w:tc>
        <w:tc>
          <w:tcPr>
            <w:tcW w:w="1119" w:type="dxa"/>
            <w:vAlign w:val="bottom"/>
          </w:tcPr>
          <w:p w14:paraId="273576B1" w14:textId="7AFF414F"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10,527,012</w:t>
            </w:r>
          </w:p>
        </w:tc>
        <w:tc>
          <w:tcPr>
            <w:tcW w:w="1118" w:type="dxa"/>
            <w:vAlign w:val="bottom"/>
          </w:tcPr>
          <w:p w14:paraId="491724AA" w14:textId="77777777"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2,523,000</w:t>
            </w:r>
          </w:p>
        </w:tc>
        <w:tc>
          <w:tcPr>
            <w:tcW w:w="1119" w:type="dxa"/>
            <w:vAlign w:val="bottom"/>
          </w:tcPr>
          <w:p w14:paraId="17E6743A" w14:textId="77777777"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17,309,812</w:t>
            </w:r>
          </w:p>
        </w:tc>
        <w:tc>
          <w:tcPr>
            <w:tcW w:w="1119" w:type="dxa"/>
            <w:vAlign w:val="bottom"/>
          </w:tcPr>
          <w:p w14:paraId="7F05846C" w14:textId="77777777"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19,832,812</w:t>
            </w:r>
          </w:p>
        </w:tc>
      </w:tr>
      <w:tr w:rsidR="00D14304" w:rsidRPr="00B73DD6" w14:paraId="06BFDFD1" w14:textId="77777777" w:rsidTr="007D45DC">
        <w:tc>
          <w:tcPr>
            <w:tcW w:w="2552" w:type="dxa"/>
          </w:tcPr>
          <w:p w14:paraId="124F5EE3" w14:textId="77777777" w:rsidR="00D14304" w:rsidRPr="00B73DD6" w:rsidRDefault="00D14304" w:rsidP="00D14304">
            <w:pPr>
              <w:spacing w:line="340" w:lineRule="exact"/>
              <w:ind w:right="-43"/>
              <w:jc w:val="thaiDistribute"/>
              <w:rPr>
                <w:rFonts w:ascii="Arial" w:hAnsi="Arial" w:cs="Arial"/>
                <w:sz w:val="16"/>
                <w:szCs w:val="16"/>
                <w:lang w:val="en-US"/>
              </w:rPr>
            </w:pPr>
            <w:r w:rsidRPr="00B73DD6">
              <w:rPr>
                <w:rFonts w:ascii="Arial" w:hAnsi="Arial" w:cs="Arial"/>
                <w:sz w:val="16"/>
                <w:szCs w:val="16"/>
                <w:lang w:val="en-GB"/>
              </w:rPr>
              <w:t xml:space="preserve">Total </w:t>
            </w:r>
          </w:p>
        </w:tc>
        <w:tc>
          <w:tcPr>
            <w:tcW w:w="1118" w:type="dxa"/>
            <w:vAlign w:val="bottom"/>
          </w:tcPr>
          <w:p w14:paraId="09F7EB0F" w14:textId="2D796657" w:rsidR="00D14304" w:rsidRPr="00B73DD6"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3,643,244</w:t>
            </w:r>
          </w:p>
        </w:tc>
        <w:tc>
          <w:tcPr>
            <w:tcW w:w="1119" w:type="dxa"/>
            <w:vAlign w:val="bottom"/>
          </w:tcPr>
          <w:p w14:paraId="07014198" w14:textId="2557EE26" w:rsidR="00D14304" w:rsidRPr="00B73DD6"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29,142,012</w:t>
            </w:r>
          </w:p>
        </w:tc>
        <w:tc>
          <w:tcPr>
            <w:tcW w:w="1119" w:type="dxa"/>
            <w:vAlign w:val="bottom"/>
          </w:tcPr>
          <w:p w14:paraId="563E1EF6" w14:textId="3957F9C7" w:rsidR="00D14304" w:rsidRPr="00B73DD6"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32,785,256</w:t>
            </w:r>
          </w:p>
        </w:tc>
        <w:tc>
          <w:tcPr>
            <w:tcW w:w="1118" w:type="dxa"/>
            <w:vAlign w:val="bottom"/>
          </w:tcPr>
          <w:p w14:paraId="2836ACCB" w14:textId="77777777" w:rsidR="00D14304" w:rsidRPr="00B73DD6" w:rsidRDefault="00D14304" w:rsidP="00D14304">
            <w:pPr>
              <w:tabs>
                <w:tab w:val="decimal" w:pos="859"/>
              </w:tabs>
              <w:spacing w:line="340" w:lineRule="exact"/>
              <w:ind w:left="65" w:right="-43"/>
              <w:rPr>
                <w:rFonts w:ascii="Arial" w:hAnsi="Arial" w:cs="Arial"/>
                <w:sz w:val="16"/>
                <w:szCs w:val="16"/>
                <w:lang w:val="en-US"/>
              </w:rPr>
            </w:pPr>
            <w:r w:rsidRPr="009C3A1C">
              <w:rPr>
                <w:rFonts w:ascii="Arial" w:hAnsi="Arial" w:cs="Arial"/>
                <w:sz w:val="16"/>
                <w:szCs w:val="16"/>
                <w:lang w:val="en-US"/>
              </w:rPr>
              <w:t>5,736,035</w:t>
            </w:r>
          </w:p>
        </w:tc>
        <w:tc>
          <w:tcPr>
            <w:tcW w:w="1119" w:type="dxa"/>
            <w:vAlign w:val="bottom"/>
          </w:tcPr>
          <w:p w14:paraId="548FB106" w14:textId="77777777" w:rsidR="00D14304" w:rsidRPr="00B73DD6" w:rsidRDefault="00D14304" w:rsidP="00D14304">
            <w:pPr>
              <w:tabs>
                <w:tab w:val="decimal" w:pos="859"/>
              </w:tabs>
              <w:spacing w:line="340" w:lineRule="exact"/>
              <w:ind w:left="-11" w:right="-43"/>
              <w:rPr>
                <w:rFonts w:ascii="Arial" w:hAnsi="Arial" w:cs="Arial"/>
                <w:sz w:val="16"/>
                <w:szCs w:val="16"/>
                <w:cs/>
                <w:lang w:val="en-US"/>
              </w:rPr>
            </w:pPr>
            <w:r w:rsidRPr="009C3A1C">
              <w:rPr>
                <w:rFonts w:ascii="Arial" w:hAnsi="Arial" w:cs="Arial"/>
                <w:sz w:val="16"/>
                <w:szCs w:val="16"/>
                <w:lang w:val="en-US"/>
              </w:rPr>
              <w:t>29,846,812</w:t>
            </w:r>
          </w:p>
        </w:tc>
        <w:tc>
          <w:tcPr>
            <w:tcW w:w="1119" w:type="dxa"/>
            <w:vAlign w:val="bottom"/>
          </w:tcPr>
          <w:p w14:paraId="278725BF" w14:textId="77777777" w:rsidR="00D14304" w:rsidRPr="00B73DD6" w:rsidRDefault="00D14304" w:rsidP="00D14304">
            <w:pP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35,582,847</w:t>
            </w:r>
          </w:p>
        </w:tc>
      </w:tr>
      <w:tr w:rsidR="00D14304" w:rsidRPr="00B73DD6" w14:paraId="54173D00" w14:textId="77777777" w:rsidTr="007D45DC">
        <w:tc>
          <w:tcPr>
            <w:tcW w:w="2552" w:type="dxa"/>
          </w:tcPr>
          <w:p w14:paraId="09F9F6B9" w14:textId="77777777" w:rsidR="00D14304" w:rsidRPr="009C5DE1" w:rsidRDefault="00D14304" w:rsidP="00D14304">
            <w:pPr>
              <w:spacing w:line="340" w:lineRule="exact"/>
              <w:ind w:left="155" w:right="-43" w:hanging="155"/>
              <w:rPr>
                <w:rFonts w:ascii="Arial" w:hAnsi="Arial" w:cs="Arial"/>
                <w:spacing w:val="-2"/>
                <w:sz w:val="16"/>
                <w:szCs w:val="16"/>
                <w:lang w:val="en-US"/>
              </w:rPr>
            </w:pPr>
            <w:r w:rsidRPr="009C5DE1">
              <w:rPr>
                <w:rFonts w:ascii="Arial" w:hAnsi="Arial" w:cs="Arial"/>
                <w:spacing w:val="-2"/>
                <w:sz w:val="16"/>
                <w:szCs w:val="16"/>
                <w:lang w:val="en-US"/>
              </w:rPr>
              <w:t>Add: Accrued interest receivables and undue interest receivables</w:t>
            </w:r>
          </w:p>
        </w:tc>
        <w:tc>
          <w:tcPr>
            <w:tcW w:w="1118" w:type="dxa"/>
            <w:vAlign w:val="bottom"/>
          </w:tcPr>
          <w:p w14:paraId="557AC79C" w14:textId="08B64763" w:rsidR="00D14304" w:rsidRPr="00B73DD6"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w:t>
            </w:r>
          </w:p>
        </w:tc>
        <w:tc>
          <w:tcPr>
            <w:tcW w:w="1119" w:type="dxa"/>
            <w:vAlign w:val="bottom"/>
          </w:tcPr>
          <w:p w14:paraId="6248928C" w14:textId="53DD6719" w:rsidR="00D14304" w:rsidRPr="00B73DD6"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11,091</w:t>
            </w:r>
          </w:p>
        </w:tc>
        <w:tc>
          <w:tcPr>
            <w:tcW w:w="1119" w:type="dxa"/>
            <w:vAlign w:val="bottom"/>
          </w:tcPr>
          <w:p w14:paraId="152AEDC3" w14:textId="6FC90485" w:rsidR="00D14304" w:rsidRPr="00B73DD6"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11,091</w:t>
            </w:r>
          </w:p>
        </w:tc>
        <w:tc>
          <w:tcPr>
            <w:tcW w:w="1118" w:type="dxa"/>
            <w:vAlign w:val="bottom"/>
          </w:tcPr>
          <w:p w14:paraId="2AF010B5" w14:textId="77777777" w:rsidR="00D14304" w:rsidRPr="00B73DD6" w:rsidRDefault="00D14304" w:rsidP="00D14304">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677</w:t>
            </w:r>
          </w:p>
        </w:tc>
        <w:tc>
          <w:tcPr>
            <w:tcW w:w="1119" w:type="dxa"/>
            <w:vAlign w:val="bottom"/>
          </w:tcPr>
          <w:p w14:paraId="56BDB270" w14:textId="77777777" w:rsidR="00D14304" w:rsidRPr="00B73DD6" w:rsidRDefault="00D14304" w:rsidP="00D14304">
            <w:pP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7,053</w:t>
            </w:r>
          </w:p>
        </w:tc>
        <w:tc>
          <w:tcPr>
            <w:tcW w:w="1119" w:type="dxa"/>
            <w:vAlign w:val="bottom"/>
          </w:tcPr>
          <w:p w14:paraId="467365DA" w14:textId="77777777" w:rsidR="00D14304" w:rsidRPr="00B73DD6" w:rsidRDefault="00D14304" w:rsidP="00D14304">
            <w:pP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7,730</w:t>
            </w:r>
          </w:p>
        </w:tc>
      </w:tr>
      <w:tr w:rsidR="00D14304" w:rsidRPr="00B73DD6" w14:paraId="201BD349" w14:textId="77777777" w:rsidTr="007D45DC">
        <w:tc>
          <w:tcPr>
            <w:tcW w:w="2552" w:type="dxa"/>
          </w:tcPr>
          <w:p w14:paraId="1A8C1CEB" w14:textId="77777777" w:rsidR="00D14304" w:rsidRPr="00B73DD6" w:rsidRDefault="00D14304" w:rsidP="00D14304">
            <w:pPr>
              <w:spacing w:line="340" w:lineRule="exact"/>
              <w:ind w:left="155" w:right="-43" w:hanging="155"/>
              <w:rPr>
                <w:rFonts w:ascii="Arial" w:hAnsi="Arial" w:cs="Arial"/>
                <w:sz w:val="16"/>
                <w:szCs w:val="16"/>
                <w:lang w:val="en-US"/>
              </w:rPr>
            </w:pPr>
            <w:r w:rsidRPr="00B73DD6">
              <w:rPr>
                <w:rFonts w:ascii="Arial" w:hAnsi="Arial" w:cs="Arial"/>
                <w:sz w:val="16"/>
                <w:szCs w:val="16"/>
                <w:lang w:val="en-US"/>
              </w:rPr>
              <w:t>Less: Allowance for expected credit losses</w:t>
            </w:r>
          </w:p>
        </w:tc>
        <w:tc>
          <w:tcPr>
            <w:tcW w:w="1118" w:type="dxa"/>
            <w:vAlign w:val="bottom"/>
          </w:tcPr>
          <w:p w14:paraId="0C3E16C7" w14:textId="0DBF4560"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(2,038)</w:t>
            </w:r>
          </w:p>
        </w:tc>
        <w:tc>
          <w:tcPr>
            <w:tcW w:w="1119" w:type="dxa"/>
            <w:vAlign w:val="bottom"/>
          </w:tcPr>
          <w:p w14:paraId="44FC74A2" w14:textId="7DD52C71"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(9,596)</w:t>
            </w:r>
          </w:p>
        </w:tc>
        <w:tc>
          <w:tcPr>
            <w:tcW w:w="1119" w:type="dxa"/>
            <w:vAlign w:val="bottom"/>
          </w:tcPr>
          <w:p w14:paraId="2413485D" w14:textId="7616F092"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(11,634)</w:t>
            </w:r>
          </w:p>
        </w:tc>
        <w:tc>
          <w:tcPr>
            <w:tcW w:w="1118" w:type="dxa"/>
            <w:vAlign w:val="bottom"/>
          </w:tcPr>
          <w:p w14:paraId="12CBE5A4" w14:textId="77777777" w:rsidR="00D14304" w:rsidRPr="00B73DD6" w:rsidRDefault="00D14304" w:rsidP="00D14304">
            <w:pPr>
              <w:pBdr>
                <w:bottom w:val="single" w:sz="4" w:space="1" w:color="auto"/>
              </w:pBdr>
              <w:tabs>
                <w:tab w:val="decimal" w:pos="859"/>
              </w:tabs>
              <w:spacing w:line="340" w:lineRule="exact"/>
              <w:ind w:right="-43"/>
              <w:rPr>
                <w:rFonts w:ascii="Arial" w:hAnsi="Arial" w:cs="Arial"/>
                <w:sz w:val="16"/>
                <w:szCs w:val="16"/>
                <w:lang w:val="en-US"/>
              </w:rPr>
            </w:pPr>
            <w:r w:rsidRPr="009C3A1C">
              <w:rPr>
                <w:rFonts w:ascii="Arial" w:hAnsi="Arial" w:cs="Arial"/>
                <w:sz w:val="16"/>
                <w:szCs w:val="16"/>
                <w:lang w:val="en-US"/>
              </w:rPr>
              <w:t>(5,360)</w:t>
            </w:r>
          </w:p>
        </w:tc>
        <w:tc>
          <w:tcPr>
            <w:tcW w:w="1119" w:type="dxa"/>
            <w:vAlign w:val="bottom"/>
          </w:tcPr>
          <w:p w14:paraId="33356D7D" w14:textId="77777777" w:rsidR="00D14304" w:rsidRPr="00B73DD6" w:rsidRDefault="00D14304" w:rsidP="00D14304">
            <w:pPr>
              <w:pBdr>
                <w:bottom w:val="single" w:sz="4" w:space="1" w:color="auto"/>
              </w:pBdr>
              <w:tabs>
                <w:tab w:val="decimal" w:pos="859"/>
              </w:tabs>
              <w:spacing w:line="340" w:lineRule="exact"/>
              <w:ind w:right="-43"/>
              <w:rPr>
                <w:rFonts w:ascii="Arial" w:hAnsi="Arial" w:cs="Arial"/>
                <w:sz w:val="16"/>
                <w:szCs w:val="16"/>
                <w:cs/>
                <w:lang w:val="en-US"/>
              </w:rPr>
            </w:pPr>
            <w:r w:rsidRPr="009C3A1C">
              <w:rPr>
                <w:rFonts w:ascii="Arial" w:hAnsi="Arial" w:cs="Arial"/>
                <w:sz w:val="16"/>
                <w:szCs w:val="16"/>
                <w:lang w:val="en-US"/>
              </w:rPr>
              <w:t>(6,586)</w:t>
            </w:r>
          </w:p>
        </w:tc>
        <w:tc>
          <w:tcPr>
            <w:tcW w:w="1119" w:type="dxa"/>
            <w:vAlign w:val="bottom"/>
          </w:tcPr>
          <w:p w14:paraId="23B634FF" w14:textId="77777777" w:rsidR="00D14304" w:rsidRPr="00B73DD6" w:rsidRDefault="00D14304" w:rsidP="00D14304">
            <w:pPr>
              <w:pBdr>
                <w:bottom w:val="single" w:sz="4" w:space="1" w:color="auto"/>
              </w:pBdr>
              <w:tabs>
                <w:tab w:val="decimal" w:pos="859"/>
              </w:tabs>
              <w:spacing w:line="340" w:lineRule="exact"/>
              <w:ind w:right="-43"/>
              <w:rPr>
                <w:rFonts w:ascii="Arial" w:hAnsi="Arial" w:cs="Arial"/>
                <w:sz w:val="16"/>
                <w:szCs w:val="16"/>
                <w:cs/>
                <w:lang w:val="en-US"/>
              </w:rPr>
            </w:pPr>
            <w:r w:rsidRPr="009C3A1C">
              <w:rPr>
                <w:rFonts w:ascii="Arial" w:hAnsi="Arial" w:cs="Arial"/>
                <w:sz w:val="16"/>
                <w:szCs w:val="16"/>
                <w:lang w:val="en-US"/>
              </w:rPr>
              <w:t>(11,946)</w:t>
            </w:r>
          </w:p>
        </w:tc>
      </w:tr>
      <w:tr w:rsidR="00D14304" w:rsidRPr="00B73DD6" w14:paraId="51948C74" w14:textId="77777777" w:rsidTr="007D45DC">
        <w:tc>
          <w:tcPr>
            <w:tcW w:w="2552" w:type="dxa"/>
          </w:tcPr>
          <w:p w14:paraId="66855748" w14:textId="77777777" w:rsidR="00D14304" w:rsidRPr="00B73DD6" w:rsidRDefault="00D14304" w:rsidP="00D14304">
            <w:pPr>
              <w:spacing w:line="340" w:lineRule="exact"/>
              <w:ind w:left="155" w:right="-43" w:hanging="155"/>
              <w:rPr>
                <w:rFonts w:ascii="Arial" w:hAnsi="Arial" w:cs="Arial"/>
                <w:sz w:val="16"/>
                <w:szCs w:val="16"/>
                <w:lang w:val="en-US"/>
              </w:rPr>
            </w:pPr>
            <w:r w:rsidRPr="00B73DD6">
              <w:rPr>
                <w:rFonts w:ascii="Arial" w:eastAsia="Angsana New" w:hAnsi="Arial" w:cs="Arial"/>
                <w:sz w:val="16"/>
                <w:szCs w:val="16"/>
                <w:cs/>
              </w:rPr>
              <w:t>Total domestic items</w:t>
            </w:r>
          </w:p>
        </w:tc>
        <w:tc>
          <w:tcPr>
            <w:tcW w:w="1118" w:type="dxa"/>
            <w:vAlign w:val="bottom"/>
          </w:tcPr>
          <w:p w14:paraId="2472551A" w14:textId="69180540"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3,641,206</w:t>
            </w:r>
          </w:p>
        </w:tc>
        <w:tc>
          <w:tcPr>
            <w:tcW w:w="1119" w:type="dxa"/>
            <w:vAlign w:val="bottom"/>
          </w:tcPr>
          <w:p w14:paraId="51378828" w14:textId="598E5DF6"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29,143,507</w:t>
            </w:r>
          </w:p>
        </w:tc>
        <w:tc>
          <w:tcPr>
            <w:tcW w:w="1119" w:type="dxa"/>
            <w:vAlign w:val="bottom"/>
          </w:tcPr>
          <w:p w14:paraId="5A6F4BD5" w14:textId="45B78DEB" w:rsidR="00D14304" w:rsidRPr="00B73DD6" w:rsidRDefault="00D14304" w:rsidP="00D14304">
            <w:pPr>
              <w:pBdr>
                <w:bottom w:val="single" w:sz="4" w:space="1" w:color="auto"/>
              </w:pBd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32,784,713</w:t>
            </w:r>
          </w:p>
        </w:tc>
        <w:tc>
          <w:tcPr>
            <w:tcW w:w="1118" w:type="dxa"/>
            <w:vAlign w:val="bottom"/>
          </w:tcPr>
          <w:p w14:paraId="7ABD1A65" w14:textId="77777777" w:rsidR="00D14304" w:rsidRPr="00B73DD6" w:rsidRDefault="00D14304" w:rsidP="00D14304">
            <w:pPr>
              <w:pBdr>
                <w:bottom w:val="single" w:sz="4" w:space="1" w:color="auto"/>
              </w:pBd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5,731,352</w:t>
            </w:r>
          </w:p>
        </w:tc>
        <w:tc>
          <w:tcPr>
            <w:tcW w:w="1119" w:type="dxa"/>
            <w:vAlign w:val="bottom"/>
          </w:tcPr>
          <w:p w14:paraId="43AA83BC" w14:textId="77777777" w:rsidR="00D14304" w:rsidRPr="00B73DD6" w:rsidRDefault="00D14304" w:rsidP="00D14304">
            <w:pPr>
              <w:pBdr>
                <w:bottom w:val="single" w:sz="4" w:space="1" w:color="auto"/>
              </w:pBd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29,847,279</w:t>
            </w:r>
          </w:p>
        </w:tc>
        <w:tc>
          <w:tcPr>
            <w:tcW w:w="1119" w:type="dxa"/>
            <w:vAlign w:val="bottom"/>
          </w:tcPr>
          <w:p w14:paraId="7F8CA4A0" w14:textId="77777777" w:rsidR="00D14304" w:rsidRPr="00B73DD6" w:rsidRDefault="00D14304" w:rsidP="00D14304">
            <w:pPr>
              <w:pBdr>
                <w:bottom w:val="single" w:sz="4" w:space="1" w:color="auto"/>
              </w:pBdr>
              <w:tabs>
                <w:tab w:val="decimal" w:pos="859"/>
              </w:tabs>
              <w:spacing w:line="340" w:lineRule="exact"/>
              <w:ind w:left="-25" w:right="-43"/>
              <w:rPr>
                <w:rFonts w:ascii="Arial" w:hAnsi="Arial" w:cs="Arial"/>
                <w:sz w:val="16"/>
                <w:szCs w:val="16"/>
                <w:cs/>
                <w:lang w:val="en-US"/>
              </w:rPr>
            </w:pPr>
            <w:r w:rsidRPr="009C3A1C">
              <w:rPr>
                <w:rFonts w:ascii="Arial" w:hAnsi="Arial" w:cs="Arial"/>
                <w:sz w:val="16"/>
                <w:szCs w:val="16"/>
                <w:lang w:val="en-US"/>
              </w:rPr>
              <w:t>35,578,631</w:t>
            </w:r>
          </w:p>
        </w:tc>
      </w:tr>
      <w:tr w:rsidR="00D14304" w:rsidRPr="00B73DD6" w14:paraId="70D01026" w14:textId="77777777" w:rsidTr="007D45DC">
        <w:tc>
          <w:tcPr>
            <w:tcW w:w="2552" w:type="dxa"/>
          </w:tcPr>
          <w:p w14:paraId="4ADD2192" w14:textId="77777777" w:rsidR="00D14304" w:rsidRPr="00B73DD6" w:rsidRDefault="00D14304" w:rsidP="00D14304">
            <w:pPr>
              <w:spacing w:line="340" w:lineRule="exact"/>
              <w:ind w:left="2" w:right="-43" w:hanging="11"/>
              <w:rPr>
                <w:rFonts w:ascii="Arial" w:eastAsia="Angsana New" w:hAnsi="Arial" w:cs="Arial"/>
                <w:sz w:val="16"/>
                <w:szCs w:val="16"/>
                <w:cs/>
              </w:rPr>
            </w:pPr>
            <w:r w:rsidRPr="00B73DD6">
              <w:rPr>
                <w:rFonts w:ascii="Arial" w:eastAsia="Angsana New" w:hAnsi="Arial" w:cs="Arial"/>
                <w:b/>
                <w:bCs/>
                <w:sz w:val="16"/>
                <w:szCs w:val="16"/>
                <w:cs/>
              </w:rPr>
              <w:t>Foreign:</w:t>
            </w:r>
          </w:p>
        </w:tc>
        <w:tc>
          <w:tcPr>
            <w:tcW w:w="1118" w:type="dxa"/>
            <w:vAlign w:val="bottom"/>
          </w:tcPr>
          <w:p w14:paraId="205DB94E" w14:textId="77777777" w:rsidR="00D14304" w:rsidRPr="00B73DD6" w:rsidRDefault="00D14304" w:rsidP="00D14304">
            <w:pPr>
              <w:tabs>
                <w:tab w:val="decimal" w:pos="859"/>
              </w:tabs>
              <w:spacing w:line="340" w:lineRule="exact"/>
              <w:ind w:left="65" w:right="-43"/>
              <w:rPr>
                <w:rFonts w:ascii="Arial" w:hAnsi="Arial" w:cs="Arial"/>
                <w:sz w:val="16"/>
                <w:szCs w:val="16"/>
                <w:cs/>
                <w:lang w:val="en-US"/>
              </w:rPr>
            </w:pPr>
          </w:p>
        </w:tc>
        <w:tc>
          <w:tcPr>
            <w:tcW w:w="1119" w:type="dxa"/>
            <w:vAlign w:val="bottom"/>
          </w:tcPr>
          <w:p w14:paraId="469AA1F4" w14:textId="77777777" w:rsidR="00D14304" w:rsidRPr="00B73DD6" w:rsidRDefault="00D14304" w:rsidP="00D14304">
            <w:pPr>
              <w:tabs>
                <w:tab w:val="decimal" w:pos="859"/>
              </w:tabs>
              <w:spacing w:line="340" w:lineRule="exact"/>
              <w:ind w:left="65" w:right="-43"/>
              <w:rPr>
                <w:rFonts w:ascii="Arial" w:hAnsi="Arial" w:cs="Arial"/>
                <w:sz w:val="16"/>
                <w:szCs w:val="16"/>
                <w:lang w:val="en-US"/>
              </w:rPr>
            </w:pPr>
          </w:p>
        </w:tc>
        <w:tc>
          <w:tcPr>
            <w:tcW w:w="1119" w:type="dxa"/>
            <w:vAlign w:val="bottom"/>
          </w:tcPr>
          <w:p w14:paraId="3543E575" w14:textId="77777777" w:rsidR="00D14304" w:rsidRPr="00B73DD6" w:rsidRDefault="00D14304" w:rsidP="00D14304">
            <w:pPr>
              <w:tabs>
                <w:tab w:val="decimal" w:pos="859"/>
              </w:tabs>
              <w:spacing w:line="340" w:lineRule="exact"/>
              <w:ind w:left="65" w:right="-43"/>
              <w:rPr>
                <w:rFonts w:ascii="Arial" w:hAnsi="Arial" w:cs="Arial"/>
                <w:sz w:val="16"/>
                <w:szCs w:val="16"/>
                <w:cs/>
                <w:lang w:val="en-US"/>
              </w:rPr>
            </w:pPr>
          </w:p>
        </w:tc>
        <w:tc>
          <w:tcPr>
            <w:tcW w:w="1118" w:type="dxa"/>
            <w:vAlign w:val="bottom"/>
          </w:tcPr>
          <w:p w14:paraId="08C68EDA" w14:textId="77777777" w:rsidR="00D14304" w:rsidRPr="00B73DD6" w:rsidRDefault="00D14304" w:rsidP="00D14304">
            <w:pPr>
              <w:tabs>
                <w:tab w:val="decimal" w:pos="859"/>
              </w:tabs>
              <w:spacing w:line="340" w:lineRule="exact"/>
              <w:ind w:left="-25" w:right="-43"/>
              <w:rPr>
                <w:rFonts w:ascii="Arial" w:hAnsi="Arial" w:cs="Arial"/>
                <w:sz w:val="16"/>
                <w:szCs w:val="16"/>
                <w:cs/>
                <w:lang w:val="en-US"/>
              </w:rPr>
            </w:pPr>
          </w:p>
        </w:tc>
        <w:tc>
          <w:tcPr>
            <w:tcW w:w="1119" w:type="dxa"/>
            <w:vAlign w:val="bottom"/>
          </w:tcPr>
          <w:p w14:paraId="4462F066" w14:textId="77777777" w:rsidR="00D14304" w:rsidRPr="00B73DD6" w:rsidRDefault="00D14304" w:rsidP="00D14304">
            <w:pPr>
              <w:tabs>
                <w:tab w:val="decimal" w:pos="859"/>
              </w:tabs>
              <w:spacing w:line="340" w:lineRule="exact"/>
              <w:ind w:left="-25" w:right="-43"/>
              <w:rPr>
                <w:rFonts w:ascii="Arial" w:hAnsi="Arial" w:cs="Arial"/>
                <w:sz w:val="16"/>
                <w:szCs w:val="16"/>
                <w:lang w:val="en-US"/>
              </w:rPr>
            </w:pPr>
          </w:p>
        </w:tc>
        <w:tc>
          <w:tcPr>
            <w:tcW w:w="1119" w:type="dxa"/>
            <w:vAlign w:val="bottom"/>
          </w:tcPr>
          <w:p w14:paraId="22AD6388" w14:textId="77777777" w:rsidR="00D14304" w:rsidRPr="00B73DD6" w:rsidRDefault="00D14304" w:rsidP="00D14304">
            <w:pPr>
              <w:tabs>
                <w:tab w:val="decimal" w:pos="859"/>
              </w:tabs>
              <w:spacing w:line="340" w:lineRule="exact"/>
              <w:ind w:left="-25" w:right="-43"/>
              <w:rPr>
                <w:rFonts w:ascii="Arial" w:hAnsi="Arial" w:cs="Arial"/>
                <w:sz w:val="16"/>
                <w:szCs w:val="16"/>
                <w:cs/>
                <w:lang w:val="en-US"/>
              </w:rPr>
            </w:pPr>
          </w:p>
        </w:tc>
      </w:tr>
      <w:tr w:rsidR="00D14304" w:rsidRPr="00B73DD6" w14:paraId="08EB84FD" w14:textId="77777777" w:rsidTr="007D45DC">
        <w:tc>
          <w:tcPr>
            <w:tcW w:w="2552" w:type="dxa"/>
          </w:tcPr>
          <w:p w14:paraId="79088766" w14:textId="77777777" w:rsidR="00D14304" w:rsidRPr="00A61159" w:rsidRDefault="00D14304" w:rsidP="00D14304">
            <w:pPr>
              <w:spacing w:line="340" w:lineRule="exact"/>
              <w:ind w:right="-43"/>
              <w:jc w:val="thaiDistribute"/>
              <w:rPr>
                <w:rFonts w:ascii="Arial" w:eastAsia="Angsana New" w:hAnsi="Arial" w:cstheme="minorBidi"/>
                <w:b/>
                <w:bCs/>
                <w:sz w:val="16"/>
                <w:szCs w:val="16"/>
                <w:cs/>
              </w:rPr>
            </w:pPr>
            <w:r w:rsidRPr="00B73DD6">
              <w:rPr>
                <w:rFonts w:ascii="Arial" w:eastAsia="Angsana New" w:hAnsi="Arial" w:cs="Arial"/>
                <w:sz w:val="16"/>
                <w:szCs w:val="16"/>
                <w:cs/>
              </w:rPr>
              <w:t>US Dollar</w:t>
            </w:r>
          </w:p>
        </w:tc>
        <w:tc>
          <w:tcPr>
            <w:tcW w:w="1118" w:type="dxa"/>
            <w:vAlign w:val="bottom"/>
          </w:tcPr>
          <w:p w14:paraId="573F4F29" w14:textId="2DCC4B43" w:rsidR="00D14304" w:rsidRPr="00A61159"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309,199</w:t>
            </w:r>
          </w:p>
        </w:tc>
        <w:tc>
          <w:tcPr>
            <w:tcW w:w="1119" w:type="dxa"/>
            <w:vAlign w:val="bottom"/>
          </w:tcPr>
          <w:p w14:paraId="32CCC285" w14:textId="1170097B" w:rsidR="00D14304" w:rsidRPr="00A61159"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w:t>
            </w:r>
          </w:p>
        </w:tc>
        <w:tc>
          <w:tcPr>
            <w:tcW w:w="1119" w:type="dxa"/>
            <w:vAlign w:val="bottom"/>
          </w:tcPr>
          <w:p w14:paraId="744F2DFF" w14:textId="122879BF" w:rsidR="00D14304" w:rsidRPr="00A61159"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309,199</w:t>
            </w:r>
          </w:p>
        </w:tc>
        <w:tc>
          <w:tcPr>
            <w:tcW w:w="1118" w:type="dxa"/>
            <w:vAlign w:val="bottom"/>
          </w:tcPr>
          <w:p w14:paraId="1CA48CFF" w14:textId="77777777" w:rsidR="00D14304" w:rsidRPr="00B73DD6" w:rsidRDefault="00D14304" w:rsidP="00D14304">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235,619</w:t>
            </w:r>
          </w:p>
        </w:tc>
        <w:tc>
          <w:tcPr>
            <w:tcW w:w="1119" w:type="dxa"/>
            <w:vAlign w:val="bottom"/>
          </w:tcPr>
          <w:p w14:paraId="6FC1C1C4" w14:textId="77777777" w:rsidR="00D14304" w:rsidRPr="00B73DD6" w:rsidRDefault="00D14304" w:rsidP="00D14304">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w:t>
            </w:r>
          </w:p>
        </w:tc>
        <w:tc>
          <w:tcPr>
            <w:tcW w:w="1119" w:type="dxa"/>
            <w:vAlign w:val="bottom"/>
          </w:tcPr>
          <w:p w14:paraId="77335FB4" w14:textId="77777777" w:rsidR="00D14304" w:rsidRPr="00B73DD6" w:rsidRDefault="00D14304" w:rsidP="00D14304">
            <w:pPr>
              <w:tabs>
                <w:tab w:val="decimal" w:pos="859"/>
              </w:tabs>
              <w:spacing w:line="340" w:lineRule="exact"/>
              <w:ind w:left="65" w:right="-43"/>
              <w:rPr>
                <w:rFonts w:ascii="Arial" w:hAnsi="Arial" w:cs="Arial"/>
                <w:sz w:val="16"/>
                <w:szCs w:val="16"/>
                <w:cs/>
                <w:lang w:val="en-US"/>
              </w:rPr>
            </w:pPr>
            <w:r w:rsidRPr="009C3A1C">
              <w:rPr>
                <w:rFonts w:ascii="Arial" w:hAnsi="Arial" w:cs="Arial"/>
                <w:sz w:val="16"/>
                <w:szCs w:val="16"/>
                <w:lang w:val="en-US"/>
              </w:rPr>
              <w:t>235,619</w:t>
            </w:r>
          </w:p>
        </w:tc>
      </w:tr>
      <w:tr w:rsidR="00D14304" w:rsidRPr="00B73DD6" w14:paraId="67D0964C" w14:textId="77777777" w:rsidTr="007D45DC">
        <w:tc>
          <w:tcPr>
            <w:tcW w:w="2552" w:type="dxa"/>
          </w:tcPr>
          <w:p w14:paraId="4E59967B" w14:textId="77777777" w:rsidR="00D14304" w:rsidRPr="00B73DD6" w:rsidRDefault="00D14304" w:rsidP="00D14304">
            <w:pPr>
              <w:spacing w:line="340" w:lineRule="exact"/>
              <w:ind w:right="-43"/>
              <w:jc w:val="thaiDistribute"/>
              <w:rPr>
                <w:rFonts w:ascii="Arial" w:eastAsia="Angsana New" w:hAnsi="Arial" w:cs="Arial"/>
                <w:sz w:val="16"/>
                <w:szCs w:val="16"/>
                <w:lang w:val="en-US"/>
              </w:rPr>
            </w:pPr>
            <w:r w:rsidRPr="00B73DD6">
              <w:rPr>
                <w:rFonts w:ascii="Arial" w:eastAsia="Angsana New" w:hAnsi="Arial" w:cs="Arial"/>
                <w:sz w:val="16"/>
                <w:szCs w:val="16"/>
                <w:lang w:val="en-US"/>
              </w:rPr>
              <w:t>Yen</w:t>
            </w:r>
          </w:p>
        </w:tc>
        <w:tc>
          <w:tcPr>
            <w:tcW w:w="1118" w:type="dxa"/>
            <w:vAlign w:val="bottom"/>
          </w:tcPr>
          <w:p w14:paraId="5DEECBD7" w14:textId="35D3417F" w:rsidR="00D14304" w:rsidRPr="00A61159"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5,167</w:t>
            </w:r>
          </w:p>
        </w:tc>
        <w:tc>
          <w:tcPr>
            <w:tcW w:w="1119" w:type="dxa"/>
            <w:vAlign w:val="bottom"/>
          </w:tcPr>
          <w:p w14:paraId="2D0EEB2C" w14:textId="048465F4" w:rsidR="00D14304" w:rsidRPr="00A61159"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w:t>
            </w:r>
          </w:p>
        </w:tc>
        <w:tc>
          <w:tcPr>
            <w:tcW w:w="1119" w:type="dxa"/>
            <w:vAlign w:val="bottom"/>
          </w:tcPr>
          <w:p w14:paraId="3060B853" w14:textId="6647F9AF" w:rsidR="00D14304" w:rsidRPr="00A61159"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5,167</w:t>
            </w:r>
          </w:p>
        </w:tc>
        <w:tc>
          <w:tcPr>
            <w:tcW w:w="1118" w:type="dxa"/>
            <w:vAlign w:val="bottom"/>
          </w:tcPr>
          <w:p w14:paraId="098C0A9E" w14:textId="77777777" w:rsidR="00D14304" w:rsidRPr="00B73DD6" w:rsidRDefault="00D14304" w:rsidP="00D14304">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14,629</w:t>
            </w:r>
          </w:p>
        </w:tc>
        <w:tc>
          <w:tcPr>
            <w:tcW w:w="1119" w:type="dxa"/>
            <w:vAlign w:val="bottom"/>
          </w:tcPr>
          <w:p w14:paraId="5C80074B" w14:textId="77777777" w:rsidR="00D14304" w:rsidRPr="00B73DD6" w:rsidRDefault="00D14304" w:rsidP="00D14304">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36A4B56B" w14:textId="77777777" w:rsidR="00D14304" w:rsidRPr="00B73DD6" w:rsidRDefault="00D14304" w:rsidP="00D14304">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14,629</w:t>
            </w:r>
          </w:p>
        </w:tc>
      </w:tr>
      <w:tr w:rsidR="00D14304" w:rsidRPr="00B73DD6" w14:paraId="34557372" w14:textId="77777777" w:rsidTr="007D45DC">
        <w:tc>
          <w:tcPr>
            <w:tcW w:w="2552" w:type="dxa"/>
            <w:vAlign w:val="bottom"/>
          </w:tcPr>
          <w:p w14:paraId="4822C5F0" w14:textId="77777777" w:rsidR="00D14304" w:rsidRPr="00B73DD6" w:rsidRDefault="00D14304" w:rsidP="00D14304">
            <w:pPr>
              <w:spacing w:line="340" w:lineRule="exact"/>
              <w:ind w:right="-43"/>
              <w:jc w:val="thaiDistribute"/>
              <w:rPr>
                <w:rFonts w:ascii="Arial" w:eastAsia="Angsana New" w:hAnsi="Arial" w:cs="Arial"/>
                <w:sz w:val="16"/>
                <w:szCs w:val="16"/>
                <w:lang w:val="en-US"/>
              </w:rPr>
            </w:pPr>
            <w:r w:rsidRPr="00B73DD6">
              <w:rPr>
                <w:rFonts w:ascii="Arial" w:eastAsia="Angsana New" w:hAnsi="Arial" w:cs="Arial"/>
                <w:sz w:val="16"/>
                <w:szCs w:val="16"/>
                <w:cs/>
              </w:rPr>
              <w:t>E</w:t>
            </w:r>
            <w:r w:rsidRPr="00B73DD6">
              <w:rPr>
                <w:rFonts w:ascii="Arial" w:eastAsia="Angsana New" w:hAnsi="Arial" w:cs="Arial"/>
                <w:sz w:val="16"/>
                <w:szCs w:val="16"/>
                <w:lang w:val="en-US"/>
              </w:rPr>
              <w:t>uro</w:t>
            </w:r>
          </w:p>
        </w:tc>
        <w:tc>
          <w:tcPr>
            <w:tcW w:w="1118" w:type="dxa"/>
            <w:vAlign w:val="bottom"/>
          </w:tcPr>
          <w:p w14:paraId="79106A57" w14:textId="7242A9AE" w:rsidR="00D14304" w:rsidRPr="00A61159"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17,346</w:t>
            </w:r>
          </w:p>
        </w:tc>
        <w:tc>
          <w:tcPr>
            <w:tcW w:w="1119" w:type="dxa"/>
            <w:vAlign w:val="bottom"/>
          </w:tcPr>
          <w:p w14:paraId="05CC89DD" w14:textId="027462C3" w:rsidR="00D14304" w:rsidRPr="00A61159" w:rsidRDefault="00D14304" w:rsidP="00D14304">
            <w:pP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w:t>
            </w:r>
          </w:p>
        </w:tc>
        <w:tc>
          <w:tcPr>
            <w:tcW w:w="1119" w:type="dxa"/>
            <w:vAlign w:val="bottom"/>
          </w:tcPr>
          <w:p w14:paraId="12D19950" w14:textId="45FD91B4" w:rsidR="00D14304" w:rsidRPr="00A61159" w:rsidRDefault="00D14304" w:rsidP="00D14304">
            <w:pP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17,346</w:t>
            </w:r>
          </w:p>
        </w:tc>
        <w:tc>
          <w:tcPr>
            <w:tcW w:w="1118" w:type="dxa"/>
            <w:vAlign w:val="bottom"/>
          </w:tcPr>
          <w:p w14:paraId="0DF3441E" w14:textId="77777777" w:rsidR="00D14304" w:rsidRPr="00B73DD6" w:rsidRDefault="00D14304" w:rsidP="00D14304">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75,708</w:t>
            </w:r>
          </w:p>
        </w:tc>
        <w:tc>
          <w:tcPr>
            <w:tcW w:w="1119" w:type="dxa"/>
            <w:vAlign w:val="bottom"/>
          </w:tcPr>
          <w:p w14:paraId="4888F343" w14:textId="77777777" w:rsidR="00D14304" w:rsidRPr="00B73DD6" w:rsidRDefault="00D14304" w:rsidP="00D14304">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48E92C4D" w14:textId="77777777" w:rsidR="00D14304" w:rsidRPr="00B73DD6" w:rsidRDefault="00D14304" w:rsidP="00D14304">
            <w:pP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75,708</w:t>
            </w:r>
          </w:p>
        </w:tc>
      </w:tr>
      <w:tr w:rsidR="00D14304" w:rsidRPr="00B73DD6" w14:paraId="4EF6B544" w14:textId="77777777" w:rsidTr="007D45DC">
        <w:tc>
          <w:tcPr>
            <w:tcW w:w="2552" w:type="dxa"/>
            <w:vAlign w:val="center"/>
          </w:tcPr>
          <w:p w14:paraId="4D3A9E5A" w14:textId="77777777" w:rsidR="00D14304" w:rsidRPr="00B73DD6" w:rsidRDefault="00D14304" w:rsidP="00D14304">
            <w:pPr>
              <w:spacing w:line="340" w:lineRule="exact"/>
              <w:ind w:right="-43"/>
              <w:jc w:val="thaiDistribute"/>
              <w:rPr>
                <w:rFonts w:ascii="Arial" w:hAnsi="Arial" w:cs="Arial"/>
                <w:sz w:val="16"/>
                <w:szCs w:val="16"/>
                <w:lang w:val="en-US"/>
              </w:rPr>
            </w:pPr>
            <w:r w:rsidRPr="00B73DD6">
              <w:rPr>
                <w:rFonts w:ascii="Arial" w:eastAsia="Angsana New" w:hAnsi="Arial" w:cs="Arial"/>
                <w:sz w:val="16"/>
                <w:szCs w:val="16"/>
                <w:cs/>
              </w:rPr>
              <w:t>Other currenc</w:t>
            </w:r>
            <w:r w:rsidRPr="00B73DD6">
              <w:rPr>
                <w:rFonts w:ascii="Arial" w:eastAsia="Angsana New" w:hAnsi="Arial" w:cs="Arial"/>
                <w:sz w:val="16"/>
                <w:szCs w:val="16"/>
                <w:lang w:val="en-US"/>
              </w:rPr>
              <w:t>ies</w:t>
            </w:r>
          </w:p>
        </w:tc>
        <w:tc>
          <w:tcPr>
            <w:tcW w:w="1118" w:type="dxa"/>
            <w:vAlign w:val="bottom"/>
          </w:tcPr>
          <w:p w14:paraId="5CD9B68A" w14:textId="2BCB8F72" w:rsidR="00D14304" w:rsidRPr="00A61159" w:rsidRDefault="00D14304" w:rsidP="00D14304">
            <w:pPr>
              <w:pBdr>
                <w:bottom w:val="single" w:sz="4" w:space="1" w:color="auto"/>
              </w:pBd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37,344</w:t>
            </w:r>
          </w:p>
        </w:tc>
        <w:tc>
          <w:tcPr>
            <w:tcW w:w="1119" w:type="dxa"/>
            <w:vAlign w:val="bottom"/>
          </w:tcPr>
          <w:p w14:paraId="273CAFCA" w14:textId="3B4AC5DB" w:rsidR="00D14304" w:rsidRPr="00A61159" w:rsidRDefault="00D14304" w:rsidP="00D14304">
            <w:pPr>
              <w:pBdr>
                <w:bottom w:val="single" w:sz="4" w:space="1" w:color="auto"/>
              </w:pBd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w:t>
            </w:r>
          </w:p>
        </w:tc>
        <w:tc>
          <w:tcPr>
            <w:tcW w:w="1119" w:type="dxa"/>
            <w:vAlign w:val="bottom"/>
          </w:tcPr>
          <w:p w14:paraId="5E30A230" w14:textId="3E953A4D" w:rsidR="00D14304" w:rsidRPr="00A61159" w:rsidRDefault="00D14304" w:rsidP="00D14304">
            <w:pPr>
              <w:pBdr>
                <w:bottom w:val="single" w:sz="4" w:space="1" w:color="auto"/>
              </w:pBd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37,344</w:t>
            </w:r>
          </w:p>
        </w:tc>
        <w:tc>
          <w:tcPr>
            <w:tcW w:w="1118" w:type="dxa"/>
            <w:vAlign w:val="bottom"/>
          </w:tcPr>
          <w:p w14:paraId="0ACAE20F" w14:textId="77777777" w:rsidR="00D14304" w:rsidRPr="00B73DD6" w:rsidRDefault="00D14304" w:rsidP="00D14304">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29,119</w:t>
            </w:r>
          </w:p>
        </w:tc>
        <w:tc>
          <w:tcPr>
            <w:tcW w:w="1119" w:type="dxa"/>
            <w:vAlign w:val="bottom"/>
          </w:tcPr>
          <w:p w14:paraId="244F0C07" w14:textId="77777777" w:rsidR="00D14304" w:rsidRPr="00B73DD6" w:rsidRDefault="00D14304" w:rsidP="00D14304">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078D3353" w14:textId="77777777" w:rsidR="00D14304" w:rsidRPr="00B73DD6" w:rsidRDefault="00D14304" w:rsidP="00D14304">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29,119</w:t>
            </w:r>
          </w:p>
        </w:tc>
      </w:tr>
      <w:tr w:rsidR="00D14304" w:rsidRPr="00B73DD6" w14:paraId="0BA462F9" w14:textId="77777777" w:rsidTr="007D45DC">
        <w:tc>
          <w:tcPr>
            <w:tcW w:w="2552" w:type="dxa"/>
          </w:tcPr>
          <w:p w14:paraId="6994E1CB" w14:textId="77777777" w:rsidR="00D14304" w:rsidRPr="00417780" w:rsidRDefault="00D14304" w:rsidP="00D14304">
            <w:pPr>
              <w:spacing w:line="340" w:lineRule="exact"/>
              <w:ind w:right="-43"/>
              <w:jc w:val="thaiDistribute"/>
              <w:rPr>
                <w:rFonts w:ascii="Arial" w:eastAsia="Angsana New" w:hAnsi="Arial" w:cstheme="minorBidi"/>
                <w:sz w:val="16"/>
                <w:szCs w:val="16"/>
                <w:cs/>
                <w:lang w:val="en-US"/>
              </w:rPr>
            </w:pPr>
            <w:r w:rsidRPr="00B73DD6">
              <w:rPr>
                <w:rFonts w:ascii="Arial" w:eastAsia="Angsana New" w:hAnsi="Arial" w:cs="Arial"/>
                <w:sz w:val="16"/>
                <w:szCs w:val="16"/>
                <w:cs/>
              </w:rPr>
              <w:t>Total</w:t>
            </w:r>
            <w:r w:rsidRPr="00417780">
              <w:rPr>
                <w:rFonts w:ascii="Arial" w:eastAsia="Angsana New" w:hAnsi="Arial" w:cs="Arial" w:hint="cs"/>
                <w:sz w:val="16"/>
                <w:szCs w:val="16"/>
                <w:cs/>
              </w:rPr>
              <w:t xml:space="preserve"> foreign items</w:t>
            </w:r>
          </w:p>
        </w:tc>
        <w:tc>
          <w:tcPr>
            <w:tcW w:w="1118" w:type="dxa"/>
            <w:vAlign w:val="bottom"/>
          </w:tcPr>
          <w:p w14:paraId="0FA71EC3" w14:textId="7DEA6A58" w:rsidR="00D14304" w:rsidRPr="00A61159" w:rsidRDefault="00D14304" w:rsidP="00D14304">
            <w:pPr>
              <w:pBdr>
                <w:bottom w:val="single" w:sz="4" w:space="1" w:color="auto"/>
              </w:pBd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369,056</w:t>
            </w:r>
          </w:p>
        </w:tc>
        <w:tc>
          <w:tcPr>
            <w:tcW w:w="1119" w:type="dxa"/>
            <w:vAlign w:val="bottom"/>
          </w:tcPr>
          <w:p w14:paraId="1953D58A" w14:textId="24FEB206" w:rsidR="00D14304" w:rsidRPr="00A61159" w:rsidRDefault="00D14304" w:rsidP="00D14304">
            <w:pPr>
              <w:pBdr>
                <w:bottom w:val="single" w:sz="4" w:space="1" w:color="auto"/>
              </w:pBd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w:t>
            </w:r>
          </w:p>
        </w:tc>
        <w:tc>
          <w:tcPr>
            <w:tcW w:w="1119" w:type="dxa"/>
            <w:vAlign w:val="bottom"/>
          </w:tcPr>
          <w:p w14:paraId="4033D989" w14:textId="5A0053FD" w:rsidR="00D14304" w:rsidRPr="00A61159" w:rsidRDefault="00D14304" w:rsidP="00D14304">
            <w:pPr>
              <w:pBdr>
                <w:bottom w:val="single" w:sz="4" w:space="1" w:color="auto"/>
              </w:pBd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369,056</w:t>
            </w:r>
          </w:p>
        </w:tc>
        <w:tc>
          <w:tcPr>
            <w:tcW w:w="1118" w:type="dxa"/>
            <w:vAlign w:val="bottom"/>
          </w:tcPr>
          <w:p w14:paraId="202D44C6" w14:textId="77777777" w:rsidR="00D14304" w:rsidRPr="00B73DD6" w:rsidRDefault="00D14304" w:rsidP="00D14304">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355,075</w:t>
            </w:r>
          </w:p>
        </w:tc>
        <w:tc>
          <w:tcPr>
            <w:tcW w:w="1119" w:type="dxa"/>
            <w:vAlign w:val="bottom"/>
          </w:tcPr>
          <w:p w14:paraId="03B417E8" w14:textId="77777777" w:rsidR="00D14304" w:rsidRPr="00B73DD6" w:rsidRDefault="00D14304" w:rsidP="00D14304">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w:t>
            </w:r>
          </w:p>
        </w:tc>
        <w:tc>
          <w:tcPr>
            <w:tcW w:w="1119" w:type="dxa"/>
            <w:vAlign w:val="bottom"/>
          </w:tcPr>
          <w:p w14:paraId="2F05C6B2" w14:textId="77777777" w:rsidR="00D14304" w:rsidRPr="00B73DD6" w:rsidRDefault="00D14304" w:rsidP="00D14304">
            <w:pPr>
              <w:pBdr>
                <w:bottom w:val="single" w:sz="4" w:space="1" w:color="auto"/>
              </w:pBdr>
              <w:tabs>
                <w:tab w:val="decimal" w:pos="859"/>
              </w:tabs>
              <w:spacing w:line="340" w:lineRule="exact"/>
              <w:ind w:left="-25" w:right="-43"/>
              <w:rPr>
                <w:rFonts w:ascii="Arial" w:hAnsi="Arial" w:cs="Arial"/>
                <w:sz w:val="16"/>
                <w:szCs w:val="16"/>
                <w:lang w:val="en-US"/>
              </w:rPr>
            </w:pPr>
            <w:r w:rsidRPr="009C3A1C">
              <w:rPr>
                <w:rFonts w:ascii="Arial" w:hAnsi="Arial" w:cs="Arial"/>
                <w:sz w:val="16"/>
                <w:szCs w:val="16"/>
                <w:lang w:val="en-US"/>
              </w:rPr>
              <w:t>355,075</w:t>
            </w:r>
          </w:p>
        </w:tc>
      </w:tr>
      <w:tr w:rsidR="00D14304" w:rsidRPr="00B73DD6" w14:paraId="5DB3D4DC" w14:textId="77777777" w:rsidTr="007D45DC">
        <w:tc>
          <w:tcPr>
            <w:tcW w:w="2552" w:type="dxa"/>
          </w:tcPr>
          <w:p w14:paraId="3C75A8CC" w14:textId="77777777" w:rsidR="00D14304" w:rsidRPr="00B73DD6" w:rsidRDefault="00D14304" w:rsidP="00D14304">
            <w:pPr>
              <w:spacing w:line="340" w:lineRule="exact"/>
              <w:ind w:left="155" w:right="-43" w:hanging="155"/>
              <w:rPr>
                <w:rFonts w:ascii="Arial" w:hAnsi="Arial" w:cs="Arial"/>
                <w:sz w:val="16"/>
                <w:szCs w:val="16"/>
                <w:lang w:val="en-GB"/>
              </w:rPr>
            </w:pPr>
            <w:r w:rsidRPr="00B73DD6">
              <w:rPr>
                <w:rFonts w:ascii="Arial" w:hAnsi="Arial" w:cs="Arial"/>
                <w:sz w:val="16"/>
                <w:szCs w:val="16"/>
                <w:lang w:val="en-US"/>
              </w:rPr>
              <w:t>I</w:t>
            </w:r>
            <w:r w:rsidRPr="00B73DD6">
              <w:rPr>
                <w:rFonts w:ascii="Arial" w:hAnsi="Arial" w:cs="Arial"/>
                <w:sz w:val="16"/>
                <w:szCs w:val="16"/>
                <w:lang w:val="en-GB"/>
              </w:rPr>
              <w:t>nterbank and money market items</w:t>
            </w:r>
            <w:r w:rsidRPr="00B73DD6">
              <w:rPr>
                <w:rFonts w:ascii="Arial" w:hAnsi="Arial" w:cs="Arial"/>
                <w:sz w:val="16"/>
                <w:szCs w:val="16"/>
                <w:cs/>
                <w:lang w:val="en-GB"/>
              </w:rPr>
              <w:t xml:space="preserve"> </w:t>
            </w:r>
            <w:r w:rsidRPr="00B73DD6">
              <w:rPr>
                <w:rFonts w:ascii="Arial" w:hAnsi="Arial" w:cs="Arial"/>
                <w:sz w:val="16"/>
                <w:szCs w:val="16"/>
                <w:lang w:val="en-GB"/>
              </w:rPr>
              <w:t>- net</w:t>
            </w:r>
          </w:p>
        </w:tc>
        <w:tc>
          <w:tcPr>
            <w:tcW w:w="1118" w:type="dxa"/>
            <w:vAlign w:val="bottom"/>
          </w:tcPr>
          <w:p w14:paraId="08D978BF" w14:textId="59A2F982" w:rsidR="00D14304" w:rsidRPr="00A61159" w:rsidRDefault="00D14304" w:rsidP="00D14304">
            <w:pPr>
              <w:pBdr>
                <w:bottom w:val="double" w:sz="4" w:space="1" w:color="auto"/>
              </w:pBd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4,010,262</w:t>
            </w:r>
          </w:p>
        </w:tc>
        <w:tc>
          <w:tcPr>
            <w:tcW w:w="1119" w:type="dxa"/>
            <w:vAlign w:val="bottom"/>
          </w:tcPr>
          <w:p w14:paraId="19F9FAAD" w14:textId="5C4ADFF1" w:rsidR="00D14304" w:rsidRPr="00A61159" w:rsidRDefault="00D14304" w:rsidP="00D14304">
            <w:pPr>
              <w:pBdr>
                <w:bottom w:val="double" w:sz="4" w:space="1" w:color="auto"/>
              </w:pBdr>
              <w:tabs>
                <w:tab w:val="decimal" w:pos="859"/>
              </w:tabs>
              <w:spacing w:line="340" w:lineRule="exact"/>
              <w:ind w:left="65" w:right="-43"/>
              <w:rPr>
                <w:rFonts w:ascii="Arial" w:hAnsi="Arial" w:cs="Arial"/>
                <w:sz w:val="16"/>
                <w:szCs w:val="16"/>
                <w:lang w:val="en-US"/>
              </w:rPr>
            </w:pPr>
            <w:r w:rsidRPr="00D14304">
              <w:rPr>
                <w:rFonts w:ascii="Arial" w:hAnsi="Arial" w:cs="Arial"/>
                <w:sz w:val="16"/>
                <w:szCs w:val="16"/>
                <w:lang w:val="en-US"/>
              </w:rPr>
              <w:t>29,143,507</w:t>
            </w:r>
          </w:p>
        </w:tc>
        <w:tc>
          <w:tcPr>
            <w:tcW w:w="1119" w:type="dxa"/>
            <w:vAlign w:val="bottom"/>
          </w:tcPr>
          <w:p w14:paraId="261276AC" w14:textId="3F7E1A16" w:rsidR="00D14304" w:rsidRPr="00A61159" w:rsidRDefault="00D14304" w:rsidP="00D14304">
            <w:pPr>
              <w:pBdr>
                <w:bottom w:val="double" w:sz="4" w:space="1" w:color="auto"/>
              </w:pBdr>
              <w:tabs>
                <w:tab w:val="decimal" w:pos="859"/>
              </w:tabs>
              <w:spacing w:line="340" w:lineRule="exact"/>
              <w:ind w:left="65" w:right="-43"/>
              <w:rPr>
                <w:rFonts w:ascii="Arial" w:hAnsi="Arial" w:cs="Arial"/>
                <w:sz w:val="16"/>
                <w:szCs w:val="16"/>
                <w:cs/>
                <w:lang w:val="en-US"/>
              </w:rPr>
            </w:pPr>
            <w:r w:rsidRPr="00D14304">
              <w:rPr>
                <w:rFonts w:ascii="Arial" w:hAnsi="Arial" w:cs="Arial"/>
                <w:sz w:val="16"/>
                <w:szCs w:val="16"/>
                <w:lang w:val="en-US"/>
              </w:rPr>
              <w:t>33,153,769</w:t>
            </w:r>
          </w:p>
        </w:tc>
        <w:tc>
          <w:tcPr>
            <w:tcW w:w="1118" w:type="dxa"/>
            <w:vAlign w:val="bottom"/>
          </w:tcPr>
          <w:p w14:paraId="2D5F6453" w14:textId="77777777" w:rsidR="00D14304" w:rsidRPr="00B73DD6" w:rsidRDefault="00D14304" w:rsidP="00D14304">
            <w:pPr>
              <w:pBdr>
                <w:bottom w:val="double" w:sz="4" w:space="1" w:color="auto"/>
              </w:pBdr>
              <w:tabs>
                <w:tab w:val="decimal" w:pos="859"/>
              </w:tabs>
              <w:spacing w:line="340" w:lineRule="exact"/>
              <w:ind w:right="-43"/>
              <w:rPr>
                <w:rFonts w:ascii="Arial" w:hAnsi="Arial" w:cs="Arial"/>
                <w:sz w:val="16"/>
                <w:szCs w:val="16"/>
                <w:lang w:val="en-US"/>
              </w:rPr>
            </w:pPr>
            <w:r w:rsidRPr="009C3A1C">
              <w:rPr>
                <w:rFonts w:ascii="Arial" w:hAnsi="Arial" w:cs="Arial"/>
                <w:sz w:val="16"/>
                <w:szCs w:val="16"/>
                <w:lang w:val="en-US"/>
              </w:rPr>
              <w:t>6,086,427</w:t>
            </w:r>
          </w:p>
        </w:tc>
        <w:tc>
          <w:tcPr>
            <w:tcW w:w="1119" w:type="dxa"/>
            <w:vAlign w:val="bottom"/>
          </w:tcPr>
          <w:p w14:paraId="3F9894B3" w14:textId="77777777" w:rsidR="00D14304" w:rsidRPr="00B73DD6" w:rsidRDefault="00D14304" w:rsidP="00D14304">
            <w:pPr>
              <w:pBdr>
                <w:bottom w:val="double" w:sz="4" w:space="1" w:color="auto"/>
              </w:pBdr>
              <w:tabs>
                <w:tab w:val="decimal" w:pos="859"/>
              </w:tabs>
              <w:spacing w:line="340" w:lineRule="exact"/>
              <w:ind w:right="-43"/>
              <w:rPr>
                <w:rFonts w:ascii="Arial" w:hAnsi="Arial" w:cs="Arial"/>
                <w:sz w:val="16"/>
                <w:szCs w:val="16"/>
                <w:lang w:val="en-US"/>
              </w:rPr>
            </w:pPr>
            <w:r w:rsidRPr="009C3A1C">
              <w:rPr>
                <w:rFonts w:ascii="Arial" w:hAnsi="Arial" w:cs="Arial"/>
                <w:sz w:val="16"/>
                <w:szCs w:val="16"/>
                <w:lang w:val="en-US"/>
              </w:rPr>
              <w:t>29,847,279</w:t>
            </w:r>
          </w:p>
        </w:tc>
        <w:tc>
          <w:tcPr>
            <w:tcW w:w="1119" w:type="dxa"/>
            <w:vAlign w:val="bottom"/>
          </w:tcPr>
          <w:p w14:paraId="5B8D7AFB" w14:textId="77777777" w:rsidR="00D14304" w:rsidRPr="00B73DD6" w:rsidRDefault="00D14304" w:rsidP="00D14304">
            <w:pPr>
              <w:pBdr>
                <w:bottom w:val="double" w:sz="4" w:space="1" w:color="auto"/>
              </w:pBdr>
              <w:tabs>
                <w:tab w:val="decimal" w:pos="859"/>
              </w:tabs>
              <w:spacing w:line="340" w:lineRule="exact"/>
              <w:ind w:right="-43"/>
              <w:rPr>
                <w:rFonts w:ascii="Arial" w:hAnsi="Arial" w:cs="Arial"/>
                <w:sz w:val="16"/>
                <w:szCs w:val="16"/>
                <w:lang w:val="en-US"/>
              </w:rPr>
            </w:pPr>
            <w:r w:rsidRPr="009C3A1C">
              <w:rPr>
                <w:rFonts w:ascii="Arial" w:hAnsi="Arial" w:cs="Arial"/>
                <w:sz w:val="16"/>
                <w:szCs w:val="16"/>
                <w:lang w:val="en-US"/>
              </w:rPr>
              <w:t>35,933,706</w:t>
            </w:r>
          </w:p>
        </w:tc>
      </w:tr>
    </w:tbl>
    <w:p w14:paraId="56F9E86B" w14:textId="77777777" w:rsidR="00851E53" w:rsidRPr="00B73DD6" w:rsidRDefault="00851E53" w:rsidP="009C5DE1">
      <w:pPr>
        <w:pStyle w:val="Heading1"/>
        <w:numPr>
          <w:ilvl w:val="0"/>
          <w:numId w:val="3"/>
        </w:numPr>
        <w:spacing w:after="120" w:line="400" w:lineRule="exact"/>
        <w:ind w:left="635" w:hanging="635"/>
        <w:rPr>
          <w:rFonts w:ascii="Arial" w:hAnsi="Arial" w:cs="Arial"/>
          <w:sz w:val="22"/>
          <w:szCs w:val="22"/>
          <w:u w:val="none"/>
          <w:lang w:val="en-GB"/>
        </w:rPr>
      </w:pPr>
      <w:bookmarkStart w:id="27" w:name="_Toc158632319"/>
      <w:r w:rsidRPr="00B73DD6">
        <w:rPr>
          <w:rFonts w:ascii="Arial" w:hAnsi="Arial" w:cs="Arial"/>
          <w:sz w:val="22"/>
          <w:szCs w:val="22"/>
          <w:u w:val="none"/>
          <w:lang w:val="en-GB"/>
        </w:rPr>
        <w:t>Derivative</w:t>
      </w:r>
      <w:r w:rsidR="00977013" w:rsidRPr="00B73DD6">
        <w:rPr>
          <w:rFonts w:ascii="Arial" w:hAnsi="Arial" w:cs="Arial"/>
          <w:sz w:val="22"/>
          <w:szCs w:val="22"/>
          <w:u w:val="none"/>
          <w:lang w:val="en-GB"/>
        </w:rPr>
        <w:t xml:space="preserve"> a</w:t>
      </w:r>
      <w:r w:rsidRPr="00B73DD6">
        <w:rPr>
          <w:rFonts w:ascii="Arial" w:hAnsi="Arial" w:cs="Arial"/>
          <w:sz w:val="22"/>
          <w:szCs w:val="22"/>
          <w:u w:val="none"/>
          <w:lang w:val="en-GB"/>
        </w:rPr>
        <w:t>ssets</w:t>
      </w:r>
      <w:r w:rsidR="006859C5" w:rsidRPr="00B73DD6">
        <w:rPr>
          <w:rFonts w:ascii="Arial" w:hAnsi="Arial" w:cs="Arial"/>
          <w:sz w:val="22"/>
          <w:szCs w:val="22"/>
          <w:u w:val="none"/>
          <w:lang w:val="en-GB"/>
        </w:rPr>
        <w:t>/</w:t>
      </w:r>
      <w:r w:rsidR="00BF46CE" w:rsidRPr="00B73DD6">
        <w:rPr>
          <w:rFonts w:ascii="Arial" w:hAnsi="Arial" w:cs="Arial"/>
          <w:sz w:val="22"/>
          <w:szCs w:val="22"/>
          <w:u w:val="none"/>
          <w:lang w:val="en-GB"/>
        </w:rPr>
        <w:t>l</w:t>
      </w:r>
      <w:r w:rsidRPr="00B73DD6">
        <w:rPr>
          <w:rFonts w:ascii="Arial" w:hAnsi="Arial" w:cs="Arial"/>
          <w:sz w:val="22"/>
          <w:szCs w:val="22"/>
          <w:u w:val="none"/>
          <w:lang w:val="en-GB"/>
        </w:rPr>
        <w:t>iabilities</w:t>
      </w:r>
      <w:bookmarkEnd w:id="27"/>
    </w:p>
    <w:p w14:paraId="4C562B4F" w14:textId="77777777" w:rsidR="00B15645" w:rsidRPr="00B73DD6" w:rsidRDefault="00E61846" w:rsidP="009C5DE1">
      <w:pPr>
        <w:spacing w:before="120" w:after="120" w:line="400" w:lineRule="exact"/>
        <w:ind w:left="634"/>
        <w:jc w:val="thaiDistribute"/>
        <w:rPr>
          <w:rFonts w:ascii="Arial" w:hAnsi="Arial" w:cs="Arial"/>
          <w:lang w:val="en-US"/>
        </w:rPr>
      </w:pPr>
      <w:r w:rsidRPr="00B73DD6">
        <w:rPr>
          <w:rFonts w:ascii="Arial" w:hAnsi="Arial" w:cs="Arial"/>
          <w:lang w:val="en-US"/>
        </w:rPr>
        <w:t xml:space="preserve">The </w:t>
      </w:r>
      <w:r w:rsidR="00F7062F" w:rsidRPr="00B73DD6">
        <w:rPr>
          <w:rFonts w:ascii="Arial" w:hAnsi="Arial" w:cs="Arial"/>
          <w:lang w:val="en-US"/>
        </w:rPr>
        <w:t>fair values</w:t>
      </w:r>
      <w:r w:rsidRPr="00B73DD6">
        <w:rPr>
          <w:rFonts w:ascii="Arial" w:hAnsi="Arial" w:cs="Arial"/>
          <w:lang w:val="en-US"/>
        </w:rPr>
        <w:t xml:space="preserve"> of derivative assets and liabilities consist of derivatives held for trading and derivatives held for banking </w:t>
      </w:r>
      <w:r w:rsidR="006859C5" w:rsidRPr="00B73DD6">
        <w:rPr>
          <w:rFonts w:ascii="Arial" w:hAnsi="Arial" w:cs="Arial"/>
          <w:lang w:val="en-US"/>
        </w:rPr>
        <w:t xml:space="preserve">book </w:t>
      </w:r>
      <w:r w:rsidR="007C5DF0" w:rsidRPr="00B73DD6">
        <w:rPr>
          <w:rFonts w:ascii="Arial" w:hAnsi="Arial" w:cs="Arial"/>
          <w:lang w:val="en-US"/>
        </w:rPr>
        <w:t>measured at fair value</w:t>
      </w:r>
      <w:r w:rsidR="00977013" w:rsidRPr="00B73DD6">
        <w:rPr>
          <w:rFonts w:ascii="Arial" w:hAnsi="Arial" w:cs="Arial"/>
          <w:lang w:val="en-US"/>
        </w:rPr>
        <w:t>.</w:t>
      </w:r>
    </w:p>
    <w:tbl>
      <w:tblPr>
        <w:tblW w:w="4774" w:type="pct"/>
        <w:tblInd w:w="540" w:type="dxa"/>
        <w:tblCellMar>
          <w:left w:w="115" w:type="dxa"/>
          <w:right w:w="115" w:type="dxa"/>
        </w:tblCellMar>
        <w:tblLook w:val="0000" w:firstRow="0" w:lastRow="0" w:firstColumn="0" w:lastColumn="0" w:noHBand="0" w:noVBand="0"/>
      </w:tblPr>
      <w:tblGrid>
        <w:gridCol w:w="3240"/>
        <w:gridCol w:w="1486"/>
        <w:gridCol w:w="1486"/>
        <w:gridCol w:w="1486"/>
        <w:gridCol w:w="1486"/>
      </w:tblGrid>
      <w:tr w:rsidR="00B73DD6" w:rsidRPr="00B73DD6" w14:paraId="14A3223D" w14:textId="77777777" w:rsidTr="0005327D">
        <w:tc>
          <w:tcPr>
            <w:tcW w:w="1764" w:type="pct"/>
            <w:vAlign w:val="bottom"/>
          </w:tcPr>
          <w:p w14:paraId="20C858C2" w14:textId="77777777" w:rsidR="006E15C3" w:rsidRPr="00B73DD6"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 xml:space="preserve"> </w:t>
            </w:r>
          </w:p>
        </w:tc>
        <w:tc>
          <w:tcPr>
            <w:tcW w:w="1618" w:type="pct"/>
            <w:gridSpan w:val="2"/>
            <w:vAlign w:val="bottom"/>
          </w:tcPr>
          <w:p w14:paraId="4101C2E6"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lang w:val="en-US"/>
              </w:rPr>
            </w:pPr>
          </w:p>
        </w:tc>
        <w:tc>
          <w:tcPr>
            <w:tcW w:w="1618" w:type="pct"/>
            <w:gridSpan w:val="2"/>
            <w:vAlign w:val="bottom"/>
          </w:tcPr>
          <w:p w14:paraId="7B9EC2C6"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cs/>
                <w:lang w:val="en-US"/>
              </w:rPr>
            </w:pPr>
            <w:r w:rsidRPr="00B73DD6">
              <w:rPr>
                <w:rFonts w:ascii="Arial" w:hAnsi="Arial" w:cs="Arial"/>
                <w:sz w:val="18"/>
                <w:szCs w:val="18"/>
                <w:lang w:val="en-US"/>
              </w:rPr>
              <w:t>(</w:t>
            </w:r>
            <w:r w:rsidRPr="00B73DD6">
              <w:rPr>
                <w:rFonts w:ascii="Arial" w:hAnsi="Arial" w:cs="Arial"/>
                <w:sz w:val="18"/>
                <w:szCs w:val="18"/>
                <w:lang w:val="en-GB"/>
              </w:rPr>
              <w:t>Unit: Thousand Ba</w:t>
            </w:r>
            <w:r w:rsidRPr="00B73DD6">
              <w:rPr>
                <w:rFonts w:ascii="Arial" w:hAnsi="Arial" w:cs="Arial"/>
                <w:sz w:val="18"/>
                <w:szCs w:val="18"/>
                <w:lang w:val="en-US"/>
              </w:rPr>
              <w:t>ht)</w:t>
            </w:r>
          </w:p>
        </w:tc>
      </w:tr>
      <w:tr w:rsidR="00B73DD6" w:rsidRPr="00B73DD6" w14:paraId="4DBEAF78" w14:textId="77777777" w:rsidTr="0005327D">
        <w:tc>
          <w:tcPr>
            <w:tcW w:w="1764" w:type="pct"/>
            <w:vAlign w:val="bottom"/>
          </w:tcPr>
          <w:p w14:paraId="51653ED3" w14:textId="77777777" w:rsidR="006E15C3" w:rsidRPr="00B73DD6"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1618" w:type="pct"/>
            <w:gridSpan w:val="2"/>
            <w:vAlign w:val="bottom"/>
          </w:tcPr>
          <w:p w14:paraId="3427F520" w14:textId="13272BD5" w:rsidR="006E15C3" w:rsidRPr="00B73DD6" w:rsidRDefault="00C27A72"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2023</w:t>
            </w:r>
          </w:p>
        </w:tc>
        <w:tc>
          <w:tcPr>
            <w:tcW w:w="1618" w:type="pct"/>
            <w:gridSpan w:val="2"/>
            <w:vAlign w:val="bottom"/>
          </w:tcPr>
          <w:p w14:paraId="7BF3A99C" w14:textId="77777777" w:rsidR="006E15C3" w:rsidRPr="00B73DD6" w:rsidRDefault="00971FFC"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Pr>
                <w:rFonts w:ascii="Arial" w:hAnsi="Arial" w:cs="Arial"/>
                <w:sz w:val="18"/>
                <w:szCs w:val="18"/>
                <w:lang w:val="en-US"/>
              </w:rPr>
              <w:t>31 December 2022</w:t>
            </w:r>
          </w:p>
        </w:tc>
      </w:tr>
      <w:tr w:rsidR="00B73DD6" w:rsidRPr="00B73DD6" w14:paraId="48D56F51" w14:textId="77777777" w:rsidTr="0005327D">
        <w:tc>
          <w:tcPr>
            <w:tcW w:w="1764" w:type="pct"/>
            <w:vAlign w:val="bottom"/>
          </w:tcPr>
          <w:p w14:paraId="275E7AB8" w14:textId="77777777" w:rsidR="006E15C3" w:rsidRPr="00B73DD6" w:rsidRDefault="006E15C3" w:rsidP="006E15C3">
            <w:pPr>
              <w:pStyle w:val="NoSpacing"/>
              <w:tabs>
                <w:tab w:val="left" w:pos="2880"/>
                <w:tab w:val="right" w:pos="5040"/>
                <w:tab w:val="right" w:pos="6390"/>
                <w:tab w:val="right" w:pos="8190"/>
              </w:tabs>
              <w:spacing w:line="340" w:lineRule="exact"/>
              <w:ind w:right="36"/>
              <w:jc w:val="center"/>
              <w:rPr>
                <w:rFonts w:ascii="Arial" w:hAnsi="Arial" w:cs="Arial"/>
                <w:sz w:val="18"/>
                <w:szCs w:val="18"/>
                <w:cs/>
                <w:lang w:val="en-US"/>
              </w:rPr>
            </w:pPr>
          </w:p>
        </w:tc>
        <w:tc>
          <w:tcPr>
            <w:tcW w:w="1618" w:type="pct"/>
            <w:gridSpan w:val="2"/>
            <w:vAlign w:val="bottom"/>
          </w:tcPr>
          <w:p w14:paraId="6E969C7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618" w:type="pct"/>
            <w:gridSpan w:val="2"/>
            <w:vAlign w:val="bottom"/>
          </w:tcPr>
          <w:p w14:paraId="22FC6C5A"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r>
      <w:tr w:rsidR="00B73DD6" w:rsidRPr="00B73DD6" w14:paraId="24D1DF08" w14:textId="77777777" w:rsidTr="003D2EA5">
        <w:tc>
          <w:tcPr>
            <w:tcW w:w="1764" w:type="pct"/>
            <w:vAlign w:val="bottom"/>
          </w:tcPr>
          <w:p w14:paraId="3F1C603A"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cs/>
                <w:lang w:val="en-US"/>
              </w:rPr>
            </w:pPr>
            <w:r w:rsidRPr="00B73DD6">
              <w:rPr>
                <w:rFonts w:ascii="Arial" w:hAnsi="Arial" w:cs="Arial"/>
                <w:sz w:val="18"/>
                <w:szCs w:val="18"/>
                <w:lang w:val="en-US"/>
              </w:rPr>
              <w:t>Types of derivatives</w:t>
            </w:r>
          </w:p>
        </w:tc>
        <w:tc>
          <w:tcPr>
            <w:tcW w:w="809" w:type="pct"/>
            <w:vAlign w:val="bottom"/>
          </w:tcPr>
          <w:p w14:paraId="3EA456D4"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809" w:type="pct"/>
            <w:vAlign w:val="bottom"/>
          </w:tcPr>
          <w:p w14:paraId="41A3E0FA"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809" w:type="pct"/>
            <w:vAlign w:val="bottom"/>
          </w:tcPr>
          <w:p w14:paraId="46FAA81E"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809" w:type="pct"/>
            <w:vAlign w:val="bottom"/>
          </w:tcPr>
          <w:p w14:paraId="191063D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r>
      <w:tr w:rsidR="00B73DD6" w:rsidRPr="009C5DE1" w14:paraId="1F2801B4" w14:textId="77777777" w:rsidTr="003D2EA5">
        <w:tc>
          <w:tcPr>
            <w:tcW w:w="1764" w:type="pct"/>
            <w:vAlign w:val="bottom"/>
          </w:tcPr>
          <w:p w14:paraId="2265FFCA" w14:textId="77777777" w:rsidR="006E15C3" w:rsidRPr="009C5DE1" w:rsidRDefault="006E15C3" w:rsidP="009C5DE1">
            <w:pPr>
              <w:pStyle w:val="NoSpacing"/>
              <w:jc w:val="center"/>
              <w:rPr>
                <w:rFonts w:ascii="Arial" w:hAnsi="Arial" w:cs="Arial"/>
                <w:sz w:val="14"/>
                <w:szCs w:val="14"/>
                <w:cs/>
                <w:lang w:eastAsia="th-TH"/>
              </w:rPr>
            </w:pPr>
          </w:p>
        </w:tc>
        <w:tc>
          <w:tcPr>
            <w:tcW w:w="809" w:type="pct"/>
            <w:vAlign w:val="bottom"/>
          </w:tcPr>
          <w:p w14:paraId="3E129F9B" w14:textId="77777777" w:rsidR="006E15C3" w:rsidRPr="009C5DE1" w:rsidRDefault="006E15C3" w:rsidP="009C5DE1">
            <w:pPr>
              <w:pStyle w:val="NoSpacing"/>
              <w:jc w:val="center"/>
              <w:rPr>
                <w:rFonts w:ascii="Arial" w:hAnsi="Arial" w:cs="Arial"/>
                <w:sz w:val="14"/>
                <w:szCs w:val="14"/>
                <w:cs/>
                <w:lang w:eastAsia="th-TH"/>
              </w:rPr>
            </w:pPr>
          </w:p>
        </w:tc>
        <w:tc>
          <w:tcPr>
            <w:tcW w:w="809" w:type="pct"/>
            <w:vAlign w:val="bottom"/>
          </w:tcPr>
          <w:p w14:paraId="6B81D220" w14:textId="77777777" w:rsidR="006E15C3" w:rsidRPr="009C5DE1" w:rsidRDefault="006E15C3" w:rsidP="009C5DE1">
            <w:pPr>
              <w:pStyle w:val="NoSpacing"/>
              <w:jc w:val="center"/>
              <w:rPr>
                <w:rFonts w:ascii="Arial" w:hAnsi="Arial" w:cs="Arial"/>
                <w:sz w:val="14"/>
                <w:szCs w:val="14"/>
                <w:cs/>
                <w:lang w:eastAsia="th-TH"/>
              </w:rPr>
            </w:pPr>
          </w:p>
        </w:tc>
        <w:tc>
          <w:tcPr>
            <w:tcW w:w="809" w:type="pct"/>
            <w:vAlign w:val="bottom"/>
          </w:tcPr>
          <w:p w14:paraId="6E670724" w14:textId="77777777" w:rsidR="006E15C3" w:rsidRPr="009C5DE1" w:rsidRDefault="006E15C3" w:rsidP="009C5DE1">
            <w:pPr>
              <w:pStyle w:val="NoSpacing"/>
              <w:jc w:val="center"/>
              <w:rPr>
                <w:rFonts w:ascii="Arial" w:hAnsi="Arial" w:cs="Arial"/>
                <w:sz w:val="14"/>
                <w:szCs w:val="14"/>
                <w:cs/>
                <w:lang w:eastAsia="th-TH"/>
              </w:rPr>
            </w:pPr>
          </w:p>
        </w:tc>
        <w:tc>
          <w:tcPr>
            <w:tcW w:w="809" w:type="pct"/>
            <w:vAlign w:val="bottom"/>
          </w:tcPr>
          <w:p w14:paraId="0189D11D" w14:textId="77777777" w:rsidR="006E15C3" w:rsidRPr="009C5DE1" w:rsidRDefault="006E15C3" w:rsidP="009C5DE1">
            <w:pPr>
              <w:pStyle w:val="NoSpacing"/>
              <w:jc w:val="center"/>
              <w:rPr>
                <w:rFonts w:ascii="Arial" w:hAnsi="Arial" w:cs="Arial"/>
                <w:sz w:val="14"/>
                <w:szCs w:val="14"/>
                <w:cs/>
                <w:lang w:eastAsia="th-TH"/>
              </w:rPr>
            </w:pPr>
          </w:p>
        </w:tc>
      </w:tr>
      <w:tr w:rsidR="00E74A43" w:rsidRPr="00B73DD6" w14:paraId="741A26B2" w14:textId="77777777" w:rsidTr="003D2EA5">
        <w:tc>
          <w:tcPr>
            <w:tcW w:w="1764" w:type="pct"/>
            <w:vAlign w:val="bottom"/>
          </w:tcPr>
          <w:p w14:paraId="5CD62AC2" w14:textId="77777777" w:rsidR="00E74A43" w:rsidRPr="009C5DE1" w:rsidRDefault="00E74A43" w:rsidP="00E74A43">
            <w:pPr>
              <w:pStyle w:val="NoSpacing"/>
              <w:spacing w:line="340" w:lineRule="exact"/>
              <w:rPr>
                <w:rFonts w:ascii="Arial" w:hAnsi="Arial" w:cstheme="minorBidi"/>
                <w:sz w:val="18"/>
                <w:szCs w:val="18"/>
                <w:cs/>
                <w:lang w:val="en-GB"/>
              </w:rPr>
            </w:pPr>
            <w:r w:rsidRPr="00B73DD6">
              <w:rPr>
                <w:rFonts w:ascii="Arial" w:hAnsi="Arial" w:cs="Arial"/>
                <w:sz w:val="18"/>
                <w:szCs w:val="18"/>
                <w:lang w:val="en-US"/>
              </w:rPr>
              <w:t>Derivatives held for trading</w:t>
            </w:r>
          </w:p>
        </w:tc>
        <w:tc>
          <w:tcPr>
            <w:tcW w:w="809" w:type="pct"/>
            <w:shd w:val="clear" w:color="auto" w:fill="auto"/>
            <w:vAlign w:val="bottom"/>
          </w:tcPr>
          <w:p w14:paraId="1F334E0D" w14:textId="6A7089EC" w:rsidR="00E74A43" w:rsidRPr="00B73DD6" w:rsidRDefault="00E74A43" w:rsidP="00E74A43">
            <w:pPr>
              <w:pStyle w:val="NoSpacing"/>
              <w:tabs>
                <w:tab w:val="decimal" w:pos="1127"/>
              </w:tabs>
              <w:spacing w:line="340" w:lineRule="exact"/>
              <w:ind w:left="-29" w:right="-29"/>
              <w:rPr>
                <w:rFonts w:ascii="Arial" w:hAnsi="Arial" w:cs="Arial"/>
                <w:sz w:val="18"/>
                <w:szCs w:val="18"/>
                <w:lang w:val="en-US"/>
              </w:rPr>
            </w:pPr>
            <w:r w:rsidRPr="00E74A43">
              <w:rPr>
                <w:rFonts w:ascii="Arial" w:hAnsi="Arial" w:cs="Arial"/>
                <w:sz w:val="18"/>
                <w:szCs w:val="18"/>
                <w:cs/>
                <w:lang w:val="en-US"/>
              </w:rPr>
              <w:t>703</w:t>
            </w:r>
            <w:r w:rsidRPr="00E74A43">
              <w:rPr>
                <w:rFonts w:ascii="Arial" w:hAnsi="Arial" w:cs="Arial"/>
                <w:sz w:val="18"/>
                <w:szCs w:val="18"/>
                <w:lang w:val="en-US"/>
              </w:rPr>
              <w:t>,</w:t>
            </w:r>
            <w:r w:rsidRPr="00E74A43">
              <w:rPr>
                <w:rFonts w:ascii="Arial" w:hAnsi="Arial" w:cs="Arial"/>
                <w:sz w:val="18"/>
                <w:szCs w:val="18"/>
                <w:cs/>
                <w:lang w:val="en-US"/>
              </w:rPr>
              <w:t>326</w:t>
            </w:r>
          </w:p>
        </w:tc>
        <w:tc>
          <w:tcPr>
            <w:tcW w:w="809" w:type="pct"/>
            <w:vAlign w:val="bottom"/>
          </w:tcPr>
          <w:p w14:paraId="0E46045E" w14:textId="7A68044A" w:rsidR="00E74A43" w:rsidRPr="00B73DD6" w:rsidRDefault="00E74A43" w:rsidP="00E74A43">
            <w:pPr>
              <w:pStyle w:val="NoSpacing"/>
              <w:tabs>
                <w:tab w:val="decimal" w:pos="1127"/>
              </w:tabs>
              <w:spacing w:line="340" w:lineRule="exact"/>
              <w:ind w:left="-29" w:right="-29"/>
              <w:rPr>
                <w:rFonts w:ascii="Arial" w:hAnsi="Arial" w:cs="Arial"/>
                <w:sz w:val="18"/>
                <w:szCs w:val="18"/>
                <w:lang w:val="en-US"/>
              </w:rPr>
            </w:pPr>
            <w:r w:rsidRPr="00E74A43">
              <w:rPr>
                <w:rFonts w:ascii="Arial" w:hAnsi="Arial" w:cs="Arial"/>
                <w:sz w:val="18"/>
                <w:szCs w:val="18"/>
                <w:cs/>
                <w:lang w:val="en-US"/>
              </w:rPr>
              <w:t>578</w:t>
            </w:r>
            <w:r w:rsidRPr="00E74A43">
              <w:rPr>
                <w:rFonts w:ascii="Arial" w:hAnsi="Arial" w:cs="Arial"/>
                <w:sz w:val="18"/>
                <w:szCs w:val="18"/>
                <w:lang w:val="en-US"/>
              </w:rPr>
              <w:t>,</w:t>
            </w:r>
            <w:r w:rsidRPr="00E74A43">
              <w:rPr>
                <w:rFonts w:ascii="Arial" w:hAnsi="Arial" w:cs="Arial"/>
                <w:sz w:val="18"/>
                <w:szCs w:val="18"/>
                <w:cs/>
                <w:lang w:val="en-US"/>
              </w:rPr>
              <w:t>628</w:t>
            </w:r>
          </w:p>
        </w:tc>
        <w:tc>
          <w:tcPr>
            <w:tcW w:w="809" w:type="pct"/>
            <w:vAlign w:val="bottom"/>
          </w:tcPr>
          <w:p w14:paraId="2F22541B" w14:textId="77777777" w:rsidR="00E74A43" w:rsidRPr="00B73DD6" w:rsidRDefault="00E74A43" w:rsidP="00E74A43">
            <w:pPr>
              <w:pStyle w:val="NoSpacing"/>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354,526</w:t>
            </w:r>
          </w:p>
        </w:tc>
        <w:tc>
          <w:tcPr>
            <w:tcW w:w="809" w:type="pct"/>
            <w:vAlign w:val="bottom"/>
          </w:tcPr>
          <w:p w14:paraId="53014E00" w14:textId="77777777" w:rsidR="00E74A43" w:rsidRPr="00B73DD6" w:rsidRDefault="00E74A43" w:rsidP="00E74A43">
            <w:pPr>
              <w:pStyle w:val="NoSpacing"/>
              <w:tabs>
                <w:tab w:val="decimal" w:pos="1127"/>
              </w:tabs>
              <w:spacing w:line="340" w:lineRule="exact"/>
              <w:ind w:left="-29" w:right="-29"/>
              <w:rPr>
                <w:rFonts w:ascii="Arial" w:hAnsi="Arial" w:cs="Arial"/>
                <w:sz w:val="18"/>
                <w:szCs w:val="18"/>
                <w:lang w:val="en-US"/>
              </w:rPr>
            </w:pPr>
            <w:r w:rsidRPr="00B73DD6">
              <w:rPr>
                <w:rFonts w:ascii="Arial" w:hAnsi="Arial" w:cs="Arial"/>
                <w:sz w:val="18"/>
                <w:szCs w:val="18"/>
                <w:lang w:val="en-US"/>
              </w:rPr>
              <w:t>187,900</w:t>
            </w:r>
          </w:p>
        </w:tc>
      </w:tr>
      <w:tr w:rsidR="00E74A43" w:rsidRPr="00B73DD6" w14:paraId="5012B145" w14:textId="77777777" w:rsidTr="003D2EA5">
        <w:tc>
          <w:tcPr>
            <w:tcW w:w="1764" w:type="pct"/>
            <w:vAlign w:val="bottom"/>
          </w:tcPr>
          <w:p w14:paraId="2A4B6C8F" w14:textId="77777777" w:rsidR="00E74A43" w:rsidRPr="00B73DD6" w:rsidRDefault="00E74A43" w:rsidP="00E74A43">
            <w:pPr>
              <w:pStyle w:val="NoSpacing"/>
              <w:spacing w:line="340" w:lineRule="exact"/>
              <w:rPr>
                <w:rFonts w:ascii="Arial" w:hAnsi="Arial" w:cs="Arial"/>
                <w:sz w:val="18"/>
                <w:szCs w:val="18"/>
                <w:cs/>
                <w:lang w:val="en-GB"/>
              </w:rPr>
            </w:pPr>
            <w:r w:rsidRPr="00B73DD6">
              <w:rPr>
                <w:rFonts w:ascii="Arial" w:hAnsi="Arial" w:cs="Arial"/>
                <w:sz w:val="18"/>
                <w:szCs w:val="18"/>
                <w:lang w:val="en-US"/>
              </w:rPr>
              <w:t>Derivatives held for banking book *</w:t>
            </w:r>
          </w:p>
        </w:tc>
        <w:tc>
          <w:tcPr>
            <w:tcW w:w="809" w:type="pct"/>
            <w:shd w:val="clear" w:color="auto" w:fill="auto"/>
            <w:vAlign w:val="bottom"/>
          </w:tcPr>
          <w:p w14:paraId="2A906106" w14:textId="037977C2" w:rsidR="00E74A43" w:rsidRPr="00B73DD6" w:rsidRDefault="00E74A43" w:rsidP="00E74A43">
            <w:pPr>
              <w:pStyle w:val="NoSpacing"/>
              <w:pBdr>
                <w:bottom w:val="single" w:sz="4" w:space="1" w:color="auto"/>
              </w:pBdr>
              <w:tabs>
                <w:tab w:val="decimal" w:pos="1127"/>
              </w:tabs>
              <w:spacing w:line="340" w:lineRule="exact"/>
              <w:ind w:left="-29" w:right="-29"/>
              <w:rPr>
                <w:rFonts w:ascii="Arial" w:hAnsi="Arial" w:cs="Arial"/>
                <w:sz w:val="18"/>
                <w:szCs w:val="18"/>
                <w:lang w:val="en-US"/>
              </w:rPr>
            </w:pPr>
            <w:r w:rsidRPr="00E74A43">
              <w:rPr>
                <w:rFonts w:ascii="Arial" w:hAnsi="Arial" w:cs="Arial"/>
                <w:sz w:val="18"/>
                <w:szCs w:val="18"/>
                <w:lang w:val="en-US"/>
              </w:rPr>
              <w:t>-</w:t>
            </w:r>
          </w:p>
        </w:tc>
        <w:tc>
          <w:tcPr>
            <w:tcW w:w="809" w:type="pct"/>
            <w:vAlign w:val="bottom"/>
          </w:tcPr>
          <w:p w14:paraId="7FE6EA0F" w14:textId="65F3FE1A" w:rsidR="00E74A43" w:rsidRPr="00B73DD6" w:rsidRDefault="00E74A43" w:rsidP="00E74A43">
            <w:pPr>
              <w:pStyle w:val="NoSpacing"/>
              <w:pBdr>
                <w:bottom w:val="single" w:sz="4" w:space="1" w:color="auto"/>
              </w:pBdr>
              <w:tabs>
                <w:tab w:val="decimal" w:pos="1127"/>
              </w:tabs>
              <w:spacing w:line="340" w:lineRule="exact"/>
              <w:ind w:left="-29" w:right="-29"/>
              <w:rPr>
                <w:rFonts w:ascii="Arial" w:hAnsi="Arial" w:cs="Arial"/>
                <w:sz w:val="18"/>
                <w:szCs w:val="18"/>
                <w:lang w:val="en-US"/>
              </w:rPr>
            </w:pPr>
            <w:r w:rsidRPr="00E74A43">
              <w:rPr>
                <w:rFonts w:ascii="Arial" w:hAnsi="Arial" w:cs="Arial"/>
                <w:sz w:val="18"/>
                <w:szCs w:val="18"/>
                <w:lang w:val="en-US"/>
              </w:rPr>
              <w:t>-</w:t>
            </w:r>
          </w:p>
        </w:tc>
        <w:tc>
          <w:tcPr>
            <w:tcW w:w="809" w:type="pct"/>
            <w:vAlign w:val="bottom"/>
          </w:tcPr>
          <w:p w14:paraId="58AE3B35" w14:textId="77777777" w:rsidR="00E74A43" w:rsidRPr="00B73DD6" w:rsidRDefault="00E74A43" w:rsidP="00E74A43">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35,399</w:t>
            </w:r>
          </w:p>
        </w:tc>
        <w:tc>
          <w:tcPr>
            <w:tcW w:w="809" w:type="pct"/>
            <w:vAlign w:val="bottom"/>
          </w:tcPr>
          <w:p w14:paraId="2F22408A" w14:textId="77777777" w:rsidR="00E74A43" w:rsidRPr="00B73DD6" w:rsidRDefault="00E74A43" w:rsidP="00E74A43">
            <w:pPr>
              <w:pStyle w:val="NoSpacing"/>
              <w:pBdr>
                <w:bottom w:val="sing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w:t>
            </w:r>
          </w:p>
        </w:tc>
      </w:tr>
      <w:tr w:rsidR="00E74A43" w:rsidRPr="00B73DD6" w14:paraId="6989112A" w14:textId="77777777" w:rsidTr="003D2EA5">
        <w:tc>
          <w:tcPr>
            <w:tcW w:w="1764" w:type="pct"/>
            <w:vAlign w:val="bottom"/>
          </w:tcPr>
          <w:p w14:paraId="78277450" w14:textId="77777777" w:rsidR="00E74A43" w:rsidRPr="00B73DD6" w:rsidRDefault="00E74A43" w:rsidP="00E74A43">
            <w:pPr>
              <w:pStyle w:val="NoSpacing"/>
              <w:spacing w:line="340" w:lineRule="exact"/>
              <w:rPr>
                <w:rFonts w:ascii="Arial" w:hAnsi="Arial" w:cs="Arial"/>
                <w:sz w:val="18"/>
                <w:szCs w:val="18"/>
                <w:cs/>
                <w:lang w:val="en-GB"/>
              </w:rPr>
            </w:pPr>
            <w:r w:rsidRPr="00B73DD6">
              <w:rPr>
                <w:rFonts w:ascii="Arial" w:hAnsi="Arial" w:cs="Arial"/>
                <w:sz w:val="18"/>
                <w:szCs w:val="18"/>
                <w:lang w:val="en-US"/>
              </w:rPr>
              <w:t>Total</w:t>
            </w:r>
          </w:p>
        </w:tc>
        <w:tc>
          <w:tcPr>
            <w:tcW w:w="809" w:type="pct"/>
            <w:shd w:val="clear" w:color="auto" w:fill="auto"/>
            <w:vAlign w:val="bottom"/>
          </w:tcPr>
          <w:p w14:paraId="1CA60F82" w14:textId="5C68273A" w:rsidR="00E74A43" w:rsidRPr="00B73DD6" w:rsidRDefault="00E74A43" w:rsidP="00E74A43">
            <w:pPr>
              <w:pStyle w:val="NoSpacing"/>
              <w:pBdr>
                <w:bottom w:val="double" w:sz="4" w:space="1" w:color="auto"/>
              </w:pBdr>
              <w:tabs>
                <w:tab w:val="decimal" w:pos="1127"/>
              </w:tabs>
              <w:spacing w:line="340" w:lineRule="exact"/>
              <w:ind w:left="-29" w:right="-29"/>
              <w:rPr>
                <w:rFonts w:ascii="Arial" w:hAnsi="Arial" w:cs="Arial"/>
                <w:sz w:val="18"/>
                <w:szCs w:val="18"/>
                <w:lang w:val="en-US"/>
              </w:rPr>
            </w:pPr>
            <w:r w:rsidRPr="00E74A43">
              <w:rPr>
                <w:rFonts w:ascii="Arial" w:hAnsi="Arial" w:cs="Arial"/>
                <w:sz w:val="18"/>
                <w:szCs w:val="18"/>
                <w:cs/>
                <w:lang w:val="en-US"/>
              </w:rPr>
              <w:t>703</w:t>
            </w:r>
            <w:r w:rsidRPr="00E74A43">
              <w:rPr>
                <w:rFonts w:ascii="Arial" w:hAnsi="Arial" w:cs="Arial"/>
                <w:sz w:val="18"/>
                <w:szCs w:val="18"/>
                <w:lang w:val="en-US"/>
              </w:rPr>
              <w:t>,</w:t>
            </w:r>
            <w:r w:rsidRPr="00E74A43">
              <w:rPr>
                <w:rFonts w:ascii="Arial" w:hAnsi="Arial" w:cs="Arial"/>
                <w:sz w:val="18"/>
                <w:szCs w:val="18"/>
                <w:cs/>
                <w:lang w:val="en-US"/>
              </w:rPr>
              <w:t>326</w:t>
            </w:r>
          </w:p>
        </w:tc>
        <w:tc>
          <w:tcPr>
            <w:tcW w:w="809" w:type="pct"/>
            <w:vAlign w:val="bottom"/>
          </w:tcPr>
          <w:p w14:paraId="29ADBE2D" w14:textId="22B5B89C" w:rsidR="00E74A43" w:rsidRPr="00B73DD6" w:rsidRDefault="00E74A43" w:rsidP="00E74A43">
            <w:pPr>
              <w:pStyle w:val="NoSpacing"/>
              <w:pBdr>
                <w:bottom w:val="double" w:sz="4" w:space="1" w:color="auto"/>
              </w:pBdr>
              <w:tabs>
                <w:tab w:val="decimal" w:pos="1127"/>
              </w:tabs>
              <w:spacing w:line="340" w:lineRule="exact"/>
              <w:ind w:left="-29" w:right="-29"/>
              <w:rPr>
                <w:rFonts w:ascii="Arial" w:hAnsi="Arial" w:cs="Arial"/>
                <w:sz w:val="18"/>
                <w:szCs w:val="18"/>
                <w:lang w:val="en-US"/>
              </w:rPr>
            </w:pPr>
            <w:r w:rsidRPr="00E74A43">
              <w:rPr>
                <w:rFonts w:ascii="Arial" w:hAnsi="Arial" w:cs="Arial"/>
                <w:sz w:val="18"/>
                <w:szCs w:val="18"/>
                <w:cs/>
                <w:lang w:val="en-US"/>
              </w:rPr>
              <w:t>578</w:t>
            </w:r>
            <w:r w:rsidRPr="00E74A43">
              <w:rPr>
                <w:rFonts w:ascii="Arial" w:hAnsi="Arial" w:cs="Arial"/>
                <w:sz w:val="18"/>
                <w:szCs w:val="18"/>
                <w:lang w:val="en-US"/>
              </w:rPr>
              <w:t>,</w:t>
            </w:r>
            <w:r w:rsidRPr="00E74A43">
              <w:rPr>
                <w:rFonts w:ascii="Arial" w:hAnsi="Arial" w:cs="Arial"/>
                <w:sz w:val="18"/>
                <w:szCs w:val="18"/>
                <w:cs/>
                <w:lang w:val="en-US"/>
              </w:rPr>
              <w:t>628</w:t>
            </w:r>
          </w:p>
        </w:tc>
        <w:tc>
          <w:tcPr>
            <w:tcW w:w="809" w:type="pct"/>
            <w:vAlign w:val="bottom"/>
          </w:tcPr>
          <w:p w14:paraId="096596EC" w14:textId="77777777" w:rsidR="00E74A43" w:rsidRPr="00B73DD6" w:rsidRDefault="00E74A43" w:rsidP="00E74A43">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389,925</w:t>
            </w:r>
          </w:p>
        </w:tc>
        <w:tc>
          <w:tcPr>
            <w:tcW w:w="809" w:type="pct"/>
            <w:vAlign w:val="bottom"/>
          </w:tcPr>
          <w:p w14:paraId="195B95A8" w14:textId="77777777" w:rsidR="00E74A43" w:rsidRPr="00B73DD6" w:rsidRDefault="00E74A43" w:rsidP="00E74A43">
            <w:pPr>
              <w:pStyle w:val="NoSpacing"/>
              <w:pBdr>
                <w:bottom w:val="double" w:sz="4" w:space="1" w:color="auto"/>
              </w:pBdr>
              <w:tabs>
                <w:tab w:val="decimal" w:pos="1127"/>
              </w:tabs>
              <w:spacing w:line="340" w:lineRule="exact"/>
              <w:ind w:left="-29" w:right="-29"/>
              <w:rPr>
                <w:rFonts w:ascii="Arial" w:hAnsi="Arial" w:cs="Arial"/>
                <w:sz w:val="18"/>
                <w:szCs w:val="18"/>
                <w:cs/>
                <w:lang w:val="en-US"/>
              </w:rPr>
            </w:pPr>
            <w:r w:rsidRPr="00B73DD6">
              <w:rPr>
                <w:rFonts w:ascii="Arial" w:hAnsi="Arial" w:cs="Arial"/>
                <w:sz w:val="18"/>
                <w:szCs w:val="18"/>
                <w:lang w:val="en-US"/>
              </w:rPr>
              <w:t>187,900</w:t>
            </w:r>
          </w:p>
        </w:tc>
      </w:tr>
    </w:tbl>
    <w:p w14:paraId="4A646EDE" w14:textId="77777777" w:rsidR="009C3910" w:rsidRPr="00B73DD6" w:rsidRDefault="00BF1929" w:rsidP="00D31E09">
      <w:pPr>
        <w:tabs>
          <w:tab w:val="left" w:pos="1440"/>
          <w:tab w:val="left" w:pos="2160"/>
          <w:tab w:val="right" w:pos="7280"/>
          <w:tab w:val="right" w:pos="8540"/>
        </w:tabs>
        <w:spacing w:before="120" w:line="280" w:lineRule="exact"/>
        <w:ind w:left="821" w:right="-43" w:hanging="187"/>
        <w:jc w:val="thaiDistribute"/>
        <w:rPr>
          <w:rFonts w:ascii="Arial" w:hAnsi="Arial" w:cs="Arial"/>
          <w:sz w:val="16"/>
          <w:szCs w:val="16"/>
          <w:lang w:val="en-US"/>
        </w:rPr>
      </w:pPr>
      <w:bookmarkStart w:id="28" w:name="_Hlk40309033"/>
      <w:r w:rsidRPr="00B73DD6">
        <w:rPr>
          <w:rFonts w:ascii="Arial" w:hAnsi="Arial" w:cs="Arial"/>
          <w:sz w:val="16"/>
          <w:szCs w:val="16"/>
          <w:lang w:val="en-US"/>
        </w:rPr>
        <w:t>*</w:t>
      </w:r>
      <w:r w:rsidRPr="00B73DD6">
        <w:rPr>
          <w:rFonts w:ascii="Arial" w:hAnsi="Arial" w:cs="Arial"/>
          <w:sz w:val="16"/>
          <w:szCs w:val="16"/>
          <w:lang w:val="en-US"/>
        </w:rPr>
        <w:tab/>
        <w:t>The Bank has entered into derivatives contracts for the purpose of risk management (Banking book) without select</w:t>
      </w:r>
      <w:r w:rsidR="004374F1" w:rsidRPr="00B73DD6">
        <w:rPr>
          <w:rFonts w:ascii="Arial" w:hAnsi="Arial" w:cs="Arial"/>
          <w:sz w:val="16"/>
          <w:szCs w:val="16"/>
          <w:lang w:val="en-US"/>
        </w:rPr>
        <w:t>ing</w:t>
      </w:r>
      <w:r w:rsidRPr="00B73DD6">
        <w:rPr>
          <w:rFonts w:ascii="Arial" w:hAnsi="Arial" w:cs="Arial"/>
          <w:sz w:val="16"/>
          <w:szCs w:val="16"/>
          <w:lang w:val="en-US"/>
        </w:rPr>
        <w:t xml:space="preserve"> </w:t>
      </w:r>
      <w:r w:rsidR="004374F1" w:rsidRPr="00B73DD6">
        <w:rPr>
          <w:rFonts w:ascii="Arial" w:hAnsi="Arial" w:cs="Arial"/>
          <w:sz w:val="16"/>
          <w:szCs w:val="20"/>
          <w:lang w:val="en-US"/>
        </w:rPr>
        <w:t>a</w:t>
      </w:r>
      <w:r w:rsidRPr="00B73DD6">
        <w:rPr>
          <w:rFonts w:ascii="Arial" w:hAnsi="Arial" w:cs="Arial"/>
          <w:sz w:val="16"/>
          <w:szCs w:val="16"/>
          <w:lang w:val="en-US"/>
        </w:rPr>
        <w:t>n option to adopt hedge accounting.</w:t>
      </w:r>
    </w:p>
    <w:bookmarkEnd w:id="28"/>
    <w:p w14:paraId="09FE2919" w14:textId="77777777" w:rsidR="00104652" w:rsidRPr="00B73DD6" w:rsidRDefault="00A40344" w:rsidP="001C7341">
      <w:pPr>
        <w:ind w:firstLine="629"/>
        <w:rPr>
          <w:rFonts w:ascii="Arial" w:hAnsi="Arial" w:cs="Arial"/>
          <w:u w:val="single"/>
          <w:lang w:val="en-US"/>
        </w:rPr>
      </w:pPr>
      <w:r w:rsidRPr="00B73DD6">
        <w:rPr>
          <w:rFonts w:ascii="Arial" w:hAnsi="Arial" w:cs="Arial"/>
          <w:u w:val="single"/>
          <w:lang w:val="en-US"/>
        </w:rPr>
        <w:br w:type="page"/>
      </w:r>
      <w:r w:rsidR="00104652" w:rsidRPr="00B73DD6">
        <w:rPr>
          <w:rFonts w:ascii="Arial" w:hAnsi="Arial" w:cs="Arial"/>
          <w:u w:val="single"/>
          <w:lang w:val="en-US"/>
        </w:rPr>
        <w:lastRenderedPageBreak/>
        <w:t>Derivatives held for trading</w:t>
      </w:r>
    </w:p>
    <w:p w14:paraId="767B4D84" w14:textId="46D6A870" w:rsidR="006859C5" w:rsidRPr="00B73DD6" w:rsidRDefault="002B4DC1" w:rsidP="009C5DE1">
      <w:pPr>
        <w:spacing w:before="120" w:after="120" w:line="400" w:lineRule="exact"/>
        <w:ind w:left="629"/>
        <w:jc w:val="thaiDistribute"/>
        <w:rPr>
          <w:rFonts w:ascii="Arial" w:hAnsi="Arial" w:cs="Arial"/>
          <w:lang w:val="en-US"/>
        </w:rPr>
      </w:pPr>
      <w:r w:rsidRPr="00B73DD6">
        <w:rPr>
          <w:rFonts w:ascii="Arial" w:hAnsi="Arial" w:cs="Arial"/>
          <w:lang w:val="en-US"/>
        </w:rPr>
        <w:t xml:space="preserve">As at </w:t>
      </w:r>
      <w:r w:rsidR="00957EBD">
        <w:rPr>
          <w:rFonts w:ascii="Arial" w:hAnsi="Arial" w:cs="Arial"/>
          <w:lang w:val="en-US"/>
        </w:rPr>
        <w:t>31 December 2023 and 2022</w:t>
      </w:r>
      <w:r w:rsidR="00977013" w:rsidRPr="00B73DD6">
        <w:rPr>
          <w:rFonts w:ascii="Arial" w:hAnsi="Arial" w:cs="Arial"/>
          <w:lang w:val="en-US"/>
        </w:rPr>
        <w:t>,</w:t>
      </w:r>
      <w:r w:rsidR="00104652" w:rsidRPr="00B73DD6">
        <w:rPr>
          <w:rFonts w:ascii="Arial" w:hAnsi="Arial" w:cs="Arial"/>
          <w:lang w:val="en-US"/>
        </w:rPr>
        <w:t xml:space="preserve"> the fair values and the notional amounts of derivatives held for trading, classified by type of risk, were as follows:</w:t>
      </w:r>
      <w:r w:rsidR="00104652" w:rsidRPr="00B73DD6">
        <w:rPr>
          <w:rFonts w:ascii="Arial" w:hAnsi="Arial" w:cs="Arial"/>
          <w:cs/>
          <w:lang w:val="en-US"/>
        </w:rPr>
        <w:t xml:space="preserve"> </w:t>
      </w:r>
    </w:p>
    <w:tbl>
      <w:tblPr>
        <w:tblW w:w="9180" w:type="dxa"/>
        <w:tblInd w:w="540" w:type="dxa"/>
        <w:tblLayout w:type="fixed"/>
        <w:tblCellMar>
          <w:left w:w="115" w:type="dxa"/>
          <w:right w:w="115" w:type="dxa"/>
        </w:tblCellMar>
        <w:tblLook w:val="0000" w:firstRow="0" w:lastRow="0" w:firstColumn="0" w:lastColumn="0" w:noHBand="0" w:noVBand="0"/>
      </w:tblPr>
      <w:tblGrid>
        <w:gridCol w:w="1980"/>
        <w:gridCol w:w="1200"/>
        <w:gridCol w:w="1200"/>
        <w:gridCol w:w="1200"/>
        <w:gridCol w:w="1200"/>
        <w:gridCol w:w="1200"/>
        <w:gridCol w:w="1200"/>
      </w:tblGrid>
      <w:tr w:rsidR="00B73DD6" w:rsidRPr="00B73DD6" w14:paraId="247377DF" w14:textId="77777777" w:rsidTr="007D45DC">
        <w:tc>
          <w:tcPr>
            <w:tcW w:w="1980" w:type="dxa"/>
            <w:vAlign w:val="bottom"/>
          </w:tcPr>
          <w:p w14:paraId="7359ABF3" w14:textId="77777777" w:rsidR="006E15C3" w:rsidRPr="00B73DD6"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522671CD"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p>
        </w:tc>
        <w:tc>
          <w:tcPr>
            <w:tcW w:w="3600" w:type="dxa"/>
            <w:gridSpan w:val="3"/>
            <w:vAlign w:val="bottom"/>
          </w:tcPr>
          <w:p w14:paraId="27E8AE4D"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B73DD6">
              <w:rPr>
                <w:rFonts w:ascii="Arial" w:hAnsi="Arial" w:cs="Arial"/>
                <w:sz w:val="18"/>
                <w:szCs w:val="18"/>
                <w:lang w:val="en-US"/>
              </w:rPr>
              <w:t>(</w:t>
            </w:r>
            <w:r w:rsidRPr="00B73DD6">
              <w:rPr>
                <w:rFonts w:ascii="Arial" w:hAnsi="Arial" w:cs="Arial"/>
                <w:sz w:val="18"/>
                <w:szCs w:val="18"/>
                <w:lang w:val="en-GB"/>
              </w:rPr>
              <w:t xml:space="preserve">Unit: Thousand </w:t>
            </w:r>
            <w:r w:rsidRPr="00B73DD6">
              <w:rPr>
                <w:rFonts w:ascii="Arial" w:hAnsi="Arial" w:cs="Arial"/>
                <w:sz w:val="18"/>
                <w:szCs w:val="18"/>
                <w:lang w:val="en-US"/>
              </w:rPr>
              <w:t>Baht)</w:t>
            </w:r>
          </w:p>
        </w:tc>
      </w:tr>
      <w:tr w:rsidR="00B73DD6" w:rsidRPr="00B73DD6" w14:paraId="4CFA776E" w14:textId="77777777" w:rsidTr="007D45DC">
        <w:tc>
          <w:tcPr>
            <w:tcW w:w="1980" w:type="dxa"/>
            <w:vAlign w:val="bottom"/>
          </w:tcPr>
          <w:p w14:paraId="7CCA6CD1" w14:textId="77777777" w:rsidR="006E15C3" w:rsidRPr="00B73DD6"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3600" w:type="dxa"/>
            <w:gridSpan w:val="3"/>
            <w:vAlign w:val="bottom"/>
          </w:tcPr>
          <w:p w14:paraId="7CBD80B6" w14:textId="7D2A85A1" w:rsidR="006E15C3" w:rsidRPr="00B73DD6" w:rsidRDefault="00C27A72"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2023</w:t>
            </w:r>
          </w:p>
        </w:tc>
        <w:tc>
          <w:tcPr>
            <w:tcW w:w="3600" w:type="dxa"/>
            <w:gridSpan w:val="3"/>
            <w:vAlign w:val="bottom"/>
          </w:tcPr>
          <w:p w14:paraId="0CFFD0D0" w14:textId="77777777" w:rsidR="006E15C3" w:rsidRPr="00B73DD6" w:rsidRDefault="00971FFC"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2BC8F178" w14:textId="77777777" w:rsidTr="007D45DC">
        <w:tc>
          <w:tcPr>
            <w:tcW w:w="1980" w:type="dxa"/>
            <w:vAlign w:val="bottom"/>
          </w:tcPr>
          <w:p w14:paraId="3FC495D2" w14:textId="77777777" w:rsidR="006E15C3" w:rsidRPr="00B73DD6" w:rsidRDefault="006E15C3" w:rsidP="006E15C3">
            <w:pPr>
              <w:tabs>
                <w:tab w:val="left" w:pos="2880"/>
                <w:tab w:val="right" w:pos="5040"/>
                <w:tab w:val="right" w:pos="6390"/>
                <w:tab w:val="right" w:pos="8190"/>
              </w:tabs>
              <w:spacing w:line="340" w:lineRule="exact"/>
              <w:ind w:right="36"/>
              <w:jc w:val="center"/>
              <w:rPr>
                <w:rFonts w:ascii="Arial" w:hAnsi="Arial" w:cs="Arial"/>
                <w:sz w:val="18"/>
                <w:szCs w:val="18"/>
                <w:lang w:val="en-US"/>
              </w:rPr>
            </w:pPr>
          </w:p>
        </w:tc>
        <w:tc>
          <w:tcPr>
            <w:tcW w:w="2400" w:type="dxa"/>
            <w:gridSpan w:val="2"/>
            <w:vAlign w:val="bottom"/>
          </w:tcPr>
          <w:p w14:paraId="73B4717A"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200" w:type="dxa"/>
            <w:vAlign w:val="bottom"/>
          </w:tcPr>
          <w:p w14:paraId="6C724D81"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c>
          <w:tcPr>
            <w:tcW w:w="2400" w:type="dxa"/>
            <w:gridSpan w:val="2"/>
            <w:vAlign w:val="bottom"/>
          </w:tcPr>
          <w:p w14:paraId="7814353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200" w:type="dxa"/>
            <w:vAlign w:val="bottom"/>
          </w:tcPr>
          <w:p w14:paraId="3A495EDC"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r>
      <w:tr w:rsidR="00B73DD6" w:rsidRPr="00B73DD6" w14:paraId="4D170752" w14:textId="77777777" w:rsidTr="007D45DC">
        <w:tc>
          <w:tcPr>
            <w:tcW w:w="1980" w:type="dxa"/>
            <w:vAlign w:val="bottom"/>
          </w:tcPr>
          <w:p w14:paraId="56E4506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Types of risk</w:t>
            </w:r>
          </w:p>
        </w:tc>
        <w:tc>
          <w:tcPr>
            <w:tcW w:w="1200" w:type="dxa"/>
            <w:vAlign w:val="bottom"/>
          </w:tcPr>
          <w:p w14:paraId="0FEC4D2B"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200" w:type="dxa"/>
            <w:vAlign w:val="bottom"/>
          </w:tcPr>
          <w:p w14:paraId="7759196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200" w:type="dxa"/>
            <w:vAlign w:val="bottom"/>
          </w:tcPr>
          <w:p w14:paraId="302F5EE7"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c>
          <w:tcPr>
            <w:tcW w:w="1200" w:type="dxa"/>
            <w:vAlign w:val="bottom"/>
          </w:tcPr>
          <w:p w14:paraId="24589478"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200" w:type="dxa"/>
            <w:vAlign w:val="bottom"/>
          </w:tcPr>
          <w:p w14:paraId="75447D2F"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200" w:type="dxa"/>
            <w:vAlign w:val="bottom"/>
          </w:tcPr>
          <w:p w14:paraId="5F8359C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r>
      <w:tr w:rsidR="00B73DD6" w:rsidRPr="00A909BF" w14:paraId="71531795" w14:textId="77777777" w:rsidTr="007D45DC">
        <w:tc>
          <w:tcPr>
            <w:tcW w:w="1980" w:type="dxa"/>
            <w:vAlign w:val="bottom"/>
          </w:tcPr>
          <w:p w14:paraId="0780B633"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6FDA7B18"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2BB14D3E"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4BED1160"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60C05F26"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4F0F1563" w14:textId="77777777" w:rsidR="006E15C3" w:rsidRPr="00A909BF" w:rsidRDefault="006E15C3" w:rsidP="009C5DE1">
            <w:pPr>
              <w:pStyle w:val="NoSpacing"/>
              <w:jc w:val="center"/>
              <w:rPr>
                <w:rFonts w:ascii="Arial" w:hAnsi="Arial" w:cs="Arial"/>
                <w:sz w:val="16"/>
                <w:szCs w:val="16"/>
                <w:cs/>
                <w:lang w:eastAsia="th-TH"/>
              </w:rPr>
            </w:pPr>
          </w:p>
        </w:tc>
        <w:tc>
          <w:tcPr>
            <w:tcW w:w="1200" w:type="dxa"/>
            <w:vAlign w:val="bottom"/>
          </w:tcPr>
          <w:p w14:paraId="10B455FA" w14:textId="77777777" w:rsidR="006E15C3" w:rsidRPr="00A909BF" w:rsidRDefault="006E15C3" w:rsidP="009C5DE1">
            <w:pPr>
              <w:pStyle w:val="NoSpacing"/>
              <w:jc w:val="center"/>
              <w:rPr>
                <w:rFonts w:ascii="Arial" w:hAnsi="Arial" w:cs="Arial"/>
                <w:sz w:val="16"/>
                <w:szCs w:val="16"/>
                <w:cs/>
                <w:lang w:eastAsia="th-TH"/>
              </w:rPr>
            </w:pPr>
          </w:p>
        </w:tc>
      </w:tr>
      <w:tr w:rsidR="00E74A43" w:rsidRPr="00B73DD6" w14:paraId="77E5B65F" w14:textId="77777777" w:rsidTr="007D45DC">
        <w:tc>
          <w:tcPr>
            <w:tcW w:w="1980" w:type="dxa"/>
            <w:vAlign w:val="bottom"/>
          </w:tcPr>
          <w:p w14:paraId="1BBC9F13" w14:textId="77777777" w:rsidR="00E74A43" w:rsidRPr="00B73DD6" w:rsidRDefault="00E74A43" w:rsidP="00E74A43">
            <w:pPr>
              <w:pStyle w:val="NoSpacing"/>
              <w:spacing w:line="340" w:lineRule="exact"/>
              <w:ind w:left="162" w:right="-107" w:hanging="162"/>
              <w:rPr>
                <w:rFonts w:ascii="Arial" w:hAnsi="Arial" w:cs="Arial"/>
                <w:sz w:val="18"/>
                <w:szCs w:val="18"/>
                <w:lang w:val="en-US" w:eastAsia="th-TH"/>
              </w:rPr>
            </w:pPr>
            <w:r w:rsidRPr="00B73DD6">
              <w:rPr>
                <w:rFonts w:ascii="Arial" w:hAnsi="Arial" w:cs="Arial"/>
                <w:sz w:val="18"/>
                <w:szCs w:val="18"/>
                <w:lang w:val="en-US"/>
              </w:rPr>
              <w:t xml:space="preserve">Foreign exchange </w:t>
            </w:r>
            <w:r w:rsidRPr="00B73DD6">
              <w:rPr>
                <w:rFonts w:ascii="Arial" w:hAnsi="Arial" w:cs="Arial"/>
                <w:sz w:val="18"/>
                <w:szCs w:val="18"/>
                <w:lang w:val="en-US" w:eastAsia="th-TH"/>
              </w:rPr>
              <w:t>rate</w:t>
            </w:r>
          </w:p>
        </w:tc>
        <w:tc>
          <w:tcPr>
            <w:tcW w:w="1200" w:type="dxa"/>
            <w:vAlign w:val="bottom"/>
          </w:tcPr>
          <w:p w14:paraId="2E2F5DC4" w14:textId="34FA021A" w:rsidR="00E74A43" w:rsidRPr="00B73DD6" w:rsidRDefault="00E74A43" w:rsidP="00E74A43">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E74A43">
              <w:rPr>
                <w:rFonts w:ascii="Arial" w:hAnsi="Arial" w:cs="Arial"/>
                <w:sz w:val="18"/>
                <w:szCs w:val="18"/>
                <w:lang w:val="en-US"/>
              </w:rPr>
              <w:t>703,326</w:t>
            </w:r>
          </w:p>
        </w:tc>
        <w:tc>
          <w:tcPr>
            <w:tcW w:w="1200" w:type="dxa"/>
            <w:vAlign w:val="bottom"/>
          </w:tcPr>
          <w:p w14:paraId="6A2CF514" w14:textId="762F7D41" w:rsidR="00E74A43" w:rsidRPr="00B73DD6" w:rsidRDefault="00E74A43" w:rsidP="00E74A43">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E74A43">
              <w:rPr>
                <w:rFonts w:ascii="Arial" w:hAnsi="Arial" w:cs="Arial"/>
                <w:sz w:val="18"/>
                <w:szCs w:val="18"/>
                <w:lang w:val="en-US"/>
              </w:rPr>
              <w:t>578,628</w:t>
            </w:r>
          </w:p>
        </w:tc>
        <w:tc>
          <w:tcPr>
            <w:tcW w:w="1200" w:type="dxa"/>
            <w:vAlign w:val="bottom"/>
          </w:tcPr>
          <w:p w14:paraId="59C2E80A" w14:textId="16E51057" w:rsidR="00E74A43" w:rsidRPr="00B73DD6" w:rsidRDefault="00E74A43" w:rsidP="00E74A43">
            <w:pPr>
              <w:pStyle w:val="NoSpacing"/>
              <w:pBdr>
                <w:bottom w:val="single" w:sz="4" w:space="1" w:color="auto"/>
              </w:pBdr>
              <w:tabs>
                <w:tab w:val="decimal" w:pos="961"/>
              </w:tabs>
              <w:spacing w:line="340" w:lineRule="exact"/>
              <w:ind w:left="-29" w:right="-29"/>
              <w:rPr>
                <w:rFonts w:ascii="Arial" w:hAnsi="Arial" w:cs="Arial"/>
                <w:sz w:val="18"/>
                <w:szCs w:val="18"/>
                <w:lang w:val="en-US"/>
              </w:rPr>
            </w:pPr>
            <w:r w:rsidRPr="00E74A43">
              <w:rPr>
                <w:rFonts w:ascii="Arial" w:hAnsi="Arial" w:cs="Arial"/>
                <w:sz w:val="18"/>
                <w:szCs w:val="18"/>
                <w:lang w:val="en-US"/>
              </w:rPr>
              <w:t>57,397,127</w:t>
            </w:r>
          </w:p>
        </w:tc>
        <w:tc>
          <w:tcPr>
            <w:tcW w:w="1200" w:type="dxa"/>
            <w:vAlign w:val="bottom"/>
          </w:tcPr>
          <w:p w14:paraId="254CB76E" w14:textId="77777777" w:rsidR="00E74A43" w:rsidRPr="00B73DD6" w:rsidRDefault="00E74A43" w:rsidP="00E74A43">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354,526</w:t>
            </w:r>
          </w:p>
        </w:tc>
        <w:tc>
          <w:tcPr>
            <w:tcW w:w="1200" w:type="dxa"/>
            <w:vAlign w:val="bottom"/>
          </w:tcPr>
          <w:p w14:paraId="0B25AABD" w14:textId="77777777" w:rsidR="00E74A43" w:rsidRPr="00B73DD6" w:rsidRDefault="00E74A43" w:rsidP="00E74A43">
            <w:pPr>
              <w:pStyle w:val="NoSpacing"/>
              <w:pBdr>
                <w:bottom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187,900</w:t>
            </w:r>
          </w:p>
        </w:tc>
        <w:tc>
          <w:tcPr>
            <w:tcW w:w="1200" w:type="dxa"/>
            <w:vAlign w:val="bottom"/>
          </w:tcPr>
          <w:p w14:paraId="3F13DBD8" w14:textId="77777777" w:rsidR="00E74A43" w:rsidRPr="00B73DD6" w:rsidRDefault="00E74A43" w:rsidP="00E74A43">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20,467,196</w:t>
            </w:r>
          </w:p>
        </w:tc>
      </w:tr>
      <w:tr w:rsidR="00E74A43" w:rsidRPr="00B73DD6" w14:paraId="03B01520" w14:textId="77777777" w:rsidTr="007D45DC">
        <w:tc>
          <w:tcPr>
            <w:tcW w:w="1980" w:type="dxa"/>
            <w:vAlign w:val="bottom"/>
          </w:tcPr>
          <w:p w14:paraId="42925099" w14:textId="77777777" w:rsidR="00E74A43" w:rsidRPr="00B73DD6" w:rsidRDefault="00E74A43" w:rsidP="00E74A43">
            <w:pPr>
              <w:pStyle w:val="NoSpacing"/>
              <w:spacing w:line="340" w:lineRule="exact"/>
              <w:rPr>
                <w:rFonts w:ascii="Arial" w:hAnsi="Arial" w:cs="Arial"/>
                <w:sz w:val="18"/>
                <w:szCs w:val="18"/>
                <w:lang w:val="en-US" w:eastAsia="th-TH"/>
              </w:rPr>
            </w:pPr>
            <w:r w:rsidRPr="00B73DD6">
              <w:rPr>
                <w:rFonts w:ascii="Arial" w:hAnsi="Arial" w:cs="Arial"/>
                <w:sz w:val="18"/>
                <w:szCs w:val="18"/>
                <w:lang w:val="en-US"/>
              </w:rPr>
              <w:t>Total</w:t>
            </w:r>
          </w:p>
        </w:tc>
        <w:tc>
          <w:tcPr>
            <w:tcW w:w="1200" w:type="dxa"/>
            <w:vAlign w:val="bottom"/>
          </w:tcPr>
          <w:p w14:paraId="022AE19E" w14:textId="6CB09878" w:rsidR="00E74A43" w:rsidRPr="00B73DD6" w:rsidRDefault="00E74A43" w:rsidP="00E74A43">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lang w:val="en-US"/>
              </w:rPr>
            </w:pPr>
            <w:r w:rsidRPr="00E74A43">
              <w:rPr>
                <w:rFonts w:ascii="Arial" w:hAnsi="Arial" w:cs="Arial"/>
                <w:sz w:val="18"/>
                <w:szCs w:val="18"/>
                <w:lang w:val="en-US"/>
              </w:rPr>
              <w:t>703,326</w:t>
            </w:r>
          </w:p>
        </w:tc>
        <w:tc>
          <w:tcPr>
            <w:tcW w:w="1200" w:type="dxa"/>
            <w:vAlign w:val="bottom"/>
          </w:tcPr>
          <w:p w14:paraId="421E0A51" w14:textId="4DD61CA5" w:rsidR="00E74A43" w:rsidRPr="00B73DD6" w:rsidRDefault="00E74A43" w:rsidP="00E74A43">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lang w:val="en-US"/>
              </w:rPr>
            </w:pPr>
            <w:r w:rsidRPr="00E74A43">
              <w:rPr>
                <w:rFonts w:ascii="Arial" w:hAnsi="Arial" w:cs="Arial"/>
                <w:sz w:val="18"/>
                <w:szCs w:val="18"/>
                <w:lang w:val="en-US"/>
              </w:rPr>
              <w:t>578,628</w:t>
            </w:r>
          </w:p>
        </w:tc>
        <w:tc>
          <w:tcPr>
            <w:tcW w:w="1200" w:type="dxa"/>
            <w:vAlign w:val="bottom"/>
          </w:tcPr>
          <w:p w14:paraId="157EADCE" w14:textId="2A15B2E5" w:rsidR="00E74A43" w:rsidRPr="00B73DD6" w:rsidRDefault="00E74A43" w:rsidP="00E74A43">
            <w:pPr>
              <w:pStyle w:val="NoSpacing"/>
              <w:pBdr>
                <w:bottom w:val="double" w:sz="4" w:space="1" w:color="auto"/>
                <w:between w:val="single" w:sz="4" w:space="1" w:color="auto"/>
              </w:pBdr>
              <w:tabs>
                <w:tab w:val="decimal" w:pos="961"/>
              </w:tabs>
              <w:spacing w:line="340" w:lineRule="exact"/>
              <w:ind w:left="-29" w:right="-29"/>
              <w:rPr>
                <w:rFonts w:ascii="Arial" w:hAnsi="Arial" w:cs="Arial"/>
                <w:sz w:val="18"/>
                <w:szCs w:val="18"/>
                <w:lang w:val="en-US"/>
              </w:rPr>
            </w:pPr>
            <w:r w:rsidRPr="00E74A43">
              <w:rPr>
                <w:rFonts w:ascii="Arial" w:hAnsi="Arial" w:cs="Arial"/>
                <w:sz w:val="18"/>
                <w:szCs w:val="18"/>
                <w:lang w:val="en-US"/>
              </w:rPr>
              <w:t>57,397,127</w:t>
            </w:r>
          </w:p>
        </w:tc>
        <w:tc>
          <w:tcPr>
            <w:tcW w:w="1200" w:type="dxa"/>
            <w:vAlign w:val="bottom"/>
          </w:tcPr>
          <w:p w14:paraId="37DE834A" w14:textId="77777777" w:rsidR="00E74A43" w:rsidRPr="00B73DD6" w:rsidRDefault="00E74A43" w:rsidP="00E74A43">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354,526</w:t>
            </w:r>
          </w:p>
        </w:tc>
        <w:tc>
          <w:tcPr>
            <w:tcW w:w="1200" w:type="dxa"/>
            <w:vAlign w:val="bottom"/>
          </w:tcPr>
          <w:p w14:paraId="6E5F8459" w14:textId="77777777" w:rsidR="00E74A43" w:rsidRPr="00B73DD6" w:rsidRDefault="00E74A43" w:rsidP="00E74A43">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lang w:val="en-US"/>
              </w:rPr>
            </w:pPr>
            <w:r w:rsidRPr="00B73DD6">
              <w:rPr>
                <w:rFonts w:ascii="Arial" w:hAnsi="Arial" w:cs="Arial"/>
                <w:sz w:val="18"/>
                <w:szCs w:val="18"/>
                <w:lang w:val="en-US"/>
              </w:rPr>
              <w:t>187,900</w:t>
            </w:r>
          </w:p>
        </w:tc>
        <w:tc>
          <w:tcPr>
            <w:tcW w:w="1200" w:type="dxa"/>
            <w:vAlign w:val="bottom"/>
          </w:tcPr>
          <w:p w14:paraId="61653BB2" w14:textId="77777777" w:rsidR="00E74A43" w:rsidRPr="00B73DD6" w:rsidRDefault="00E74A43" w:rsidP="00E74A43">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20,467,196</w:t>
            </w:r>
          </w:p>
        </w:tc>
      </w:tr>
    </w:tbl>
    <w:p w14:paraId="152730F6" w14:textId="77777777" w:rsidR="00D356B5" w:rsidRPr="00B73DD6" w:rsidRDefault="00D356B5" w:rsidP="0077139E">
      <w:pPr>
        <w:tabs>
          <w:tab w:val="left" w:pos="1440"/>
          <w:tab w:val="left" w:pos="2160"/>
          <w:tab w:val="right" w:pos="7280"/>
          <w:tab w:val="right" w:pos="8540"/>
        </w:tabs>
        <w:spacing w:line="380" w:lineRule="exact"/>
        <w:ind w:left="810" w:right="-43" w:hanging="180"/>
        <w:jc w:val="thaiDistribute"/>
        <w:rPr>
          <w:rFonts w:ascii="Arial" w:hAnsi="Arial" w:cs="Arial"/>
          <w:sz w:val="24"/>
          <w:szCs w:val="24"/>
          <w:cs/>
          <w:lang w:val="en-US"/>
        </w:rPr>
      </w:pPr>
      <w:r w:rsidRPr="00B73DD6">
        <w:rPr>
          <w:rFonts w:ascii="Arial" w:hAnsi="Arial" w:cs="Arial"/>
          <w:sz w:val="24"/>
          <w:szCs w:val="24"/>
          <w:cs/>
        </w:rPr>
        <w:t>*</w:t>
      </w:r>
      <w:r w:rsidR="00A77C9C" w:rsidRPr="00B73DD6">
        <w:rPr>
          <w:rFonts w:ascii="Arial" w:hAnsi="Arial" w:cs="Arial"/>
          <w:sz w:val="16"/>
          <w:szCs w:val="16"/>
          <w:lang w:val="en-US"/>
        </w:rPr>
        <w:t xml:space="preserve"> Disclosed only in case that the Bank has an obligation to pay.</w:t>
      </w:r>
    </w:p>
    <w:p w14:paraId="1B8E1A05" w14:textId="77777777" w:rsidR="0004345D" w:rsidRPr="00B73DD6" w:rsidRDefault="0004345D" w:rsidP="00754418">
      <w:pPr>
        <w:spacing w:before="240" w:after="120" w:line="400" w:lineRule="exact"/>
        <w:ind w:left="634"/>
        <w:jc w:val="thaiDistribute"/>
        <w:rPr>
          <w:rFonts w:ascii="Arial" w:hAnsi="Arial" w:cs="Arial"/>
          <w:u w:val="single"/>
          <w:lang w:val="en-US"/>
        </w:rPr>
      </w:pPr>
      <w:r w:rsidRPr="00B73DD6">
        <w:rPr>
          <w:rFonts w:ascii="Arial" w:hAnsi="Arial" w:cs="Arial"/>
          <w:u w:val="single"/>
          <w:lang w:val="en-US"/>
        </w:rPr>
        <w:t>Derivatives held for banking book</w:t>
      </w:r>
    </w:p>
    <w:p w14:paraId="358904B0" w14:textId="491E8A43" w:rsidR="006859C5" w:rsidRPr="00B73DD6" w:rsidRDefault="00EB18F3" w:rsidP="009C5DE1">
      <w:pPr>
        <w:spacing w:before="120" w:after="120" w:line="400" w:lineRule="exact"/>
        <w:ind w:left="629"/>
        <w:jc w:val="thaiDistribute"/>
        <w:rPr>
          <w:rFonts w:ascii="Arial" w:hAnsi="Arial" w:cs="Arial"/>
          <w:lang w:val="en-US"/>
        </w:rPr>
      </w:pPr>
      <w:r w:rsidRPr="00B73DD6">
        <w:rPr>
          <w:rFonts w:ascii="Arial" w:hAnsi="Arial" w:cs="Arial"/>
          <w:lang w:val="en-US"/>
        </w:rPr>
        <w:t xml:space="preserve">As at </w:t>
      </w:r>
      <w:r w:rsidR="00957EBD">
        <w:rPr>
          <w:rFonts w:ascii="Arial" w:hAnsi="Arial" w:cs="Arial"/>
          <w:lang w:val="en-US"/>
        </w:rPr>
        <w:t>31 December 2023 and 2022</w:t>
      </w:r>
      <w:r w:rsidR="0004345D" w:rsidRPr="00B73DD6">
        <w:rPr>
          <w:rFonts w:ascii="Arial" w:hAnsi="Arial" w:cs="Arial"/>
          <w:lang w:val="en-US"/>
        </w:rPr>
        <w:t xml:space="preserve">, the </w:t>
      </w:r>
      <w:r w:rsidR="006859C5" w:rsidRPr="00B73DD6">
        <w:rPr>
          <w:rFonts w:ascii="Arial" w:hAnsi="Arial" w:cs="Arial"/>
          <w:lang w:val="en-US"/>
        </w:rPr>
        <w:t>fair values</w:t>
      </w:r>
      <w:r w:rsidR="0004345D" w:rsidRPr="00B73DD6">
        <w:rPr>
          <w:rFonts w:ascii="Arial" w:hAnsi="Arial" w:cs="Arial"/>
          <w:lang w:val="en-US"/>
        </w:rPr>
        <w:t xml:space="preserve"> and the notional amounts of derivatives held for banking book, classified by type of risk, were as follows:</w:t>
      </w:r>
    </w:p>
    <w:tbl>
      <w:tblPr>
        <w:tblW w:w="9186" w:type="dxa"/>
        <w:tblInd w:w="540" w:type="dxa"/>
        <w:tblLayout w:type="fixed"/>
        <w:tblCellMar>
          <w:left w:w="115" w:type="dxa"/>
          <w:right w:w="115" w:type="dxa"/>
        </w:tblCellMar>
        <w:tblLook w:val="0000" w:firstRow="0" w:lastRow="0" w:firstColumn="0" w:lastColumn="0" w:noHBand="0" w:noVBand="0"/>
      </w:tblPr>
      <w:tblGrid>
        <w:gridCol w:w="2010"/>
        <w:gridCol w:w="1196"/>
        <w:gridCol w:w="1196"/>
        <w:gridCol w:w="1196"/>
        <w:gridCol w:w="1196"/>
        <w:gridCol w:w="1196"/>
        <w:gridCol w:w="1190"/>
        <w:gridCol w:w="6"/>
      </w:tblGrid>
      <w:tr w:rsidR="00B73DD6" w:rsidRPr="00B73DD6" w14:paraId="76CD43F2" w14:textId="77777777" w:rsidTr="007D45DC">
        <w:trPr>
          <w:gridAfter w:val="1"/>
          <w:wAfter w:w="6" w:type="dxa"/>
        </w:trPr>
        <w:tc>
          <w:tcPr>
            <w:tcW w:w="9180" w:type="dxa"/>
            <w:gridSpan w:val="7"/>
            <w:vAlign w:val="bottom"/>
          </w:tcPr>
          <w:p w14:paraId="6485A9BA"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right"/>
              <w:rPr>
                <w:rFonts w:ascii="Arial" w:hAnsi="Arial" w:cs="Arial"/>
                <w:sz w:val="18"/>
                <w:szCs w:val="18"/>
                <w:lang w:val="en-US"/>
              </w:rPr>
            </w:pPr>
            <w:r w:rsidRPr="00B73DD6">
              <w:rPr>
                <w:rFonts w:ascii="Arial" w:hAnsi="Arial" w:cs="Arial"/>
                <w:sz w:val="18"/>
                <w:szCs w:val="18"/>
                <w:lang w:val="en-US"/>
              </w:rPr>
              <w:t>(</w:t>
            </w:r>
            <w:r w:rsidRPr="00B73DD6">
              <w:rPr>
                <w:rFonts w:ascii="Arial" w:hAnsi="Arial" w:cs="Arial"/>
                <w:sz w:val="18"/>
                <w:szCs w:val="18"/>
                <w:lang w:val="en-GB"/>
              </w:rPr>
              <w:t xml:space="preserve">Unit: Thousand </w:t>
            </w:r>
            <w:r w:rsidRPr="00B73DD6">
              <w:rPr>
                <w:rFonts w:ascii="Arial" w:hAnsi="Arial" w:cs="Arial"/>
                <w:sz w:val="18"/>
                <w:szCs w:val="18"/>
                <w:lang w:val="en-US"/>
              </w:rPr>
              <w:t>Baht)</w:t>
            </w:r>
          </w:p>
        </w:tc>
      </w:tr>
      <w:tr w:rsidR="00B73DD6" w:rsidRPr="00B73DD6" w14:paraId="65B2472D" w14:textId="77777777" w:rsidTr="007D45DC">
        <w:tc>
          <w:tcPr>
            <w:tcW w:w="2010" w:type="dxa"/>
            <w:vAlign w:val="bottom"/>
          </w:tcPr>
          <w:p w14:paraId="3BB49306" w14:textId="77777777" w:rsidR="006E15C3" w:rsidRPr="00B73DD6" w:rsidRDefault="006E15C3" w:rsidP="006E15C3">
            <w:pPr>
              <w:spacing w:line="340" w:lineRule="exact"/>
              <w:ind w:right="-43"/>
              <w:jc w:val="center"/>
              <w:rPr>
                <w:rFonts w:ascii="Arial" w:hAnsi="Arial" w:cs="Arial"/>
                <w:sz w:val="28"/>
                <w:szCs w:val="28"/>
                <w:lang w:val="en-US"/>
              </w:rPr>
            </w:pPr>
          </w:p>
        </w:tc>
        <w:tc>
          <w:tcPr>
            <w:tcW w:w="3588" w:type="dxa"/>
            <w:gridSpan w:val="3"/>
            <w:vAlign w:val="bottom"/>
          </w:tcPr>
          <w:p w14:paraId="19792D9D" w14:textId="2254707E" w:rsidR="006E15C3" w:rsidRPr="00B73DD6" w:rsidRDefault="00C27A72"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2023</w:t>
            </w:r>
          </w:p>
        </w:tc>
        <w:tc>
          <w:tcPr>
            <w:tcW w:w="3588" w:type="dxa"/>
            <w:gridSpan w:val="4"/>
            <w:vAlign w:val="bottom"/>
          </w:tcPr>
          <w:p w14:paraId="58D7B11B" w14:textId="77777777" w:rsidR="006E15C3" w:rsidRPr="00B73DD6" w:rsidRDefault="00971FFC"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37D484C7" w14:textId="77777777" w:rsidTr="007D45DC">
        <w:tc>
          <w:tcPr>
            <w:tcW w:w="2010" w:type="dxa"/>
            <w:vAlign w:val="bottom"/>
          </w:tcPr>
          <w:p w14:paraId="0361788C" w14:textId="77777777" w:rsidR="006E15C3" w:rsidRPr="00B73DD6" w:rsidRDefault="006E15C3" w:rsidP="006E15C3">
            <w:pPr>
              <w:spacing w:line="340" w:lineRule="exact"/>
              <w:ind w:right="-43"/>
              <w:jc w:val="center"/>
              <w:rPr>
                <w:rFonts w:ascii="Arial" w:hAnsi="Arial" w:cs="Arial"/>
                <w:sz w:val="28"/>
                <w:szCs w:val="28"/>
                <w:lang w:val="en-US"/>
              </w:rPr>
            </w:pPr>
          </w:p>
        </w:tc>
        <w:tc>
          <w:tcPr>
            <w:tcW w:w="2392" w:type="dxa"/>
            <w:gridSpan w:val="2"/>
            <w:vAlign w:val="bottom"/>
          </w:tcPr>
          <w:p w14:paraId="4D5A3540"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196" w:type="dxa"/>
            <w:vAlign w:val="bottom"/>
          </w:tcPr>
          <w:p w14:paraId="18B9C067"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c>
          <w:tcPr>
            <w:tcW w:w="2392" w:type="dxa"/>
            <w:gridSpan w:val="2"/>
            <w:vAlign w:val="bottom"/>
          </w:tcPr>
          <w:p w14:paraId="2916F554"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Fair value</w:t>
            </w:r>
          </w:p>
        </w:tc>
        <w:tc>
          <w:tcPr>
            <w:tcW w:w="1196" w:type="dxa"/>
            <w:gridSpan w:val="2"/>
            <w:vAlign w:val="bottom"/>
          </w:tcPr>
          <w:p w14:paraId="70CE5D0C" w14:textId="77777777" w:rsidR="006E15C3" w:rsidRPr="00B73DD6" w:rsidRDefault="006E15C3" w:rsidP="006E15C3">
            <w:pPr>
              <w:pStyle w:val="NoSpacing"/>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Notional</w:t>
            </w:r>
          </w:p>
        </w:tc>
      </w:tr>
      <w:tr w:rsidR="00B73DD6" w:rsidRPr="00B73DD6" w14:paraId="50DABDC5" w14:textId="77777777" w:rsidTr="007D45DC">
        <w:tc>
          <w:tcPr>
            <w:tcW w:w="2010" w:type="dxa"/>
            <w:vAlign w:val="bottom"/>
          </w:tcPr>
          <w:p w14:paraId="6EF6A407" w14:textId="77777777" w:rsidR="006E15C3" w:rsidRPr="00B73DD6" w:rsidRDefault="006E15C3" w:rsidP="006E15C3">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cs/>
                <w:lang w:val="en-US"/>
              </w:rPr>
            </w:pPr>
            <w:r w:rsidRPr="00B73DD6">
              <w:rPr>
                <w:rFonts w:ascii="Arial" w:hAnsi="Arial" w:cs="Arial"/>
                <w:sz w:val="18"/>
                <w:szCs w:val="18"/>
                <w:lang w:val="en-US"/>
              </w:rPr>
              <w:t>Types of risk</w:t>
            </w:r>
          </w:p>
        </w:tc>
        <w:tc>
          <w:tcPr>
            <w:tcW w:w="1196" w:type="dxa"/>
            <w:vAlign w:val="bottom"/>
          </w:tcPr>
          <w:p w14:paraId="06FF834D"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196" w:type="dxa"/>
            <w:vAlign w:val="bottom"/>
          </w:tcPr>
          <w:p w14:paraId="135CE409"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196" w:type="dxa"/>
            <w:vAlign w:val="bottom"/>
          </w:tcPr>
          <w:p w14:paraId="6DA4F68C"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c>
          <w:tcPr>
            <w:tcW w:w="1196" w:type="dxa"/>
            <w:vAlign w:val="bottom"/>
          </w:tcPr>
          <w:p w14:paraId="6C934B6C"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Assets</w:t>
            </w:r>
          </w:p>
        </w:tc>
        <w:tc>
          <w:tcPr>
            <w:tcW w:w="1196" w:type="dxa"/>
            <w:vAlign w:val="bottom"/>
          </w:tcPr>
          <w:p w14:paraId="69C16418"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Liabilities</w:t>
            </w:r>
          </w:p>
        </w:tc>
        <w:tc>
          <w:tcPr>
            <w:tcW w:w="1196" w:type="dxa"/>
            <w:gridSpan w:val="2"/>
            <w:vAlign w:val="bottom"/>
          </w:tcPr>
          <w:p w14:paraId="3B29E248" w14:textId="77777777" w:rsidR="006E15C3" w:rsidRPr="00B73DD6" w:rsidRDefault="006E15C3" w:rsidP="006E15C3">
            <w:pPr>
              <w:pStyle w:val="NoSpacing"/>
              <w:pBdr>
                <w:bottom w:val="single" w:sz="4" w:space="1" w:color="auto"/>
              </w:pBdr>
              <w:tabs>
                <w:tab w:val="left" w:pos="2880"/>
                <w:tab w:val="right" w:pos="5040"/>
                <w:tab w:val="right" w:pos="6390"/>
                <w:tab w:val="right" w:pos="8190"/>
              </w:tabs>
              <w:spacing w:line="340" w:lineRule="exact"/>
              <w:ind w:left="-26" w:right="-26"/>
              <w:jc w:val="center"/>
              <w:rPr>
                <w:rFonts w:ascii="Arial" w:hAnsi="Arial" w:cs="Arial"/>
                <w:sz w:val="18"/>
                <w:szCs w:val="18"/>
                <w:cs/>
                <w:lang w:val="en-US"/>
              </w:rPr>
            </w:pPr>
            <w:r w:rsidRPr="00B73DD6">
              <w:rPr>
                <w:rFonts w:ascii="Arial" w:hAnsi="Arial" w:cs="Arial"/>
                <w:sz w:val="18"/>
                <w:szCs w:val="18"/>
                <w:lang w:val="en-US"/>
              </w:rPr>
              <w:t>amounts</w:t>
            </w:r>
            <w:r w:rsidRPr="00B73DD6">
              <w:rPr>
                <w:rFonts w:ascii="Arial" w:hAnsi="Arial" w:cs="Arial"/>
                <w:sz w:val="18"/>
                <w:szCs w:val="18"/>
                <w:cs/>
                <w:lang w:val="en-US"/>
              </w:rPr>
              <w:t xml:space="preserve"> *</w:t>
            </w:r>
          </w:p>
        </w:tc>
      </w:tr>
      <w:tr w:rsidR="00C8777B" w:rsidRPr="00B73DD6" w14:paraId="0E483E38" w14:textId="77777777" w:rsidTr="007D45DC">
        <w:tc>
          <w:tcPr>
            <w:tcW w:w="2010" w:type="dxa"/>
            <w:vAlign w:val="bottom"/>
          </w:tcPr>
          <w:p w14:paraId="72AF11B2" w14:textId="77777777" w:rsidR="00C8777B" w:rsidRPr="00B73DD6" w:rsidRDefault="00C8777B" w:rsidP="00C8777B">
            <w:pPr>
              <w:pStyle w:val="NoSpacing"/>
              <w:spacing w:line="340" w:lineRule="exact"/>
              <w:ind w:left="125" w:right="-115" w:hanging="125"/>
              <w:rPr>
                <w:rFonts w:ascii="Arial" w:hAnsi="Arial" w:cs="Arial"/>
                <w:sz w:val="28"/>
                <w:cs/>
                <w:lang w:val="en-US"/>
              </w:rPr>
            </w:pPr>
            <w:r w:rsidRPr="00B73DD6">
              <w:rPr>
                <w:rFonts w:ascii="Arial" w:hAnsi="Arial" w:cs="Arial"/>
                <w:sz w:val="18"/>
                <w:szCs w:val="18"/>
                <w:lang w:val="en-US"/>
              </w:rPr>
              <w:t>Foreign exchange</w:t>
            </w:r>
            <w:r w:rsidRPr="00B73DD6">
              <w:rPr>
                <w:rFonts w:ascii="Arial" w:hAnsi="Arial" w:cs="Arial"/>
                <w:sz w:val="18"/>
                <w:szCs w:val="18"/>
                <w:lang w:val="en-US" w:eastAsia="th-TH"/>
              </w:rPr>
              <w:t xml:space="preserve"> rate</w:t>
            </w:r>
            <w:r w:rsidRPr="00B73DD6">
              <w:rPr>
                <w:rFonts w:ascii="Arial" w:hAnsi="Arial" w:cs="Arial"/>
                <w:sz w:val="18"/>
                <w:szCs w:val="18"/>
                <w:lang w:val="en-US"/>
              </w:rPr>
              <w:t xml:space="preserve"> and interest rate</w:t>
            </w:r>
          </w:p>
        </w:tc>
        <w:tc>
          <w:tcPr>
            <w:tcW w:w="1196" w:type="dxa"/>
            <w:vAlign w:val="bottom"/>
          </w:tcPr>
          <w:p w14:paraId="4146BF6B" w14:textId="0F3C2F98" w:rsidR="00C8777B" w:rsidRPr="00B73DD6" w:rsidRDefault="00E74A43" w:rsidP="00C8777B">
            <w:pPr>
              <w:pStyle w:val="NoSpacing"/>
              <w:pBdr>
                <w:bottom w:val="single" w:sz="4" w:space="1" w:color="auto"/>
              </w:pBdr>
              <w:tabs>
                <w:tab w:val="decimal" w:pos="876"/>
              </w:tabs>
              <w:spacing w:line="340" w:lineRule="exact"/>
              <w:ind w:left="-29" w:right="-29"/>
              <w:rPr>
                <w:rFonts w:ascii="Arial" w:hAnsi="Arial" w:cs="Arial"/>
                <w:sz w:val="18"/>
                <w:szCs w:val="18"/>
                <w:lang w:val="en-US"/>
              </w:rPr>
            </w:pPr>
            <w:r>
              <w:rPr>
                <w:rFonts w:ascii="Arial" w:hAnsi="Arial" w:cs="Arial"/>
                <w:sz w:val="18"/>
                <w:szCs w:val="18"/>
                <w:lang w:val="en-US"/>
              </w:rPr>
              <w:t>-</w:t>
            </w:r>
          </w:p>
        </w:tc>
        <w:tc>
          <w:tcPr>
            <w:tcW w:w="1196" w:type="dxa"/>
            <w:vAlign w:val="bottom"/>
          </w:tcPr>
          <w:p w14:paraId="522A391F" w14:textId="12FA8694" w:rsidR="00C8777B" w:rsidRPr="00B73DD6" w:rsidRDefault="00E74A43" w:rsidP="00C8777B">
            <w:pPr>
              <w:pStyle w:val="NoSpacing"/>
              <w:pBdr>
                <w:bottom w:val="single" w:sz="4" w:space="1" w:color="auto"/>
              </w:pBdr>
              <w:tabs>
                <w:tab w:val="decimal" w:pos="876"/>
              </w:tabs>
              <w:spacing w:line="340" w:lineRule="exact"/>
              <w:ind w:left="-29" w:right="-29"/>
              <w:rPr>
                <w:rFonts w:ascii="Arial" w:hAnsi="Arial" w:cs="Arial"/>
                <w:sz w:val="18"/>
                <w:szCs w:val="18"/>
                <w:lang w:val="en-US"/>
              </w:rPr>
            </w:pPr>
            <w:r>
              <w:rPr>
                <w:rFonts w:ascii="Arial" w:hAnsi="Arial" w:cs="Arial"/>
                <w:sz w:val="18"/>
                <w:szCs w:val="18"/>
                <w:lang w:val="en-US"/>
              </w:rPr>
              <w:t>-</w:t>
            </w:r>
          </w:p>
        </w:tc>
        <w:tc>
          <w:tcPr>
            <w:tcW w:w="1196" w:type="dxa"/>
            <w:vAlign w:val="bottom"/>
          </w:tcPr>
          <w:p w14:paraId="38DE3E84" w14:textId="3009A3A0" w:rsidR="00C8777B" w:rsidRPr="00B73DD6" w:rsidRDefault="00E74A43" w:rsidP="00C8777B">
            <w:pPr>
              <w:pStyle w:val="NoSpacing"/>
              <w:pBdr>
                <w:bottom w:val="single" w:sz="4" w:space="1" w:color="auto"/>
              </w:pBdr>
              <w:tabs>
                <w:tab w:val="decimal" w:pos="876"/>
              </w:tabs>
              <w:spacing w:line="340" w:lineRule="exact"/>
              <w:ind w:left="-29" w:right="-29"/>
              <w:rPr>
                <w:rFonts w:ascii="Arial" w:hAnsi="Arial" w:cs="Arial"/>
                <w:sz w:val="18"/>
                <w:szCs w:val="18"/>
                <w:lang w:val="en-US"/>
              </w:rPr>
            </w:pPr>
            <w:r>
              <w:rPr>
                <w:rFonts w:ascii="Arial" w:hAnsi="Arial" w:cs="Arial"/>
                <w:sz w:val="18"/>
                <w:szCs w:val="18"/>
                <w:lang w:val="en-US"/>
              </w:rPr>
              <w:t>-</w:t>
            </w:r>
          </w:p>
        </w:tc>
        <w:tc>
          <w:tcPr>
            <w:tcW w:w="1196" w:type="dxa"/>
            <w:vAlign w:val="bottom"/>
          </w:tcPr>
          <w:p w14:paraId="41112924"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35,399</w:t>
            </w:r>
          </w:p>
        </w:tc>
        <w:tc>
          <w:tcPr>
            <w:tcW w:w="1196" w:type="dxa"/>
            <w:vAlign w:val="bottom"/>
          </w:tcPr>
          <w:p w14:paraId="4A642617"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w:t>
            </w:r>
          </w:p>
        </w:tc>
        <w:tc>
          <w:tcPr>
            <w:tcW w:w="1196" w:type="dxa"/>
            <w:gridSpan w:val="2"/>
            <w:vAlign w:val="bottom"/>
          </w:tcPr>
          <w:p w14:paraId="7F161C4A" w14:textId="77777777" w:rsidR="00C8777B" w:rsidRPr="00B73DD6" w:rsidRDefault="00C8777B" w:rsidP="00C8777B">
            <w:pPr>
              <w:pStyle w:val="NoSpacing"/>
              <w:pBdr>
                <w:bottom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1,149,440</w:t>
            </w:r>
          </w:p>
        </w:tc>
      </w:tr>
      <w:tr w:rsidR="00C8777B" w:rsidRPr="00B73DD6" w14:paraId="45469D40" w14:textId="77777777" w:rsidTr="007D45DC">
        <w:trPr>
          <w:trHeight w:val="407"/>
        </w:trPr>
        <w:tc>
          <w:tcPr>
            <w:tcW w:w="2010" w:type="dxa"/>
            <w:vAlign w:val="bottom"/>
          </w:tcPr>
          <w:p w14:paraId="04879D39" w14:textId="77777777" w:rsidR="00C8777B" w:rsidRPr="00B73DD6" w:rsidRDefault="00C8777B" w:rsidP="00C8777B">
            <w:pPr>
              <w:pStyle w:val="NoSpacing"/>
              <w:spacing w:line="340" w:lineRule="exact"/>
              <w:rPr>
                <w:rFonts w:ascii="Arial" w:hAnsi="Arial" w:cs="Arial"/>
                <w:sz w:val="28"/>
                <w:cs/>
                <w:lang w:eastAsia="th-TH"/>
              </w:rPr>
            </w:pPr>
            <w:r w:rsidRPr="00B73DD6">
              <w:rPr>
                <w:rFonts w:ascii="Arial" w:hAnsi="Arial" w:cs="Arial"/>
                <w:sz w:val="18"/>
                <w:szCs w:val="18"/>
                <w:lang w:val="en-US"/>
              </w:rPr>
              <w:t>Total</w:t>
            </w:r>
          </w:p>
        </w:tc>
        <w:tc>
          <w:tcPr>
            <w:tcW w:w="1196" w:type="dxa"/>
            <w:vAlign w:val="bottom"/>
          </w:tcPr>
          <w:p w14:paraId="61A753FE" w14:textId="7CD6EC04" w:rsidR="00C8777B" w:rsidRPr="00B73DD6" w:rsidRDefault="00E74A43" w:rsidP="00C8777B">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Pr>
                <w:rFonts w:ascii="Arial" w:hAnsi="Arial" w:cs="Arial"/>
                <w:sz w:val="18"/>
                <w:szCs w:val="18"/>
                <w:lang w:val="en-US"/>
              </w:rPr>
              <w:t>-</w:t>
            </w:r>
          </w:p>
        </w:tc>
        <w:tc>
          <w:tcPr>
            <w:tcW w:w="1196" w:type="dxa"/>
            <w:vAlign w:val="bottom"/>
          </w:tcPr>
          <w:p w14:paraId="6B4E31A1" w14:textId="5C294CD0" w:rsidR="00C8777B" w:rsidRPr="00B73DD6" w:rsidRDefault="00E74A43" w:rsidP="00C8777B">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Pr>
                <w:rFonts w:ascii="Arial" w:hAnsi="Arial" w:cs="Arial"/>
                <w:sz w:val="18"/>
                <w:szCs w:val="18"/>
                <w:lang w:val="en-US"/>
              </w:rPr>
              <w:t>-</w:t>
            </w:r>
          </w:p>
        </w:tc>
        <w:tc>
          <w:tcPr>
            <w:tcW w:w="1196" w:type="dxa"/>
            <w:vAlign w:val="bottom"/>
          </w:tcPr>
          <w:p w14:paraId="31D2DF15" w14:textId="3774AF0A" w:rsidR="00C8777B" w:rsidRPr="00B73DD6" w:rsidRDefault="00E74A43" w:rsidP="00C8777B">
            <w:pPr>
              <w:pStyle w:val="NoSpacing"/>
              <w:pBdr>
                <w:bottom w:val="double" w:sz="4" w:space="1" w:color="auto"/>
                <w:between w:val="single" w:sz="4" w:space="1" w:color="auto"/>
              </w:pBdr>
              <w:tabs>
                <w:tab w:val="decimal" w:pos="876"/>
              </w:tabs>
              <w:spacing w:line="340" w:lineRule="exact"/>
              <w:ind w:left="-29" w:right="-29"/>
              <w:rPr>
                <w:rFonts w:ascii="Arial" w:hAnsi="Arial" w:cs="Arial"/>
                <w:sz w:val="18"/>
                <w:szCs w:val="18"/>
                <w:lang w:val="en-US"/>
              </w:rPr>
            </w:pPr>
            <w:r>
              <w:rPr>
                <w:rFonts w:ascii="Arial" w:hAnsi="Arial" w:cs="Arial"/>
                <w:sz w:val="18"/>
                <w:szCs w:val="18"/>
                <w:lang w:val="en-US"/>
              </w:rPr>
              <w:t>-</w:t>
            </w:r>
          </w:p>
        </w:tc>
        <w:tc>
          <w:tcPr>
            <w:tcW w:w="1196" w:type="dxa"/>
            <w:vAlign w:val="bottom"/>
          </w:tcPr>
          <w:p w14:paraId="01C4EA32"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35,399</w:t>
            </w:r>
          </w:p>
        </w:tc>
        <w:tc>
          <w:tcPr>
            <w:tcW w:w="1196" w:type="dxa"/>
            <w:vAlign w:val="bottom"/>
          </w:tcPr>
          <w:p w14:paraId="7A59312A"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w:t>
            </w:r>
          </w:p>
        </w:tc>
        <w:tc>
          <w:tcPr>
            <w:tcW w:w="1196" w:type="dxa"/>
            <w:gridSpan w:val="2"/>
            <w:vAlign w:val="bottom"/>
          </w:tcPr>
          <w:p w14:paraId="4AC01085" w14:textId="77777777" w:rsidR="00C8777B" w:rsidRPr="00B73DD6" w:rsidRDefault="00C8777B" w:rsidP="00C8777B">
            <w:pPr>
              <w:pStyle w:val="NoSpacing"/>
              <w:pBdr>
                <w:bottom w:val="double" w:sz="4" w:space="1" w:color="auto"/>
                <w:between w:val="single" w:sz="4" w:space="1" w:color="auto"/>
              </w:pBdr>
              <w:tabs>
                <w:tab w:val="decimal" w:pos="900"/>
              </w:tabs>
              <w:spacing w:line="340" w:lineRule="exact"/>
              <w:ind w:left="-29" w:right="-29"/>
              <w:rPr>
                <w:rFonts w:ascii="Arial" w:hAnsi="Arial" w:cs="Arial"/>
                <w:sz w:val="18"/>
                <w:szCs w:val="18"/>
                <w:cs/>
                <w:lang w:val="en-US"/>
              </w:rPr>
            </w:pPr>
            <w:r w:rsidRPr="00B73DD6">
              <w:rPr>
                <w:rFonts w:ascii="Arial" w:hAnsi="Arial" w:cs="Arial"/>
                <w:sz w:val="18"/>
                <w:szCs w:val="18"/>
                <w:lang w:val="en-US"/>
              </w:rPr>
              <w:t>1,149,440</w:t>
            </w:r>
          </w:p>
        </w:tc>
      </w:tr>
    </w:tbl>
    <w:p w14:paraId="410B7F69" w14:textId="77777777" w:rsidR="00217D7B" w:rsidRPr="00B73DD6" w:rsidRDefault="004245C7" w:rsidP="0077139E">
      <w:pPr>
        <w:tabs>
          <w:tab w:val="left" w:pos="1440"/>
          <w:tab w:val="left" w:pos="2160"/>
          <w:tab w:val="right" w:pos="7280"/>
          <w:tab w:val="right" w:pos="8540"/>
        </w:tabs>
        <w:spacing w:line="380" w:lineRule="exact"/>
        <w:ind w:left="810" w:right="-43" w:hanging="180"/>
        <w:jc w:val="thaiDistribute"/>
        <w:rPr>
          <w:rFonts w:ascii="Arial" w:hAnsi="Arial" w:cs="Arial"/>
          <w:sz w:val="16"/>
          <w:szCs w:val="16"/>
          <w:lang w:val="en-US"/>
        </w:rPr>
      </w:pPr>
      <w:r w:rsidRPr="00B73DD6">
        <w:rPr>
          <w:rFonts w:ascii="Arial" w:hAnsi="Arial" w:cs="Arial"/>
          <w:sz w:val="16"/>
          <w:szCs w:val="16"/>
          <w:lang w:val="en-US"/>
        </w:rPr>
        <w:t>* Disclosed only in case that the Bank has an obligation to pay.</w:t>
      </w:r>
    </w:p>
    <w:p w14:paraId="7123ACD8" w14:textId="77777777" w:rsidR="00A03059" w:rsidRPr="00B73DD6" w:rsidRDefault="00A03059" w:rsidP="00A909BF">
      <w:pPr>
        <w:pStyle w:val="Heading1"/>
        <w:numPr>
          <w:ilvl w:val="0"/>
          <w:numId w:val="3"/>
        </w:numPr>
        <w:spacing w:after="120" w:line="400" w:lineRule="exact"/>
        <w:ind w:left="629" w:hanging="629"/>
        <w:rPr>
          <w:rFonts w:ascii="Arial" w:hAnsi="Arial" w:cs="Arial"/>
          <w:sz w:val="22"/>
          <w:szCs w:val="22"/>
          <w:u w:val="none"/>
          <w:lang w:val="en-GB"/>
        </w:rPr>
      </w:pPr>
      <w:bookmarkStart w:id="29" w:name="_Toc158632320"/>
      <w:r w:rsidRPr="00B73DD6">
        <w:rPr>
          <w:rFonts w:ascii="Arial" w:hAnsi="Arial" w:cs="Arial"/>
          <w:sz w:val="22"/>
          <w:szCs w:val="22"/>
          <w:u w:val="none"/>
          <w:lang w:val="en-GB"/>
        </w:rPr>
        <w:t>Investments</w:t>
      </w:r>
      <w:bookmarkEnd w:id="29"/>
    </w:p>
    <w:p w14:paraId="00AAC22C" w14:textId="77777777" w:rsidR="007E7D48" w:rsidRPr="00B73DD6" w:rsidRDefault="00EB18F3" w:rsidP="00A909BF">
      <w:pPr>
        <w:spacing w:before="120" w:after="120" w:line="400" w:lineRule="exact"/>
        <w:ind w:left="634" w:hanging="634"/>
        <w:jc w:val="thaiDistribute"/>
        <w:rPr>
          <w:rFonts w:ascii="Arial" w:hAnsi="Arial" w:cs="Arial"/>
          <w:b/>
          <w:bCs/>
          <w:szCs w:val="28"/>
          <w:lang w:val="en-US"/>
        </w:rPr>
      </w:pPr>
      <w:r w:rsidRPr="00B73DD6">
        <w:rPr>
          <w:rFonts w:ascii="Arial" w:hAnsi="Arial" w:cs="Arial"/>
          <w:b/>
          <w:bCs/>
          <w:lang w:val="en-US"/>
        </w:rPr>
        <w:t>9</w:t>
      </w:r>
      <w:r w:rsidR="007E7D48" w:rsidRPr="00B73DD6">
        <w:rPr>
          <w:rFonts w:ascii="Arial" w:hAnsi="Arial" w:cs="Arial"/>
          <w:b/>
          <w:bCs/>
          <w:lang w:val="en-US"/>
        </w:rPr>
        <w:t>.1</w:t>
      </w:r>
      <w:r w:rsidR="007E7D48" w:rsidRPr="00B73DD6">
        <w:rPr>
          <w:rFonts w:ascii="Arial" w:hAnsi="Arial" w:cs="Arial"/>
          <w:b/>
          <w:bCs/>
          <w:lang w:val="en-US"/>
        </w:rPr>
        <w:tab/>
        <w:t>Type of investment</w:t>
      </w:r>
      <w:r w:rsidR="001936EF" w:rsidRPr="00B73DD6">
        <w:rPr>
          <w:rFonts w:ascii="Arial" w:hAnsi="Arial" w:cs="Arial"/>
          <w:b/>
          <w:bCs/>
          <w:szCs w:val="28"/>
          <w:lang w:val="en-US"/>
        </w:rPr>
        <w:t>s</w:t>
      </w:r>
    </w:p>
    <w:p w14:paraId="31E7D472" w14:textId="6E574CB3" w:rsidR="007E7D48" w:rsidRPr="00B73DD6" w:rsidRDefault="007E7D48" w:rsidP="00A909BF">
      <w:pPr>
        <w:spacing w:before="120" w:after="120" w:line="400" w:lineRule="exact"/>
        <w:ind w:left="634" w:hanging="634"/>
        <w:jc w:val="thaiDistribute"/>
        <w:rPr>
          <w:rFonts w:ascii="Arial" w:hAnsi="Arial" w:cs="Arial"/>
          <w:lang w:val="en-US"/>
        </w:rPr>
      </w:pPr>
      <w:r w:rsidRPr="00B73DD6">
        <w:rPr>
          <w:rFonts w:ascii="Arial" w:hAnsi="Arial" w:cs="Arial"/>
          <w:b/>
          <w:bCs/>
          <w:lang w:val="en-US"/>
        </w:rPr>
        <w:tab/>
      </w:r>
      <w:r w:rsidRPr="00B73DD6">
        <w:rPr>
          <w:rFonts w:ascii="Arial" w:hAnsi="Arial" w:cs="Arial"/>
          <w:lang w:val="en-US"/>
        </w:rPr>
        <w:t>Investment</w:t>
      </w:r>
      <w:r w:rsidR="001936EF" w:rsidRPr="00B73DD6">
        <w:rPr>
          <w:rFonts w:ascii="Arial" w:hAnsi="Arial" w:cs="Arial"/>
          <w:lang w:val="en-US"/>
        </w:rPr>
        <w:t>s</w:t>
      </w:r>
      <w:r w:rsidR="00D93DE4" w:rsidRPr="00B73DD6">
        <w:rPr>
          <w:rFonts w:ascii="Arial" w:hAnsi="Arial" w:cs="Arial"/>
          <w:lang w:val="en-US"/>
        </w:rPr>
        <w:t xml:space="preserve"> as </w:t>
      </w:r>
      <w:r w:rsidR="00EB18F3" w:rsidRPr="00B73DD6">
        <w:rPr>
          <w:rFonts w:ascii="Arial" w:hAnsi="Arial" w:cs="Arial"/>
          <w:lang w:val="en-US"/>
        </w:rPr>
        <w:t xml:space="preserve">at </w:t>
      </w:r>
      <w:r w:rsidR="00957EBD">
        <w:rPr>
          <w:rFonts w:ascii="Arial" w:hAnsi="Arial" w:cs="Arial"/>
          <w:lang w:val="en-US"/>
        </w:rPr>
        <w:t>31 December 2023 and 2022</w:t>
      </w:r>
      <w:r w:rsidR="00EB18F3" w:rsidRPr="00B73DD6">
        <w:rPr>
          <w:rFonts w:ascii="Arial" w:hAnsi="Arial" w:cs="Arial"/>
          <w:lang w:val="en-US"/>
        </w:rPr>
        <w:t xml:space="preserve"> </w:t>
      </w:r>
      <w:r w:rsidRPr="00B73DD6">
        <w:rPr>
          <w:rFonts w:ascii="Arial" w:hAnsi="Arial" w:cs="Arial"/>
          <w:lang w:val="en-US"/>
        </w:rPr>
        <w:t>consist of:</w:t>
      </w:r>
    </w:p>
    <w:tbl>
      <w:tblPr>
        <w:tblW w:w="9189" w:type="dxa"/>
        <w:tblInd w:w="540" w:type="dxa"/>
        <w:tblLayout w:type="fixed"/>
        <w:tblLook w:val="0000" w:firstRow="0" w:lastRow="0" w:firstColumn="0" w:lastColumn="0" w:noHBand="0" w:noVBand="0"/>
      </w:tblPr>
      <w:tblGrid>
        <w:gridCol w:w="5220"/>
        <w:gridCol w:w="1985"/>
        <w:gridCol w:w="1984"/>
      </w:tblGrid>
      <w:tr w:rsidR="00B73DD6" w:rsidRPr="00B73DD6" w14:paraId="3F922B9B" w14:textId="77777777" w:rsidTr="007D45DC">
        <w:tc>
          <w:tcPr>
            <w:tcW w:w="5220" w:type="dxa"/>
          </w:tcPr>
          <w:p w14:paraId="25CDF7AD" w14:textId="77777777" w:rsidR="00312B81" w:rsidRPr="00B73DD6" w:rsidRDefault="00312B81" w:rsidP="00351F2B">
            <w:pPr>
              <w:tabs>
                <w:tab w:val="left" w:pos="162"/>
                <w:tab w:val="left" w:pos="342"/>
                <w:tab w:val="left" w:pos="2880"/>
                <w:tab w:val="right" w:pos="5040"/>
                <w:tab w:val="right" w:pos="6390"/>
                <w:tab w:val="right" w:pos="8190"/>
              </w:tabs>
              <w:spacing w:line="380" w:lineRule="exact"/>
              <w:ind w:right="-43"/>
              <w:jc w:val="both"/>
              <w:rPr>
                <w:rFonts w:ascii="Arial" w:hAnsi="Arial" w:cs="Arial"/>
                <w:sz w:val="18"/>
                <w:szCs w:val="18"/>
                <w:cs/>
              </w:rPr>
            </w:pPr>
            <w:r w:rsidRPr="00B73DD6">
              <w:rPr>
                <w:rFonts w:ascii="Arial" w:hAnsi="Arial" w:cs="Arial"/>
                <w:sz w:val="18"/>
                <w:szCs w:val="18"/>
                <w:cs/>
              </w:rPr>
              <w:br w:type="page"/>
            </w:r>
            <w:r w:rsidRPr="00B73DD6">
              <w:rPr>
                <w:rFonts w:ascii="Arial" w:hAnsi="Arial" w:cs="Arial"/>
                <w:sz w:val="18"/>
                <w:szCs w:val="18"/>
                <w:cs/>
              </w:rPr>
              <w:br w:type="page"/>
            </w:r>
            <w:r w:rsidRPr="00B73DD6">
              <w:rPr>
                <w:rFonts w:ascii="Arial" w:hAnsi="Arial" w:cs="Arial"/>
                <w:sz w:val="18"/>
                <w:szCs w:val="18"/>
                <w:cs/>
              </w:rPr>
              <w:br w:type="page"/>
            </w:r>
            <w:r w:rsidRPr="00B73DD6">
              <w:rPr>
                <w:rFonts w:ascii="Arial" w:hAnsi="Arial" w:cs="Arial"/>
                <w:sz w:val="18"/>
                <w:szCs w:val="18"/>
                <w:cs/>
              </w:rPr>
              <w:br w:type="page"/>
            </w:r>
          </w:p>
        </w:tc>
        <w:tc>
          <w:tcPr>
            <w:tcW w:w="3969" w:type="dxa"/>
            <w:gridSpan w:val="2"/>
          </w:tcPr>
          <w:p w14:paraId="69A37A27" w14:textId="77777777" w:rsidR="00312B81" w:rsidRPr="00B73DD6" w:rsidRDefault="00312B81" w:rsidP="00351F2B">
            <w:pPr>
              <w:tabs>
                <w:tab w:val="left" w:pos="2880"/>
                <w:tab w:val="right" w:pos="5040"/>
                <w:tab w:val="right" w:pos="6390"/>
                <w:tab w:val="right" w:pos="8190"/>
              </w:tabs>
              <w:spacing w:line="380" w:lineRule="exact"/>
              <w:ind w:right="33"/>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64CCD8BE" w14:textId="77777777" w:rsidTr="007D45DC">
        <w:tc>
          <w:tcPr>
            <w:tcW w:w="5220" w:type="dxa"/>
          </w:tcPr>
          <w:p w14:paraId="659FBE03" w14:textId="77777777" w:rsidR="00312B81" w:rsidRPr="00B73DD6" w:rsidRDefault="00312B81" w:rsidP="00351F2B">
            <w:pPr>
              <w:tabs>
                <w:tab w:val="left" w:pos="162"/>
                <w:tab w:val="left" w:pos="342"/>
                <w:tab w:val="left" w:pos="2880"/>
                <w:tab w:val="right" w:pos="5040"/>
                <w:tab w:val="right" w:pos="6390"/>
                <w:tab w:val="right" w:pos="8190"/>
              </w:tabs>
              <w:spacing w:line="380" w:lineRule="exact"/>
              <w:ind w:right="-43"/>
              <w:jc w:val="both"/>
              <w:rPr>
                <w:rFonts w:ascii="Arial" w:hAnsi="Arial" w:cs="Arial"/>
                <w:sz w:val="18"/>
                <w:szCs w:val="18"/>
                <w:cs/>
              </w:rPr>
            </w:pPr>
          </w:p>
        </w:tc>
        <w:tc>
          <w:tcPr>
            <w:tcW w:w="1985" w:type="dxa"/>
            <w:vAlign w:val="bottom"/>
          </w:tcPr>
          <w:p w14:paraId="3C4957BA" w14:textId="49CC0015" w:rsidR="00312B81" w:rsidRPr="00B73DD6" w:rsidRDefault="00C27A72" w:rsidP="00351F2B">
            <w:pPr>
              <w:pBdr>
                <w:bottom w:val="single" w:sz="4" w:space="1" w:color="auto"/>
              </w:pBdr>
              <w:tabs>
                <w:tab w:val="left" w:pos="2880"/>
                <w:tab w:val="right" w:pos="5040"/>
                <w:tab w:val="right" w:pos="6390"/>
                <w:tab w:val="right" w:pos="8190"/>
              </w:tabs>
              <w:spacing w:line="380" w:lineRule="exact"/>
              <w:ind w:right="-22"/>
              <w:jc w:val="center"/>
              <w:rPr>
                <w:rFonts w:ascii="Arial" w:hAnsi="Arial" w:cs="Arial"/>
                <w:sz w:val="18"/>
                <w:szCs w:val="18"/>
                <w:cs/>
                <w:lang w:val="en-US"/>
              </w:rPr>
            </w:pPr>
            <w:r>
              <w:rPr>
                <w:rFonts w:ascii="Arial" w:hAnsi="Arial" w:cs="Arial"/>
                <w:sz w:val="18"/>
                <w:szCs w:val="18"/>
                <w:lang w:val="en-US"/>
              </w:rPr>
              <w:t>31 December 2023</w:t>
            </w:r>
          </w:p>
        </w:tc>
        <w:tc>
          <w:tcPr>
            <w:tcW w:w="1984" w:type="dxa"/>
            <w:vAlign w:val="bottom"/>
          </w:tcPr>
          <w:p w14:paraId="64B73DDB" w14:textId="77777777" w:rsidR="00312B81" w:rsidRPr="00B73DD6" w:rsidRDefault="00971FFC" w:rsidP="00351F2B">
            <w:pPr>
              <w:pBdr>
                <w:bottom w:val="single" w:sz="4" w:space="1" w:color="auto"/>
              </w:pBdr>
              <w:tabs>
                <w:tab w:val="left" w:pos="2880"/>
                <w:tab w:val="right" w:pos="5040"/>
                <w:tab w:val="right" w:pos="6390"/>
                <w:tab w:val="right" w:pos="8190"/>
              </w:tabs>
              <w:spacing w:line="380" w:lineRule="exact"/>
              <w:ind w:right="-22"/>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25338B60" w14:textId="77777777" w:rsidTr="007D45DC">
        <w:tc>
          <w:tcPr>
            <w:tcW w:w="5220" w:type="dxa"/>
          </w:tcPr>
          <w:p w14:paraId="21A3D73A" w14:textId="77777777" w:rsidR="003D2EA5" w:rsidRPr="00B73DD6" w:rsidRDefault="003D2EA5" w:rsidP="00351F2B">
            <w:pPr>
              <w:tabs>
                <w:tab w:val="left" w:pos="372"/>
                <w:tab w:val="left" w:pos="2880"/>
                <w:tab w:val="right" w:pos="5040"/>
                <w:tab w:val="right" w:pos="6390"/>
                <w:tab w:val="right" w:pos="8190"/>
              </w:tabs>
              <w:ind w:left="132" w:right="-102" w:hanging="132"/>
              <w:rPr>
                <w:rFonts w:ascii="Arial" w:hAnsi="Arial" w:cs="Arial"/>
                <w:sz w:val="18"/>
                <w:szCs w:val="18"/>
                <w:lang w:val="en-US"/>
              </w:rPr>
            </w:pPr>
          </w:p>
        </w:tc>
        <w:tc>
          <w:tcPr>
            <w:tcW w:w="1985" w:type="dxa"/>
            <w:vAlign w:val="bottom"/>
          </w:tcPr>
          <w:p w14:paraId="25849C9F" w14:textId="77777777" w:rsidR="003D2EA5" w:rsidRPr="00B73DD6" w:rsidRDefault="003D2EA5" w:rsidP="00351F2B">
            <w:pPr>
              <w:tabs>
                <w:tab w:val="decimal" w:pos="1597"/>
              </w:tabs>
              <w:jc w:val="thaiDistribute"/>
              <w:rPr>
                <w:rFonts w:ascii="Arial" w:hAnsi="Arial" w:cs="Arial"/>
                <w:sz w:val="18"/>
                <w:szCs w:val="18"/>
                <w:lang w:val="en-US"/>
              </w:rPr>
            </w:pPr>
          </w:p>
        </w:tc>
        <w:tc>
          <w:tcPr>
            <w:tcW w:w="1984" w:type="dxa"/>
            <w:vAlign w:val="bottom"/>
          </w:tcPr>
          <w:p w14:paraId="6B793D5A" w14:textId="77777777" w:rsidR="003D2EA5" w:rsidRPr="00B73DD6" w:rsidRDefault="003D2EA5" w:rsidP="00351F2B">
            <w:pPr>
              <w:tabs>
                <w:tab w:val="decimal" w:pos="1597"/>
              </w:tabs>
              <w:jc w:val="thaiDistribute"/>
              <w:rPr>
                <w:rFonts w:ascii="Arial" w:hAnsi="Arial" w:cs="Arial"/>
                <w:sz w:val="18"/>
                <w:szCs w:val="18"/>
                <w:lang w:val="en-US"/>
              </w:rPr>
            </w:pPr>
          </w:p>
        </w:tc>
      </w:tr>
      <w:tr w:rsidR="00E74A43" w:rsidRPr="00B73DD6" w14:paraId="5FE0C91F" w14:textId="77777777" w:rsidTr="00957EBD">
        <w:trPr>
          <w:trHeight w:val="73"/>
        </w:trPr>
        <w:tc>
          <w:tcPr>
            <w:tcW w:w="5220" w:type="dxa"/>
          </w:tcPr>
          <w:p w14:paraId="4576A815" w14:textId="77777777" w:rsidR="00E74A43" w:rsidRPr="00B73DD6" w:rsidRDefault="00E74A43" w:rsidP="00E74A43">
            <w:pPr>
              <w:tabs>
                <w:tab w:val="left" w:pos="372"/>
                <w:tab w:val="left" w:pos="2880"/>
                <w:tab w:val="right" w:pos="5040"/>
                <w:tab w:val="right" w:pos="6390"/>
                <w:tab w:val="right" w:pos="8190"/>
              </w:tabs>
              <w:spacing w:line="380" w:lineRule="exact"/>
              <w:ind w:left="132" w:right="-102" w:hanging="132"/>
              <w:rPr>
                <w:rFonts w:ascii="Arial" w:hAnsi="Arial" w:cs="Arial"/>
                <w:sz w:val="18"/>
                <w:szCs w:val="18"/>
                <w:lang w:val="en-US"/>
              </w:rPr>
            </w:pPr>
            <w:r w:rsidRPr="00B73DD6">
              <w:rPr>
                <w:rFonts w:ascii="Arial" w:hAnsi="Arial" w:cs="Arial"/>
                <w:sz w:val="18"/>
                <w:szCs w:val="18"/>
                <w:lang w:val="en-US"/>
              </w:rPr>
              <w:t>Investments in debt instruments measured at amortised cost</w:t>
            </w:r>
          </w:p>
        </w:tc>
        <w:tc>
          <w:tcPr>
            <w:tcW w:w="1985" w:type="dxa"/>
            <w:vAlign w:val="bottom"/>
          </w:tcPr>
          <w:p w14:paraId="741B0F08" w14:textId="3A2F367C" w:rsidR="00E74A43" w:rsidRPr="00B73DD6" w:rsidRDefault="00E74A43" w:rsidP="00E74A43">
            <w:pPr>
              <w:tabs>
                <w:tab w:val="decimal" w:pos="1597"/>
              </w:tabs>
              <w:spacing w:line="380" w:lineRule="exact"/>
              <w:jc w:val="thaiDistribute"/>
              <w:rPr>
                <w:rFonts w:ascii="Arial" w:hAnsi="Arial" w:cs="Arial"/>
                <w:sz w:val="18"/>
                <w:szCs w:val="18"/>
                <w:lang w:val="en-US"/>
              </w:rPr>
            </w:pPr>
            <w:r w:rsidRPr="00E74A43">
              <w:rPr>
                <w:rFonts w:ascii="Arial" w:hAnsi="Arial" w:cs="Arial"/>
                <w:sz w:val="18"/>
                <w:szCs w:val="18"/>
                <w:lang w:val="en-US"/>
              </w:rPr>
              <w:t>2,716,398</w:t>
            </w:r>
          </w:p>
        </w:tc>
        <w:tc>
          <w:tcPr>
            <w:tcW w:w="1984" w:type="dxa"/>
            <w:vAlign w:val="bottom"/>
          </w:tcPr>
          <w:p w14:paraId="4D1CAB34" w14:textId="77777777" w:rsidR="00E74A43" w:rsidRPr="00B73DD6" w:rsidRDefault="00E74A43" w:rsidP="00E74A43">
            <w:pP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lang w:val="en-US"/>
              </w:rPr>
              <w:t>669,190</w:t>
            </w:r>
          </w:p>
        </w:tc>
      </w:tr>
      <w:tr w:rsidR="00E74A43" w:rsidRPr="00B73DD6" w14:paraId="0FB0E9F0" w14:textId="77777777" w:rsidTr="007D45DC">
        <w:tc>
          <w:tcPr>
            <w:tcW w:w="5220" w:type="dxa"/>
          </w:tcPr>
          <w:p w14:paraId="4D90A54B" w14:textId="77777777" w:rsidR="00E74A43" w:rsidRPr="00B73DD6" w:rsidRDefault="00E74A43" w:rsidP="00E74A43">
            <w:pPr>
              <w:tabs>
                <w:tab w:val="left" w:pos="372"/>
                <w:tab w:val="left" w:pos="2880"/>
                <w:tab w:val="right" w:pos="5040"/>
                <w:tab w:val="right" w:pos="6390"/>
                <w:tab w:val="right" w:pos="8190"/>
              </w:tabs>
              <w:spacing w:line="380" w:lineRule="exact"/>
              <w:ind w:left="132" w:right="-102" w:hanging="132"/>
              <w:rPr>
                <w:rFonts w:ascii="Arial" w:hAnsi="Arial" w:cs="Arial"/>
                <w:sz w:val="18"/>
                <w:szCs w:val="18"/>
                <w:lang w:val="en-US"/>
              </w:rPr>
            </w:pPr>
            <w:r w:rsidRPr="00B73DD6">
              <w:rPr>
                <w:rFonts w:ascii="Arial" w:hAnsi="Arial" w:cs="Arial"/>
                <w:sz w:val="18"/>
                <w:szCs w:val="18"/>
                <w:lang w:val="en-US"/>
              </w:rPr>
              <w:t>Investments in debt instruments measured at fair value                through other comprehensive income</w:t>
            </w:r>
          </w:p>
        </w:tc>
        <w:tc>
          <w:tcPr>
            <w:tcW w:w="1985" w:type="dxa"/>
            <w:vAlign w:val="bottom"/>
          </w:tcPr>
          <w:p w14:paraId="412211D3" w14:textId="3CDC7E5E" w:rsidR="00E74A43" w:rsidRPr="00B73DD6" w:rsidRDefault="001064D7" w:rsidP="00E74A43">
            <w:pPr>
              <w:tabs>
                <w:tab w:val="decimal" w:pos="1597"/>
              </w:tabs>
              <w:spacing w:line="380" w:lineRule="exact"/>
              <w:jc w:val="thaiDistribute"/>
              <w:rPr>
                <w:rFonts w:ascii="Arial" w:hAnsi="Arial" w:cs="Arial"/>
                <w:sz w:val="18"/>
                <w:szCs w:val="18"/>
                <w:lang w:val="en-US"/>
              </w:rPr>
            </w:pPr>
            <w:r w:rsidRPr="001064D7">
              <w:rPr>
                <w:rFonts w:ascii="Arial" w:hAnsi="Arial" w:cs="Arial"/>
                <w:sz w:val="18"/>
                <w:szCs w:val="18"/>
                <w:lang w:val="en-US"/>
              </w:rPr>
              <w:t>36,434,063</w:t>
            </w:r>
          </w:p>
        </w:tc>
        <w:tc>
          <w:tcPr>
            <w:tcW w:w="1984" w:type="dxa"/>
            <w:vAlign w:val="bottom"/>
          </w:tcPr>
          <w:p w14:paraId="5312B4DA" w14:textId="77777777" w:rsidR="00E74A43" w:rsidRPr="00B73DD6" w:rsidRDefault="00E74A43" w:rsidP="00E74A43">
            <w:pP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cs/>
                <w:lang w:val="en-US"/>
              </w:rPr>
              <w:t>37</w:t>
            </w:r>
            <w:r w:rsidRPr="00B73DD6">
              <w:rPr>
                <w:rFonts w:ascii="Arial" w:hAnsi="Arial" w:cs="Arial"/>
                <w:sz w:val="18"/>
                <w:szCs w:val="18"/>
                <w:lang w:val="en-US"/>
              </w:rPr>
              <w:t>,</w:t>
            </w:r>
            <w:r w:rsidRPr="00B73DD6">
              <w:rPr>
                <w:rFonts w:ascii="Arial" w:hAnsi="Arial" w:cs="Arial"/>
                <w:sz w:val="18"/>
                <w:szCs w:val="18"/>
                <w:cs/>
                <w:lang w:val="en-US"/>
              </w:rPr>
              <w:t>641</w:t>
            </w:r>
            <w:r w:rsidRPr="00B73DD6">
              <w:rPr>
                <w:rFonts w:ascii="Arial" w:hAnsi="Arial" w:cs="Arial"/>
                <w:sz w:val="18"/>
                <w:szCs w:val="18"/>
                <w:lang w:val="en-US"/>
              </w:rPr>
              <w:t>,</w:t>
            </w:r>
            <w:r w:rsidRPr="00B73DD6">
              <w:rPr>
                <w:rFonts w:ascii="Arial" w:hAnsi="Arial" w:cs="Arial"/>
                <w:sz w:val="18"/>
                <w:szCs w:val="18"/>
                <w:cs/>
                <w:lang w:val="en-US"/>
              </w:rPr>
              <w:t>773</w:t>
            </w:r>
          </w:p>
        </w:tc>
      </w:tr>
      <w:tr w:rsidR="00E74A43" w:rsidRPr="00B73DD6" w14:paraId="6AAF4679" w14:textId="77777777" w:rsidTr="007D45DC">
        <w:trPr>
          <w:trHeight w:val="216"/>
        </w:trPr>
        <w:tc>
          <w:tcPr>
            <w:tcW w:w="5220" w:type="dxa"/>
            <w:vAlign w:val="center"/>
          </w:tcPr>
          <w:p w14:paraId="110B4E65" w14:textId="66491167" w:rsidR="00E74A43" w:rsidRPr="00B73DD6" w:rsidRDefault="00E74A43" w:rsidP="00E74A43">
            <w:pPr>
              <w:tabs>
                <w:tab w:val="left" w:pos="372"/>
                <w:tab w:val="left" w:pos="2880"/>
                <w:tab w:val="right" w:pos="5040"/>
                <w:tab w:val="right" w:pos="6390"/>
                <w:tab w:val="right" w:pos="8190"/>
              </w:tabs>
              <w:spacing w:line="380" w:lineRule="exact"/>
              <w:ind w:left="132" w:right="-102" w:hanging="132"/>
              <w:rPr>
                <w:rFonts w:ascii="Arial" w:hAnsi="Arial" w:cs="Arial"/>
                <w:sz w:val="18"/>
                <w:szCs w:val="18"/>
                <w:cs/>
              </w:rPr>
            </w:pPr>
            <w:r w:rsidRPr="00B73DD6">
              <w:rPr>
                <w:rFonts w:ascii="Arial" w:hAnsi="Arial" w:cs="Arial"/>
                <w:sz w:val="18"/>
                <w:szCs w:val="18"/>
                <w:lang w:val="en-US"/>
              </w:rPr>
              <w:t xml:space="preserve">Investments in equity instruments designated </w:t>
            </w:r>
            <w:r w:rsidR="00355D3A">
              <w:rPr>
                <w:rFonts w:ascii="Arial" w:hAnsi="Arial" w:cs="Arial"/>
                <w:sz w:val="18"/>
                <w:szCs w:val="18"/>
                <w:lang w:val="en-US"/>
              </w:rPr>
              <w:t>to be measured  at</w:t>
            </w:r>
            <w:r w:rsidRPr="00B73DD6">
              <w:rPr>
                <w:rFonts w:ascii="Arial" w:hAnsi="Arial" w:cs="Arial"/>
                <w:sz w:val="18"/>
                <w:szCs w:val="18"/>
                <w:lang w:val="en-US"/>
              </w:rPr>
              <w:t xml:space="preserve"> fair value through other comprehensive income</w:t>
            </w:r>
          </w:p>
        </w:tc>
        <w:tc>
          <w:tcPr>
            <w:tcW w:w="1985" w:type="dxa"/>
            <w:vAlign w:val="bottom"/>
          </w:tcPr>
          <w:p w14:paraId="79CB20A0" w14:textId="722565EC" w:rsidR="00E74A43" w:rsidRPr="00B73DD6" w:rsidRDefault="00E74A43" w:rsidP="00E74A43">
            <w:pPr>
              <w:pBdr>
                <w:bottom w:val="single" w:sz="4" w:space="1" w:color="auto"/>
              </w:pBdr>
              <w:tabs>
                <w:tab w:val="decimal" w:pos="1597"/>
              </w:tabs>
              <w:spacing w:line="380" w:lineRule="exact"/>
              <w:jc w:val="thaiDistribute"/>
              <w:rPr>
                <w:rFonts w:ascii="Arial" w:hAnsi="Arial" w:cs="Arial"/>
                <w:sz w:val="18"/>
                <w:szCs w:val="18"/>
                <w:lang w:val="en-US"/>
              </w:rPr>
            </w:pPr>
            <w:r w:rsidRPr="00E74A43">
              <w:rPr>
                <w:rFonts w:ascii="Arial" w:hAnsi="Arial" w:cs="Arial"/>
                <w:sz w:val="18"/>
                <w:szCs w:val="18"/>
                <w:lang w:val="en-US"/>
              </w:rPr>
              <w:t>3,713,788</w:t>
            </w:r>
          </w:p>
        </w:tc>
        <w:tc>
          <w:tcPr>
            <w:tcW w:w="1984" w:type="dxa"/>
            <w:vAlign w:val="bottom"/>
          </w:tcPr>
          <w:p w14:paraId="00AF9337" w14:textId="77777777" w:rsidR="00E74A43" w:rsidRPr="00B73DD6" w:rsidRDefault="00E74A43" w:rsidP="00E74A43">
            <w:pPr>
              <w:pBdr>
                <w:bottom w:val="single" w:sz="4" w:space="1" w:color="auto"/>
              </w:pBdr>
              <w:tabs>
                <w:tab w:val="decimal" w:pos="1597"/>
              </w:tabs>
              <w:spacing w:line="380" w:lineRule="exact"/>
              <w:jc w:val="thaiDistribute"/>
              <w:rPr>
                <w:rFonts w:ascii="Arial" w:hAnsi="Arial" w:cs="Arial"/>
                <w:sz w:val="18"/>
                <w:szCs w:val="18"/>
                <w:lang w:val="en-US"/>
              </w:rPr>
            </w:pPr>
            <w:r w:rsidRPr="00B73DD6">
              <w:rPr>
                <w:rFonts w:ascii="Arial" w:hAnsi="Arial" w:cs="Arial"/>
                <w:sz w:val="18"/>
                <w:szCs w:val="18"/>
                <w:cs/>
                <w:lang w:val="en-US"/>
              </w:rPr>
              <w:t>6</w:t>
            </w:r>
            <w:r w:rsidRPr="00B73DD6">
              <w:rPr>
                <w:rFonts w:ascii="Arial" w:hAnsi="Arial" w:cs="Arial"/>
                <w:sz w:val="18"/>
                <w:szCs w:val="18"/>
                <w:lang w:val="en-US"/>
              </w:rPr>
              <w:t>,</w:t>
            </w:r>
            <w:r w:rsidRPr="00B73DD6">
              <w:rPr>
                <w:rFonts w:ascii="Arial" w:hAnsi="Arial" w:cs="Arial"/>
                <w:sz w:val="18"/>
                <w:szCs w:val="18"/>
                <w:cs/>
                <w:lang w:val="en-US"/>
              </w:rPr>
              <w:t>064</w:t>
            </w:r>
            <w:r w:rsidRPr="00B73DD6">
              <w:rPr>
                <w:rFonts w:ascii="Arial" w:hAnsi="Arial" w:cs="Arial"/>
                <w:sz w:val="18"/>
                <w:szCs w:val="18"/>
                <w:lang w:val="en-US"/>
              </w:rPr>
              <w:t>,</w:t>
            </w:r>
            <w:r w:rsidRPr="00B73DD6">
              <w:rPr>
                <w:rFonts w:ascii="Arial" w:hAnsi="Arial" w:cs="Arial"/>
                <w:sz w:val="18"/>
                <w:szCs w:val="18"/>
                <w:cs/>
                <w:lang w:val="en-US"/>
              </w:rPr>
              <w:t>882</w:t>
            </w:r>
          </w:p>
        </w:tc>
      </w:tr>
      <w:tr w:rsidR="00E74A43" w:rsidRPr="00B73DD6" w14:paraId="387DFA01" w14:textId="77777777" w:rsidTr="007D45DC">
        <w:trPr>
          <w:trHeight w:val="216"/>
        </w:trPr>
        <w:tc>
          <w:tcPr>
            <w:tcW w:w="5220" w:type="dxa"/>
            <w:vAlign w:val="center"/>
          </w:tcPr>
          <w:p w14:paraId="612F7137" w14:textId="77777777" w:rsidR="00E74A43" w:rsidRPr="00B73DD6" w:rsidRDefault="00E74A43" w:rsidP="00E74A43">
            <w:pPr>
              <w:tabs>
                <w:tab w:val="left" w:pos="372"/>
                <w:tab w:val="left" w:pos="2880"/>
                <w:tab w:val="right" w:pos="5040"/>
                <w:tab w:val="right" w:pos="6390"/>
                <w:tab w:val="right" w:pos="8190"/>
              </w:tabs>
              <w:spacing w:line="380" w:lineRule="exact"/>
              <w:ind w:left="132" w:right="-102" w:hanging="132"/>
              <w:rPr>
                <w:rFonts w:ascii="Arial" w:hAnsi="Arial" w:cs="Arial"/>
                <w:sz w:val="18"/>
                <w:szCs w:val="18"/>
                <w:cs/>
              </w:rPr>
            </w:pPr>
            <w:r w:rsidRPr="00B73DD6">
              <w:rPr>
                <w:rFonts w:ascii="Arial" w:hAnsi="Arial" w:cs="Arial"/>
                <w:sz w:val="18"/>
                <w:szCs w:val="18"/>
                <w:cs/>
                <w:lang w:val="en-US"/>
              </w:rPr>
              <w:t xml:space="preserve">Total investments </w:t>
            </w:r>
            <w:r w:rsidRPr="00B73DD6">
              <w:rPr>
                <w:rFonts w:ascii="Arial" w:hAnsi="Arial" w:cs="Arial"/>
                <w:sz w:val="18"/>
                <w:lang w:val="en-US"/>
              </w:rPr>
              <w:t>-</w:t>
            </w:r>
            <w:r w:rsidRPr="00B73DD6">
              <w:rPr>
                <w:rFonts w:ascii="Arial" w:hAnsi="Arial" w:cs="Arial"/>
                <w:sz w:val="18"/>
                <w:szCs w:val="18"/>
                <w:cs/>
                <w:lang w:val="en-US"/>
              </w:rPr>
              <w:t xml:space="preserve"> net</w:t>
            </w:r>
          </w:p>
        </w:tc>
        <w:tc>
          <w:tcPr>
            <w:tcW w:w="1985" w:type="dxa"/>
            <w:vAlign w:val="bottom"/>
          </w:tcPr>
          <w:p w14:paraId="74172770" w14:textId="6C05FE7B" w:rsidR="00E74A43" w:rsidRPr="00B73DD6" w:rsidRDefault="001064D7" w:rsidP="00E74A43">
            <w:pPr>
              <w:pBdr>
                <w:bottom w:val="double" w:sz="4" w:space="1" w:color="auto"/>
              </w:pBdr>
              <w:tabs>
                <w:tab w:val="decimal" w:pos="1597"/>
              </w:tabs>
              <w:spacing w:line="380" w:lineRule="exact"/>
              <w:jc w:val="thaiDistribute"/>
              <w:rPr>
                <w:rFonts w:ascii="Arial" w:hAnsi="Arial" w:cs="Arial"/>
                <w:sz w:val="18"/>
                <w:szCs w:val="18"/>
                <w:lang w:val="en-US"/>
              </w:rPr>
            </w:pPr>
            <w:r w:rsidRPr="001064D7">
              <w:rPr>
                <w:rFonts w:ascii="Arial" w:hAnsi="Arial" w:cs="Arial"/>
                <w:sz w:val="18"/>
                <w:szCs w:val="18"/>
                <w:lang w:val="en-US"/>
              </w:rPr>
              <w:t>42,864,249</w:t>
            </w:r>
          </w:p>
        </w:tc>
        <w:tc>
          <w:tcPr>
            <w:tcW w:w="1984" w:type="dxa"/>
            <w:vAlign w:val="bottom"/>
          </w:tcPr>
          <w:p w14:paraId="3750F96F" w14:textId="77777777" w:rsidR="00E74A43" w:rsidRPr="00B73DD6" w:rsidRDefault="00E74A43" w:rsidP="00E74A43">
            <w:pPr>
              <w:pBdr>
                <w:bottom w:val="double" w:sz="4" w:space="1" w:color="auto"/>
              </w:pBdr>
              <w:tabs>
                <w:tab w:val="decimal" w:pos="1597"/>
              </w:tabs>
              <w:spacing w:line="380" w:lineRule="exact"/>
              <w:jc w:val="thaiDistribute"/>
              <w:rPr>
                <w:rFonts w:ascii="Arial" w:hAnsi="Arial" w:cs="Arial"/>
                <w:sz w:val="18"/>
                <w:szCs w:val="18"/>
                <w:cs/>
                <w:lang w:val="en-US"/>
              </w:rPr>
            </w:pPr>
            <w:r w:rsidRPr="00B73DD6">
              <w:rPr>
                <w:rFonts w:ascii="Arial" w:hAnsi="Arial" w:cs="Arial"/>
                <w:sz w:val="18"/>
                <w:szCs w:val="18"/>
                <w:lang w:val="en-US"/>
              </w:rPr>
              <w:t>44,375,845</w:t>
            </w:r>
          </w:p>
        </w:tc>
      </w:tr>
    </w:tbl>
    <w:p w14:paraId="53ECDAAB" w14:textId="77777777" w:rsidR="00A40344" w:rsidRPr="00B73DD6" w:rsidRDefault="00A40344">
      <w:pPr>
        <w:rPr>
          <w:rFonts w:ascii="Arial" w:hAnsi="Arial" w:cs="Arial"/>
          <w:lang w:val="en-US"/>
        </w:rPr>
      </w:pPr>
      <w:r w:rsidRPr="00B73DD6">
        <w:rPr>
          <w:rFonts w:ascii="Arial" w:hAnsi="Arial" w:cs="Arial"/>
          <w:lang w:val="en-US"/>
        </w:rPr>
        <w:br w:type="page"/>
      </w:r>
    </w:p>
    <w:p w14:paraId="408DB7F3" w14:textId="77777777" w:rsidR="00351F2B" w:rsidRPr="00B73DD6" w:rsidRDefault="00351F2B" w:rsidP="00341779">
      <w:pPr>
        <w:spacing w:before="240" w:after="120" w:line="360" w:lineRule="exact"/>
        <w:ind w:left="1259" w:hanging="624"/>
        <w:jc w:val="thaiDistribute"/>
        <w:rPr>
          <w:rFonts w:ascii="Arial" w:hAnsi="Arial" w:cs="Arial"/>
          <w:szCs w:val="28"/>
          <w:lang w:val="en-US"/>
        </w:rPr>
      </w:pPr>
      <w:r w:rsidRPr="00B73DD6">
        <w:rPr>
          <w:rFonts w:ascii="Arial" w:hAnsi="Arial" w:cs="Arial"/>
          <w:lang w:val="en-US"/>
        </w:rPr>
        <w:lastRenderedPageBreak/>
        <w:t>9.1.1</w:t>
      </w:r>
      <w:r w:rsidRPr="00B73DD6">
        <w:rPr>
          <w:rFonts w:ascii="Arial" w:hAnsi="Arial" w:cs="Arial"/>
          <w:lang w:val="en-US"/>
        </w:rPr>
        <w:tab/>
        <w:t>Investments in debt instruments measured at amortised cost</w:t>
      </w:r>
    </w:p>
    <w:tbl>
      <w:tblPr>
        <w:tblW w:w="9189" w:type="dxa"/>
        <w:tblInd w:w="540" w:type="dxa"/>
        <w:tblLayout w:type="fixed"/>
        <w:tblLook w:val="0000" w:firstRow="0" w:lastRow="0" w:firstColumn="0" w:lastColumn="0" w:noHBand="0" w:noVBand="0"/>
      </w:tblPr>
      <w:tblGrid>
        <w:gridCol w:w="5220"/>
        <w:gridCol w:w="1985"/>
        <w:gridCol w:w="1978"/>
        <w:gridCol w:w="6"/>
      </w:tblGrid>
      <w:tr w:rsidR="00B73DD6" w:rsidRPr="00B73DD6" w14:paraId="23915D88" w14:textId="77777777" w:rsidTr="00207E05">
        <w:trPr>
          <w:gridAfter w:val="1"/>
          <w:wAfter w:w="6" w:type="dxa"/>
        </w:trPr>
        <w:tc>
          <w:tcPr>
            <w:tcW w:w="9183" w:type="dxa"/>
            <w:gridSpan w:val="3"/>
          </w:tcPr>
          <w:p w14:paraId="17D6B95A" w14:textId="77777777" w:rsidR="00351F2B" w:rsidRPr="00B73DD6" w:rsidRDefault="00351F2B" w:rsidP="00FC2A4A">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6126CBFC" w14:textId="77777777" w:rsidTr="00207E05">
        <w:tc>
          <w:tcPr>
            <w:tcW w:w="5220" w:type="dxa"/>
          </w:tcPr>
          <w:p w14:paraId="1ABDE7DA" w14:textId="77777777" w:rsidR="00351F2B" w:rsidRPr="00B73DD6" w:rsidRDefault="00351F2B" w:rsidP="00FC2A4A">
            <w:pPr>
              <w:tabs>
                <w:tab w:val="left" w:pos="162"/>
                <w:tab w:val="left" w:pos="342"/>
                <w:tab w:val="left" w:pos="2880"/>
                <w:tab w:val="right" w:pos="5040"/>
                <w:tab w:val="right" w:pos="6390"/>
                <w:tab w:val="right" w:pos="8190"/>
              </w:tabs>
              <w:spacing w:line="360" w:lineRule="exact"/>
              <w:ind w:right="-43"/>
              <w:jc w:val="both"/>
              <w:rPr>
                <w:rFonts w:ascii="Arial" w:hAnsi="Arial" w:cs="Arial"/>
                <w:sz w:val="28"/>
                <w:szCs w:val="28"/>
                <w:cs/>
              </w:rPr>
            </w:pPr>
          </w:p>
        </w:tc>
        <w:tc>
          <w:tcPr>
            <w:tcW w:w="1985" w:type="dxa"/>
            <w:vAlign w:val="bottom"/>
          </w:tcPr>
          <w:p w14:paraId="02744794" w14:textId="5BB55E9F" w:rsidR="00351F2B" w:rsidRPr="00B73DD6" w:rsidRDefault="00C27A72"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Pr>
                <w:rFonts w:ascii="Arial" w:hAnsi="Arial" w:cs="Arial"/>
                <w:sz w:val="18"/>
                <w:szCs w:val="18"/>
                <w:lang w:val="en-US"/>
              </w:rPr>
              <w:t>31 December 2023</w:t>
            </w:r>
          </w:p>
        </w:tc>
        <w:tc>
          <w:tcPr>
            <w:tcW w:w="1984" w:type="dxa"/>
            <w:gridSpan w:val="2"/>
            <w:vAlign w:val="bottom"/>
          </w:tcPr>
          <w:p w14:paraId="41EAA0C7" w14:textId="77777777" w:rsidR="00351F2B" w:rsidRPr="00B73DD6" w:rsidRDefault="00971FFC"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39A523F8" w14:textId="77777777" w:rsidTr="00207E05">
        <w:tc>
          <w:tcPr>
            <w:tcW w:w="5220" w:type="dxa"/>
          </w:tcPr>
          <w:p w14:paraId="286C5D49" w14:textId="77777777" w:rsidR="00351F2B" w:rsidRPr="00B73DD6" w:rsidRDefault="00351F2B" w:rsidP="00FC2A4A">
            <w:pPr>
              <w:tabs>
                <w:tab w:val="left" w:pos="162"/>
                <w:tab w:val="left" w:pos="342"/>
                <w:tab w:val="left" w:pos="2880"/>
                <w:tab w:val="right" w:pos="5040"/>
                <w:tab w:val="right" w:pos="6390"/>
                <w:tab w:val="right" w:pos="8190"/>
              </w:tabs>
              <w:spacing w:line="360" w:lineRule="exact"/>
              <w:ind w:right="-43"/>
              <w:jc w:val="both"/>
              <w:rPr>
                <w:rFonts w:ascii="Arial" w:hAnsi="Arial" w:cs="Arial"/>
                <w:b/>
                <w:bCs/>
                <w:sz w:val="28"/>
                <w:szCs w:val="28"/>
                <w:u w:val="single"/>
                <w:cs/>
              </w:rPr>
            </w:pPr>
          </w:p>
        </w:tc>
        <w:tc>
          <w:tcPr>
            <w:tcW w:w="1985" w:type="dxa"/>
            <w:vAlign w:val="bottom"/>
          </w:tcPr>
          <w:p w14:paraId="60439215" w14:textId="77777777" w:rsidR="00351F2B" w:rsidRPr="00B73DD6" w:rsidRDefault="00351F2B"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B73DD6">
              <w:rPr>
                <w:rFonts w:ascii="Arial" w:hAnsi="Arial" w:cs="Arial"/>
                <w:sz w:val="18"/>
                <w:szCs w:val="18"/>
                <w:lang w:val="en-US"/>
              </w:rPr>
              <w:t>Amortised cost</w:t>
            </w:r>
          </w:p>
        </w:tc>
        <w:tc>
          <w:tcPr>
            <w:tcW w:w="1984" w:type="dxa"/>
            <w:gridSpan w:val="2"/>
            <w:vAlign w:val="bottom"/>
          </w:tcPr>
          <w:p w14:paraId="1B48244B" w14:textId="77777777" w:rsidR="00351F2B" w:rsidRPr="00B73DD6" w:rsidRDefault="00351F2B"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B73DD6">
              <w:rPr>
                <w:rFonts w:ascii="Arial" w:hAnsi="Arial" w:cs="Arial"/>
                <w:sz w:val="18"/>
                <w:szCs w:val="18"/>
                <w:lang w:val="en-US"/>
              </w:rPr>
              <w:t>Amortised cost</w:t>
            </w:r>
          </w:p>
        </w:tc>
      </w:tr>
      <w:tr w:rsidR="00B73DD6" w:rsidRPr="00B73DD6" w14:paraId="2C92699B" w14:textId="77777777" w:rsidTr="00207E05">
        <w:trPr>
          <w:trHeight w:val="64"/>
        </w:trPr>
        <w:tc>
          <w:tcPr>
            <w:tcW w:w="5220" w:type="dxa"/>
          </w:tcPr>
          <w:p w14:paraId="0F61A8F4" w14:textId="77777777" w:rsidR="00351F2B" w:rsidRPr="00B73DD6" w:rsidRDefault="00351F2B"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5" w:type="dxa"/>
          </w:tcPr>
          <w:p w14:paraId="309B5389" w14:textId="77777777" w:rsidR="00351F2B" w:rsidRPr="00B73DD6" w:rsidRDefault="00351F2B"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4" w:type="dxa"/>
            <w:gridSpan w:val="2"/>
          </w:tcPr>
          <w:p w14:paraId="51E07FC4" w14:textId="77777777" w:rsidR="00351F2B" w:rsidRPr="00B73DD6" w:rsidRDefault="00351F2B"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r>
      <w:tr w:rsidR="00E74A43" w:rsidRPr="00B73DD6" w14:paraId="5FE387DA" w14:textId="77777777" w:rsidTr="00EB5E79">
        <w:tc>
          <w:tcPr>
            <w:tcW w:w="5220" w:type="dxa"/>
          </w:tcPr>
          <w:p w14:paraId="7ACB14A3" w14:textId="77777777" w:rsidR="00E74A43" w:rsidRPr="00B73DD6" w:rsidRDefault="00E74A43" w:rsidP="00E74A43">
            <w:pPr>
              <w:tabs>
                <w:tab w:val="left" w:pos="162"/>
                <w:tab w:val="left" w:pos="342"/>
                <w:tab w:val="left" w:pos="2880"/>
                <w:tab w:val="right" w:pos="5040"/>
                <w:tab w:val="right" w:pos="6390"/>
                <w:tab w:val="right" w:pos="8190"/>
              </w:tabs>
              <w:spacing w:line="360" w:lineRule="exact"/>
              <w:ind w:right="-43"/>
              <w:jc w:val="both"/>
              <w:rPr>
                <w:rFonts w:ascii="Arial" w:hAnsi="Arial" w:cs="Arial"/>
                <w:b/>
                <w:bCs/>
                <w:sz w:val="28"/>
                <w:szCs w:val="28"/>
                <w:u w:val="single"/>
                <w:cs/>
                <w:lang w:val="en-US"/>
              </w:rPr>
            </w:pPr>
            <w:r w:rsidRPr="00B73DD6">
              <w:rPr>
                <w:rFonts w:ascii="Arial" w:hAnsi="Arial" w:cs="Arial"/>
                <w:sz w:val="18"/>
                <w:szCs w:val="18"/>
                <w:lang w:val="en-US"/>
              </w:rPr>
              <w:t>Government and state enterprise instruments</w:t>
            </w:r>
          </w:p>
        </w:tc>
        <w:tc>
          <w:tcPr>
            <w:tcW w:w="1985" w:type="dxa"/>
            <w:vAlign w:val="bottom"/>
          </w:tcPr>
          <w:p w14:paraId="5BE3BA42" w14:textId="204BD6C4" w:rsidR="00E74A43" w:rsidRPr="00B73DD6" w:rsidRDefault="00E74A43" w:rsidP="00E74A43">
            <w:pPr>
              <w:tabs>
                <w:tab w:val="decimal" w:pos="1606"/>
              </w:tabs>
              <w:spacing w:line="360" w:lineRule="exact"/>
              <w:ind w:right="-29"/>
              <w:rPr>
                <w:rFonts w:ascii="Arial" w:hAnsi="Arial" w:cs="Arial"/>
                <w:sz w:val="18"/>
                <w:szCs w:val="18"/>
                <w:lang w:val="en-US"/>
              </w:rPr>
            </w:pPr>
            <w:r w:rsidRPr="00E74A43">
              <w:rPr>
                <w:rFonts w:ascii="Arial" w:hAnsi="Arial" w:cs="Arial"/>
                <w:sz w:val="18"/>
                <w:szCs w:val="18"/>
                <w:cs/>
                <w:lang w:val="en-US"/>
              </w:rPr>
              <w:t>1</w:t>
            </w:r>
            <w:r w:rsidRPr="00E74A43">
              <w:rPr>
                <w:rFonts w:ascii="Arial" w:hAnsi="Arial" w:cs="Arial"/>
                <w:sz w:val="18"/>
                <w:szCs w:val="18"/>
                <w:lang w:val="en-US"/>
              </w:rPr>
              <w:t>,</w:t>
            </w:r>
            <w:r w:rsidRPr="00E74A43">
              <w:rPr>
                <w:rFonts w:ascii="Arial" w:hAnsi="Arial" w:cs="Arial"/>
                <w:sz w:val="18"/>
                <w:szCs w:val="18"/>
                <w:cs/>
                <w:lang w:val="en-US"/>
              </w:rPr>
              <w:t>466</w:t>
            </w:r>
            <w:r w:rsidRPr="00E74A43">
              <w:rPr>
                <w:rFonts w:ascii="Arial" w:hAnsi="Arial" w:cs="Arial"/>
                <w:sz w:val="18"/>
                <w:szCs w:val="18"/>
                <w:lang w:val="en-US"/>
              </w:rPr>
              <w:t>,</w:t>
            </w:r>
            <w:r w:rsidRPr="00E74A43">
              <w:rPr>
                <w:rFonts w:ascii="Arial" w:hAnsi="Arial" w:cs="Arial"/>
                <w:sz w:val="18"/>
                <w:szCs w:val="18"/>
                <w:cs/>
                <w:lang w:val="en-US"/>
              </w:rPr>
              <w:t>103</w:t>
            </w:r>
          </w:p>
        </w:tc>
        <w:tc>
          <w:tcPr>
            <w:tcW w:w="1984" w:type="dxa"/>
            <w:gridSpan w:val="2"/>
            <w:vAlign w:val="bottom"/>
          </w:tcPr>
          <w:p w14:paraId="4A6D585B" w14:textId="19C420D4" w:rsidR="00E74A43" w:rsidRPr="00E95483" w:rsidRDefault="00E74A43" w:rsidP="00E74A43">
            <w:pPr>
              <w:tabs>
                <w:tab w:val="decimal" w:pos="1606"/>
              </w:tabs>
              <w:spacing w:line="360" w:lineRule="exact"/>
              <w:ind w:right="-29"/>
              <w:rPr>
                <w:rFonts w:ascii="Arial" w:hAnsi="Arial" w:cstheme="minorBidi"/>
                <w:sz w:val="18"/>
                <w:szCs w:val="18"/>
                <w:lang w:val="en-US"/>
              </w:rPr>
            </w:pPr>
            <w:r>
              <w:rPr>
                <w:rFonts w:ascii="Arial" w:hAnsi="Arial" w:cstheme="minorBidi"/>
                <w:sz w:val="18"/>
                <w:szCs w:val="18"/>
                <w:lang w:val="en-US"/>
              </w:rPr>
              <w:t>-</w:t>
            </w:r>
          </w:p>
        </w:tc>
      </w:tr>
      <w:tr w:rsidR="00E74A43" w:rsidRPr="00B73DD6" w14:paraId="25722678" w14:textId="77777777" w:rsidTr="00207E05">
        <w:tc>
          <w:tcPr>
            <w:tcW w:w="5220" w:type="dxa"/>
            <w:vAlign w:val="bottom"/>
          </w:tcPr>
          <w:p w14:paraId="07EA2C44" w14:textId="77777777" w:rsidR="00E74A43" w:rsidRPr="00B73DD6" w:rsidRDefault="00E74A43" w:rsidP="00E74A43">
            <w:pPr>
              <w:tabs>
                <w:tab w:val="left" w:pos="162"/>
                <w:tab w:val="left" w:pos="372"/>
                <w:tab w:val="left" w:pos="612"/>
                <w:tab w:val="left" w:pos="2880"/>
                <w:tab w:val="right" w:pos="5040"/>
                <w:tab w:val="right" w:pos="6390"/>
                <w:tab w:val="right" w:pos="8190"/>
              </w:tabs>
              <w:spacing w:line="360" w:lineRule="exact"/>
              <w:ind w:right="-108"/>
              <w:rPr>
                <w:rFonts w:ascii="Arial" w:hAnsi="Arial" w:cs="Arial"/>
                <w:sz w:val="18"/>
                <w:szCs w:val="18"/>
                <w:cs/>
              </w:rPr>
            </w:pPr>
            <w:r w:rsidRPr="00B73DD6">
              <w:rPr>
                <w:rFonts w:ascii="Arial" w:hAnsi="Arial" w:cs="Arial"/>
                <w:sz w:val="18"/>
                <w:szCs w:val="18"/>
                <w:cs/>
              </w:rPr>
              <w:t xml:space="preserve">Private sector debt </w:t>
            </w:r>
            <w:r w:rsidRPr="00B73DD6">
              <w:rPr>
                <w:rFonts w:ascii="Arial" w:hAnsi="Arial" w:cs="Arial"/>
                <w:sz w:val="18"/>
                <w:szCs w:val="18"/>
                <w:lang w:val="en-US"/>
              </w:rPr>
              <w:t>instruments</w:t>
            </w:r>
          </w:p>
        </w:tc>
        <w:tc>
          <w:tcPr>
            <w:tcW w:w="1985" w:type="dxa"/>
            <w:vAlign w:val="bottom"/>
          </w:tcPr>
          <w:p w14:paraId="3DB0CEB9" w14:textId="187AE570" w:rsidR="00E74A43" w:rsidRPr="00B73DD6" w:rsidRDefault="00E74A43" w:rsidP="00E74A43">
            <w:pPr>
              <w:pBdr>
                <w:bottom w:val="single" w:sz="4" w:space="1" w:color="auto"/>
              </w:pBdr>
              <w:tabs>
                <w:tab w:val="decimal" w:pos="1606"/>
              </w:tabs>
              <w:spacing w:line="360" w:lineRule="exact"/>
              <w:ind w:right="-29"/>
              <w:rPr>
                <w:rFonts w:ascii="Arial" w:hAnsi="Arial" w:cs="Arial"/>
                <w:sz w:val="18"/>
                <w:szCs w:val="18"/>
                <w:lang w:val="en-US"/>
              </w:rPr>
            </w:pPr>
            <w:r w:rsidRPr="00E74A43">
              <w:rPr>
                <w:rFonts w:ascii="Arial" w:hAnsi="Arial" w:cs="Arial"/>
                <w:sz w:val="18"/>
                <w:szCs w:val="18"/>
                <w:cs/>
                <w:lang w:val="en-US"/>
              </w:rPr>
              <w:t>1</w:t>
            </w:r>
            <w:r w:rsidRPr="00E74A43">
              <w:rPr>
                <w:rFonts w:ascii="Arial" w:hAnsi="Arial" w:cs="Arial"/>
                <w:sz w:val="18"/>
                <w:szCs w:val="18"/>
                <w:lang w:val="en-US"/>
              </w:rPr>
              <w:t>,</w:t>
            </w:r>
            <w:r w:rsidRPr="00E74A43">
              <w:rPr>
                <w:rFonts w:ascii="Arial" w:hAnsi="Arial" w:cs="Arial"/>
                <w:sz w:val="18"/>
                <w:szCs w:val="18"/>
                <w:cs/>
                <w:lang w:val="en-US"/>
              </w:rPr>
              <w:t>251</w:t>
            </w:r>
            <w:r w:rsidRPr="00E74A43">
              <w:rPr>
                <w:rFonts w:ascii="Arial" w:hAnsi="Arial" w:cs="Arial"/>
                <w:sz w:val="18"/>
                <w:szCs w:val="18"/>
                <w:lang w:val="en-US"/>
              </w:rPr>
              <w:t>,</w:t>
            </w:r>
            <w:r w:rsidRPr="00E74A43">
              <w:rPr>
                <w:rFonts w:ascii="Arial" w:hAnsi="Arial" w:cs="Arial"/>
                <w:sz w:val="18"/>
                <w:szCs w:val="18"/>
                <w:cs/>
                <w:lang w:val="en-US"/>
              </w:rPr>
              <w:t>165</w:t>
            </w:r>
          </w:p>
        </w:tc>
        <w:tc>
          <w:tcPr>
            <w:tcW w:w="1984" w:type="dxa"/>
            <w:gridSpan w:val="2"/>
            <w:vAlign w:val="bottom"/>
          </w:tcPr>
          <w:p w14:paraId="42F75484" w14:textId="77777777" w:rsidR="00E74A43" w:rsidRPr="00B73DD6" w:rsidRDefault="00E74A43" w:rsidP="00E74A43">
            <w:pPr>
              <w:pBdr>
                <w:bottom w:val="single" w:sz="4" w:space="1" w:color="auto"/>
              </w:pBdr>
              <w:tabs>
                <w:tab w:val="decimal" w:pos="1606"/>
              </w:tabs>
              <w:spacing w:line="360" w:lineRule="exact"/>
              <w:ind w:right="-29"/>
              <w:rPr>
                <w:rFonts w:ascii="Arial" w:hAnsi="Arial" w:cs="Arial"/>
                <w:sz w:val="18"/>
                <w:szCs w:val="18"/>
                <w:lang w:val="en-US"/>
              </w:rPr>
            </w:pPr>
            <w:r w:rsidRPr="00B73DD6">
              <w:rPr>
                <w:rFonts w:ascii="Arial" w:hAnsi="Arial" w:cs="Arial"/>
                <w:sz w:val="18"/>
                <w:szCs w:val="18"/>
                <w:cs/>
                <w:lang w:val="en-US"/>
              </w:rPr>
              <w:t>669</w:t>
            </w:r>
            <w:r w:rsidRPr="00B73DD6">
              <w:rPr>
                <w:rFonts w:ascii="Arial" w:hAnsi="Arial" w:cs="Arial"/>
                <w:sz w:val="18"/>
                <w:szCs w:val="18"/>
                <w:lang w:val="en-US"/>
              </w:rPr>
              <w:t>,</w:t>
            </w:r>
            <w:r w:rsidRPr="00B73DD6">
              <w:rPr>
                <w:rFonts w:ascii="Arial" w:hAnsi="Arial" w:cs="Arial"/>
                <w:sz w:val="18"/>
                <w:szCs w:val="18"/>
                <w:cs/>
                <w:lang w:val="en-US"/>
              </w:rPr>
              <w:t>300</w:t>
            </w:r>
          </w:p>
        </w:tc>
      </w:tr>
      <w:tr w:rsidR="00E74A43" w:rsidRPr="00B73DD6" w14:paraId="024168C1" w14:textId="77777777" w:rsidTr="00207E05">
        <w:trPr>
          <w:trHeight w:val="216"/>
        </w:trPr>
        <w:tc>
          <w:tcPr>
            <w:tcW w:w="5220" w:type="dxa"/>
            <w:vAlign w:val="center"/>
          </w:tcPr>
          <w:p w14:paraId="273A8D41" w14:textId="77777777" w:rsidR="00E74A43" w:rsidRPr="00B73DD6" w:rsidRDefault="00E74A43" w:rsidP="00E74A43">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lang w:val="en-US"/>
              </w:rPr>
            </w:pPr>
            <w:r w:rsidRPr="00B73DD6">
              <w:rPr>
                <w:rFonts w:ascii="Arial" w:hAnsi="Arial" w:cs="Arial"/>
                <w:sz w:val="18"/>
                <w:szCs w:val="18"/>
                <w:lang w:val="en-US"/>
              </w:rPr>
              <w:t>Total</w:t>
            </w:r>
          </w:p>
        </w:tc>
        <w:tc>
          <w:tcPr>
            <w:tcW w:w="1985" w:type="dxa"/>
            <w:vAlign w:val="bottom"/>
          </w:tcPr>
          <w:p w14:paraId="0C49D148" w14:textId="3DC0B10F" w:rsidR="00E74A43" w:rsidRPr="00B73DD6" w:rsidRDefault="00E74A43" w:rsidP="00E74A43">
            <w:pPr>
              <w:tabs>
                <w:tab w:val="decimal" w:pos="1606"/>
              </w:tabs>
              <w:spacing w:line="360" w:lineRule="exact"/>
              <w:ind w:right="-29"/>
              <w:rPr>
                <w:rFonts w:ascii="Arial" w:hAnsi="Arial" w:cs="Arial"/>
                <w:sz w:val="18"/>
                <w:szCs w:val="18"/>
                <w:lang w:val="en-US"/>
              </w:rPr>
            </w:pPr>
            <w:r w:rsidRPr="00E74A43">
              <w:rPr>
                <w:rFonts w:ascii="Arial" w:hAnsi="Arial" w:cs="Arial"/>
                <w:sz w:val="18"/>
                <w:szCs w:val="18"/>
                <w:cs/>
                <w:lang w:val="en-US"/>
              </w:rPr>
              <w:t>2</w:t>
            </w:r>
            <w:r w:rsidRPr="00E74A43">
              <w:rPr>
                <w:rFonts w:ascii="Arial" w:hAnsi="Arial" w:cs="Arial"/>
                <w:sz w:val="18"/>
                <w:szCs w:val="18"/>
                <w:lang w:val="en-US"/>
              </w:rPr>
              <w:t>,</w:t>
            </w:r>
            <w:r w:rsidRPr="00E74A43">
              <w:rPr>
                <w:rFonts w:ascii="Arial" w:hAnsi="Arial" w:cs="Arial"/>
                <w:sz w:val="18"/>
                <w:szCs w:val="18"/>
                <w:cs/>
                <w:lang w:val="en-US"/>
              </w:rPr>
              <w:t>717</w:t>
            </w:r>
            <w:r w:rsidRPr="00E74A43">
              <w:rPr>
                <w:rFonts w:ascii="Arial" w:hAnsi="Arial" w:cs="Arial"/>
                <w:sz w:val="18"/>
                <w:szCs w:val="18"/>
                <w:lang w:val="en-US"/>
              </w:rPr>
              <w:t>,</w:t>
            </w:r>
            <w:r w:rsidRPr="00E74A43">
              <w:rPr>
                <w:rFonts w:ascii="Arial" w:hAnsi="Arial" w:cs="Arial"/>
                <w:sz w:val="18"/>
                <w:szCs w:val="18"/>
                <w:cs/>
                <w:lang w:val="en-US"/>
              </w:rPr>
              <w:t>268</w:t>
            </w:r>
          </w:p>
        </w:tc>
        <w:tc>
          <w:tcPr>
            <w:tcW w:w="1984" w:type="dxa"/>
            <w:gridSpan w:val="2"/>
            <w:vAlign w:val="bottom"/>
          </w:tcPr>
          <w:p w14:paraId="06EE6265" w14:textId="77777777" w:rsidR="00E74A43" w:rsidRPr="00B73DD6" w:rsidRDefault="00E74A43" w:rsidP="00E74A43">
            <w:pPr>
              <w:tabs>
                <w:tab w:val="decimal" w:pos="1606"/>
              </w:tabs>
              <w:spacing w:line="360" w:lineRule="exact"/>
              <w:ind w:right="-29"/>
              <w:rPr>
                <w:rFonts w:ascii="Arial" w:hAnsi="Arial" w:cs="Arial"/>
                <w:sz w:val="18"/>
                <w:szCs w:val="18"/>
                <w:cs/>
                <w:lang w:val="en-US"/>
              </w:rPr>
            </w:pPr>
            <w:r w:rsidRPr="00B73DD6">
              <w:rPr>
                <w:rFonts w:ascii="Arial" w:hAnsi="Arial" w:cs="Arial"/>
                <w:sz w:val="18"/>
                <w:szCs w:val="18"/>
                <w:cs/>
                <w:lang w:val="en-US"/>
              </w:rPr>
              <w:t>669</w:t>
            </w:r>
            <w:r w:rsidRPr="00B73DD6">
              <w:rPr>
                <w:rFonts w:ascii="Arial" w:hAnsi="Arial" w:cs="Arial"/>
                <w:sz w:val="18"/>
                <w:szCs w:val="18"/>
                <w:lang w:val="en-US"/>
              </w:rPr>
              <w:t>,</w:t>
            </w:r>
            <w:r w:rsidRPr="00B73DD6">
              <w:rPr>
                <w:rFonts w:ascii="Arial" w:hAnsi="Arial" w:cs="Arial"/>
                <w:sz w:val="18"/>
                <w:szCs w:val="18"/>
                <w:cs/>
                <w:lang w:val="en-US"/>
              </w:rPr>
              <w:t>300</w:t>
            </w:r>
          </w:p>
        </w:tc>
      </w:tr>
      <w:tr w:rsidR="00E74A43" w:rsidRPr="00B73DD6" w14:paraId="62015D91" w14:textId="77777777" w:rsidTr="00207E05">
        <w:trPr>
          <w:trHeight w:val="216"/>
        </w:trPr>
        <w:tc>
          <w:tcPr>
            <w:tcW w:w="5220" w:type="dxa"/>
          </w:tcPr>
          <w:p w14:paraId="225C6019" w14:textId="77777777" w:rsidR="00E74A43" w:rsidRPr="00B73DD6" w:rsidRDefault="00E74A43" w:rsidP="00E74A43">
            <w:pPr>
              <w:tabs>
                <w:tab w:val="left" w:pos="162"/>
                <w:tab w:val="left" w:pos="372"/>
                <w:tab w:val="left" w:pos="612"/>
                <w:tab w:val="left" w:pos="2880"/>
                <w:tab w:val="right" w:pos="5040"/>
                <w:tab w:val="right" w:pos="6390"/>
                <w:tab w:val="right" w:pos="8190"/>
              </w:tabs>
              <w:spacing w:line="360" w:lineRule="exact"/>
              <w:ind w:right="-108"/>
              <w:jc w:val="both"/>
              <w:rPr>
                <w:rFonts w:ascii="Arial" w:hAnsi="Arial" w:cs="Arial"/>
                <w:sz w:val="18"/>
                <w:szCs w:val="18"/>
                <w:cs/>
                <w:lang w:val="en-US"/>
              </w:rPr>
            </w:pPr>
            <w:r w:rsidRPr="00B73DD6">
              <w:rPr>
                <w:rFonts w:ascii="Arial" w:hAnsi="Arial" w:cs="Arial"/>
                <w:sz w:val="18"/>
                <w:szCs w:val="18"/>
                <w:lang w:val="en-US"/>
              </w:rPr>
              <w:t>Less: Allowance for expected credit losses</w:t>
            </w:r>
          </w:p>
        </w:tc>
        <w:tc>
          <w:tcPr>
            <w:tcW w:w="1985" w:type="dxa"/>
            <w:vAlign w:val="bottom"/>
          </w:tcPr>
          <w:p w14:paraId="4CDF6A76" w14:textId="24556F35" w:rsidR="00E74A43" w:rsidRPr="00B73DD6" w:rsidRDefault="00E74A43" w:rsidP="00E74A43">
            <w:pPr>
              <w:pBdr>
                <w:bottom w:val="single" w:sz="4" w:space="1" w:color="auto"/>
              </w:pBdr>
              <w:tabs>
                <w:tab w:val="decimal" w:pos="1606"/>
              </w:tabs>
              <w:spacing w:line="360" w:lineRule="exact"/>
              <w:ind w:right="-29"/>
              <w:rPr>
                <w:rFonts w:ascii="Arial" w:hAnsi="Arial" w:cs="Arial"/>
                <w:sz w:val="18"/>
                <w:szCs w:val="18"/>
                <w:lang w:val="en-US"/>
              </w:rPr>
            </w:pPr>
            <w:r w:rsidRPr="00E74A43">
              <w:rPr>
                <w:rFonts w:ascii="Arial" w:hAnsi="Arial" w:cs="Arial"/>
                <w:sz w:val="18"/>
                <w:szCs w:val="18"/>
                <w:cs/>
                <w:lang w:val="en-US"/>
              </w:rPr>
              <w:t>(870)</w:t>
            </w:r>
          </w:p>
        </w:tc>
        <w:tc>
          <w:tcPr>
            <w:tcW w:w="1984" w:type="dxa"/>
            <w:gridSpan w:val="2"/>
            <w:vAlign w:val="bottom"/>
          </w:tcPr>
          <w:p w14:paraId="3204175F" w14:textId="77777777" w:rsidR="00E74A43" w:rsidRPr="00B73DD6" w:rsidRDefault="00E74A43" w:rsidP="00E74A43">
            <w:pPr>
              <w:pBdr>
                <w:bottom w:val="single" w:sz="4" w:space="1" w:color="auto"/>
              </w:pBdr>
              <w:tabs>
                <w:tab w:val="decimal" w:pos="1606"/>
              </w:tabs>
              <w:spacing w:line="360" w:lineRule="exact"/>
              <w:ind w:right="-29"/>
              <w:rPr>
                <w:rFonts w:ascii="Arial" w:hAnsi="Arial" w:cs="Arial"/>
                <w:sz w:val="18"/>
                <w:szCs w:val="18"/>
                <w:lang w:val="en-US"/>
              </w:rPr>
            </w:pPr>
            <w:r w:rsidRPr="00B73DD6">
              <w:rPr>
                <w:rFonts w:ascii="Arial" w:hAnsi="Arial" w:cs="Arial"/>
                <w:sz w:val="18"/>
                <w:szCs w:val="18"/>
                <w:cs/>
                <w:lang w:val="en-US"/>
              </w:rPr>
              <w:t>(110)</w:t>
            </w:r>
          </w:p>
        </w:tc>
      </w:tr>
      <w:tr w:rsidR="00E74A43" w:rsidRPr="00B73DD6" w14:paraId="2A7EF5C3" w14:textId="77777777" w:rsidTr="00207E05">
        <w:trPr>
          <w:trHeight w:val="216"/>
        </w:trPr>
        <w:tc>
          <w:tcPr>
            <w:tcW w:w="5220" w:type="dxa"/>
          </w:tcPr>
          <w:p w14:paraId="696F7D82" w14:textId="77777777" w:rsidR="00E74A43" w:rsidRPr="00B73DD6" w:rsidRDefault="00E74A43" w:rsidP="00E74A43">
            <w:pPr>
              <w:tabs>
                <w:tab w:val="left" w:pos="372"/>
                <w:tab w:val="left" w:pos="612"/>
                <w:tab w:val="left" w:pos="2880"/>
                <w:tab w:val="right" w:pos="5040"/>
                <w:tab w:val="right" w:pos="6390"/>
                <w:tab w:val="right" w:pos="8190"/>
              </w:tabs>
              <w:spacing w:line="360" w:lineRule="exact"/>
              <w:ind w:left="121" w:right="-108" w:hanging="121"/>
              <w:rPr>
                <w:rFonts w:ascii="Arial" w:hAnsi="Arial" w:cs="Arial"/>
                <w:sz w:val="18"/>
                <w:szCs w:val="18"/>
                <w:cs/>
                <w:lang w:val="en-US"/>
              </w:rPr>
            </w:pPr>
            <w:r w:rsidRPr="00B73DD6">
              <w:rPr>
                <w:rFonts w:ascii="Arial" w:hAnsi="Arial" w:cs="Arial"/>
                <w:sz w:val="18"/>
                <w:szCs w:val="18"/>
                <w:lang w:val="en-US"/>
              </w:rPr>
              <w:t>Total investments in debt instruments measured at           amortised cost</w:t>
            </w:r>
            <w:r w:rsidRPr="00B73DD6">
              <w:rPr>
                <w:rFonts w:ascii="Arial" w:hAnsi="Arial" w:cs="Arial"/>
                <w:sz w:val="18"/>
                <w:szCs w:val="18"/>
                <w:cs/>
                <w:lang w:val="en-US"/>
              </w:rPr>
              <w:t xml:space="preserve"> </w:t>
            </w:r>
          </w:p>
        </w:tc>
        <w:tc>
          <w:tcPr>
            <w:tcW w:w="1985" w:type="dxa"/>
            <w:vAlign w:val="bottom"/>
          </w:tcPr>
          <w:p w14:paraId="752ECB66" w14:textId="7C980729" w:rsidR="00E74A43" w:rsidRPr="00B73DD6" w:rsidRDefault="00E74A43" w:rsidP="00E74A43">
            <w:pPr>
              <w:pBdr>
                <w:bottom w:val="double" w:sz="4" w:space="1" w:color="auto"/>
              </w:pBdr>
              <w:tabs>
                <w:tab w:val="decimal" w:pos="1606"/>
              </w:tabs>
              <w:spacing w:line="360" w:lineRule="exact"/>
              <w:ind w:right="-29"/>
              <w:rPr>
                <w:rFonts w:ascii="Arial" w:hAnsi="Arial" w:cs="Arial"/>
                <w:sz w:val="18"/>
                <w:szCs w:val="18"/>
                <w:lang w:val="en-US"/>
              </w:rPr>
            </w:pPr>
            <w:r w:rsidRPr="00E74A43">
              <w:rPr>
                <w:rFonts w:ascii="Arial" w:hAnsi="Arial" w:cs="Arial"/>
                <w:sz w:val="18"/>
                <w:szCs w:val="18"/>
                <w:cs/>
                <w:lang w:val="en-US"/>
              </w:rPr>
              <w:t>2</w:t>
            </w:r>
            <w:r w:rsidRPr="00E74A43">
              <w:rPr>
                <w:rFonts w:ascii="Arial" w:hAnsi="Arial" w:cs="Arial"/>
                <w:sz w:val="18"/>
                <w:szCs w:val="18"/>
                <w:lang w:val="en-US"/>
              </w:rPr>
              <w:t>,</w:t>
            </w:r>
            <w:r w:rsidRPr="00E74A43">
              <w:rPr>
                <w:rFonts w:ascii="Arial" w:hAnsi="Arial" w:cs="Arial"/>
                <w:sz w:val="18"/>
                <w:szCs w:val="18"/>
                <w:cs/>
                <w:lang w:val="en-US"/>
              </w:rPr>
              <w:t>716</w:t>
            </w:r>
            <w:r w:rsidRPr="00E74A43">
              <w:rPr>
                <w:rFonts w:ascii="Arial" w:hAnsi="Arial" w:cs="Arial"/>
                <w:sz w:val="18"/>
                <w:szCs w:val="18"/>
                <w:lang w:val="en-US"/>
              </w:rPr>
              <w:t>,</w:t>
            </w:r>
            <w:r w:rsidRPr="00E74A43">
              <w:rPr>
                <w:rFonts w:ascii="Arial" w:hAnsi="Arial" w:cs="Arial"/>
                <w:sz w:val="18"/>
                <w:szCs w:val="18"/>
                <w:cs/>
                <w:lang w:val="en-US"/>
              </w:rPr>
              <w:t>398</w:t>
            </w:r>
          </w:p>
        </w:tc>
        <w:tc>
          <w:tcPr>
            <w:tcW w:w="1984" w:type="dxa"/>
            <w:gridSpan w:val="2"/>
            <w:vAlign w:val="bottom"/>
          </w:tcPr>
          <w:p w14:paraId="1F3E0CD4" w14:textId="77777777" w:rsidR="00E74A43" w:rsidRPr="00B73DD6" w:rsidRDefault="00E74A43" w:rsidP="00E74A43">
            <w:pPr>
              <w:pBdr>
                <w:bottom w:val="double" w:sz="4" w:space="1" w:color="auto"/>
              </w:pBdr>
              <w:tabs>
                <w:tab w:val="decimal" w:pos="1606"/>
              </w:tabs>
              <w:spacing w:line="360" w:lineRule="exact"/>
              <w:ind w:right="-29"/>
              <w:rPr>
                <w:rFonts w:ascii="Arial" w:hAnsi="Arial" w:cs="Arial"/>
                <w:sz w:val="18"/>
                <w:szCs w:val="18"/>
                <w:lang w:val="en-US"/>
              </w:rPr>
            </w:pPr>
            <w:r w:rsidRPr="00B73DD6">
              <w:rPr>
                <w:rFonts w:ascii="Arial" w:hAnsi="Arial" w:cs="Arial"/>
                <w:sz w:val="18"/>
                <w:szCs w:val="18"/>
                <w:cs/>
                <w:lang w:val="en-US"/>
              </w:rPr>
              <w:t>669</w:t>
            </w:r>
            <w:r w:rsidRPr="00B73DD6">
              <w:rPr>
                <w:rFonts w:ascii="Arial" w:hAnsi="Arial" w:cs="Arial"/>
                <w:sz w:val="18"/>
                <w:szCs w:val="18"/>
                <w:lang w:val="en-US"/>
              </w:rPr>
              <w:t>,</w:t>
            </w:r>
            <w:r w:rsidRPr="00B73DD6">
              <w:rPr>
                <w:rFonts w:ascii="Arial" w:hAnsi="Arial" w:cs="Arial"/>
                <w:sz w:val="18"/>
                <w:szCs w:val="18"/>
                <w:cs/>
                <w:lang w:val="en-US"/>
              </w:rPr>
              <w:t>190</w:t>
            </w:r>
          </w:p>
        </w:tc>
      </w:tr>
    </w:tbl>
    <w:p w14:paraId="63A6FE06" w14:textId="77777777" w:rsidR="001F05C2" w:rsidRPr="00B73DD6" w:rsidRDefault="00EB18F3" w:rsidP="00341779">
      <w:pPr>
        <w:spacing w:before="240" w:after="120" w:line="360" w:lineRule="exact"/>
        <w:ind w:left="1259" w:hanging="624"/>
        <w:jc w:val="thaiDistribute"/>
        <w:rPr>
          <w:rFonts w:ascii="Arial" w:hAnsi="Arial" w:cs="Arial"/>
          <w:lang w:val="en-US"/>
        </w:rPr>
      </w:pPr>
      <w:r w:rsidRPr="00B73DD6">
        <w:rPr>
          <w:rFonts w:ascii="Arial" w:hAnsi="Arial" w:cs="Arial"/>
          <w:lang w:val="en-US"/>
        </w:rPr>
        <w:t>9</w:t>
      </w:r>
      <w:r w:rsidR="001F05C2" w:rsidRPr="00B73DD6">
        <w:rPr>
          <w:rFonts w:ascii="Arial" w:hAnsi="Arial" w:cs="Arial"/>
          <w:lang w:val="en-US"/>
        </w:rPr>
        <w:t>.1.</w:t>
      </w:r>
      <w:r w:rsidR="00351F2B" w:rsidRPr="00B73DD6">
        <w:rPr>
          <w:rFonts w:ascii="Arial" w:hAnsi="Arial" w:cs="Arial"/>
          <w:lang w:val="en-US"/>
        </w:rPr>
        <w:t>2</w:t>
      </w:r>
      <w:r w:rsidR="001F05C2" w:rsidRPr="00B73DD6">
        <w:rPr>
          <w:rFonts w:ascii="Arial" w:hAnsi="Arial" w:cs="Arial"/>
          <w:lang w:val="en-US"/>
        </w:rPr>
        <w:tab/>
        <w:t>Investments in debt instruments measured at fair value through other comprehensive income</w:t>
      </w:r>
    </w:p>
    <w:tbl>
      <w:tblPr>
        <w:tblW w:w="9189" w:type="dxa"/>
        <w:tblInd w:w="540" w:type="dxa"/>
        <w:tblLayout w:type="fixed"/>
        <w:tblLook w:val="0000" w:firstRow="0" w:lastRow="0" w:firstColumn="0" w:lastColumn="0" w:noHBand="0" w:noVBand="0"/>
      </w:tblPr>
      <w:tblGrid>
        <w:gridCol w:w="5220"/>
        <w:gridCol w:w="1985"/>
        <w:gridCol w:w="1978"/>
        <w:gridCol w:w="6"/>
      </w:tblGrid>
      <w:tr w:rsidR="00B73DD6" w:rsidRPr="00B73DD6" w14:paraId="04DEEC18" w14:textId="77777777" w:rsidTr="007D45DC">
        <w:trPr>
          <w:gridAfter w:val="1"/>
          <w:wAfter w:w="6" w:type="dxa"/>
        </w:trPr>
        <w:tc>
          <w:tcPr>
            <w:tcW w:w="9183" w:type="dxa"/>
            <w:gridSpan w:val="3"/>
          </w:tcPr>
          <w:p w14:paraId="186C1143" w14:textId="77777777" w:rsidR="00CA2CB9" w:rsidRPr="00B73DD6" w:rsidRDefault="00CA2CB9" w:rsidP="00FC2A4A">
            <w:pPr>
              <w:tabs>
                <w:tab w:val="left" w:pos="2880"/>
                <w:tab w:val="right" w:pos="5040"/>
                <w:tab w:val="right" w:pos="6390"/>
                <w:tab w:val="right" w:pos="8190"/>
              </w:tabs>
              <w:spacing w:line="360" w:lineRule="exact"/>
              <w:ind w:right="-13"/>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16202758" w14:textId="77777777" w:rsidTr="007D45DC">
        <w:tc>
          <w:tcPr>
            <w:tcW w:w="5220" w:type="dxa"/>
          </w:tcPr>
          <w:p w14:paraId="77140365" w14:textId="77777777" w:rsidR="00CA2CB9" w:rsidRPr="00B73DD6" w:rsidRDefault="00CA2CB9" w:rsidP="00FC2A4A">
            <w:pPr>
              <w:tabs>
                <w:tab w:val="left" w:pos="162"/>
                <w:tab w:val="left" w:pos="342"/>
                <w:tab w:val="left" w:pos="2880"/>
                <w:tab w:val="right" w:pos="5040"/>
                <w:tab w:val="right" w:pos="6390"/>
                <w:tab w:val="right" w:pos="8190"/>
              </w:tabs>
              <w:spacing w:line="360" w:lineRule="exact"/>
              <w:ind w:right="-43"/>
              <w:jc w:val="both"/>
              <w:rPr>
                <w:rFonts w:ascii="Arial" w:hAnsi="Arial" w:cs="Arial"/>
                <w:sz w:val="28"/>
                <w:szCs w:val="28"/>
                <w:cs/>
              </w:rPr>
            </w:pPr>
          </w:p>
        </w:tc>
        <w:tc>
          <w:tcPr>
            <w:tcW w:w="1985" w:type="dxa"/>
            <w:vAlign w:val="bottom"/>
          </w:tcPr>
          <w:p w14:paraId="55D3401D" w14:textId="7270326F" w:rsidR="00CA2CB9" w:rsidRPr="00B73DD6" w:rsidRDefault="00C27A72"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Pr>
                <w:rFonts w:ascii="Arial" w:hAnsi="Arial" w:cs="Arial"/>
                <w:sz w:val="18"/>
                <w:szCs w:val="18"/>
                <w:lang w:val="en-US"/>
              </w:rPr>
              <w:t>31 December 2023</w:t>
            </w:r>
          </w:p>
        </w:tc>
        <w:tc>
          <w:tcPr>
            <w:tcW w:w="1984" w:type="dxa"/>
            <w:gridSpan w:val="2"/>
            <w:vAlign w:val="bottom"/>
          </w:tcPr>
          <w:p w14:paraId="244F6D48" w14:textId="77777777" w:rsidR="00CA2CB9" w:rsidRPr="00B73DD6" w:rsidRDefault="00971FFC"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34FD923F" w14:textId="77777777" w:rsidTr="007D45DC">
        <w:tc>
          <w:tcPr>
            <w:tcW w:w="5220" w:type="dxa"/>
          </w:tcPr>
          <w:p w14:paraId="6A9219AE" w14:textId="77777777" w:rsidR="00CA2CB9" w:rsidRPr="00B73DD6" w:rsidRDefault="00CA2CB9" w:rsidP="00FC2A4A">
            <w:pPr>
              <w:tabs>
                <w:tab w:val="left" w:pos="162"/>
                <w:tab w:val="left" w:pos="342"/>
                <w:tab w:val="left" w:pos="2880"/>
                <w:tab w:val="right" w:pos="5040"/>
                <w:tab w:val="right" w:pos="6390"/>
                <w:tab w:val="right" w:pos="8190"/>
              </w:tabs>
              <w:spacing w:line="360" w:lineRule="exact"/>
              <w:ind w:right="-43"/>
              <w:jc w:val="both"/>
              <w:rPr>
                <w:rFonts w:ascii="Arial" w:hAnsi="Arial" w:cs="Arial"/>
                <w:b/>
                <w:bCs/>
                <w:sz w:val="28"/>
                <w:szCs w:val="28"/>
                <w:u w:val="single"/>
                <w:cs/>
              </w:rPr>
            </w:pPr>
          </w:p>
        </w:tc>
        <w:tc>
          <w:tcPr>
            <w:tcW w:w="1985" w:type="dxa"/>
            <w:vAlign w:val="bottom"/>
          </w:tcPr>
          <w:p w14:paraId="01F029B1" w14:textId="77777777" w:rsidR="00CA2CB9" w:rsidRPr="00B73DD6" w:rsidRDefault="00CA2CB9"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B73DD6">
              <w:rPr>
                <w:rFonts w:ascii="Arial" w:hAnsi="Arial" w:cs="Arial"/>
                <w:sz w:val="18"/>
                <w:szCs w:val="18"/>
                <w:lang w:val="en-US"/>
              </w:rPr>
              <w:t xml:space="preserve">Fair value </w:t>
            </w:r>
          </w:p>
        </w:tc>
        <w:tc>
          <w:tcPr>
            <w:tcW w:w="1984" w:type="dxa"/>
            <w:gridSpan w:val="2"/>
            <w:vAlign w:val="bottom"/>
          </w:tcPr>
          <w:p w14:paraId="757C19FA" w14:textId="77777777" w:rsidR="00CA2CB9" w:rsidRPr="00B73DD6" w:rsidRDefault="00CA2CB9"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B73DD6">
              <w:rPr>
                <w:rFonts w:ascii="Arial" w:hAnsi="Arial" w:cs="Arial"/>
                <w:sz w:val="18"/>
                <w:szCs w:val="18"/>
                <w:lang w:val="en-US"/>
              </w:rPr>
              <w:t xml:space="preserve">Fair value </w:t>
            </w:r>
          </w:p>
        </w:tc>
      </w:tr>
      <w:tr w:rsidR="00B73DD6" w:rsidRPr="00B73DD6" w14:paraId="18605BC1" w14:textId="77777777" w:rsidTr="007D45DC">
        <w:trPr>
          <w:trHeight w:val="64"/>
        </w:trPr>
        <w:tc>
          <w:tcPr>
            <w:tcW w:w="5220" w:type="dxa"/>
          </w:tcPr>
          <w:p w14:paraId="7EE04031" w14:textId="77777777" w:rsidR="00CA2CB9" w:rsidRPr="00B73DD6" w:rsidRDefault="00CA2CB9" w:rsidP="00351F2B">
            <w:pPr>
              <w:tabs>
                <w:tab w:val="left" w:pos="162"/>
                <w:tab w:val="left" w:pos="342"/>
                <w:tab w:val="left" w:pos="2880"/>
                <w:tab w:val="right" w:pos="5040"/>
                <w:tab w:val="right" w:pos="6390"/>
                <w:tab w:val="right" w:pos="8190"/>
              </w:tabs>
              <w:ind w:right="-45"/>
              <w:jc w:val="both"/>
              <w:rPr>
                <w:rFonts w:ascii="Arial" w:hAnsi="Arial" w:cs="Arial"/>
                <w:sz w:val="20"/>
                <w:szCs w:val="20"/>
                <w:cs/>
                <w:lang w:val="en-US"/>
              </w:rPr>
            </w:pPr>
          </w:p>
        </w:tc>
        <w:tc>
          <w:tcPr>
            <w:tcW w:w="1985" w:type="dxa"/>
          </w:tcPr>
          <w:p w14:paraId="7C0B98AD" w14:textId="77777777" w:rsidR="00CA2CB9" w:rsidRPr="00B73DD6" w:rsidRDefault="00CA2CB9" w:rsidP="00351F2B">
            <w:pPr>
              <w:tabs>
                <w:tab w:val="left" w:pos="162"/>
                <w:tab w:val="left" w:pos="342"/>
                <w:tab w:val="decimal" w:pos="1242"/>
              </w:tabs>
              <w:ind w:right="-45"/>
              <w:jc w:val="both"/>
              <w:rPr>
                <w:rFonts w:ascii="Arial" w:hAnsi="Arial" w:cs="Arial"/>
                <w:sz w:val="20"/>
                <w:szCs w:val="20"/>
                <w:cs/>
                <w:lang w:val="en-US"/>
              </w:rPr>
            </w:pPr>
          </w:p>
        </w:tc>
        <w:tc>
          <w:tcPr>
            <w:tcW w:w="1984" w:type="dxa"/>
            <w:gridSpan w:val="2"/>
          </w:tcPr>
          <w:p w14:paraId="63ED0EDF" w14:textId="77777777" w:rsidR="00CA2CB9" w:rsidRPr="00B73DD6" w:rsidRDefault="00CA2CB9" w:rsidP="00351F2B">
            <w:pPr>
              <w:tabs>
                <w:tab w:val="left" w:pos="162"/>
                <w:tab w:val="left" w:pos="342"/>
                <w:tab w:val="decimal" w:pos="1242"/>
              </w:tabs>
              <w:ind w:right="-45"/>
              <w:jc w:val="both"/>
              <w:rPr>
                <w:rFonts w:ascii="Arial" w:hAnsi="Arial" w:cs="Arial"/>
                <w:sz w:val="20"/>
                <w:szCs w:val="20"/>
                <w:cs/>
                <w:lang w:val="en-US"/>
              </w:rPr>
            </w:pPr>
          </w:p>
        </w:tc>
      </w:tr>
      <w:tr w:rsidR="0047162E" w:rsidRPr="00B73DD6" w14:paraId="5356491A" w14:textId="77777777" w:rsidTr="00F97C2C">
        <w:tc>
          <w:tcPr>
            <w:tcW w:w="5220" w:type="dxa"/>
          </w:tcPr>
          <w:p w14:paraId="43ACAD51" w14:textId="77777777" w:rsidR="0047162E" w:rsidRPr="00370168" w:rsidRDefault="0047162E" w:rsidP="0047162E">
            <w:pPr>
              <w:tabs>
                <w:tab w:val="left" w:pos="162"/>
                <w:tab w:val="left" w:pos="342"/>
                <w:tab w:val="left" w:pos="2880"/>
                <w:tab w:val="right" w:pos="5040"/>
                <w:tab w:val="right" w:pos="6390"/>
                <w:tab w:val="right" w:pos="8190"/>
              </w:tabs>
              <w:spacing w:line="360" w:lineRule="exact"/>
              <w:ind w:right="-43"/>
              <w:jc w:val="both"/>
              <w:rPr>
                <w:rFonts w:ascii="Arial" w:hAnsi="Arial" w:cstheme="minorBidi"/>
                <w:b/>
                <w:bCs/>
                <w:sz w:val="28"/>
                <w:szCs w:val="28"/>
                <w:u w:val="single"/>
                <w:cs/>
                <w:lang w:val="en-US"/>
              </w:rPr>
            </w:pPr>
            <w:r w:rsidRPr="00B73DD6">
              <w:rPr>
                <w:rFonts w:ascii="Arial" w:hAnsi="Arial" w:cs="Arial"/>
                <w:sz w:val="18"/>
                <w:szCs w:val="18"/>
                <w:lang w:val="en-US"/>
              </w:rPr>
              <w:t>Government and state enterprise instruments</w:t>
            </w:r>
          </w:p>
        </w:tc>
        <w:tc>
          <w:tcPr>
            <w:tcW w:w="1985" w:type="dxa"/>
            <w:vAlign w:val="bottom"/>
          </w:tcPr>
          <w:p w14:paraId="5281CABA" w14:textId="37631D0B" w:rsidR="0047162E" w:rsidRPr="00B73DD6" w:rsidRDefault="0047162E" w:rsidP="0047162E">
            <w:pPr>
              <w:tabs>
                <w:tab w:val="decimal" w:pos="1606"/>
              </w:tabs>
              <w:spacing w:line="360" w:lineRule="exact"/>
              <w:ind w:right="-29"/>
              <w:rPr>
                <w:rFonts w:ascii="Arial" w:hAnsi="Arial" w:cs="Arial"/>
                <w:sz w:val="18"/>
                <w:szCs w:val="18"/>
                <w:lang w:val="en-US"/>
              </w:rPr>
            </w:pPr>
            <w:r w:rsidRPr="0047162E">
              <w:rPr>
                <w:rFonts w:ascii="Arial" w:hAnsi="Arial" w:cs="Arial"/>
                <w:sz w:val="18"/>
                <w:szCs w:val="18"/>
                <w:cs/>
                <w:lang w:val="en-US"/>
              </w:rPr>
              <w:t>29</w:t>
            </w:r>
            <w:r w:rsidRPr="0047162E">
              <w:rPr>
                <w:rFonts w:ascii="Arial" w:hAnsi="Arial" w:cs="Arial"/>
                <w:sz w:val="18"/>
                <w:szCs w:val="18"/>
                <w:lang w:val="en-US"/>
              </w:rPr>
              <w:t>,</w:t>
            </w:r>
            <w:r w:rsidRPr="0047162E">
              <w:rPr>
                <w:rFonts w:ascii="Arial" w:hAnsi="Arial" w:cs="Arial"/>
                <w:sz w:val="18"/>
                <w:szCs w:val="18"/>
                <w:cs/>
                <w:lang w:val="en-US"/>
              </w:rPr>
              <w:t>607</w:t>
            </w:r>
            <w:r w:rsidRPr="0047162E">
              <w:rPr>
                <w:rFonts w:ascii="Arial" w:hAnsi="Arial" w:cs="Arial"/>
                <w:sz w:val="18"/>
                <w:szCs w:val="18"/>
                <w:lang w:val="en-US"/>
              </w:rPr>
              <w:t>,</w:t>
            </w:r>
            <w:r w:rsidRPr="0047162E">
              <w:rPr>
                <w:rFonts w:ascii="Arial" w:hAnsi="Arial" w:cs="Arial"/>
                <w:sz w:val="18"/>
                <w:szCs w:val="18"/>
                <w:cs/>
                <w:lang w:val="en-US"/>
              </w:rPr>
              <w:t>422</w:t>
            </w:r>
          </w:p>
        </w:tc>
        <w:tc>
          <w:tcPr>
            <w:tcW w:w="1984" w:type="dxa"/>
            <w:gridSpan w:val="2"/>
            <w:vAlign w:val="bottom"/>
          </w:tcPr>
          <w:p w14:paraId="584B144A" w14:textId="77777777" w:rsidR="0047162E" w:rsidRPr="00B73DD6" w:rsidRDefault="0047162E" w:rsidP="0047162E">
            <w:pPr>
              <w:tabs>
                <w:tab w:val="decimal" w:pos="1606"/>
              </w:tabs>
              <w:spacing w:line="360" w:lineRule="exact"/>
              <w:ind w:right="-29"/>
              <w:rPr>
                <w:rFonts w:ascii="Arial" w:hAnsi="Arial" w:cs="Arial"/>
                <w:sz w:val="18"/>
                <w:szCs w:val="18"/>
                <w:lang w:val="en-US"/>
              </w:rPr>
            </w:pPr>
            <w:r w:rsidRPr="00B73DD6">
              <w:rPr>
                <w:rFonts w:ascii="Arial" w:hAnsi="Arial" w:cs="Arial"/>
                <w:sz w:val="18"/>
                <w:szCs w:val="18"/>
                <w:cs/>
                <w:lang w:val="en-US"/>
              </w:rPr>
              <w:t>26</w:t>
            </w:r>
            <w:r w:rsidRPr="00B73DD6">
              <w:rPr>
                <w:rFonts w:ascii="Arial" w:hAnsi="Arial" w:cs="Arial"/>
                <w:sz w:val="18"/>
                <w:szCs w:val="18"/>
                <w:lang w:val="en-US"/>
              </w:rPr>
              <w:t>,</w:t>
            </w:r>
            <w:r w:rsidRPr="00B73DD6">
              <w:rPr>
                <w:rFonts w:ascii="Arial" w:hAnsi="Arial" w:cs="Arial"/>
                <w:sz w:val="18"/>
                <w:szCs w:val="18"/>
                <w:cs/>
                <w:lang w:val="en-US"/>
              </w:rPr>
              <w:t>874</w:t>
            </w:r>
            <w:r w:rsidRPr="00B73DD6">
              <w:rPr>
                <w:rFonts w:ascii="Arial" w:hAnsi="Arial" w:cs="Arial"/>
                <w:sz w:val="18"/>
                <w:szCs w:val="18"/>
                <w:lang w:val="en-US"/>
              </w:rPr>
              <w:t>,</w:t>
            </w:r>
            <w:r w:rsidRPr="00B73DD6">
              <w:rPr>
                <w:rFonts w:ascii="Arial" w:hAnsi="Arial" w:cs="Arial"/>
                <w:sz w:val="18"/>
                <w:szCs w:val="18"/>
                <w:cs/>
                <w:lang w:val="en-US"/>
              </w:rPr>
              <w:t>882</w:t>
            </w:r>
          </w:p>
        </w:tc>
      </w:tr>
      <w:tr w:rsidR="0047162E" w:rsidRPr="00B73DD6" w14:paraId="2F709D1A" w14:textId="77777777" w:rsidTr="00F97C2C">
        <w:tc>
          <w:tcPr>
            <w:tcW w:w="5220" w:type="dxa"/>
          </w:tcPr>
          <w:p w14:paraId="303F4BB4" w14:textId="77777777" w:rsidR="0047162E" w:rsidRPr="00B73DD6" w:rsidRDefault="0047162E" w:rsidP="0047162E">
            <w:pPr>
              <w:tabs>
                <w:tab w:val="left" w:pos="162"/>
                <w:tab w:val="left" w:pos="342"/>
                <w:tab w:val="left" w:pos="2880"/>
                <w:tab w:val="right" w:pos="5040"/>
                <w:tab w:val="right" w:pos="6390"/>
                <w:tab w:val="right" w:pos="8190"/>
              </w:tabs>
              <w:spacing w:line="360" w:lineRule="exact"/>
              <w:ind w:right="-43"/>
              <w:jc w:val="both"/>
              <w:rPr>
                <w:rFonts w:ascii="Arial" w:hAnsi="Arial" w:cs="Arial"/>
                <w:sz w:val="18"/>
                <w:szCs w:val="18"/>
                <w:lang w:val="en-US"/>
              </w:rPr>
            </w:pPr>
            <w:r w:rsidRPr="00B73DD6">
              <w:rPr>
                <w:rFonts w:ascii="Arial" w:hAnsi="Arial" w:cs="Arial"/>
                <w:sz w:val="18"/>
                <w:szCs w:val="18"/>
                <w:cs/>
              </w:rPr>
              <w:t xml:space="preserve">Private sector debt </w:t>
            </w:r>
            <w:r w:rsidRPr="00B73DD6">
              <w:rPr>
                <w:rFonts w:ascii="Arial" w:hAnsi="Arial" w:cs="Arial"/>
                <w:sz w:val="18"/>
                <w:szCs w:val="18"/>
                <w:lang w:val="en-US"/>
              </w:rPr>
              <w:t>instruments</w:t>
            </w:r>
          </w:p>
        </w:tc>
        <w:tc>
          <w:tcPr>
            <w:tcW w:w="1985" w:type="dxa"/>
            <w:vAlign w:val="bottom"/>
          </w:tcPr>
          <w:p w14:paraId="07480964" w14:textId="705DF49A" w:rsidR="0047162E" w:rsidRPr="0047162E" w:rsidRDefault="0047162E" w:rsidP="0047162E">
            <w:pPr>
              <w:tabs>
                <w:tab w:val="decimal" w:pos="1606"/>
              </w:tabs>
              <w:spacing w:line="360" w:lineRule="exact"/>
              <w:ind w:right="-29"/>
              <w:rPr>
                <w:rFonts w:ascii="Arial" w:hAnsi="Arial" w:cs="Arial"/>
                <w:sz w:val="18"/>
                <w:szCs w:val="18"/>
                <w:lang w:val="en-US"/>
              </w:rPr>
            </w:pPr>
            <w:r w:rsidRPr="0047162E">
              <w:rPr>
                <w:rFonts w:ascii="Arial" w:hAnsi="Arial" w:cs="Arial"/>
                <w:sz w:val="18"/>
                <w:szCs w:val="18"/>
                <w:cs/>
                <w:lang w:val="en-US"/>
              </w:rPr>
              <w:t>3</w:t>
            </w:r>
            <w:r w:rsidRPr="0047162E">
              <w:rPr>
                <w:rFonts w:ascii="Arial" w:hAnsi="Arial" w:cs="Arial"/>
                <w:sz w:val="18"/>
                <w:szCs w:val="18"/>
                <w:lang w:val="en-US"/>
              </w:rPr>
              <w:t>,</w:t>
            </w:r>
            <w:r w:rsidRPr="0047162E">
              <w:rPr>
                <w:rFonts w:ascii="Arial" w:hAnsi="Arial" w:cs="Arial"/>
                <w:sz w:val="18"/>
                <w:szCs w:val="18"/>
                <w:cs/>
                <w:lang w:val="en-US"/>
              </w:rPr>
              <w:t>797</w:t>
            </w:r>
            <w:r w:rsidRPr="0047162E">
              <w:rPr>
                <w:rFonts w:ascii="Arial" w:hAnsi="Arial" w:cs="Arial"/>
                <w:sz w:val="18"/>
                <w:szCs w:val="18"/>
                <w:lang w:val="en-US"/>
              </w:rPr>
              <w:t>,</w:t>
            </w:r>
            <w:r w:rsidRPr="0047162E">
              <w:rPr>
                <w:rFonts w:ascii="Arial" w:hAnsi="Arial" w:cs="Arial"/>
                <w:sz w:val="18"/>
                <w:szCs w:val="18"/>
                <w:cs/>
                <w:lang w:val="en-US"/>
              </w:rPr>
              <w:t>590</w:t>
            </w:r>
          </w:p>
        </w:tc>
        <w:tc>
          <w:tcPr>
            <w:tcW w:w="1984" w:type="dxa"/>
            <w:gridSpan w:val="2"/>
            <w:vAlign w:val="bottom"/>
          </w:tcPr>
          <w:p w14:paraId="719D025D" w14:textId="77777777" w:rsidR="0047162E" w:rsidRPr="0049479F" w:rsidRDefault="0047162E" w:rsidP="0047162E">
            <w:pPr>
              <w:tabs>
                <w:tab w:val="decimal" w:pos="1606"/>
              </w:tabs>
              <w:spacing w:line="360" w:lineRule="exact"/>
              <w:ind w:right="-29"/>
              <w:rPr>
                <w:rFonts w:ascii="Arial" w:hAnsi="Arial" w:cstheme="minorBidi"/>
                <w:sz w:val="18"/>
                <w:szCs w:val="18"/>
                <w:lang w:val="en-US"/>
              </w:rPr>
            </w:pPr>
            <w:r w:rsidRPr="00B73DD6">
              <w:rPr>
                <w:rFonts w:ascii="Arial" w:hAnsi="Arial" w:cs="Arial"/>
                <w:sz w:val="18"/>
                <w:szCs w:val="18"/>
                <w:cs/>
                <w:lang w:val="en-US"/>
              </w:rPr>
              <w:t>7</w:t>
            </w:r>
            <w:r w:rsidRPr="00B73DD6">
              <w:rPr>
                <w:rFonts w:ascii="Arial" w:hAnsi="Arial" w:cs="Arial"/>
                <w:sz w:val="18"/>
                <w:szCs w:val="18"/>
                <w:lang w:val="en-US"/>
              </w:rPr>
              <w:t>,</w:t>
            </w:r>
            <w:r w:rsidRPr="00B73DD6">
              <w:rPr>
                <w:rFonts w:ascii="Arial" w:hAnsi="Arial" w:cs="Arial"/>
                <w:sz w:val="18"/>
                <w:szCs w:val="18"/>
                <w:cs/>
                <w:lang w:val="en-US"/>
              </w:rPr>
              <w:t>7</w:t>
            </w:r>
            <w:r>
              <w:rPr>
                <w:rFonts w:ascii="Arial" w:hAnsi="Arial" w:cstheme="minorBidi"/>
                <w:sz w:val="18"/>
                <w:szCs w:val="18"/>
                <w:lang w:val="en-US"/>
              </w:rPr>
              <w:t>34,287</w:t>
            </w:r>
          </w:p>
        </w:tc>
      </w:tr>
      <w:tr w:rsidR="0047162E" w:rsidRPr="00B73DD6" w14:paraId="350F7E0F" w14:textId="77777777" w:rsidTr="007D45DC">
        <w:tc>
          <w:tcPr>
            <w:tcW w:w="5220" w:type="dxa"/>
            <w:vAlign w:val="bottom"/>
          </w:tcPr>
          <w:p w14:paraId="0E47B6E8" w14:textId="77777777" w:rsidR="0047162E" w:rsidRPr="00B73DD6" w:rsidRDefault="0047162E" w:rsidP="0047162E">
            <w:pPr>
              <w:tabs>
                <w:tab w:val="left" w:pos="162"/>
                <w:tab w:val="left" w:pos="372"/>
                <w:tab w:val="left" w:pos="612"/>
                <w:tab w:val="left" w:pos="2880"/>
                <w:tab w:val="right" w:pos="5040"/>
                <w:tab w:val="right" w:pos="6390"/>
                <w:tab w:val="right" w:pos="8190"/>
              </w:tabs>
              <w:spacing w:line="360" w:lineRule="exact"/>
              <w:ind w:right="-108"/>
              <w:rPr>
                <w:rFonts w:ascii="Arial" w:hAnsi="Arial" w:cs="Arial"/>
                <w:sz w:val="18"/>
                <w:szCs w:val="18"/>
                <w:cs/>
              </w:rPr>
            </w:pPr>
            <w:r w:rsidRPr="00B73DD6">
              <w:rPr>
                <w:rFonts w:ascii="Arial" w:hAnsi="Arial" w:cs="Arial"/>
                <w:sz w:val="18"/>
                <w:szCs w:val="18"/>
                <w:lang w:val="en-US"/>
              </w:rPr>
              <w:t>Other</w:t>
            </w:r>
            <w:r w:rsidRPr="00B73DD6">
              <w:rPr>
                <w:rFonts w:ascii="Arial" w:hAnsi="Arial" w:cs="Arial"/>
                <w:sz w:val="18"/>
                <w:szCs w:val="18"/>
                <w:cs/>
              </w:rPr>
              <w:t xml:space="preserve"> debt </w:t>
            </w:r>
            <w:r w:rsidRPr="00B73DD6">
              <w:rPr>
                <w:rFonts w:ascii="Arial" w:hAnsi="Arial" w:cs="Arial"/>
                <w:sz w:val="18"/>
                <w:szCs w:val="18"/>
                <w:lang w:val="en-US"/>
              </w:rPr>
              <w:t>instruments</w:t>
            </w:r>
          </w:p>
        </w:tc>
        <w:tc>
          <w:tcPr>
            <w:tcW w:w="1985" w:type="dxa"/>
            <w:vAlign w:val="bottom"/>
          </w:tcPr>
          <w:p w14:paraId="70408831" w14:textId="5F7DAE55" w:rsidR="0047162E" w:rsidRPr="00B73DD6" w:rsidRDefault="0047162E" w:rsidP="0047162E">
            <w:pPr>
              <w:pBdr>
                <w:bottom w:val="single" w:sz="4" w:space="1" w:color="auto"/>
              </w:pBdr>
              <w:tabs>
                <w:tab w:val="decimal" w:pos="1606"/>
              </w:tabs>
              <w:spacing w:line="360" w:lineRule="exact"/>
              <w:ind w:right="-29"/>
              <w:rPr>
                <w:rFonts w:ascii="Arial" w:hAnsi="Arial" w:cs="Arial"/>
                <w:sz w:val="18"/>
                <w:szCs w:val="18"/>
                <w:lang w:val="en-US"/>
              </w:rPr>
            </w:pPr>
            <w:r w:rsidRPr="0047162E">
              <w:rPr>
                <w:rFonts w:ascii="Arial" w:hAnsi="Arial" w:cs="Arial"/>
                <w:sz w:val="18"/>
                <w:szCs w:val="18"/>
                <w:cs/>
                <w:lang w:val="en-US"/>
              </w:rPr>
              <w:t>3</w:t>
            </w:r>
            <w:r w:rsidRPr="0047162E">
              <w:rPr>
                <w:rFonts w:ascii="Arial" w:hAnsi="Arial" w:cs="Arial"/>
                <w:sz w:val="18"/>
                <w:szCs w:val="18"/>
                <w:lang w:val="en-US"/>
              </w:rPr>
              <w:t>,</w:t>
            </w:r>
            <w:r w:rsidRPr="0047162E">
              <w:rPr>
                <w:rFonts w:ascii="Arial" w:hAnsi="Arial" w:cs="Arial"/>
                <w:sz w:val="18"/>
                <w:szCs w:val="18"/>
                <w:cs/>
                <w:lang w:val="en-US"/>
              </w:rPr>
              <w:t>029</w:t>
            </w:r>
            <w:r w:rsidRPr="0047162E">
              <w:rPr>
                <w:rFonts w:ascii="Arial" w:hAnsi="Arial" w:cs="Arial"/>
                <w:sz w:val="18"/>
                <w:szCs w:val="18"/>
                <w:lang w:val="en-US"/>
              </w:rPr>
              <w:t>,</w:t>
            </w:r>
            <w:r w:rsidRPr="0047162E">
              <w:rPr>
                <w:rFonts w:ascii="Arial" w:hAnsi="Arial" w:cs="Arial"/>
                <w:sz w:val="18"/>
                <w:szCs w:val="18"/>
                <w:cs/>
                <w:lang w:val="en-US"/>
              </w:rPr>
              <w:t>051</w:t>
            </w:r>
          </w:p>
        </w:tc>
        <w:tc>
          <w:tcPr>
            <w:tcW w:w="1984" w:type="dxa"/>
            <w:gridSpan w:val="2"/>
            <w:vAlign w:val="bottom"/>
          </w:tcPr>
          <w:p w14:paraId="76B5BC8E" w14:textId="77777777" w:rsidR="0047162E" w:rsidRPr="0049479F" w:rsidRDefault="0047162E" w:rsidP="0047162E">
            <w:pPr>
              <w:pBdr>
                <w:bottom w:val="single" w:sz="4" w:space="1" w:color="auto"/>
              </w:pBdr>
              <w:tabs>
                <w:tab w:val="decimal" w:pos="1606"/>
              </w:tabs>
              <w:spacing w:line="360" w:lineRule="exact"/>
              <w:ind w:right="-29"/>
              <w:rPr>
                <w:rFonts w:ascii="Arial" w:hAnsi="Arial" w:cstheme="minorBidi"/>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Pr>
                <w:rFonts w:ascii="Arial" w:hAnsi="Arial" w:cs="Arial"/>
                <w:sz w:val="18"/>
                <w:szCs w:val="18"/>
                <w:lang w:val="en-US"/>
              </w:rPr>
              <w:t>032,604</w:t>
            </w:r>
          </w:p>
        </w:tc>
      </w:tr>
      <w:tr w:rsidR="0047162E" w:rsidRPr="00B73DD6" w14:paraId="05DA93CF" w14:textId="77777777" w:rsidTr="007D45DC">
        <w:trPr>
          <w:trHeight w:val="216"/>
        </w:trPr>
        <w:tc>
          <w:tcPr>
            <w:tcW w:w="5220" w:type="dxa"/>
          </w:tcPr>
          <w:p w14:paraId="2E63E3A3" w14:textId="77777777" w:rsidR="0047162E" w:rsidRPr="009B0A52" w:rsidRDefault="0047162E" w:rsidP="0047162E">
            <w:pPr>
              <w:tabs>
                <w:tab w:val="left" w:pos="372"/>
                <w:tab w:val="left" w:pos="612"/>
                <w:tab w:val="left" w:pos="2880"/>
                <w:tab w:val="right" w:pos="5040"/>
                <w:tab w:val="right" w:pos="6390"/>
                <w:tab w:val="right" w:pos="8190"/>
              </w:tabs>
              <w:spacing w:line="360" w:lineRule="exact"/>
              <w:ind w:left="121" w:right="-108" w:hanging="121"/>
              <w:rPr>
                <w:rFonts w:ascii="Arial" w:hAnsi="Arial" w:cstheme="minorBidi"/>
                <w:sz w:val="18"/>
                <w:szCs w:val="18"/>
                <w:cs/>
                <w:lang w:val="en-US"/>
              </w:rPr>
            </w:pPr>
            <w:r w:rsidRPr="00B73DD6">
              <w:rPr>
                <w:rFonts w:ascii="Arial" w:hAnsi="Arial" w:cs="Arial"/>
                <w:sz w:val="18"/>
                <w:szCs w:val="18"/>
                <w:lang w:val="en-US"/>
              </w:rPr>
              <w:t>Total investments in debt instruments measured at fair value through other comprehensive income</w:t>
            </w:r>
          </w:p>
        </w:tc>
        <w:tc>
          <w:tcPr>
            <w:tcW w:w="1985" w:type="dxa"/>
            <w:vAlign w:val="bottom"/>
          </w:tcPr>
          <w:p w14:paraId="4920A40E" w14:textId="7395CC6A" w:rsidR="0047162E" w:rsidRPr="00B73DD6" w:rsidRDefault="0047162E" w:rsidP="0047162E">
            <w:pPr>
              <w:pBdr>
                <w:bottom w:val="double" w:sz="4" w:space="1" w:color="auto"/>
              </w:pBdr>
              <w:tabs>
                <w:tab w:val="decimal" w:pos="1606"/>
              </w:tabs>
              <w:spacing w:line="360" w:lineRule="exact"/>
              <w:ind w:right="-29"/>
              <w:rPr>
                <w:rFonts w:ascii="Arial" w:hAnsi="Arial" w:cs="Arial"/>
                <w:sz w:val="18"/>
                <w:szCs w:val="18"/>
                <w:lang w:val="en-US"/>
              </w:rPr>
            </w:pPr>
            <w:r w:rsidRPr="0047162E">
              <w:rPr>
                <w:rFonts w:ascii="Arial" w:hAnsi="Arial" w:cs="Arial"/>
                <w:sz w:val="18"/>
                <w:szCs w:val="18"/>
                <w:cs/>
                <w:lang w:val="en-US"/>
              </w:rPr>
              <w:t>36</w:t>
            </w:r>
            <w:r w:rsidRPr="0047162E">
              <w:rPr>
                <w:rFonts w:ascii="Arial" w:hAnsi="Arial" w:cs="Arial"/>
                <w:sz w:val="18"/>
                <w:szCs w:val="18"/>
                <w:lang w:val="en-US"/>
              </w:rPr>
              <w:t>,</w:t>
            </w:r>
            <w:r w:rsidRPr="0047162E">
              <w:rPr>
                <w:rFonts w:ascii="Arial" w:hAnsi="Arial" w:cs="Arial"/>
                <w:sz w:val="18"/>
                <w:szCs w:val="18"/>
                <w:cs/>
                <w:lang w:val="en-US"/>
              </w:rPr>
              <w:t>434</w:t>
            </w:r>
            <w:r w:rsidRPr="0047162E">
              <w:rPr>
                <w:rFonts w:ascii="Arial" w:hAnsi="Arial" w:cs="Arial"/>
                <w:sz w:val="18"/>
                <w:szCs w:val="18"/>
                <w:lang w:val="en-US"/>
              </w:rPr>
              <w:t>,</w:t>
            </w:r>
            <w:r w:rsidRPr="0047162E">
              <w:rPr>
                <w:rFonts w:ascii="Arial" w:hAnsi="Arial" w:cs="Arial"/>
                <w:sz w:val="18"/>
                <w:szCs w:val="18"/>
                <w:cs/>
                <w:lang w:val="en-US"/>
              </w:rPr>
              <w:t>063</w:t>
            </w:r>
          </w:p>
        </w:tc>
        <w:tc>
          <w:tcPr>
            <w:tcW w:w="1984" w:type="dxa"/>
            <w:gridSpan w:val="2"/>
            <w:vAlign w:val="bottom"/>
          </w:tcPr>
          <w:p w14:paraId="04427DA3" w14:textId="77777777" w:rsidR="0047162E" w:rsidRPr="00B73DD6" w:rsidRDefault="0047162E" w:rsidP="0047162E">
            <w:pPr>
              <w:pBdr>
                <w:bottom w:val="double" w:sz="4" w:space="1" w:color="auto"/>
              </w:pBdr>
              <w:tabs>
                <w:tab w:val="decimal" w:pos="1606"/>
              </w:tabs>
              <w:spacing w:line="360" w:lineRule="exact"/>
              <w:ind w:right="-29"/>
              <w:rPr>
                <w:rFonts w:ascii="Arial" w:hAnsi="Arial" w:cs="Arial"/>
                <w:sz w:val="18"/>
                <w:szCs w:val="18"/>
                <w:lang w:val="en-US"/>
              </w:rPr>
            </w:pPr>
            <w:r w:rsidRPr="00B73DD6">
              <w:rPr>
                <w:rFonts w:ascii="Arial" w:hAnsi="Arial" w:cs="Arial"/>
                <w:sz w:val="18"/>
                <w:szCs w:val="18"/>
                <w:cs/>
                <w:lang w:val="en-US"/>
              </w:rPr>
              <w:t>37</w:t>
            </w:r>
            <w:r w:rsidRPr="00B73DD6">
              <w:rPr>
                <w:rFonts w:ascii="Arial" w:hAnsi="Arial" w:cs="Arial"/>
                <w:sz w:val="18"/>
                <w:szCs w:val="18"/>
                <w:lang w:val="en-US"/>
              </w:rPr>
              <w:t>,</w:t>
            </w:r>
            <w:r w:rsidRPr="00B73DD6">
              <w:rPr>
                <w:rFonts w:ascii="Arial" w:hAnsi="Arial" w:cs="Arial"/>
                <w:sz w:val="18"/>
                <w:szCs w:val="18"/>
                <w:cs/>
                <w:lang w:val="en-US"/>
              </w:rPr>
              <w:t>641</w:t>
            </w:r>
            <w:r w:rsidRPr="00B73DD6">
              <w:rPr>
                <w:rFonts w:ascii="Arial" w:hAnsi="Arial" w:cs="Arial"/>
                <w:sz w:val="18"/>
                <w:szCs w:val="18"/>
                <w:lang w:val="en-US"/>
              </w:rPr>
              <w:t>,</w:t>
            </w:r>
            <w:r w:rsidRPr="00B73DD6">
              <w:rPr>
                <w:rFonts w:ascii="Arial" w:hAnsi="Arial" w:cs="Arial"/>
                <w:sz w:val="18"/>
                <w:szCs w:val="18"/>
                <w:cs/>
                <w:lang w:val="en-US"/>
              </w:rPr>
              <w:t>773</w:t>
            </w:r>
          </w:p>
        </w:tc>
      </w:tr>
      <w:tr w:rsidR="0047162E" w:rsidRPr="00B73DD6" w14:paraId="7A968203" w14:textId="77777777" w:rsidTr="007D45DC">
        <w:trPr>
          <w:trHeight w:val="216"/>
        </w:trPr>
        <w:tc>
          <w:tcPr>
            <w:tcW w:w="5220" w:type="dxa"/>
          </w:tcPr>
          <w:p w14:paraId="2D652B84" w14:textId="77777777" w:rsidR="0047162E" w:rsidRPr="00B73DD6" w:rsidRDefault="0047162E" w:rsidP="0047162E">
            <w:pPr>
              <w:tabs>
                <w:tab w:val="left" w:pos="372"/>
                <w:tab w:val="left" w:pos="612"/>
                <w:tab w:val="left" w:pos="2880"/>
                <w:tab w:val="right" w:pos="5040"/>
                <w:tab w:val="right" w:pos="6390"/>
                <w:tab w:val="right" w:pos="8190"/>
              </w:tabs>
              <w:spacing w:line="360" w:lineRule="exact"/>
              <w:ind w:left="121" w:right="-108" w:hanging="121"/>
              <w:rPr>
                <w:rFonts w:ascii="Arial" w:hAnsi="Arial" w:cs="Arial"/>
                <w:sz w:val="18"/>
                <w:szCs w:val="18"/>
                <w:lang w:val="en-US"/>
              </w:rPr>
            </w:pPr>
            <w:r w:rsidRPr="00B73DD6">
              <w:rPr>
                <w:rFonts w:ascii="Arial" w:hAnsi="Arial" w:cs="Arial"/>
                <w:sz w:val="18"/>
                <w:szCs w:val="18"/>
                <w:lang w:val="en-US"/>
              </w:rPr>
              <w:t>Allowance for expected credit losses</w:t>
            </w:r>
          </w:p>
        </w:tc>
        <w:tc>
          <w:tcPr>
            <w:tcW w:w="1985" w:type="dxa"/>
            <w:vAlign w:val="bottom"/>
          </w:tcPr>
          <w:p w14:paraId="1D432D17" w14:textId="54D00108" w:rsidR="0047162E" w:rsidRPr="009B0A52" w:rsidRDefault="0047162E" w:rsidP="0047162E">
            <w:pPr>
              <w:tabs>
                <w:tab w:val="decimal" w:pos="1606"/>
              </w:tabs>
              <w:spacing w:line="360" w:lineRule="exact"/>
              <w:ind w:right="-29"/>
              <w:rPr>
                <w:rFonts w:ascii="Arial" w:hAnsi="Arial" w:cs="Arial"/>
                <w:sz w:val="18"/>
                <w:szCs w:val="18"/>
                <w:lang w:val="en-US"/>
              </w:rPr>
            </w:pPr>
            <w:r w:rsidRPr="0047162E">
              <w:rPr>
                <w:rFonts w:ascii="Arial" w:hAnsi="Arial" w:cs="Arial"/>
                <w:sz w:val="18"/>
                <w:szCs w:val="18"/>
                <w:cs/>
                <w:lang w:val="en-US"/>
              </w:rPr>
              <w:t>(871</w:t>
            </w:r>
            <w:r w:rsidRPr="0047162E">
              <w:rPr>
                <w:rFonts w:ascii="Arial" w:hAnsi="Arial" w:cs="Arial"/>
                <w:sz w:val="18"/>
                <w:szCs w:val="18"/>
                <w:lang w:val="en-US"/>
              </w:rPr>
              <w:t>,</w:t>
            </w:r>
            <w:r w:rsidRPr="0047162E">
              <w:rPr>
                <w:rFonts w:ascii="Arial" w:hAnsi="Arial" w:cs="Arial"/>
                <w:sz w:val="18"/>
                <w:szCs w:val="18"/>
                <w:cs/>
                <w:lang w:val="en-US"/>
              </w:rPr>
              <w:t>649)</w:t>
            </w:r>
          </w:p>
        </w:tc>
        <w:tc>
          <w:tcPr>
            <w:tcW w:w="1984" w:type="dxa"/>
            <w:gridSpan w:val="2"/>
            <w:vAlign w:val="bottom"/>
          </w:tcPr>
          <w:p w14:paraId="35257F6E" w14:textId="77777777" w:rsidR="0047162E" w:rsidRPr="0049479F" w:rsidRDefault="0047162E" w:rsidP="0047162E">
            <w:pPr>
              <w:tabs>
                <w:tab w:val="decimal" w:pos="1606"/>
              </w:tabs>
              <w:spacing w:line="360" w:lineRule="exact"/>
              <w:ind w:right="-29"/>
              <w:rPr>
                <w:rFonts w:ascii="Arial" w:hAnsi="Arial" w:cstheme="minorBidi"/>
                <w:sz w:val="18"/>
                <w:szCs w:val="18"/>
                <w:cs/>
                <w:lang w:val="en-US"/>
              </w:rPr>
            </w:pPr>
            <w:r w:rsidRPr="00B73DD6">
              <w:rPr>
                <w:rFonts w:ascii="Arial" w:hAnsi="Arial" w:cs="Arial"/>
                <w:sz w:val="18"/>
                <w:szCs w:val="18"/>
                <w:cs/>
                <w:lang w:val="en-US"/>
              </w:rPr>
              <w:t>(251</w:t>
            </w:r>
            <w:r w:rsidRPr="00B73DD6">
              <w:rPr>
                <w:rFonts w:ascii="Arial" w:hAnsi="Arial" w:cs="Arial"/>
                <w:sz w:val="18"/>
                <w:szCs w:val="18"/>
                <w:lang w:val="en-US"/>
              </w:rPr>
              <w:t>,</w:t>
            </w:r>
            <w:r w:rsidRPr="00B73DD6">
              <w:rPr>
                <w:rFonts w:ascii="Arial" w:hAnsi="Arial" w:cs="Arial"/>
                <w:sz w:val="18"/>
                <w:szCs w:val="18"/>
                <w:cs/>
                <w:lang w:val="en-US"/>
              </w:rPr>
              <w:t>663)</w:t>
            </w:r>
          </w:p>
        </w:tc>
      </w:tr>
    </w:tbl>
    <w:p w14:paraId="7B06B23C" w14:textId="06E67E56" w:rsidR="001F05C2" w:rsidRPr="00B73DD6" w:rsidRDefault="00EB18F3" w:rsidP="00341779">
      <w:pPr>
        <w:spacing w:before="240" w:after="120" w:line="360" w:lineRule="exact"/>
        <w:ind w:left="1259" w:hanging="624"/>
        <w:jc w:val="thaiDistribute"/>
        <w:rPr>
          <w:rFonts w:ascii="Arial" w:hAnsi="Arial" w:cs="Arial"/>
          <w:lang w:val="en-US"/>
        </w:rPr>
      </w:pPr>
      <w:r w:rsidRPr="00B73DD6">
        <w:rPr>
          <w:rFonts w:ascii="Arial" w:hAnsi="Arial" w:cs="Arial"/>
          <w:lang w:val="en-US"/>
        </w:rPr>
        <w:t>9</w:t>
      </w:r>
      <w:r w:rsidR="001F05C2" w:rsidRPr="00B73DD6">
        <w:rPr>
          <w:rFonts w:ascii="Arial" w:hAnsi="Arial" w:cs="Arial"/>
          <w:lang w:val="en-US"/>
        </w:rPr>
        <w:t>.1.</w:t>
      </w:r>
      <w:r w:rsidR="00351F2B" w:rsidRPr="00B73DD6">
        <w:rPr>
          <w:rFonts w:ascii="Arial" w:hAnsi="Arial" w:cs="Arial"/>
          <w:lang w:val="en-US"/>
        </w:rPr>
        <w:t>3</w:t>
      </w:r>
      <w:r w:rsidR="001F05C2" w:rsidRPr="00B73DD6">
        <w:rPr>
          <w:rFonts w:ascii="Arial" w:hAnsi="Arial" w:cs="Arial"/>
          <w:lang w:val="en-US"/>
        </w:rPr>
        <w:tab/>
      </w:r>
      <w:r w:rsidR="001F05C2" w:rsidRPr="00FC2A4A">
        <w:rPr>
          <w:rFonts w:ascii="Arial" w:hAnsi="Arial" w:cs="Arial"/>
          <w:spacing w:val="-1"/>
          <w:lang w:val="en-US"/>
        </w:rPr>
        <w:t xml:space="preserve">Investments in equity instruments designated </w:t>
      </w:r>
      <w:r w:rsidR="00355D3A">
        <w:rPr>
          <w:rFonts w:ascii="Arial" w:hAnsi="Arial" w:cs="Arial"/>
          <w:spacing w:val="-1"/>
          <w:lang w:val="en-US"/>
        </w:rPr>
        <w:t xml:space="preserve">to be measured </w:t>
      </w:r>
      <w:r w:rsidR="001F05C2" w:rsidRPr="00FC2A4A">
        <w:rPr>
          <w:rFonts w:ascii="Arial" w:hAnsi="Arial" w:cs="Arial"/>
          <w:spacing w:val="-1"/>
          <w:lang w:val="en-US"/>
        </w:rPr>
        <w:t>at fair value through other comp</w:t>
      </w:r>
      <w:r w:rsidR="001F05C2" w:rsidRPr="00B73DD6">
        <w:rPr>
          <w:rFonts w:ascii="Arial" w:hAnsi="Arial" w:cs="Arial"/>
          <w:lang w:val="en-US"/>
        </w:rPr>
        <w:t>rehensive income</w:t>
      </w:r>
    </w:p>
    <w:tbl>
      <w:tblPr>
        <w:tblW w:w="9241" w:type="dxa"/>
        <w:tblInd w:w="540" w:type="dxa"/>
        <w:tblLayout w:type="fixed"/>
        <w:tblLook w:val="0000" w:firstRow="0" w:lastRow="0" w:firstColumn="0" w:lastColumn="0" w:noHBand="0" w:noVBand="0"/>
      </w:tblPr>
      <w:tblGrid>
        <w:gridCol w:w="3288"/>
        <w:gridCol w:w="1559"/>
        <w:gridCol w:w="1417"/>
        <w:gridCol w:w="1560"/>
        <w:gridCol w:w="1417"/>
      </w:tblGrid>
      <w:tr w:rsidR="00B73DD6" w:rsidRPr="00B73DD6" w14:paraId="15782D36" w14:textId="77777777" w:rsidTr="007D45DC">
        <w:tc>
          <w:tcPr>
            <w:tcW w:w="6264" w:type="dxa"/>
            <w:gridSpan w:val="3"/>
          </w:tcPr>
          <w:p w14:paraId="4AF09F75" w14:textId="77777777" w:rsidR="00B7168E" w:rsidRPr="00B73DD6" w:rsidRDefault="00B7168E" w:rsidP="00FC2A4A">
            <w:pPr>
              <w:tabs>
                <w:tab w:val="left" w:pos="2880"/>
                <w:tab w:val="right" w:pos="5040"/>
                <w:tab w:val="right" w:pos="6390"/>
                <w:tab w:val="right" w:pos="8190"/>
              </w:tabs>
              <w:spacing w:line="360" w:lineRule="exact"/>
              <w:ind w:right="-13"/>
              <w:jc w:val="right"/>
              <w:rPr>
                <w:rFonts w:ascii="Arial" w:hAnsi="Arial" w:cs="Arial"/>
                <w:sz w:val="18"/>
                <w:szCs w:val="18"/>
                <w:lang w:val="en-US"/>
              </w:rPr>
            </w:pPr>
          </w:p>
        </w:tc>
        <w:tc>
          <w:tcPr>
            <w:tcW w:w="2977" w:type="dxa"/>
            <w:gridSpan w:val="2"/>
          </w:tcPr>
          <w:p w14:paraId="0C22287E" w14:textId="77777777" w:rsidR="00B7168E" w:rsidRPr="00B73DD6" w:rsidRDefault="00B7168E" w:rsidP="00FC2A4A">
            <w:pPr>
              <w:tabs>
                <w:tab w:val="left" w:pos="2880"/>
                <w:tab w:val="right" w:pos="5040"/>
                <w:tab w:val="right" w:pos="6390"/>
                <w:tab w:val="right" w:pos="8190"/>
              </w:tabs>
              <w:spacing w:line="360" w:lineRule="exact"/>
              <w:ind w:right="-13"/>
              <w:jc w:val="right"/>
              <w:rPr>
                <w:rFonts w:ascii="Arial" w:hAnsi="Arial" w:cs="Arial"/>
                <w:sz w:val="18"/>
                <w:szCs w:val="18"/>
                <w:cs/>
                <w:lang w:val="en-US"/>
              </w:rPr>
            </w:pPr>
            <w:r w:rsidRPr="00B73DD6">
              <w:rPr>
                <w:rFonts w:ascii="Arial" w:hAnsi="Arial" w:cs="Arial"/>
                <w:sz w:val="18"/>
                <w:szCs w:val="18"/>
                <w:cs/>
                <w:lang w:val="en-US"/>
              </w:rPr>
              <w:t>(</w:t>
            </w:r>
            <w:r w:rsidRPr="00B73DD6">
              <w:rPr>
                <w:rFonts w:ascii="Arial" w:hAnsi="Arial" w:cs="Arial"/>
                <w:sz w:val="18"/>
                <w:szCs w:val="18"/>
                <w:lang w:val="en-US"/>
              </w:rPr>
              <w:t>Unit: Thousand Baht</w:t>
            </w:r>
            <w:r w:rsidRPr="00B73DD6">
              <w:rPr>
                <w:rFonts w:ascii="Arial" w:hAnsi="Arial" w:cs="Arial"/>
                <w:sz w:val="18"/>
                <w:szCs w:val="18"/>
                <w:cs/>
                <w:lang w:val="en-US"/>
              </w:rPr>
              <w:t>)</w:t>
            </w:r>
          </w:p>
        </w:tc>
      </w:tr>
      <w:tr w:rsidR="00B73DD6" w:rsidRPr="00B73DD6" w14:paraId="46FC218B" w14:textId="77777777" w:rsidTr="007D45DC">
        <w:trPr>
          <w:trHeight w:val="411"/>
        </w:trPr>
        <w:tc>
          <w:tcPr>
            <w:tcW w:w="3288" w:type="dxa"/>
          </w:tcPr>
          <w:p w14:paraId="3E6B3660" w14:textId="77777777" w:rsidR="00B7168E" w:rsidRPr="00B73DD6" w:rsidRDefault="00B7168E" w:rsidP="00FF733A">
            <w:pPr>
              <w:tabs>
                <w:tab w:val="left" w:pos="162"/>
                <w:tab w:val="left" w:pos="342"/>
                <w:tab w:val="left" w:pos="2880"/>
                <w:tab w:val="right" w:pos="5040"/>
                <w:tab w:val="right" w:pos="6390"/>
                <w:tab w:val="right" w:pos="8190"/>
              </w:tabs>
              <w:spacing w:line="340" w:lineRule="exact"/>
              <w:ind w:right="-43"/>
              <w:jc w:val="both"/>
              <w:rPr>
                <w:rFonts w:ascii="Arial" w:hAnsi="Arial" w:cs="Arial"/>
                <w:sz w:val="28"/>
                <w:szCs w:val="28"/>
                <w:cs/>
              </w:rPr>
            </w:pPr>
          </w:p>
        </w:tc>
        <w:tc>
          <w:tcPr>
            <w:tcW w:w="2976" w:type="dxa"/>
            <w:gridSpan w:val="2"/>
            <w:vAlign w:val="bottom"/>
          </w:tcPr>
          <w:p w14:paraId="3211DED6" w14:textId="56EC947B" w:rsidR="00B7168E" w:rsidRPr="00B73DD6" w:rsidRDefault="00C27A72"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 2023</w:t>
            </w:r>
          </w:p>
        </w:tc>
        <w:tc>
          <w:tcPr>
            <w:tcW w:w="2977" w:type="dxa"/>
            <w:gridSpan w:val="2"/>
            <w:vAlign w:val="bottom"/>
          </w:tcPr>
          <w:p w14:paraId="729E8909" w14:textId="77777777" w:rsidR="00B7168E" w:rsidRPr="00B73DD6" w:rsidRDefault="00971FFC"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Pr>
                <w:rFonts w:ascii="Arial" w:hAnsi="Arial" w:cs="Arial"/>
                <w:sz w:val="18"/>
                <w:szCs w:val="18"/>
                <w:lang w:val="en-US"/>
              </w:rPr>
              <w:t>31 December 2022</w:t>
            </w:r>
          </w:p>
        </w:tc>
      </w:tr>
      <w:tr w:rsidR="00B73DD6" w:rsidRPr="00B73DD6" w14:paraId="23CA5E8D" w14:textId="77777777" w:rsidTr="007D45DC">
        <w:tc>
          <w:tcPr>
            <w:tcW w:w="3288" w:type="dxa"/>
          </w:tcPr>
          <w:p w14:paraId="519FB453" w14:textId="77777777" w:rsidR="00B7168E" w:rsidRPr="00B73DD6" w:rsidRDefault="00B7168E" w:rsidP="00FF733A">
            <w:pPr>
              <w:tabs>
                <w:tab w:val="left" w:pos="162"/>
                <w:tab w:val="left" w:pos="342"/>
                <w:tab w:val="left" w:pos="2880"/>
                <w:tab w:val="right" w:pos="5040"/>
                <w:tab w:val="right" w:pos="6390"/>
                <w:tab w:val="right" w:pos="8190"/>
              </w:tabs>
              <w:spacing w:line="340" w:lineRule="exact"/>
              <w:ind w:right="-43"/>
              <w:jc w:val="both"/>
              <w:rPr>
                <w:rFonts w:ascii="Arial" w:hAnsi="Arial" w:cs="Arial"/>
                <w:b/>
                <w:bCs/>
                <w:sz w:val="28"/>
                <w:szCs w:val="28"/>
                <w:u w:val="single"/>
                <w:cs/>
              </w:rPr>
            </w:pPr>
          </w:p>
        </w:tc>
        <w:tc>
          <w:tcPr>
            <w:tcW w:w="1559" w:type="dxa"/>
            <w:vAlign w:val="bottom"/>
          </w:tcPr>
          <w:p w14:paraId="76D5C464" w14:textId="77777777" w:rsidR="00B7168E" w:rsidRPr="00B73DD6" w:rsidRDefault="00B7168E"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B73DD6">
              <w:rPr>
                <w:rFonts w:ascii="Arial" w:hAnsi="Arial" w:cs="Arial"/>
                <w:sz w:val="18"/>
                <w:szCs w:val="18"/>
                <w:lang w:val="en-US"/>
              </w:rPr>
              <w:t>Fair value</w:t>
            </w:r>
          </w:p>
        </w:tc>
        <w:tc>
          <w:tcPr>
            <w:tcW w:w="1417" w:type="dxa"/>
            <w:vAlign w:val="bottom"/>
          </w:tcPr>
          <w:p w14:paraId="01DC3448" w14:textId="77777777" w:rsidR="00B7168E" w:rsidRPr="00B73DD6" w:rsidRDefault="00B7168E"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cs/>
                <w:lang w:val="en-US"/>
              </w:rPr>
            </w:pPr>
            <w:r w:rsidRPr="00B73DD6">
              <w:rPr>
                <w:rFonts w:ascii="Arial" w:hAnsi="Arial" w:cs="Arial"/>
                <w:sz w:val="18"/>
                <w:szCs w:val="18"/>
                <w:lang w:val="en-US"/>
              </w:rPr>
              <w:t>Dividend received</w:t>
            </w:r>
          </w:p>
        </w:tc>
        <w:tc>
          <w:tcPr>
            <w:tcW w:w="1560" w:type="dxa"/>
            <w:vAlign w:val="bottom"/>
          </w:tcPr>
          <w:p w14:paraId="77CE5CAF" w14:textId="77777777" w:rsidR="00B7168E" w:rsidRPr="00B73DD6" w:rsidRDefault="00B7168E"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p>
          <w:p w14:paraId="42C69E10" w14:textId="77777777" w:rsidR="00B7168E" w:rsidRPr="00B73DD6" w:rsidRDefault="00B7168E"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B73DD6">
              <w:rPr>
                <w:rFonts w:ascii="Arial" w:hAnsi="Arial" w:cs="Arial"/>
                <w:sz w:val="18"/>
                <w:szCs w:val="18"/>
                <w:lang w:val="en-US"/>
              </w:rPr>
              <w:t>Fair value</w:t>
            </w:r>
          </w:p>
        </w:tc>
        <w:tc>
          <w:tcPr>
            <w:tcW w:w="1417" w:type="dxa"/>
            <w:vAlign w:val="bottom"/>
          </w:tcPr>
          <w:p w14:paraId="58AA995D" w14:textId="77777777" w:rsidR="00B7168E" w:rsidRPr="00B73DD6" w:rsidRDefault="00B7168E" w:rsidP="00FC2A4A">
            <w:pPr>
              <w:pBdr>
                <w:bottom w:val="single" w:sz="4" w:space="1" w:color="auto"/>
              </w:pBdr>
              <w:tabs>
                <w:tab w:val="left" w:pos="2880"/>
                <w:tab w:val="right" w:pos="5040"/>
                <w:tab w:val="right" w:pos="6390"/>
                <w:tab w:val="right" w:pos="8190"/>
              </w:tabs>
              <w:spacing w:line="360" w:lineRule="exact"/>
              <w:ind w:right="-22"/>
              <w:jc w:val="center"/>
              <w:rPr>
                <w:rFonts w:ascii="Arial" w:hAnsi="Arial" w:cs="Arial"/>
                <w:sz w:val="18"/>
                <w:szCs w:val="18"/>
                <w:lang w:val="en-US"/>
              </w:rPr>
            </w:pPr>
            <w:r w:rsidRPr="00B73DD6">
              <w:rPr>
                <w:rFonts w:ascii="Arial" w:hAnsi="Arial" w:cs="Arial"/>
                <w:sz w:val="18"/>
                <w:szCs w:val="18"/>
                <w:lang w:val="en-US"/>
              </w:rPr>
              <w:t>Dividend received</w:t>
            </w:r>
          </w:p>
        </w:tc>
      </w:tr>
      <w:tr w:rsidR="0047162E" w:rsidRPr="00B73DD6" w14:paraId="458385B7" w14:textId="77777777" w:rsidTr="007D45DC">
        <w:trPr>
          <w:trHeight w:val="63"/>
        </w:trPr>
        <w:tc>
          <w:tcPr>
            <w:tcW w:w="3288" w:type="dxa"/>
          </w:tcPr>
          <w:p w14:paraId="259A11EE" w14:textId="77777777" w:rsidR="0047162E" w:rsidRPr="00B73DD6" w:rsidRDefault="0047162E" w:rsidP="0047162E">
            <w:pPr>
              <w:tabs>
                <w:tab w:val="left" w:pos="342"/>
                <w:tab w:val="left" w:pos="2880"/>
                <w:tab w:val="right" w:pos="5040"/>
                <w:tab w:val="right" w:pos="6390"/>
                <w:tab w:val="right" w:pos="8190"/>
              </w:tabs>
              <w:spacing w:line="340" w:lineRule="exact"/>
              <w:ind w:left="132" w:right="-349" w:hanging="132"/>
              <w:rPr>
                <w:rFonts w:ascii="Arial" w:hAnsi="Arial" w:cs="Arial"/>
                <w:sz w:val="18"/>
                <w:szCs w:val="18"/>
                <w:lang w:val="en-US"/>
              </w:rPr>
            </w:pPr>
            <w:r w:rsidRPr="00B73DD6">
              <w:rPr>
                <w:rFonts w:ascii="Arial" w:hAnsi="Arial" w:cs="Arial"/>
                <w:sz w:val="18"/>
                <w:szCs w:val="18"/>
                <w:lang w:val="en-US"/>
              </w:rPr>
              <w:t>Domestic marketable equity         instruments</w:t>
            </w:r>
            <w:r>
              <w:rPr>
                <w:rFonts w:ascii="Arial" w:hAnsi="Arial" w:cs="Arial"/>
                <w:sz w:val="18"/>
                <w:szCs w:val="18"/>
                <w:lang w:val="en-US"/>
              </w:rPr>
              <w:t xml:space="preserve"> - </w:t>
            </w:r>
            <w:r w:rsidRPr="00B73DD6">
              <w:rPr>
                <w:rFonts w:ascii="Arial" w:hAnsi="Arial" w:cs="Arial"/>
                <w:sz w:val="18"/>
                <w:szCs w:val="18"/>
                <w:lang w:val="en-US"/>
              </w:rPr>
              <w:t>investment units</w:t>
            </w:r>
          </w:p>
        </w:tc>
        <w:tc>
          <w:tcPr>
            <w:tcW w:w="1559" w:type="dxa"/>
            <w:vAlign w:val="bottom"/>
          </w:tcPr>
          <w:p w14:paraId="22AE8E9C" w14:textId="06F13C4A" w:rsidR="0047162E" w:rsidRPr="00B73DD6" w:rsidRDefault="0047162E" w:rsidP="0047162E">
            <w:pPr>
              <w:tabs>
                <w:tab w:val="decimal" w:pos="1168"/>
              </w:tabs>
              <w:spacing w:line="360" w:lineRule="exact"/>
              <w:ind w:right="-29"/>
              <w:rPr>
                <w:rFonts w:ascii="Arial" w:hAnsi="Arial" w:cs="Arial"/>
                <w:sz w:val="18"/>
                <w:szCs w:val="18"/>
                <w:lang w:val="en-US"/>
              </w:rPr>
            </w:pPr>
            <w:r w:rsidRPr="0047162E">
              <w:rPr>
                <w:rFonts w:ascii="Arial" w:hAnsi="Arial" w:cs="Arial"/>
                <w:sz w:val="18"/>
                <w:szCs w:val="18"/>
                <w:cs/>
                <w:lang w:val="en-US"/>
              </w:rPr>
              <w:t>3</w:t>
            </w:r>
            <w:r w:rsidRPr="0047162E">
              <w:rPr>
                <w:rFonts w:ascii="Arial" w:hAnsi="Arial" w:cs="Arial"/>
                <w:sz w:val="18"/>
                <w:szCs w:val="18"/>
                <w:lang w:val="en-US"/>
              </w:rPr>
              <w:t>,</w:t>
            </w:r>
            <w:r w:rsidRPr="0047162E">
              <w:rPr>
                <w:rFonts w:ascii="Arial" w:hAnsi="Arial" w:cs="Arial"/>
                <w:sz w:val="18"/>
                <w:szCs w:val="18"/>
                <w:cs/>
                <w:lang w:val="en-US"/>
              </w:rPr>
              <w:t>706</w:t>
            </w:r>
            <w:r w:rsidRPr="0047162E">
              <w:rPr>
                <w:rFonts w:ascii="Arial" w:hAnsi="Arial" w:cs="Arial"/>
                <w:sz w:val="18"/>
                <w:szCs w:val="18"/>
                <w:lang w:val="en-US"/>
              </w:rPr>
              <w:t>,</w:t>
            </w:r>
            <w:r w:rsidRPr="0047162E">
              <w:rPr>
                <w:rFonts w:ascii="Arial" w:hAnsi="Arial" w:cs="Arial"/>
                <w:sz w:val="18"/>
                <w:szCs w:val="18"/>
                <w:cs/>
                <w:lang w:val="en-US"/>
              </w:rPr>
              <w:t>885</w:t>
            </w:r>
          </w:p>
        </w:tc>
        <w:tc>
          <w:tcPr>
            <w:tcW w:w="1417" w:type="dxa"/>
            <w:vAlign w:val="bottom"/>
          </w:tcPr>
          <w:p w14:paraId="1DA1C486" w14:textId="6FA288B8" w:rsidR="0047162E" w:rsidRPr="00B73DD6" w:rsidRDefault="0047162E" w:rsidP="0047162E">
            <w:pPr>
              <w:tabs>
                <w:tab w:val="decimal" w:pos="1026"/>
              </w:tabs>
              <w:spacing w:line="360" w:lineRule="exact"/>
              <w:ind w:right="-29"/>
              <w:rPr>
                <w:rFonts w:ascii="Arial" w:hAnsi="Arial" w:cs="Arial"/>
                <w:sz w:val="18"/>
                <w:szCs w:val="18"/>
                <w:lang w:val="en-US"/>
              </w:rPr>
            </w:pPr>
            <w:r w:rsidRPr="0047162E">
              <w:rPr>
                <w:rFonts w:ascii="Arial" w:hAnsi="Arial" w:cs="Arial"/>
                <w:sz w:val="18"/>
                <w:szCs w:val="18"/>
                <w:lang w:val="en-US"/>
              </w:rPr>
              <w:t>333,076</w:t>
            </w:r>
          </w:p>
        </w:tc>
        <w:tc>
          <w:tcPr>
            <w:tcW w:w="1560" w:type="dxa"/>
            <w:vAlign w:val="bottom"/>
          </w:tcPr>
          <w:p w14:paraId="61FD17F4" w14:textId="77777777" w:rsidR="0047162E" w:rsidRPr="00B73DD6" w:rsidRDefault="0047162E" w:rsidP="0047162E">
            <w:pPr>
              <w:tabs>
                <w:tab w:val="decimal" w:pos="1168"/>
              </w:tabs>
              <w:spacing w:line="360" w:lineRule="exact"/>
              <w:ind w:right="-29"/>
              <w:rPr>
                <w:rFonts w:ascii="Arial" w:hAnsi="Arial" w:cs="Arial"/>
                <w:sz w:val="18"/>
                <w:szCs w:val="18"/>
                <w:lang w:val="en-US"/>
              </w:rPr>
            </w:pPr>
            <w:r w:rsidRPr="00B73DD6">
              <w:rPr>
                <w:rFonts w:ascii="Arial" w:hAnsi="Arial" w:cs="Arial"/>
                <w:sz w:val="18"/>
                <w:szCs w:val="18"/>
                <w:lang w:val="en-US"/>
              </w:rPr>
              <w:t>6,057,979</w:t>
            </w:r>
          </w:p>
        </w:tc>
        <w:tc>
          <w:tcPr>
            <w:tcW w:w="1417" w:type="dxa"/>
            <w:vAlign w:val="bottom"/>
          </w:tcPr>
          <w:p w14:paraId="458CCC39" w14:textId="77777777" w:rsidR="0047162E" w:rsidRPr="00B73DD6" w:rsidRDefault="0047162E" w:rsidP="0047162E">
            <w:pPr>
              <w:tabs>
                <w:tab w:val="decimal" w:pos="982"/>
              </w:tabs>
              <w:spacing w:line="360" w:lineRule="exact"/>
              <w:ind w:right="-29"/>
              <w:rPr>
                <w:rFonts w:ascii="Arial" w:hAnsi="Arial" w:cs="Arial"/>
                <w:sz w:val="18"/>
                <w:szCs w:val="18"/>
                <w:lang w:val="en-US"/>
              </w:rPr>
            </w:pPr>
            <w:r w:rsidRPr="00B73DD6">
              <w:rPr>
                <w:rFonts w:ascii="Arial" w:hAnsi="Arial" w:cs="Arial"/>
                <w:sz w:val="18"/>
                <w:szCs w:val="18"/>
                <w:lang w:val="en-US"/>
              </w:rPr>
              <w:t>422,550</w:t>
            </w:r>
          </w:p>
        </w:tc>
      </w:tr>
      <w:tr w:rsidR="0047162E" w:rsidRPr="00B73DD6" w14:paraId="53702093" w14:textId="77777777" w:rsidTr="007D45DC">
        <w:trPr>
          <w:trHeight w:val="63"/>
        </w:trPr>
        <w:tc>
          <w:tcPr>
            <w:tcW w:w="3288" w:type="dxa"/>
          </w:tcPr>
          <w:p w14:paraId="61ADA39B" w14:textId="77777777" w:rsidR="0047162E" w:rsidRPr="00B73DD6" w:rsidRDefault="0047162E" w:rsidP="0047162E">
            <w:pPr>
              <w:tabs>
                <w:tab w:val="left" w:pos="342"/>
                <w:tab w:val="left" w:pos="2880"/>
                <w:tab w:val="right" w:pos="5040"/>
                <w:tab w:val="right" w:pos="6390"/>
                <w:tab w:val="right" w:pos="8190"/>
              </w:tabs>
              <w:spacing w:line="340" w:lineRule="exact"/>
              <w:ind w:left="132" w:right="-43" w:hanging="132"/>
              <w:rPr>
                <w:rFonts w:ascii="Arial" w:hAnsi="Arial" w:cs="Arial"/>
                <w:sz w:val="18"/>
                <w:szCs w:val="18"/>
                <w:lang w:val="en-US"/>
              </w:rPr>
            </w:pPr>
            <w:r w:rsidRPr="00B73DD6">
              <w:rPr>
                <w:rFonts w:ascii="Arial" w:hAnsi="Arial" w:cs="Arial"/>
                <w:sz w:val="18"/>
                <w:szCs w:val="18"/>
                <w:lang w:val="en-US"/>
              </w:rPr>
              <w:t>Domestic non-marketable equity instruments</w:t>
            </w:r>
          </w:p>
        </w:tc>
        <w:tc>
          <w:tcPr>
            <w:tcW w:w="1559" w:type="dxa"/>
            <w:vAlign w:val="bottom"/>
          </w:tcPr>
          <w:p w14:paraId="5D6A6140" w14:textId="4963F0A1" w:rsidR="0047162E" w:rsidRPr="00B73DD6" w:rsidRDefault="0047162E" w:rsidP="0047162E">
            <w:pPr>
              <w:pBdr>
                <w:bottom w:val="single" w:sz="4" w:space="1" w:color="auto"/>
              </w:pBdr>
              <w:tabs>
                <w:tab w:val="decimal" w:pos="1168"/>
              </w:tabs>
              <w:spacing w:line="360" w:lineRule="exact"/>
              <w:ind w:right="-29"/>
              <w:rPr>
                <w:rFonts w:ascii="Arial" w:hAnsi="Arial" w:cs="Arial"/>
                <w:sz w:val="18"/>
                <w:szCs w:val="18"/>
                <w:lang w:val="en-US"/>
              </w:rPr>
            </w:pPr>
            <w:r w:rsidRPr="0047162E">
              <w:rPr>
                <w:rFonts w:ascii="Arial" w:hAnsi="Arial" w:cs="Arial"/>
                <w:sz w:val="18"/>
                <w:szCs w:val="18"/>
                <w:lang w:val="en-US"/>
              </w:rPr>
              <w:t>6,903</w:t>
            </w:r>
          </w:p>
        </w:tc>
        <w:tc>
          <w:tcPr>
            <w:tcW w:w="1417" w:type="dxa"/>
            <w:vAlign w:val="bottom"/>
          </w:tcPr>
          <w:p w14:paraId="5521BC53" w14:textId="1A133F03" w:rsidR="0047162E" w:rsidRPr="00B73DD6" w:rsidRDefault="0047162E" w:rsidP="0047162E">
            <w:pPr>
              <w:pBdr>
                <w:bottom w:val="single" w:sz="4" w:space="1" w:color="auto"/>
              </w:pBdr>
              <w:tabs>
                <w:tab w:val="decimal" w:pos="1026"/>
              </w:tabs>
              <w:spacing w:line="360" w:lineRule="exact"/>
              <w:ind w:right="-29"/>
              <w:rPr>
                <w:rFonts w:ascii="Arial" w:hAnsi="Arial" w:cs="Arial"/>
                <w:sz w:val="18"/>
                <w:szCs w:val="18"/>
                <w:lang w:val="en-US"/>
              </w:rPr>
            </w:pPr>
            <w:r w:rsidRPr="0047162E">
              <w:rPr>
                <w:rFonts w:ascii="Arial" w:hAnsi="Arial" w:cs="Arial"/>
                <w:sz w:val="18"/>
                <w:szCs w:val="18"/>
                <w:lang w:val="en-US"/>
              </w:rPr>
              <w:t>427</w:t>
            </w:r>
          </w:p>
        </w:tc>
        <w:tc>
          <w:tcPr>
            <w:tcW w:w="1560" w:type="dxa"/>
            <w:vAlign w:val="bottom"/>
          </w:tcPr>
          <w:p w14:paraId="0A42A176" w14:textId="77777777" w:rsidR="0047162E" w:rsidRPr="00B73DD6" w:rsidRDefault="0047162E" w:rsidP="0047162E">
            <w:pPr>
              <w:pBdr>
                <w:bottom w:val="single" w:sz="4" w:space="1" w:color="auto"/>
              </w:pBdr>
              <w:tabs>
                <w:tab w:val="decimal" w:pos="1168"/>
              </w:tabs>
              <w:spacing w:line="360" w:lineRule="exact"/>
              <w:ind w:right="-29"/>
              <w:rPr>
                <w:rFonts w:ascii="Arial" w:hAnsi="Arial" w:cs="Arial"/>
                <w:sz w:val="18"/>
                <w:szCs w:val="18"/>
                <w:cs/>
                <w:lang w:val="en-US"/>
              </w:rPr>
            </w:pPr>
            <w:r w:rsidRPr="00B73DD6">
              <w:rPr>
                <w:rFonts w:ascii="Arial" w:hAnsi="Arial" w:cs="Arial"/>
                <w:sz w:val="18"/>
                <w:szCs w:val="18"/>
                <w:lang w:val="en-US"/>
              </w:rPr>
              <w:t>6,903</w:t>
            </w:r>
          </w:p>
        </w:tc>
        <w:tc>
          <w:tcPr>
            <w:tcW w:w="1417" w:type="dxa"/>
            <w:vAlign w:val="bottom"/>
          </w:tcPr>
          <w:p w14:paraId="3938CF29" w14:textId="77777777" w:rsidR="0047162E" w:rsidRPr="00B73DD6" w:rsidRDefault="0047162E" w:rsidP="0047162E">
            <w:pPr>
              <w:pBdr>
                <w:bottom w:val="single" w:sz="4" w:space="1" w:color="auto"/>
              </w:pBdr>
              <w:tabs>
                <w:tab w:val="decimal" w:pos="982"/>
              </w:tabs>
              <w:spacing w:line="360" w:lineRule="exact"/>
              <w:ind w:right="-29"/>
              <w:rPr>
                <w:rFonts w:ascii="Arial" w:hAnsi="Arial" w:cs="Arial"/>
                <w:sz w:val="18"/>
                <w:szCs w:val="18"/>
                <w:lang w:val="en-US"/>
              </w:rPr>
            </w:pPr>
            <w:r w:rsidRPr="00B73DD6">
              <w:rPr>
                <w:rFonts w:ascii="Arial" w:hAnsi="Arial" w:cs="Arial"/>
                <w:sz w:val="18"/>
                <w:szCs w:val="18"/>
                <w:lang w:val="en-US"/>
              </w:rPr>
              <w:t>364</w:t>
            </w:r>
          </w:p>
        </w:tc>
      </w:tr>
      <w:tr w:rsidR="0047162E" w:rsidRPr="00B73DD6" w14:paraId="07527FFB" w14:textId="77777777" w:rsidTr="007D45DC">
        <w:trPr>
          <w:trHeight w:val="63"/>
        </w:trPr>
        <w:tc>
          <w:tcPr>
            <w:tcW w:w="3288" w:type="dxa"/>
          </w:tcPr>
          <w:p w14:paraId="0F9E8896" w14:textId="7C7F34A6" w:rsidR="0047162E" w:rsidRPr="00B73DD6" w:rsidRDefault="0047162E" w:rsidP="00355D3A">
            <w:pPr>
              <w:tabs>
                <w:tab w:val="left" w:pos="342"/>
                <w:tab w:val="left" w:pos="2880"/>
                <w:tab w:val="right" w:pos="5040"/>
                <w:tab w:val="right" w:pos="6390"/>
                <w:tab w:val="right" w:pos="8190"/>
              </w:tabs>
              <w:spacing w:line="340" w:lineRule="exact"/>
              <w:ind w:left="132" w:right="-60" w:hanging="132"/>
              <w:rPr>
                <w:rFonts w:ascii="Arial" w:hAnsi="Arial" w:cs="Arial"/>
                <w:sz w:val="18"/>
                <w:szCs w:val="18"/>
                <w:cs/>
                <w:lang w:val="en-US"/>
              </w:rPr>
            </w:pPr>
            <w:r w:rsidRPr="00B73DD6">
              <w:rPr>
                <w:rFonts w:ascii="Arial" w:hAnsi="Arial" w:cs="Arial"/>
                <w:sz w:val="18"/>
                <w:szCs w:val="18"/>
                <w:lang w:val="en-US"/>
              </w:rPr>
              <w:t xml:space="preserve">Total </w:t>
            </w:r>
            <w:r w:rsidRPr="00B73DD6">
              <w:rPr>
                <w:rFonts w:ascii="Arial" w:hAnsi="Arial" w:cs="Arial"/>
                <w:sz w:val="18"/>
                <w:lang w:val="en-US"/>
              </w:rPr>
              <w:t>in</w:t>
            </w:r>
            <w:r w:rsidRPr="00B73DD6">
              <w:rPr>
                <w:rFonts w:ascii="Arial" w:hAnsi="Arial" w:cs="Arial"/>
                <w:sz w:val="18"/>
                <w:szCs w:val="18"/>
                <w:lang w:val="en-US"/>
              </w:rPr>
              <w:t>vestments in equity instruments designated</w:t>
            </w:r>
            <w:r w:rsidR="00355D3A" w:rsidRPr="00355D3A">
              <w:rPr>
                <w:lang w:val="en-US"/>
              </w:rPr>
              <w:t xml:space="preserve"> </w:t>
            </w:r>
            <w:r w:rsidR="00355D3A" w:rsidRPr="00355D3A">
              <w:rPr>
                <w:rFonts w:ascii="Arial" w:hAnsi="Arial" w:cs="Arial"/>
                <w:sz w:val="18"/>
                <w:szCs w:val="18"/>
                <w:lang w:val="en-US"/>
              </w:rPr>
              <w:t>to be measured</w:t>
            </w:r>
            <w:r w:rsidRPr="00B73DD6">
              <w:rPr>
                <w:rFonts w:ascii="Arial" w:hAnsi="Arial" w:cs="Arial"/>
                <w:sz w:val="18"/>
                <w:szCs w:val="18"/>
                <w:lang w:val="en-US"/>
              </w:rPr>
              <w:t xml:space="preserve"> at fair value through other comprehensive income</w:t>
            </w:r>
          </w:p>
        </w:tc>
        <w:tc>
          <w:tcPr>
            <w:tcW w:w="1559" w:type="dxa"/>
            <w:vAlign w:val="bottom"/>
          </w:tcPr>
          <w:p w14:paraId="4FEAAC85" w14:textId="6F65067E" w:rsidR="0047162E" w:rsidRPr="00B73DD6" w:rsidRDefault="0047162E" w:rsidP="0047162E">
            <w:pPr>
              <w:pBdr>
                <w:bottom w:val="double" w:sz="4" w:space="1" w:color="auto"/>
              </w:pBdr>
              <w:tabs>
                <w:tab w:val="decimal" w:pos="1168"/>
              </w:tabs>
              <w:spacing w:line="360" w:lineRule="exact"/>
              <w:ind w:right="-29"/>
              <w:rPr>
                <w:rFonts w:ascii="Arial" w:hAnsi="Arial" w:cs="Arial"/>
                <w:sz w:val="18"/>
                <w:szCs w:val="18"/>
                <w:lang w:val="en-US"/>
              </w:rPr>
            </w:pPr>
            <w:r w:rsidRPr="0047162E">
              <w:rPr>
                <w:rFonts w:ascii="Arial" w:hAnsi="Arial" w:cs="Arial"/>
                <w:sz w:val="18"/>
                <w:szCs w:val="18"/>
                <w:lang w:val="en-US"/>
              </w:rPr>
              <w:t>3,713,788</w:t>
            </w:r>
          </w:p>
        </w:tc>
        <w:tc>
          <w:tcPr>
            <w:tcW w:w="1417" w:type="dxa"/>
            <w:vAlign w:val="bottom"/>
          </w:tcPr>
          <w:p w14:paraId="78E955D6" w14:textId="11B6F6A7" w:rsidR="0047162E" w:rsidRPr="00B73DD6" w:rsidRDefault="0047162E" w:rsidP="0047162E">
            <w:pPr>
              <w:pBdr>
                <w:bottom w:val="double" w:sz="4" w:space="1" w:color="auto"/>
              </w:pBdr>
              <w:tabs>
                <w:tab w:val="decimal" w:pos="1026"/>
              </w:tabs>
              <w:spacing w:line="360" w:lineRule="exact"/>
              <w:ind w:right="-29"/>
              <w:rPr>
                <w:rFonts w:ascii="Arial" w:hAnsi="Arial" w:cs="Arial"/>
                <w:sz w:val="18"/>
                <w:szCs w:val="18"/>
                <w:lang w:val="en-US"/>
              </w:rPr>
            </w:pPr>
            <w:r w:rsidRPr="0047162E">
              <w:rPr>
                <w:rFonts w:ascii="Arial" w:hAnsi="Arial" w:cs="Arial"/>
                <w:sz w:val="18"/>
                <w:szCs w:val="18"/>
                <w:lang w:val="en-US"/>
              </w:rPr>
              <w:t>333,503</w:t>
            </w:r>
          </w:p>
        </w:tc>
        <w:tc>
          <w:tcPr>
            <w:tcW w:w="1560" w:type="dxa"/>
            <w:vAlign w:val="bottom"/>
          </w:tcPr>
          <w:p w14:paraId="2A8EE5AF" w14:textId="77777777" w:rsidR="0047162E" w:rsidRPr="00B73DD6" w:rsidRDefault="0047162E" w:rsidP="0047162E">
            <w:pPr>
              <w:pBdr>
                <w:bottom w:val="double" w:sz="4" w:space="1" w:color="auto"/>
              </w:pBdr>
              <w:tabs>
                <w:tab w:val="decimal" w:pos="1168"/>
              </w:tabs>
              <w:spacing w:line="360" w:lineRule="exact"/>
              <w:ind w:right="-29"/>
              <w:rPr>
                <w:rFonts w:ascii="Arial" w:hAnsi="Arial" w:cs="Arial"/>
                <w:sz w:val="18"/>
                <w:szCs w:val="18"/>
                <w:cs/>
                <w:lang w:val="en-US"/>
              </w:rPr>
            </w:pPr>
            <w:r w:rsidRPr="00B73DD6">
              <w:rPr>
                <w:rFonts w:ascii="Arial" w:hAnsi="Arial" w:cs="Arial"/>
                <w:sz w:val="18"/>
                <w:szCs w:val="18"/>
                <w:lang w:val="en-US"/>
              </w:rPr>
              <w:t>6,064,882</w:t>
            </w:r>
          </w:p>
        </w:tc>
        <w:tc>
          <w:tcPr>
            <w:tcW w:w="1417" w:type="dxa"/>
            <w:vAlign w:val="bottom"/>
          </w:tcPr>
          <w:p w14:paraId="470E36A0" w14:textId="77777777" w:rsidR="0047162E" w:rsidRPr="00B73DD6" w:rsidRDefault="0047162E" w:rsidP="0047162E">
            <w:pPr>
              <w:pBdr>
                <w:bottom w:val="double" w:sz="4" w:space="1" w:color="auto"/>
              </w:pBdr>
              <w:tabs>
                <w:tab w:val="decimal" w:pos="982"/>
              </w:tabs>
              <w:spacing w:line="360" w:lineRule="exact"/>
              <w:ind w:right="-29"/>
              <w:rPr>
                <w:rFonts w:ascii="Arial" w:hAnsi="Arial" w:cs="Arial"/>
                <w:sz w:val="18"/>
                <w:szCs w:val="18"/>
                <w:cs/>
                <w:lang w:val="en-US"/>
              </w:rPr>
            </w:pPr>
            <w:r w:rsidRPr="00B73DD6">
              <w:rPr>
                <w:rFonts w:ascii="Arial" w:hAnsi="Arial" w:cs="Arial"/>
                <w:sz w:val="18"/>
                <w:szCs w:val="18"/>
                <w:lang w:val="en-US"/>
              </w:rPr>
              <w:t>422,914</w:t>
            </w:r>
          </w:p>
        </w:tc>
      </w:tr>
    </w:tbl>
    <w:p w14:paraId="5B6BBC5C" w14:textId="77777777" w:rsidR="009420CC" w:rsidRPr="00B73DD6" w:rsidRDefault="009420CC">
      <w:pPr>
        <w:rPr>
          <w:rFonts w:ascii="Arial" w:hAnsi="Arial" w:cs="Arial"/>
          <w:lang w:val="en-GB"/>
        </w:rPr>
      </w:pPr>
      <w:r w:rsidRPr="00B73DD6">
        <w:rPr>
          <w:rFonts w:ascii="Arial" w:hAnsi="Arial" w:cs="Arial"/>
          <w:lang w:val="en-GB"/>
        </w:rPr>
        <w:br w:type="page"/>
      </w:r>
    </w:p>
    <w:p w14:paraId="31869013" w14:textId="143F7315" w:rsidR="00957EBD" w:rsidRDefault="006E15C3" w:rsidP="00E34310">
      <w:pPr>
        <w:spacing w:before="120" w:after="120" w:line="380" w:lineRule="exact"/>
        <w:ind w:left="635"/>
        <w:jc w:val="thaiDistribute"/>
        <w:rPr>
          <w:rFonts w:ascii="Arial" w:hAnsi="Arial" w:cs="Arial"/>
          <w:lang w:val="en-US"/>
        </w:rPr>
      </w:pPr>
      <w:r w:rsidRPr="00A909BF">
        <w:rPr>
          <w:rFonts w:ascii="Arial" w:hAnsi="Arial" w:cs="Arial"/>
          <w:lang w:val="en-GB"/>
        </w:rPr>
        <w:lastRenderedPageBreak/>
        <w:t xml:space="preserve">During the </w:t>
      </w:r>
      <w:r w:rsidR="00957EBD">
        <w:rPr>
          <w:rFonts w:ascii="Arial" w:hAnsi="Arial" w:cs="Arial"/>
          <w:lang w:val="en-GB"/>
        </w:rPr>
        <w:t>year</w:t>
      </w:r>
      <w:r w:rsidR="00341779">
        <w:rPr>
          <w:rFonts w:ascii="Arial" w:hAnsi="Arial" w:cs="Arial"/>
          <w:lang w:val="en-GB"/>
        </w:rPr>
        <w:t>s</w:t>
      </w:r>
      <w:r w:rsidRPr="00A909BF">
        <w:rPr>
          <w:rFonts w:ascii="Arial" w:hAnsi="Arial" w:cs="Arial"/>
          <w:lang w:val="en-GB"/>
        </w:rPr>
        <w:t xml:space="preserve"> ended </w:t>
      </w:r>
      <w:r w:rsidR="00957EBD">
        <w:rPr>
          <w:rFonts w:ascii="Arial" w:hAnsi="Arial" w:cs="Arial"/>
          <w:lang w:val="en-GB"/>
        </w:rPr>
        <w:t>31 December 2023 and</w:t>
      </w:r>
      <w:r w:rsidR="00971FFC" w:rsidRPr="00A909BF">
        <w:rPr>
          <w:rFonts w:ascii="Arial" w:hAnsi="Arial" w:cs="Arial"/>
          <w:lang w:val="en-GB"/>
        </w:rPr>
        <w:t xml:space="preserve"> 2022</w:t>
      </w:r>
      <w:r w:rsidRPr="00A909BF">
        <w:rPr>
          <w:rFonts w:ascii="Arial" w:hAnsi="Arial" w:cs="Arial"/>
          <w:lang w:val="en-US"/>
        </w:rPr>
        <w:t>, the Bank</w:t>
      </w:r>
      <w:r w:rsidR="008B4647" w:rsidRPr="00A909BF">
        <w:rPr>
          <w:rFonts w:ascii="Arial" w:hAnsi="Arial" w:cs="Arial"/>
          <w:lang w:val="en-US"/>
        </w:rPr>
        <w:t xml:space="preserve"> derecognised</w:t>
      </w:r>
      <w:r w:rsidRPr="00A909BF">
        <w:rPr>
          <w:rFonts w:ascii="Arial" w:hAnsi="Arial" w:cs="Arial"/>
          <w:lang w:val="en-US"/>
        </w:rPr>
        <w:t xml:space="preserve"> investments</w:t>
      </w:r>
      <w:r w:rsidRPr="00A909BF">
        <w:rPr>
          <w:rFonts w:ascii="Arial" w:hAnsi="Arial" w:cs="Arial"/>
          <w:cs/>
          <w:lang w:val="en-US"/>
        </w:rPr>
        <w:t xml:space="preserve"> </w:t>
      </w:r>
      <w:r w:rsidRPr="00A909BF">
        <w:rPr>
          <w:rFonts w:ascii="Arial" w:hAnsi="Arial" w:cs="Arial"/>
          <w:lang w:val="en-GB"/>
        </w:rPr>
        <w:t xml:space="preserve">in </w:t>
      </w:r>
      <w:r w:rsidRPr="00355D3A">
        <w:rPr>
          <w:rFonts w:ascii="Arial" w:hAnsi="Arial" w:cs="Arial"/>
          <w:spacing w:val="-4"/>
          <w:lang w:val="en-GB"/>
        </w:rPr>
        <w:t xml:space="preserve">equity instruments designated </w:t>
      </w:r>
      <w:r w:rsidR="00355D3A" w:rsidRPr="00355D3A">
        <w:rPr>
          <w:rFonts w:ascii="Arial" w:hAnsi="Arial" w:cs="Arial"/>
          <w:spacing w:val="-4"/>
          <w:lang w:val="en-GB"/>
        </w:rPr>
        <w:t xml:space="preserve">to be measured </w:t>
      </w:r>
      <w:r w:rsidRPr="00355D3A">
        <w:rPr>
          <w:rFonts w:ascii="Arial" w:hAnsi="Arial" w:cs="Arial"/>
          <w:spacing w:val="-4"/>
          <w:lang w:val="en-GB"/>
        </w:rPr>
        <w:t>at fair value through other comprehensive inco</w:t>
      </w:r>
      <w:r w:rsidRPr="00A909BF">
        <w:rPr>
          <w:rFonts w:ascii="Arial" w:hAnsi="Arial" w:cs="Arial"/>
          <w:lang w:val="en-GB"/>
        </w:rPr>
        <w:t>me</w:t>
      </w:r>
      <w:r w:rsidR="00A64837" w:rsidRPr="00A909BF">
        <w:rPr>
          <w:rFonts w:ascii="Arial" w:hAnsi="Arial" w:cs="Arial"/>
          <w:lang w:val="en-GB"/>
        </w:rPr>
        <w:t xml:space="preserve"> as a result </w:t>
      </w:r>
      <w:r w:rsidR="00A64837" w:rsidRPr="00A909BF">
        <w:rPr>
          <w:rFonts w:ascii="Arial" w:hAnsi="Arial" w:cs="Arial"/>
          <w:spacing w:val="-2"/>
          <w:lang w:val="en-GB"/>
        </w:rPr>
        <w:t>of the sale of such investments</w:t>
      </w:r>
      <w:r w:rsidRPr="00A909BF">
        <w:rPr>
          <w:rFonts w:ascii="Arial" w:hAnsi="Arial" w:cs="Arial"/>
          <w:spacing w:val="-2"/>
          <w:lang w:val="en-GB"/>
        </w:rPr>
        <w:t>. Accumulated</w:t>
      </w:r>
      <w:r w:rsidRPr="00A909BF">
        <w:rPr>
          <w:rFonts w:ascii="Arial" w:hAnsi="Arial" w:cs="Arial"/>
          <w:spacing w:val="-2"/>
          <w:lang w:val="en-US"/>
        </w:rPr>
        <w:t xml:space="preserve"> gains or losses on derecognition were recognised</w:t>
      </w:r>
      <w:r w:rsidRPr="00A909BF">
        <w:rPr>
          <w:rFonts w:ascii="Arial" w:hAnsi="Arial" w:cs="Arial"/>
          <w:lang w:val="en-US"/>
        </w:rPr>
        <w:t xml:space="preserve"> in retained </w:t>
      </w:r>
      <w:r w:rsidR="00E34310" w:rsidRPr="009B0A52">
        <w:rPr>
          <w:rFonts w:ascii="Arial" w:hAnsi="Arial" w:cs="Arial"/>
          <w:lang w:val="en-GB"/>
        </w:rPr>
        <w:t>earnings</w:t>
      </w:r>
      <w:r w:rsidR="00F3607A">
        <w:rPr>
          <w:rFonts w:ascii="Arial" w:hAnsi="Arial" w:cs="Arial"/>
          <w:lang w:val="en-GB"/>
        </w:rPr>
        <w:t xml:space="preserve"> </w:t>
      </w:r>
      <w:r w:rsidR="00E34310" w:rsidRPr="009B0A52">
        <w:rPr>
          <w:rFonts w:ascii="Arial" w:hAnsi="Arial" w:cs="Arial"/>
          <w:lang w:val="en-GB"/>
        </w:rPr>
        <w:t>as follows</w:t>
      </w:r>
      <w:r w:rsidR="00E34310" w:rsidRPr="009B0A52">
        <w:rPr>
          <w:rFonts w:ascii="Arial" w:hAnsi="Arial" w:cs="Arial"/>
          <w:lang w:val="en-US"/>
        </w:rPr>
        <w:t>:</w:t>
      </w:r>
    </w:p>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957EBD" w:rsidRPr="00B73DD6" w14:paraId="6D88387B" w14:textId="77777777" w:rsidTr="00B94F2A">
        <w:tc>
          <w:tcPr>
            <w:tcW w:w="9163" w:type="dxa"/>
            <w:gridSpan w:val="5"/>
          </w:tcPr>
          <w:p w14:paraId="1251F748" w14:textId="77777777" w:rsidR="00957EBD" w:rsidRPr="00B73DD6" w:rsidRDefault="00957EBD" w:rsidP="00B94F2A">
            <w:pPr>
              <w:tabs>
                <w:tab w:val="left" w:pos="2880"/>
                <w:tab w:val="right" w:pos="5040"/>
                <w:tab w:val="right" w:pos="6390"/>
                <w:tab w:val="right" w:pos="8190"/>
              </w:tabs>
              <w:spacing w:line="340" w:lineRule="exact"/>
              <w:ind w:right="36"/>
              <w:jc w:val="right"/>
              <w:rPr>
                <w:rFonts w:ascii="Arial" w:hAnsi="Arial" w:cs="Arial"/>
                <w:sz w:val="18"/>
                <w:szCs w:val="18"/>
                <w:cs/>
                <w:lang w:val="en-US"/>
              </w:rPr>
            </w:pPr>
            <w:r w:rsidRPr="00B73DD6">
              <w:rPr>
                <w:rFonts w:ascii="Arial" w:hAnsi="Arial" w:cs="Arial"/>
                <w:sz w:val="18"/>
                <w:szCs w:val="18"/>
                <w:cs/>
                <w:lang w:val="en-US"/>
              </w:rPr>
              <w:t>(</w:t>
            </w:r>
            <w:r w:rsidRPr="00B73DD6">
              <w:rPr>
                <w:rFonts w:ascii="Arial" w:hAnsi="Arial" w:cs="Arial"/>
                <w:sz w:val="18"/>
                <w:szCs w:val="18"/>
                <w:lang w:val="en-US"/>
              </w:rPr>
              <w:t>Unit: Thousand Baht)</w:t>
            </w:r>
          </w:p>
        </w:tc>
      </w:tr>
      <w:tr w:rsidR="00957EBD" w:rsidRPr="006D758B" w14:paraId="2502465C" w14:textId="77777777" w:rsidTr="00B94F2A">
        <w:tc>
          <w:tcPr>
            <w:tcW w:w="2834" w:type="dxa"/>
          </w:tcPr>
          <w:p w14:paraId="1DEBB0C9" w14:textId="77777777" w:rsidR="00957EBD" w:rsidRPr="00B73DD6" w:rsidRDefault="00957EBD" w:rsidP="00B94F2A">
            <w:pPr>
              <w:tabs>
                <w:tab w:val="left" w:pos="162"/>
                <w:tab w:val="left" w:pos="342"/>
                <w:tab w:val="left" w:pos="2880"/>
                <w:tab w:val="right" w:pos="5040"/>
                <w:tab w:val="right" w:pos="6390"/>
                <w:tab w:val="right" w:pos="8190"/>
              </w:tabs>
              <w:spacing w:line="340" w:lineRule="exact"/>
              <w:ind w:right="-45"/>
              <w:jc w:val="both"/>
              <w:rPr>
                <w:rFonts w:ascii="Arial" w:hAnsi="Arial" w:cs="Arial"/>
                <w:sz w:val="18"/>
                <w:szCs w:val="18"/>
                <w:cs/>
              </w:rPr>
            </w:pPr>
          </w:p>
        </w:tc>
        <w:tc>
          <w:tcPr>
            <w:tcW w:w="6329" w:type="dxa"/>
            <w:gridSpan w:val="4"/>
            <w:vAlign w:val="bottom"/>
          </w:tcPr>
          <w:p w14:paraId="75E9CA49" w14:textId="2D50B8EC" w:rsidR="00957EBD" w:rsidRPr="00B73DD6" w:rsidRDefault="00957EBD" w:rsidP="00B94F2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GB"/>
              </w:rPr>
            </w:pPr>
            <w:r w:rsidRPr="00B73DD6">
              <w:rPr>
                <w:rFonts w:ascii="Arial" w:hAnsi="Arial" w:cs="Arial"/>
                <w:sz w:val="18"/>
                <w:szCs w:val="18"/>
                <w:lang w:val="en-US"/>
              </w:rPr>
              <w:t xml:space="preserve">For the year ended 31 December </w:t>
            </w:r>
            <w:r>
              <w:rPr>
                <w:rFonts w:ascii="Arial" w:hAnsi="Arial" w:cs="Arial"/>
                <w:sz w:val="18"/>
                <w:szCs w:val="18"/>
                <w:lang w:val="en-US"/>
              </w:rPr>
              <w:t>2023</w:t>
            </w:r>
          </w:p>
        </w:tc>
      </w:tr>
      <w:tr w:rsidR="00957EBD" w:rsidRPr="00B73DD6" w14:paraId="4ECD18A4" w14:textId="77777777" w:rsidTr="00B94F2A">
        <w:tc>
          <w:tcPr>
            <w:tcW w:w="2834" w:type="dxa"/>
          </w:tcPr>
          <w:p w14:paraId="63520A5E" w14:textId="77777777" w:rsidR="00957EBD" w:rsidRPr="00B73DD6" w:rsidRDefault="00957EBD" w:rsidP="00B94F2A">
            <w:pPr>
              <w:tabs>
                <w:tab w:val="left" w:pos="162"/>
                <w:tab w:val="left" w:pos="342"/>
                <w:tab w:val="left" w:pos="2880"/>
                <w:tab w:val="right" w:pos="5040"/>
                <w:tab w:val="right" w:pos="6390"/>
                <w:tab w:val="right" w:pos="8190"/>
              </w:tabs>
              <w:spacing w:line="340" w:lineRule="exact"/>
              <w:ind w:right="-45"/>
              <w:jc w:val="both"/>
              <w:rPr>
                <w:rFonts w:ascii="Arial" w:hAnsi="Arial" w:cs="Arial"/>
                <w:sz w:val="18"/>
                <w:szCs w:val="18"/>
                <w:cs/>
              </w:rPr>
            </w:pPr>
          </w:p>
        </w:tc>
        <w:tc>
          <w:tcPr>
            <w:tcW w:w="1418" w:type="dxa"/>
            <w:vAlign w:val="bottom"/>
          </w:tcPr>
          <w:p w14:paraId="5D6494E8" w14:textId="77777777" w:rsidR="00957EBD" w:rsidRPr="00B73DD6" w:rsidRDefault="00957EBD" w:rsidP="00B94F2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Fair value on derecognition date</w:t>
            </w:r>
          </w:p>
        </w:tc>
        <w:tc>
          <w:tcPr>
            <w:tcW w:w="1276" w:type="dxa"/>
            <w:vAlign w:val="bottom"/>
          </w:tcPr>
          <w:p w14:paraId="76B18389" w14:textId="77777777" w:rsidR="00957EBD" w:rsidRPr="00B73DD6" w:rsidRDefault="00957EBD" w:rsidP="00B94F2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Dividend received</w:t>
            </w:r>
          </w:p>
        </w:tc>
        <w:tc>
          <w:tcPr>
            <w:tcW w:w="1701" w:type="dxa"/>
            <w:vAlign w:val="bottom"/>
          </w:tcPr>
          <w:p w14:paraId="13101742" w14:textId="77777777" w:rsidR="00957EBD" w:rsidRPr="00B73DD6" w:rsidRDefault="00957EBD" w:rsidP="00B94F2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Losses on derecognition net of income tax</w:t>
            </w:r>
          </w:p>
        </w:tc>
        <w:tc>
          <w:tcPr>
            <w:tcW w:w="1934" w:type="dxa"/>
            <w:vAlign w:val="bottom"/>
          </w:tcPr>
          <w:p w14:paraId="6B58F572" w14:textId="77777777" w:rsidR="00957EBD" w:rsidRPr="00B73DD6" w:rsidRDefault="00957EBD" w:rsidP="00B94F2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Reason of derecognition</w:t>
            </w:r>
          </w:p>
        </w:tc>
      </w:tr>
      <w:tr w:rsidR="00957EBD" w:rsidRPr="006D758B" w14:paraId="1B44AA7E" w14:textId="77777777" w:rsidTr="00B94F2A">
        <w:tc>
          <w:tcPr>
            <w:tcW w:w="4252" w:type="dxa"/>
            <w:gridSpan w:val="2"/>
          </w:tcPr>
          <w:p w14:paraId="2D3719BB" w14:textId="77777777" w:rsidR="00957EBD" w:rsidRPr="00B73DD6" w:rsidRDefault="00957EBD" w:rsidP="00B94F2A">
            <w:pPr>
              <w:tabs>
                <w:tab w:val="decimal" w:pos="972"/>
              </w:tabs>
              <w:spacing w:line="340" w:lineRule="exact"/>
              <w:ind w:left="-13"/>
              <w:rPr>
                <w:rFonts w:ascii="Arial" w:hAnsi="Arial" w:cs="Arial"/>
                <w:sz w:val="18"/>
                <w:szCs w:val="18"/>
                <w:lang w:val="en-US"/>
              </w:rPr>
            </w:pPr>
            <w:r w:rsidRPr="00B73DD6">
              <w:rPr>
                <w:rFonts w:ascii="Arial" w:hAnsi="Arial" w:cs="Arial"/>
                <w:sz w:val="18"/>
                <w:szCs w:val="18"/>
                <w:lang w:val="en-US"/>
              </w:rPr>
              <w:t>Derecognised investments in equity instruments</w:t>
            </w:r>
          </w:p>
        </w:tc>
        <w:tc>
          <w:tcPr>
            <w:tcW w:w="1276" w:type="dxa"/>
            <w:vAlign w:val="bottom"/>
          </w:tcPr>
          <w:p w14:paraId="35E2DFB8" w14:textId="77777777" w:rsidR="00957EBD" w:rsidRPr="00B73DD6" w:rsidRDefault="00957EBD" w:rsidP="00B94F2A">
            <w:pPr>
              <w:tabs>
                <w:tab w:val="decimal" w:pos="972"/>
              </w:tabs>
              <w:spacing w:line="340" w:lineRule="exact"/>
              <w:ind w:left="18"/>
              <w:rPr>
                <w:rFonts w:ascii="Arial" w:hAnsi="Arial" w:cs="Arial"/>
                <w:sz w:val="18"/>
                <w:szCs w:val="18"/>
                <w:cs/>
              </w:rPr>
            </w:pPr>
          </w:p>
        </w:tc>
        <w:tc>
          <w:tcPr>
            <w:tcW w:w="1701" w:type="dxa"/>
            <w:vAlign w:val="bottom"/>
          </w:tcPr>
          <w:p w14:paraId="5BAD65F1" w14:textId="77777777" w:rsidR="00957EBD" w:rsidRPr="00B73DD6" w:rsidRDefault="00957EBD" w:rsidP="00B94F2A">
            <w:pPr>
              <w:tabs>
                <w:tab w:val="decimal" w:pos="972"/>
              </w:tabs>
              <w:spacing w:line="340" w:lineRule="exact"/>
              <w:ind w:left="18"/>
              <w:rPr>
                <w:rFonts w:ascii="Arial" w:hAnsi="Arial" w:cs="Arial"/>
                <w:sz w:val="18"/>
                <w:szCs w:val="18"/>
                <w:cs/>
              </w:rPr>
            </w:pPr>
          </w:p>
        </w:tc>
        <w:tc>
          <w:tcPr>
            <w:tcW w:w="1934" w:type="dxa"/>
            <w:vAlign w:val="bottom"/>
          </w:tcPr>
          <w:p w14:paraId="262CAF0F" w14:textId="77777777" w:rsidR="00957EBD" w:rsidRPr="00346D57" w:rsidRDefault="00957EBD" w:rsidP="00B94F2A">
            <w:pPr>
              <w:spacing w:line="340" w:lineRule="exact"/>
              <w:ind w:left="42" w:right="-102"/>
              <w:jc w:val="center"/>
              <w:rPr>
                <w:rFonts w:ascii="Arial" w:hAnsi="Arial" w:cs="Arial"/>
                <w:sz w:val="18"/>
                <w:szCs w:val="18"/>
                <w:cs/>
                <w:lang w:val="en-US"/>
              </w:rPr>
            </w:pPr>
          </w:p>
        </w:tc>
      </w:tr>
      <w:tr w:rsidR="00957EBD" w:rsidRPr="00B73DD6" w14:paraId="252B87C3" w14:textId="77777777" w:rsidTr="00B94F2A">
        <w:trPr>
          <w:trHeight w:val="63"/>
        </w:trPr>
        <w:tc>
          <w:tcPr>
            <w:tcW w:w="4252" w:type="dxa"/>
            <w:gridSpan w:val="2"/>
            <w:vAlign w:val="center"/>
          </w:tcPr>
          <w:p w14:paraId="344D67A9" w14:textId="77777777" w:rsidR="00957EBD" w:rsidRPr="00B73DD6" w:rsidRDefault="00957EBD" w:rsidP="00B94F2A">
            <w:pPr>
              <w:tabs>
                <w:tab w:val="decimal" w:pos="972"/>
              </w:tabs>
              <w:spacing w:line="340" w:lineRule="exact"/>
              <w:ind w:left="-13"/>
              <w:rPr>
                <w:rFonts w:ascii="Arial" w:hAnsi="Arial" w:cs="Arial"/>
                <w:sz w:val="18"/>
                <w:szCs w:val="18"/>
                <w:lang w:val="en-US"/>
              </w:rPr>
            </w:pPr>
            <w:r w:rsidRPr="00B73DD6">
              <w:rPr>
                <w:rFonts w:ascii="Arial" w:hAnsi="Arial" w:cs="Arial"/>
                <w:sz w:val="18"/>
                <w:szCs w:val="18"/>
                <w:lang w:val="en-US"/>
              </w:rPr>
              <w:t>Domestic marketable equity instruments</w:t>
            </w:r>
          </w:p>
        </w:tc>
        <w:tc>
          <w:tcPr>
            <w:tcW w:w="1276" w:type="dxa"/>
            <w:shd w:val="clear" w:color="auto" w:fill="auto"/>
            <w:vAlign w:val="bottom"/>
          </w:tcPr>
          <w:p w14:paraId="188E879A" w14:textId="77777777" w:rsidR="00957EBD" w:rsidRPr="00B73DD6" w:rsidRDefault="00957EBD" w:rsidP="00B94F2A">
            <w:pPr>
              <w:tabs>
                <w:tab w:val="decimal" w:pos="884"/>
              </w:tabs>
              <w:spacing w:line="340" w:lineRule="exact"/>
              <w:ind w:left="14"/>
              <w:rPr>
                <w:rFonts w:ascii="Arial" w:hAnsi="Arial" w:cs="Arial"/>
                <w:sz w:val="18"/>
                <w:szCs w:val="18"/>
                <w:lang w:val="en-US"/>
              </w:rPr>
            </w:pPr>
          </w:p>
        </w:tc>
        <w:tc>
          <w:tcPr>
            <w:tcW w:w="1701" w:type="dxa"/>
            <w:vAlign w:val="bottom"/>
          </w:tcPr>
          <w:p w14:paraId="2EF4E42E" w14:textId="77777777" w:rsidR="00957EBD" w:rsidRPr="00B73DD6" w:rsidRDefault="00957EBD" w:rsidP="00B94F2A">
            <w:pPr>
              <w:tabs>
                <w:tab w:val="decimal" w:pos="1026"/>
              </w:tabs>
              <w:spacing w:line="340" w:lineRule="exact"/>
              <w:ind w:left="14"/>
              <w:rPr>
                <w:rFonts w:ascii="Arial" w:hAnsi="Arial" w:cs="Arial"/>
                <w:sz w:val="18"/>
                <w:szCs w:val="18"/>
                <w:lang w:val="en-US"/>
              </w:rPr>
            </w:pPr>
          </w:p>
        </w:tc>
        <w:tc>
          <w:tcPr>
            <w:tcW w:w="1934" w:type="dxa"/>
            <w:vAlign w:val="bottom"/>
          </w:tcPr>
          <w:p w14:paraId="03E28C43" w14:textId="69F2AE89" w:rsidR="00957EBD" w:rsidRPr="00B73DD6" w:rsidRDefault="00957EBD" w:rsidP="00B94F2A">
            <w:pPr>
              <w:spacing w:line="340" w:lineRule="exact"/>
              <w:ind w:left="42" w:right="-102"/>
              <w:jc w:val="center"/>
              <w:rPr>
                <w:rFonts w:ascii="Arial" w:hAnsi="Arial" w:cs="Arial"/>
                <w:sz w:val="18"/>
                <w:szCs w:val="18"/>
                <w:lang w:val="en-US"/>
              </w:rPr>
            </w:pPr>
          </w:p>
        </w:tc>
      </w:tr>
      <w:tr w:rsidR="0047162E" w:rsidRPr="00B73DD6" w14:paraId="511AF86F" w14:textId="77777777" w:rsidTr="00341779">
        <w:trPr>
          <w:trHeight w:val="63"/>
        </w:trPr>
        <w:tc>
          <w:tcPr>
            <w:tcW w:w="2834" w:type="dxa"/>
            <w:vAlign w:val="bottom"/>
          </w:tcPr>
          <w:p w14:paraId="1203F7C5" w14:textId="77777777" w:rsidR="0047162E" w:rsidRPr="00B73DD6" w:rsidRDefault="0047162E" w:rsidP="0047162E">
            <w:pPr>
              <w:tabs>
                <w:tab w:val="left" w:pos="2880"/>
                <w:tab w:val="right" w:pos="5040"/>
                <w:tab w:val="right" w:pos="6390"/>
                <w:tab w:val="right" w:pos="8190"/>
              </w:tabs>
              <w:spacing w:line="340" w:lineRule="exact"/>
              <w:ind w:left="132" w:right="-108" w:hanging="132"/>
              <w:rPr>
                <w:rFonts w:ascii="Arial" w:hAnsi="Arial" w:cs="Arial"/>
                <w:sz w:val="18"/>
                <w:szCs w:val="18"/>
                <w:lang w:val="en-US"/>
              </w:rPr>
            </w:pPr>
            <w:r w:rsidRPr="00B73DD6">
              <w:rPr>
                <w:rFonts w:ascii="Arial" w:hAnsi="Arial" w:cs="Arial"/>
                <w:sz w:val="18"/>
                <w:szCs w:val="18"/>
                <w:lang w:val="en-US"/>
              </w:rPr>
              <w:t xml:space="preserve">  - Investment units</w:t>
            </w:r>
          </w:p>
        </w:tc>
        <w:tc>
          <w:tcPr>
            <w:tcW w:w="1418" w:type="dxa"/>
            <w:shd w:val="clear" w:color="auto" w:fill="auto"/>
            <w:vAlign w:val="bottom"/>
          </w:tcPr>
          <w:p w14:paraId="3D44EF52" w14:textId="7F0653CF" w:rsidR="0047162E" w:rsidRPr="00B73DD6" w:rsidRDefault="0047162E" w:rsidP="0047162E">
            <w:pPr>
              <w:pBdr>
                <w:bottom w:val="single" w:sz="4" w:space="1" w:color="auto"/>
              </w:pBdr>
              <w:tabs>
                <w:tab w:val="decimal" w:pos="1005"/>
              </w:tabs>
              <w:spacing w:line="360" w:lineRule="exact"/>
              <w:ind w:left="14"/>
              <w:rPr>
                <w:rFonts w:ascii="Arial" w:hAnsi="Arial" w:cs="Arial"/>
                <w:sz w:val="18"/>
                <w:szCs w:val="18"/>
                <w:lang w:val="en-US"/>
              </w:rPr>
            </w:pPr>
            <w:r w:rsidRPr="0047162E">
              <w:rPr>
                <w:rFonts w:ascii="Arial" w:hAnsi="Arial" w:cs="Arial"/>
                <w:sz w:val="18"/>
                <w:szCs w:val="18"/>
                <w:lang w:val="en-US"/>
              </w:rPr>
              <w:t>798,853</w:t>
            </w:r>
          </w:p>
        </w:tc>
        <w:tc>
          <w:tcPr>
            <w:tcW w:w="1276" w:type="dxa"/>
            <w:shd w:val="clear" w:color="auto" w:fill="auto"/>
            <w:vAlign w:val="bottom"/>
          </w:tcPr>
          <w:p w14:paraId="189E03D1" w14:textId="30CA388B" w:rsidR="0047162E" w:rsidRPr="00B73DD6" w:rsidRDefault="0047162E" w:rsidP="0047162E">
            <w:pPr>
              <w:pBdr>
                <w:bottom w:val="single" w:sz="4" w:space="1" w:color="auto"/>
              </w:pBdr>
              <w:tabs>
                <w:tab w:val="decimal" w:pos="879"/>
              </w:tabs>
              <w:spacing w:line="360" w:lineRule="exact"/>
              <w:ind w:left="14"/>
              <w:rPr>
                <w:rFonts w:ascii="Arial" w:hAnsi="Arial" w:cs="Arial"/>
                <w:sz w:val="18"/>
                <w:szCs w:val="18"/>
                <w:lang w:val="en-US"/>
              </w:rPr>
            </w:pPr>
            <w:r w:rsidRPr="0047162E">
              <w:rPr>
                <w:rFonts w:ascii="Arial" w:hAnsi="Arial" w:cs="Arial"/>
                <w:sz w:val="18"/>
                <w:szCs w:val="18"/>
                <w:lang w:val="en-US"/>
              </w:rPr>
              <w:t>31,690</w:t>
            </w:r>
          </w:p>
        </w:tc>
        <w:tc>
          <w:tcPr>
            <w:tcW w:w="1701" w:type="dxa"/>
            <w:shd w:val="clear" w:color="auto" w:fill="auto"/>
            <w:vAlign w:val="bottom"/>
          </w:tcPr>
          <w:p w14:paraId="01053967" w14:textId="58E7E836" w:rsidR="0047162E" w:rsidRPr="0047162E" w:rsidRDefault="0047162E" w:rsidP="0047162E">
            <w:pPr>
              <w:pBdr>
                <w:bottom w:val="single" w:sz="4" w:space="1" w:color="auto"/>
              </w:pBdr>
              <w:tabs>
                <w:tab w:val="decimal" w:pos="1309"/>
              </w:tabs>
              <w:spacing w:line="360" w:lineRule="exact"/>
              <w:ind w:left="14"/>
              <w:rPr>
                <w:rFonts w:ascii="Arial" w:hAnsi="Arial" w:cs="Arial"/>
                <w:sz w:val="18"/>
                <w:szCs w:val="18"/>
                <w:cs/>
                <w:lang w:val="en-US"/>
              </w:rPr>
            </w:pPr>
            <w:r w:rsidRPr="0047162E">
              <w:rPr>
                <w:rFonts w:ascii="Arial" w:hAnsi="Arial" w:cs="Arial"/>
                <w:sz w:val="18"/>
                <w:szCs w:val="18"/>
                <w:lang w:val="en-US"/>
              </w:rPr>
              <w:t>(422,720)</w:t>
            </w:r>
          </w:p>
        </w:tc>
        <w:tc>
          <w:tcPr>
            <w:tcW w:w="1934" w:type="dxa"/>
            <w:vAlign w:val="bottom"/>
          </w:tcPr>
          <w:p w14:paraId="4077DB0A" w14:textId="6A4E8ABB" w:rsidR="0047162E" w:rsidRPr="00B73DD6" w:rsidRDefault="0047162E" w:rsidP="0047162E">
            <w:pPr>
              <w:spacing w:line="340" w:lineRule="exact"/>
              <w:ind w:left="42" w:right="-102"/>
              <w:jc w:val="center"/>
              <w:rPr>
                <w:rFonts w:ascii="Arial" w:hAnsi="Arial" w:cs="Arial"/>
                <w:sz w:val="18"/>
                <w:szCs w:val="18"/>
                <w:cs/>
                <w:lang w:val="en-US"/>
              </w:rPr>
            </w:pPr>
            <w:r>
              <w:rPr>
                <w:rFonts w:ascii="Arial" w:hAnsi="Arial" w:cs="Arial"/>
                <w:sz w:val="18"/>
                <w:szCs w:val="18"/>
                <w:lang w:val="en-US"/>
              </w:rPr>
              <w:t>Sale for l</w:t>
            </w:r>
            <w:r w:rsidRPr="00B73DD6">
              <w:rPr>
                <w:rFonts w:ascii="Arial" w:hAnsi="Arial" w:cs="Arial"/>
                <w:sz w:val="18"/>
                <w:szCs w:val="18"/>
                <w:lang w:val="en-US"/>
              </w:rPr>
              <w:t>iquidity</w:t>
            </w:r>
            <w:r>
              <w:rPr>
                <w:rFonts w:ascii="Arial" w:hAnsi="Arial" w:cs="Arial"/>
                <w:sz w:val="18"/>
                <w:szCs w:val="18"/>
                <w:lang w:val="en-US"/>
              </w:rPr>
              <w:t xml:space="preserve"> m</w:t>
            </w:r>
            <w:r w:rsidRPr="00B73DD6">
              <w:rPr>
                <w:rFonts w:ascii="Arial" w:hAnsi="Arial" w:cs="Arial"/>
                <w:sz w:val="18"/>
                <w:szCs w:val="18"/>
                <w:lang w:val="en-US"/>
              </w:rPr>
              <w:t>anagement</w:t>
            </w:r>
          </w:p>
        </w:tc>
      </w:tr>
      <w:tr w:rsidR="0047162E" w:rsidRPr="00B73DD6" w14:paraId="3121BD6E" w14:textId="77777777" w:rsidTr="00341779">
        <w:trPr>
          <w:trHeight w:val="63"/>
        </w:trPr>
        <w:tc>
          <w:tcPr>
            <w:tcW w:w="2834" w:type="dxa"/>
            <w:vAlign w:val="center"/>
          </w:tcPr>
          <w:p w14:paraId="12B98B8D" w14:textId="77777777" w:rsidR="0047162E" w:rsidRPr="00B73DD6" w:rsidRDefault="0047162E" w:rsidP="0047162E">
            <w:pPr>
              <w:spacing w:line="340" w:lineRule="exact"/>
              <w:rPr>
                <w:rFonts w:ascii="Arial" w:hAnsi="Arial" w:cs="Arial"/>
                <w:sz w:val="18"/>
                <w:szCs w:val="18"/>
                <w:cs/>
                <w:lang w:val="en-US"/>
              </w:rPr>
            </w:pPr>
            <w:r w:rsidRPr="00B73DD6">
              <w:rPr>
                <w:rFonts w:ascii="Arial" w:hAnsi="Arial" w:cs="Arial"/>
                <w:sz w:val="18"/>
                <w:szCs w:val="18"/>
                <w:lang w:val="en-US"/>
              </w:rPr>
              <w:t xml:space="preserve">Total </w:t>
            </w:r>
          </w:p>
        </w:tc>
        <w:tc>
          <w:tcPr>
            <w:tcW w:w="1418" w:type="dxa"/>
            <w:shd w:val="clear" w:color="auto" w:fill="auto"/>
            <w:vAlign w:val="bottom"/>
          </w:tcPr>
          <w:p w14:paraId="732B4FCD" w14:textId="53C456E7" w:rsidR="0047162E" w:rsidRPr="00B73DD6" w:rsidRDefault="0047162E" w:rsidP="0047162E">
            <w:pPr>
              <w:pBdr>
                <w:bottom w:val="double" w:sz="4" w:space="1" w:color="auto"/>
              </w:pBdr>
              <w:tabs>
                <w:tab w:val="decimal" w:pos="1005"/>
              </w:tabs>
              <w:spacing w:line="360" w:lineRule="exact"/>
              <w:ind w:left="14"/>
              <w:rPr>
                <w:rFonts w:ascii="Arial" w:hAnsi="Arial" w:cs="Arial"/>
                <w:sz w:val="18"/>
                <w:szCs w:val="18"/>
                <w:lang w:val="en-US"/>
              </w:rPr>
            </w:pPr>
            <w:r w:rsidRPr="0047162E">
              <w:rPr>
                <w:rFonts w:ascii="Arial" w:hAnsi="Arial" w:cs="Arial"/>
                <w:sz w:val="18"/>
                <w:szCs w:val="18"/>
                <w:lang w:val="en-US"/>
              </w:rPr>
              <w:t>798,853</w:t>
            </w:r>
          </w:p>
        </w:tc>
        <w:tc>
          <w:tcPr>
            <w:tcW w:w="1276" w:type="dxa"/>
            <w:shd w:val="clear" w:color="auto" w:fill="auto"/>
            <w:vAlign w:val="bottom"/>
          </w:tcPr>
          <w:p w14:paraId="5FA1526C" w14:textId="2E46BC5A" w:rsidR="0047162E" w:rsidRPr="00B73DD6" w:rsidRDefault="0047162E" w:rsidP="0047162E">
            <w:pPr>
              <w:pBdr>
                <w:bottom w:val="double" w:sz="4" w:space="1" w:color="auto"/>
              </w:pBdr>
              <w:tabs>
                <w:tab w:val="decimal" w:pos="879"/>
              </w:tabs>
              <w:spacing w:line="360" w:lineRule="exact"/>
              <w:ind w:left="14"/>
              <w:rPr>
                <w:rFonts w:ascii="Arial" w:hAnsi="Arial" w:cs="Arial"/>
                <w:sz w:val="18"/>
                <w:szCs w:val="18"/>
                <w:lang w:val="en-US"/>
              </w:rPr>
            </w:pPr>
            <w:r w:rsidRPr="0047162E">
              <w:rPr>
                <w:rFonts w:ascii="Arial" w:hAnsi="Arial" w:cs="Arial"/>
                <w:sz w:val="18"/>
                <w:szCs w:val="18"/>
                <w:lang w:val="en-US"/>
              </w:rPr>
              <w:t>31,690</w:t>
            </w:r>
          </w:p>
        </w:tc>
        <w:tc>
          <w:tcPr>
            <w:tcW w:w="1701" w:type="dxa"/>
            <w:shd w:val="clear" w:color="auto" w:fill="auto"/>
            <w:vAlign w:val="bottom"/>
          </w:tcPr>
          <w:p w14:paraId="4AE3E940" w14:textId="6AB499C4" w:rsidR="0047162E" w:rsidRPr="00B73DD6" w:rsidRDefault="0047162E" w:rsidP="0047162E">
            <w:pPr>
              <w:pBdr>
                <w:bottom w:val="double" w:sz="4" w:space="1" w:color="auto"/>
              </w:pBdr>
              <w:tabs>
                <w:tab w:val="decimal" w:pos="1309"/>
              </w:tabs>
              <w:spacing w:line="360" w:lineRule="exact"/>
              <w:ind w:left="14"/>
              <w:rPr>
                <w:rFonts w:ascii="Arial" w:hAnsi="Arial" w:cs="Arial"/>
                <w:sz w:val="18"/>
                <w:szCs w:val="18"/>
                <w:cs/>
                <w:lang w:val="en-US"/>
              </w:rPr>
            </w:pPr>
            <w:r w:rsidRPr="0047162E">
              <w:rPr>
                <w:rFonts w:ascii="Arial" w:hAnsi="Arial" w:cs="Arial"/>
                <w:sz w:val="18"/>
                <w:szCs w:val="18"/>
                <w:lang w:val="en-US"/>
              </w:rPr>
              <w:t>(422,720)</w:t>
            </w:r>
          </w:p>
        </w:tc>
        <w:tc>
          <w:tcPr>
            <w:tcW w:w="1934" w:type="dxa"/>
            <w:vAlign w:val="bottom"/>
          </w:tcPr>
          <w:p w14:paraId="24782B4C" w14:textId="77777777" w:rsidR="0047162E" w:rsidRPr="00B73DD6" w:rsidRDefault="0047162E" w:rsidP="0047162E">
            <w:pPr>
              <w:spacing w:line="340" w:lineRule="exact"/>
              <w:ind w:left="42" w:right="-102"/>
              <w:jc w:val="center"/>
              <w:rPr>
                <w:rFonts w:ascii="Arial" w:hAnsi="Arial" w:cs="Arial"/>
                <w:sz w:val="18"/>
                <w:szCs w:val="18"/>
                <w:lang w:val="en-US"/>
              </w:rPr>
            </w:pPr>
          </w:p>
        </w:tc>
      </w:tr>
    </w:tbl>
    <w:p w14:paraId="67C45A09" w14:textId="72BF0ADF" w:rsidR="00957EBD" w:rsidRDefault="00957EBD"/>
    <w:tbl>
      <w:tblPr>
        <w:tblW w:w="9163" w:type="dxa"/>
        <w:tblInd w:w="540" w:type="dxa"/>
        <w:tblLayout w:type="fixed"/>
        <w:tblLook w:val="0000" w:firstRow="0" w:lastRow="0" w:firstColumn="0" w:lastColumn="0" w:noHBand="0" w:noVBand="0"/>
      </w:tblPr>
      <w:tblGrid>
        <w:gridCol w:w="2834"/>
        <w:gridCol w:w="1418"/>
        <w:gridCol w:w="1276"/>
        <w:gridCol w:w="1701"/>
        <w:gridCol w:w="1934"/>
      </w:tblGrid>
      <w:tr w:rsidR="00957EBD" w:rsidRPr="00B73DD6" w14:paraId="73BD158F" w14:textId="77777777" w:rsidTr="00B94F2A">
        <w:tc>
          <w:tcPr>
            <w:tcW w:w="9163" w:type="dxa"/>
            <w:gridSpan w:val="5"/>
          </w:tcPr>
          <w:p w14:paraId="3D8A0A62" w14:textId="6AA8C617" w:rsidR="00957EBD" w:rsidRPr="00B73DD6" w:rsidRDefault="00957EBD" w:rsidP="00B94F2A">
            <w:pPr>
              <w:tabs>
                <w:tab w:val="left" w:pos="2880"/>
                <w:tab w:val="right" w:pos="5040"/>
                <w:tab w:val="right" w:pos="6390"/>
                <w:tab w:val="right" w:pos="8190"/>
              </w:tabs>
              <w:spacing w:line="340" w:lineRule="exact"/>
              <w:ind w:right="36"/>
              <w:jc w:val="right"/>
              <w:rPr>
                <w:rFonts w:ascii="Arial" w:hAnsi="Arial" w:cs="Arial"/>
                <w:sz w:val="18"/>
                <w:szCs w:val="18"/>
                <w:cs/>
                <w:lang w:val="en-US"/>
              </w:rPr>
            </w:pPr>
            <w:r w:rsidRPr="00B73DD6">
              <w:rPr>
                <w:rFonts w:ascii="Arial" w:hAnsi="Arial" w:cs="Arial"/>
                <w:sz w:val="18"/>
                <w:szCs w:val="18"/>
                <w:cs/>
                <w:lang w:val="en-US"/>
              </w:rPr>
              <w:t>(</w:t>
            </w:r>
            <w:r w:rsidRPr="00B73DD6">
              <w:rPr>
                <w:rFonts w:ascii="Arial" w:hAnsi="Arial" w:cs="Arial"/>
                <w:sz w:val="18"/>
                <w:szCs w:val="18"/>
                <w:lang w:val="en-US"/>
              </w:rPr>
              <w:t>Unit: Thousand Baht)</w:t>
            </w:r>
          </w:p>
        </w:tc>
      </w:tr>
      <w:tr w:rsidR="00957EBD" w:rsidRPr="006D758B" w14:paraId="39ECA157" w14:textId="77777777" w:rsidTr="00B94F2A">
        <w:tc>
          <w:tcPr>
            <w:tcW w:w="2834" w:type="dxa"/>
          </w:tcPr>
          <w:p w14:paraId="37F1057D" w14:textId="77777777" w:rsidR="00957EBD" w:rsidRPr="00B73DD6" w:rsidRDefault="00957EBD" w:rsidP="00B94F2A">
            <w:pPr>
              <w:tabs>
                <w:tab w:val="left" w:pos="162"/>
                <w:tab w:val="left" w:pos="342"/>
                <w:tab w:val="left" w:pos="2880"/>
                <w:tab w:val="right" w:pos="5040"/>
                <w:tab w:val="right" w:pos="6390"/>
                <w:tab w:val="right" w:pos="8190"/>
              </w:tabs>
              <w:spacing w:line="340" w:lineRule="exact"/>
              <w:ind w:right="-45"/>
              <w:jc w:val="both"/>
              <w:rPr>
                <w:rFonts w:ascii="Arial" w:hAnsi="Arial" w:cs="Arial"/>
                <w:sz w:val="18"/>
                <w:szCs w:val="18"/>
                <w:cs/>
              </w:rPr>
            </w:pPr>
          </w:p>
        </w:tc>
        <w:tc>
          <w:tcPr>
            <w:tcW w:w="6329" w:type="dxa"/>
            <w:gridSpan w:val="4"/>
            <w:vAlign w:val="bottom"/>
          </w:tcPr>
          <w:p w14:paraId="346C4DAC" w14:textId="77777777" w:rsidR="00957EBD" w:rsidRPr="00B73DD6" w:rsidRDefault="00957EBD" w:rsidP="00B94F2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GB"/>
              </w:rPr>
            </w:pPr>
            <w:r w:rsidRPr="00B73DD6">
              <w:rPr>
                <w:rFonts w:ascii="Arial" w:hAnsi="Arial" w:cs="Arial"/>
                <w:sz w:val="18"/>
                <w:szCs w:val="18"/>
                <w:lang w:val="en-US"/>
              </w:rPr>
              <w:t>For the year ended 31 December 2022</w:t>
            </w:r>
          </w:p>
        </w:tc>
      </w:tr>
      <w:tr w:rsidR="00957EBD" w:rsidRPr="00B73DD6" w14:paraId="4E5281B2" w14:textId="77777777" w:rsidTr="00B94F2A">
        <w:tc>
          <w:tcPr>
            <w:tcW w:w="2834" w:type="dxa"/>
          </w:tcPr>
          <w:p w14:paraId="45F668FC" w14:textId="77777777" w:rsidR="00957EBD" w:rsidRPr="00B73DD6" w:rsidRDefault="00957EBD" w:rsidP="00B94F2A">
            <w:pPr>
              <w:tabs>
                <w:tab w:val="left" w:pos="162"/>
                <w:tab w:val="left" w:pos="342"/>
                <w:tab w:val="left" w:pos="2880"/>
                <w:tab w:val="right" w:pos="5040"/>
                <w:tab w:val="right" w:pos="6390"/>
                <w:tab w:val="right" w:pos="8190"/>
              </w:tabs>
              <w:spacing w:line="340" w:lineRule="exact"/>
              <w:ind w:right="-45"/>
              <w:jc w:val="both"/>
              <w:rPr>
                <w:rFonts w:ascii="Arial" w:hAnsi="Arial" w:cs="Arial"/>
                <w:sz w:val="18"/>
                <w:szCs w:val="18"/>
                <w:cs/>
              </w:rPr>
            </w:pPr>
          </w:p>
        </w:tc>
        <w:tc>
          <w:tcPr>
            <w:tcW w:w="1418" w:type="dxa"/>
            <w:vAlign w:val="bottom"/>
          </w:tcPr>
          <w:p w14:paraId="19267858" w14:textId="77777777" w:rsidR="00957EBD" w:rsidRPr="00B73DD6" w:rsidRDefault="00957EBD" w:rsidP="00B94F2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Fair value on derecognition date</w:t>
            </w:r>
          </w:p>
        </w:tc>
        <w:tc>
          <w:tcPr>
            <w:tcW w:w="1276" w:type="dxa"/>
            <w:vAlign w:val="bottom"/>
          </w:tcPr>
          <w:p w14:paraId="73E397EA" w14:textId="77777777" w:rsidR="00957EBD" w:rsidRPr="00B73DD6" w:rsidRDefault="00957EBD" w:rsidP="00B94F2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Dividend received</w:t>
            </w:r>
          </w:p>
        </w:tc>
        <w:tc>
          <w:tcPr>
            <w:tcW w:w="1701" w:type="dxa"/>
            <w:vAlign w:val="bottom"/>
          </w:tcPr>
          <w:p w14:paraId="7D47E4F0" w14:textId="77777777" w:rsidR="00957EBD" w:rsidRPr="00B73DD6" w:rsidRDefault="00957EBD" w:rsidP="00B94F2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Losses on derecognition net of income tax</w:t>
            </w:r>
          </w:p>
        </w:tc>
        <w:tc>
          <w:tcPr>
            <w:tcW w:w="1934" w:type="dxa"/>
            <w:vAlign w:val="bottom"/>
          </w:tcPr>
          <w:p w14:paraId="4A26D1FC" w14:textId="77777777" w:rsidR="00957EBD" w:rsidRPr="00B73DD6" w:rsidRDefault="00957EBD" w:rsidP="00B94F2A">
            <w:pPr>
              <w:pBdr>
                <w:bottom w:val="single" w:sz="4" w:space="1" w:color="auto"/>
              </w:pBdr>
              <w:tabs>
                <w:tab w:val="left" w:pos="2880"/>
                <w:tab w:val="right" w:pos="5040"/>
                <w:tab w:val="right" w:pos="6390"/>
                <w:tab w:val="right" w:pos="8190"/>
              </w:tabs>
              <w:spacing w:line="340" w:lineRule="exact"/>
              <w:ind w:right="36"/>
              <w:jc w:val="center"/>
              <w:rPr>
                <w:rFonts w:ascii="Arial" w:hAnsi="Arial" w:cs="Arial"/>
                <w:sz w:val="18"/>
                <w:szCs w:val="18"/>
                <w:lang w:val="en-US"/>
              </w:rPr>
            </w:pPr>
            <w:r w:rsidRPr="00B73DD6">
              <w:rPr>
                <w:rFonts w:ascii="Arial" w:hAnsi="Arial" w:cs="Arial"/>
                <w:sz w:val="18"/>
                <w:szCs w:val="18"/>
                <w:lang w:val="en-US"/>
              </w:rPr>
              <w:t>Reason of derecognition</w:t>
            </w:r>
          </w:p>
        </w:tc>
      </w:tr>
      <w:tr w:rsidR="00957EBD" w:rsidRPr="006D758B" w14:paraId="615A7582" w14:textId="77777777" w:rsidTr="00B94F2A">
        <w:tc>
          <w:tcPr>
            <w:tcW w:w="4252" w:type="dxa"/>
            <w:gridSpan w:val="2"/>
          </w:tcPr>
          <w:p w14:paraId="4E4658A3" w14:textId="77777777" w:rsidR="00957EBD" w:rsidRPr="00B73DD6" w:rsidRDefault="00957EBD" w:rsidP="00B94F2A">
            <w:pPr>
              <w:tabs>
                <w:tab w:val="decimal" w:pos="972"/>
              </w:tabs>
              <w:spacing w:line="340" w:lineRule="exact"/>
              <w:ind w:left="-13"/>
              <w:rPr>
                <w:rFonts w:ascii="Arial" w:hAnsi="Arial" w:cs="Arial"/>
                <w:sz w:val="18"/>
                <w:szCs w:val="18"/>
                <w:lang w:val="en-US"/>
              </w:rPr>
            </w:pPr>
            <w:r w:rsidRPr="00B73DD6">
              <w:rPr>
                <w:rFonts w:ascii="Arial" w:hAnsi="Arial" w:cs="Arial"/>
                <w:sz w:val="18"/>
                <w:szCs w:val="18"/>
                <w:lang w:val="en-US"/>
              </w:rPr>
              <w:t>Derecognised investments in equity instruments</w:t>
            </w:r>
          </w:p>
        </w:tc>
        <w:tc>
          <w:tcPr>
            <w:tcW w:w="1276" w:type="dxa"/>
            <w:vAlign w:val="bottom"/>
          </w:tcPr>
          <w:p w14:paraId="7BC35049" w14:textId="77777777" w:rsidR="00957EBD" w:rsidRPr="00B73DD6" w:rsidRDefault="00957EBD" w:rsidP="00B94F2A">
            <w:pPr>
              <w:tabs>
                <w:tab w:val="decimal" w:pos="972"/>
              </w:tabs>
              <w:spacing w:line="340" w:lineRule="exact"/>
              <w:ind w:left="18"/>
              <w:rPr>
                <w:rFonts w:ascii="Arial" w:hAnsi="Arial" w:cs="Arial"/>
                <w:sz w:val="18"/>
                <w:szCs w:val="18"/>
                <w:cs/>
              </w:rPr>
            </w:pPr>
          </w:p>
        </w:tc>
        <w:tc>
          <w:tcPr>
            <w:tcW w:w="1701" w:type="dxa"/>
            <w:vAlign w:val="bottom"/>
          </w:tcPr>
          <w:p w14:paraId="0EEBF004" w14:textId="77777777" w:rsidR="00957EBD" w:rsidRPr="00B73DD6" w:rsidRDefault="00957EBD" w:rsidP="00B94F2A">
            <w:pPr>
              <w:tabs>
                <w:tab w:val="decimal" w:pos="972"/>
              </w:tabs>
              <w:spacing w:line="340" w:lineRule="exact"/>
              <w:ind w:left="18"/>
              <w:rPr>
                <w:rFonts w:ascii="Arial" w:hAnsi="Arial" w:cs="Arial"/>
                <w:sz w:val="18"/>
                <w:szCs w:val="18"/>
                <w:cs/>
              </w:rPr>
            </w:pPr>
          </w:p>
        </w:tc>
        <w:tc>
          <w:tcPr>
            <w:tcW w:w="1934" w:type="dxa"/>
            <w:vAlign w:val="bottom"/>
          </w:tcPr>
          <w:p w14:paraId="0C6387B9" w14:textId="77777777" w:rsidR="00957EBD" w:rsidRPr="00346D57" w:rsidRDefault="00957EBD" w:rsidP="00B94F2A">
            <w:pPr>
              <w:spacing w:line="340" w:lineRule="exact"/>
              <w:ind w:left="42" w:right="-102"/>
              <w:jc w:val="center"/>
              <w:rPr>
                <w:rFonts w:ascii="Arial" w:hAnsi="Arial" w:cs="Arial"/>
                <w:sz w:val="18"/>
                <w:szCs w:val="18"/>
                <w:cs/>
                <w:lang w:val="en-US"/>
              </w:rPr>
            </w:pPr>
          </w:p>
        </w:tc>
      </w:tr>
      <w:tr w:rsidR="00957EBD" w:rsidRPr="00B73DD6" w14:paraId="025DB1BC" w14:textId="77777777" w:rsidTr="00B94F2A">
        <w:trPr>
          <w:trHeight w:val="63"/>
        </w:trPr>
        <w:tc>
          <w:tcPr>
            <w:tcW w:w="4252" w:type="dxa"/>
            <w:gridSpan w:val="2"/>
            <w:vAlign w:val="center"/>
          </w:tcPr>
          <w:p w14:paraId="665AE9FF" w14:textId="77777777" w:rsidR="00957EBD" w:rsidRPr="00B73DD6" w:rsidRDefault="00957EBD" w:rsidP="00B94F2A">
            <w:pPr>
              <w:tabs>
                <w:tab w:val="decimal" w:pos="972"/>
              </w:tabs>
              <w:spacing w:line="340" w:lineRule="exact"/>
              <w:ind w:left="-13"/>
              <w:rPr>
                <w:rFonts w:ascii="Arial" w:hAnsi="Arial" w:cs="Arial"/>
                <w:sz w:val="18"/>
                <w:szCs w:val="18"/>
                <w:lang w:val="en-US"/>
              </w:rPr>
            </w:pPr>
            <w:r w:rsidRPr="00B73DD6">
              <w:rPr>
                <w:rFonts w:ascii="Arial" w:hAnsi="Arial" w:cs="Arial"/>
                <w:sz w:val="18"/>
                <w:szCs w:val="18"/>
                <w:lang w:val="en-US"/>
              </w:rPr>
              <w:t>Domestic marketable equity instruments</w:t>
            </w:r>
          </w:p>
        </w:tc>
        <w:tc>
          <w:tcPr>
            <w:tcW w:w="1276" w:type="dxa"/>
            <w:shd w:val="clear" w:color="auto" w:fill="auto"/>
            <w:vAlign w:val="bottom"/>
          </w:tcPr>
          <w:p w14:paraId="48CFB972" w14:textId="77777777" w:rsidR="00957EBD" w:rsidRPr="00B73DD6" w:rsidRDefault="00957EBD" w:rsidP="00B94F2A">
            <w:pPr>
              <w:tabs>
                <w:tab w:val="decimal" w:pos="884"/>
              </w:tabs>
              <w:spacing w:line="340" w:lineRule="exact"/>
              <w:ind w:left="14"/>
              <w:rPr>
                <w:rFonts w:ascii="Arial" w:hAnsi="Arial" w:cs="Arial"/>
                <w:sz w:val="18"/>
                <w:szCs w:val="18"/>
                <w:lang w:val="en-US"/>
              </w:rPr>
            </w:pPr>
          </w:p>
        </w:tc>
        <w:tc>
          <w:tcPr>
            <w:tcW w:w="1701" w:type="dxa"/>
            <w:vAlign w:val="bottom"/>
          </w:tcPr>
          <w:p w14:paraId="640A3423" w14:textId="77777777" w:rsidR="00957EBD" w:rsidRPr="00B73DD6" w:rsidRDefault="00957EBD" w:rsidP="00B94F2A">
            <w:pPr>
              <w:tabs>
                <w:tab w:val="decimal" w:pos="1026"/>
              </w:tabs>
              <w:spacing w:line="340" w:lineRule="exact"/>
              <w:ind w:left="14"/>
              <w:rPr>
                <w:rFonts w:ascii="Arial" w:hAnsi="Arial" w:cs="Arial"/>
                <w:sz w:val="18"/>
                <w:szCs w:val="18"/>
                <w:lang w:val="en-US"/>
              </w:rPr>
            </w:pPr>
          </w:p>
        </w:tc>
        <w:tc>
          <w:tcPr>
            <w:tcW w:w="1934" w:type="dxa"/>
            <w:vAlign w:val="bottom"/>
          </w:tcPr>
          <w:p w14:paraId="767F07DD" w14:textId="6BFD70F0" w:rsidR="00957EBD" w:rsidRPr="00B73DD6" w:rsidRDefault="00957EBD" w:rsidP="00B94F2A">
            <w:pPr>
              <w:spacing w:line="340" w:lineRule="exact"/>
              <w:ind w:left="42" w:right="-102"/>
              <w:jc w:val="center"/>
              <w:rPr>
                <w:rFonts w:ascii="Arial" w:hAnsi="Arial" w:cs="Arial"/>
                <w:sz w:val="18"/>
                <w:szCs w:val="18"/>
                <w:lang w:val="en-US"/>
              </w:rPr>
            </w:pPr>
          </w:p>
        </w:tc>
      </w:tr>
      <w:tr w:rsidR="00957EBD" w:rsidRPr="00B73DD6" w14:paraId="4A770778" w14:textId="77777777" w:rsidTr="00341779">
        <w:trPr>
          <w:trHeight w:val="63"/>
        </w:trPr>
        <w:tc>
          <w:tcPr>
            <w:tcW w:w="2834" w:type="dxa"/>
            <w:vAlign w:val="bottom"/>
          </w:tcPr>
          <w:p w14:paraId="5F7823EE" w14:textId="77777777" w:rsidR="00957EBD" w:rsidRPr="00B73DD6" w:rsidRDefault="00957EBD" w:rsidP="00341779">
            <w:pPr>
              <w:tabs>
                <w:tab w:val="left" w:pos="2880"/>
                <w:tab w:val="right" w:pos="5040"/>
                <w:tab w:val="right" w:pos="6390"/>
                <w:tab w:val="right" w:pos="8190"/>
              </w:tabs>
              <w:spacing w:line="340" w:lineRule="exact"/>
              <w:ind w:left="132" w:right="-108" w:hanging="132"/>
              <w:rPr>
                <w:rFonts w:ascii="Arial" w:hAnsi="Arial" w:cs="Arial"/>
                <w:sz w:val="18"/>
                <w:szCs w:val="18"/>
                <w:lang w:val="en-US"/>
              </w:rPr>
            </w:pPr>
            <w:r w:rsidRPr="00B73DD6">
              <w:rPr>
                <w:rFonts w:ascii="Arial" w:hAnsi="Arial" w:cs="Arial"/>
                <w:sz w:val="18"/>
                <w:szCs w:val="18"/>
                <w:lang w:val="en-US"/>
              </w:rPr>
              <w:t xml:space="preserve">  - Investment units</w:t>
            </w:r>
          </w:p>
        </w:tc>
        <w:tc>
          <w:tcPr>
            <w:tcW w:w="1418" w:type="dxa"/>
            <w:shd w:val="clear" w:color="auto" w:fill="auto"/>
            <w:vAlign w:val="bottom"/>
          </w:tcPr>
          <w:p w14:paraId="1F0748DE" w14:textId="77777777" w:rsidR="00957EBD" w:rsidRPr="00B73DD6" w:rsidRDefault="00957EBD" w:rsidP="00B94F2A">
            <w:pPr>
              <w:pBdr>
                <w:bottom w:val="single" w:sz="4" w:space="1" w:color="auto"/>
              </w:pBdr>
              <w:tabs>
                <w:tab w:val="decimal" w:pos="1005"/>
              </w:tabs>
              <w:spacing w:line="360" w:lineRule="exact"/>
              <w:ind w:left="14"/>
              <w:rPr>
                <w:rFonts w:ascii="Arial" w:hAnsi="Arial" w:cs="Arial"/>
                <w:sz w:val="18"/>
                <w:szCs w:val="18"/>
                <w:lang w:val="en-US"/>
              </w:rPr>
            </w:pPr>
            <w:r w:rsidRPr="00B73DD6">
              <w:rPr>
                <w:rFonts w:ascii="Arial" w:hAnsi="Arial" w:cs="Arial"/>
                <w:sz w:val="18"/>
                <w:szCs w:val="18"/>
                <w:cs/>
                <w:lang w:val="en-US"/>
              </w:rPr>
              <w:t>65</w:t>
            </w:r>
            <w:r w:rsidRPr="00B73DD6">
              <w:rPr>
                <w:rFonts w:ascii="Arial" w:hAnsi="Arial" w:cs="Arial"/>
                <w:sz w:val="18"/>
                <w:szCs w:val="18"/>
                <w:lang w:val="en-US"/>
              </w:rPr>
              <w:t>,</w:t>
            </w:r>
            <w:r w:rsidRPr="00B73DD6">
              <w:rPr>
                <w:rFonts w:ascii="Arial" w:hAnsi="Arial" w:cs="Arial"/>
                <w:sz w:val="18"/>
                <w:szCs w:val="18"/>
                <w:cs/>
                <w:lang w:val="en-US"/>
              </w:rPr>
              <w:t>812</w:t>
            </w:r>
          </w:p>
        </w:tc>
        <w:tc>
          <w:tcPr>
            <w:tcW w:w="1276" w:type="dxa"/>
            <w:shd w:val="clear" w:color="auto" w:fill="auto"/>
            <w:vAlign w:val="bottom"/>
          </w:tcPr>
          <w:p w14:paraId="75832A3D" w14:textId="77777777" w:rsidR="00957EBD" w:rsidRPr="0047162E" w:rsidRDefault="00957EBD" w:rsidP="00B94F2A">
            <w:pPr>
              <w:pBdr>
                <w:bottom w:val="single" w:sz="4" w:space="1" w:color="auto"/>
              </w:pBdr>
              <w:tabs>
                <w:tab w:val="decimal" w:pos="879"/>
              </w:tabs>
              <w:spacing w:line="360" w:lineRule="exact"/>
              <w:ind w:left="14"/>
              <w:rPr>
                <w:rFonts w:ascii="Arial" w:hAnsi="Arial" w:cstheme="minorBidi"/>
                <w:sz w:val="18"/>
                <w:szCs w:val="18"/>
                <w:lang w:val="en-US"/>
              </w:rPr>
            </w:pPr>
            <w:r w:rsidRPr="00B73DD6">
              <w:rPr>
                <w:rFonts w:ascii="Arial" w:hAnsi="Arial" w:cs="Arial"/>
                <w:sz w:val="18"/>
                <w:szCs w:val="18"/>
                <w:cs/>
                <w:lang w:val="en-US"/>
              </w:rPr>
              <w:t>775</w:t>
            </w:r>
          </w:p>
        </w:tc>
        <w:tc>
          <w:tcPr>
            <w:tcW w:w="1701" w:type="dxa"/>
            <w:shd w:val="clear" w:color="auto" w:fill="auto"/>
            <w:vAlign w:val="bottom"/>
          </w:tcPr>
          <w:p w14:paraId="43F84BD7" w14:textId="77777777" w:rsidR="00957EBD" w:rsidRPr="00B73DD6" w:rsidRDefault="00957EBD" w:rsidP="00B94F2A">
            <w:pPr>
              <w:pBdr>
                <w:bottom w:val="single" w:sz="4" w:space="1" w:color="auto"/>
              </w:pBdr>
              <w:tabs>
                <w:tab w:val="decimal" w:pos="1309"/>
              </w:tabs>
              <w:spacing w:line="360" w:lineRule="exact"/>
              <w:ind w:left="14"/>
              <w:rPr>
                <w:rFonts w:ascii="Arial" w:hAnsi="Arial" w:cs="Arial"/>
                <w:sz w:val="18"/>
                <w:szCs w:val="18"/>
                <w:lang w:val="en-US"/>
              </w:rPr>
            </w:pPr>
            <w:r w:rsidRPr="00B73DD6">
              <w:rPr>
                <w:rFonts w:ascii="Arial" w:hAnsi="Arial" w:cs="Arial"/>
                <w:sz w:val="18"/>
                <w:szCs w:val="18"/>
                <w:cs/>
                <w:lang w:val="en-US"/>
              </w:rPr>
              <w:t>(39</w:t>
            </w:r>
            <w:r w:rsidRPr="00B73DD6">
              <w:rPr>
                <w:rFonts w:ascii="Arial" w:hAnsi="Arial" w:cs="Arial"/>
                <w:sz w:val="18"/>
                <w:szCs w:val="18"/>
                <w:lang w:val="en-US"/>
              </w:rPr>
              <w:t>,</w:t>
            </w:r>
            <w:r w:rsidRPr="00B73DD6">
              <w:rPr>
                <w:rFonts w:ascii="Arial" w:hAnsi="Arial" w:cs="Arial"/>
                <w:sz w:val="18"/>
                <w:szCs w:val="18"/>
                <w:cs/>
                <w:lang w:val="en-US"/>
              </w:rPr>
              <w:t>492)</w:t>
            </w:r>
          </w:p>
        </w:tc>
        <w:tc>
          <w:tcPr>
            <w:tcW w:w="1934" w:type="dxa"/>
            <w:vAlign w:val="bottom"/>
          </w:tcPr>
          <w:p w14:paraId="27823D51" w14:textId="32DE1FE0" w:rsidR="00957EBD" w:rsidRPr="00B73DD6" w:rsidRDefault="00341779" w:rsidP="00B94F2A">
            <w:pPr>
              <w:spacing w:line="340" w:lineRule="exact"/>
              <w:ind w:left="42" w:right="-102"/>
              <w:jc w:val="center"/>
              <w:rPr>
                <w:rFonts w:ascii="Arial" w:hAnsi="Arial" w:cs="Arial"/>
                <w:sz w:val="18"/>
                <w:szCs w:val="18"/>
                <w:cs/>
                <w:lang w:val="en-US"/>
              </w:rPr>
            </w:pPr>
            <w:r>
              <w:rPr>
                <w:rFonts w:ascii="Arial" w:hAnsi="Arial" w:cs="Arial"/>
                <w:sz w:val="18"/>
                <w:szCs w:val="18"/>
                <w:lang w:val="en-US"/>
              </w:rPr>
              <w:t>Sale for l</w:t>
            </w:r>
            <w:r w:rsidRPr="00B73DD6">
              <w:rPr>
                <w:rFonts w:ascii="Arial" w:hAnsi="Arial" w:cs="Arial"/>
                <w:sz w:val="18"/>
                <w:szCs w:val="18"/>
                <w:lang w:val="en-US"/>
              </w:rPr>
              <w:t>iquidity</w:t>
            </w:r>
            <w:r>
              <w:rPr>
                <w:rFonts w:ascii="Arial" w:hAnsi="Arial" w:cs="Arial"/>
                <w:sz w:val="18"/>
                <w:szCs w:val="18"/>
                <w:lang w:val="en-US"/>
              </w:rPr>
              <w:t xml:space="preserve"> </w:t>
            </w:r>
            <w:r w:rsidR="00957EBD">
              <w:rPr>
                <w:rFonts w:ascii="Arial" w:hAnsi="Arial" w:cs="Arial"/>
                <w:sz w:val="18"/>
                <w:szCs w:val="18"/>
                <w:lang w:val="en-US"/>
              </w:rPr>
              <w:t>m</w:t>
            </w:r>
            <w:r w:rsidR="00957EBD" w:rsidRPr="00B73DD6">
              <w:rPr>
                <w:rFonts w:ascii="Arial" w:hAnsi="Arial" w:cs="Arial"/>
                <w:sz w:val="18"/>
                <w:szCs w:val="18"/>
                <w:lang w:val="en-US"/>
              </w:rPr>
              <w:t>anagement</w:t>
            </w:r>
          </w:p>
        </w:tc>
      </w:tr>
      <w:tr w:rsidR="00957EBD" w:rsidRPr="00B73DD6" w14:paraId="37908568" w14:textId="77777777" w:rsidTr="00B94F2A">
        <w:trPr>
          <w:trHeight w:val="63"/>
        </w:trPr>
        <w:tc>
          <w:tcPr>
            <w:tcW w:w="2834" w:type="dxa"/>
            <w:vAlign w:val="center"/>
          </w:tcPr>
          <w:p w14:paraId="53666587" w14:textId="77777777" w:rsidR="00957EBD" w:rsidRPr="00B73DD6" w:rsidRDefault="00957EBD" w:rsidP="00B94F2A">
            <w:pPr>
              <w:spacing w:line="340" w:lineRule="exact"/>
              <w:rPr>
                <w:rFonts w:ascii="Arial" w:hAnsi="Arial" w:cs="Arial"/>
                <w:sz w:val="18"/>
                <w:szCs w:val="18"/>
                <w:cs/>
                <w:lang w:val="en-US"/>
              </w:rPr>
            </w:pPr>
            <w:r w:rsidRPr="00B73DD6">
              <w:rPr>
                <w:rFonts w:ascii="Arial" w:hAnsi="Arial" w:cs="Arial"/>
                <w:sz w:val="18"/>
                <w:szCs w:val="18"/>
                <w:lang w:val="en-US"/>
              </w:rPr>
              <w:t xml:space="preserve">Total </w:t>
            </w:r>
          </w:p>
        </w:tc>
        <w:tc>
          <w:tcPr>
            <w:tcW w:w="1418" w:type="dxa"/>
            <w:shd w:val="clear" w:color="auto" w:fill="auto"/>
            <w:vAlign w:val="bottom"/>
          </w:tcPr>
          <w:p w14:paraId="1A51CB34" w14:textId="77777777" w:rsidR="00957EBD" w:rsidRPr="00B73DD6" w:rsidRDefault="00957EBD" w:rsidP="00B94F2A">
            <w:pPr>
              <w:pBdr>
                <w:bottom w:val="double" w:sz="4" w:space="1" w:color="auto"/>
              </w:pBdr>
              <w:tabs>
                <w:tab w:val="decimal" w:pos="1005"/>
              </w:tabs>
              <w:spacing w:line="360" w:lineRule="exact"/>
              <w:ind w:left="14"/>
              <w:rPr>
                <w:rFonts w:ascii="Arial" w:hAnsi="Arial" w:cs="Arial"/>
                <w:sz w:val="18"/>
                <w:szCs w:val="18"/>
                <w:lang w:val="en-US"/>
              </w:rPr>
            </w:pPr>
            <w:r w:rsidRPr="00B73DD6">
              <w:rPr>
                <w:rFonts w:ascii="Arial" w:hAnsi="Arial" w:cs="Arial"/>
                <w:sz w:val="18"/>
                <w:szCs w:val="18"/>
                <w:cs/>
                <w:lang w:val="en-US"/>
              </w:rPr>
              <w:t>65</w:t>
            </w:r>
            <w:r w:rsidRPr="00B73DD6">
              <w:rPr>
                <w:rFonts w:ascii="Arial" w:hAnsi="Arial" w:cs="Arial"/>
                <w:sz w:val="18"/>
                <w:szCs w:val="18"/>
                <w:lang w:val="en-US"/>
              </w:rPr>
              <w:t>,</w:t>
            </w:r>
            <w:r w:rsidRPr="00B73DD6">
              <w:rPr>
                <w:rFonts w:ascii="Arial" w:hAnsi="Arial" w:cs="Arial"/>
                <w:sz w:val="18"/>
                <w:szCs w:val="18"/>
                <w:cs/>
                <w:lang w:val="en-US"/>
              </w:rPr>
              <w:t>812</w:t>
            </w:r>
          </w:p>
        </w:tc>
        <w:tc>
          <w:tcPr>
            <w:tcW w:w="1276" w:type="dxa"/>
            <w:shd w:val="clear" w:color="auto" w:fill="auto"/>
            <w:vAlign w:val="bottom"/>
          </w:tcPr>
          <w:p w14:paraId="4EED5797" w14:textId="77777777" w:rsidR="00957EBD" w:rsidRPr="00B73DD6" w:rsidRDefault="00957EBD" w:rsidP="00B94F2A">
            <w:pPr>
              <w:pBdr>
                <w:bottom w:val="double" w:sz="4" w:space="1" w:color="auto"/>
              </w:pBdr>
              <w:tabs>
                <w:tab w:val="decimal" w:pos="879"/>
              </w:tabs>
              <w:spacing w:line="360" w:lineRule="exact"/>
              <w:ind w:left="14"/>
              <w:rPr>
                <w:rFonts w:ascii="Arial" w:hAnsi="Arial" w:cs="Arial"/>
                <w:sz w:val="18"/>
                <w:szCs w:val="18"/>
                <w:lang w:val="en-US"/>
              </w:rPr>
            </w:pPr>
            <w:r w:rsidRPr="00B73DD6">
              <w:rPr>
                <w:rFonts w:ascii="Arial" w:hAnsi="Arial" w:cs="Arial"/>
                <w:sz w:val="18"/>
                <w:szCs w:val="18"/>
                <w:cs/>
                <w:lang w:val="en-US"/>
              </w:rPr>
              <w:t>775</w:t>
            </w:r>
          </w:p>
        </w:tc>
        <w:tc>
          <w:tcPr>
            <w:tcW w:w="1701" w:type="dxa"/>
            <w:shd w:val="clear" w:color="auto" w:fill="auto"/>
            <w:vAlign w:val="bottom"/>
          </w:tcPr>
          <w:p w14:paraId="0246238F" w14:textId="77777777" w:rsidR="00957EBD" w:rsidRPr="00B73DD6" w:rsidRDefault="00957EBD" w:rsidP="00B94F2A">
            <w:pPr>
              <w:pBdr>
                <w:bottom w:val="double" w:sz="4" w:space="1" w:color="auto"/>
              </w:pBdr>
              <w:tabs>
                <w:tab w:val="decimal" w:pos="1309"/>
              </w:tabs>
              <w:spacing w:line="360" w:lineRule="exact"/>
              <w:ind w:left="14"/>
              <w:rPr>
                <w:rFonts w:ascii="Arial" w:hAnsi="Arial" w:cs="Arial"/>
                <w:sz w:val="18"/>
                <w:szCs w:val="18"/>
                <w:cs/>
                <w:lang w:val="en-US"/>
              </w:rPr>
            </w:pPr>
            <w:r w:rsidRPr="00B73DD6">
              <w:rPr>
                <w:rFonts w:ascii="Arial" w:hAnsi="Arial" w:cs="Arial"/>
                <w:sz w:val="18"/>
                <w:szCs w:val="18"/>
                <w:cs/>
                <w:lang w:val="en-US"/>
              </w:rPr>
              <w:t>(39</w:t>
            </w:r>
            <w:r w:rsidRPr="00B73DD6">
              <w:rPr>
                <w:rFonts w:ascii="Arial" w:hAnsi="Arial" w:cs="Arial"/>
                <w:sz w:val="18"/>
                <w:szCs w:val="18"/>
                <w:lang w:val="en-US"/>
              </w:rPr>
              <w:t>,</w:t>
            </w:r>
            <w:r w:rsidRPr="00B73DD6">
              <w:rPr>
                <w:rFonts w:ascii="Arial" w:hAnsi="Arial" w:cs="Arial"/>
                <w:sz w:val="18"/>
                <w:szCs w:val="18"/>
                <w:cs/>
                <w:lang w:val="en-US"/>
              </w:rPr>
              <w:t>492)</w:t>
            </w:r>
          </w:p>
        </w:tc>
        <w:tc>
          <w:tcPr>
            <w:tcW w:w="1934" w:type="dxa"/>
            <w:vAlign w:val="bottom"/>
          </w:tcPr>
          <w:p w14:paraId="57CEE769" w14:textId="77777777" w:rsidR="00957EBD" w:rsidRPr="00B73DD6" w:rsidRDefault="00957EBD" w:rsidP="00B94F2A">
            <w:pPr>
              <w:spacing w:line="340" w:lineRule="exact"/>
              <w:ind w:left="42" w:right="-102"/>
              <w:jc w:val="center"/>
              <w:rPr>
                <w:rFonts w:ascii="Arial" w:hAnsi="Arial" w:cs="Arial"/>
                <w:sz w:val="18"/>
                <w:szCs w:val="18"/>
                <w:lang w:val="en-US"/>
              </w:rPr>
            </w:pPr>
          </w:p>
        </w:tc>
      </w:tr>
    </w:tbl>
    <w:p w14:paraId="0F7454B9" w14:textId="77777777" w:rsidR="00A8355B" w:rsidRPr="00FC2A4A" w:rsidRDefault="00A8355B" w:rsidP="00351F2B">
      <w:pPr>
        <w:spacing w:before="240" w:after="120" w:line="400" w:lineRule="exact"/>
        <w:ind w:left="635" w:hanging="635"/>
        <w:jc w:val="thaiDistribute"/>
        <w:rPr>
          <w:rFonts w:ascii="Arial" w:hAnsi="Arial" w:cs="Arial"/>
          <w:b/>
          <w:bCs/>
          <w:spacing w:val="-2"/>
          <w:lang w:val="en-US"/>
        </w:rPr>
      </w:pPr>
      <w:r w:rsidRPr="00B73DD6">
        <w:rPr>
          <w:rFonts w:ascii="Arial" w:hAnsi="Arial" w:cs="Arial"/>
          <w:b/>
          <w:bCs/>
          <w:lang w:val="en-US"/>
        </w:rPr>
        <w:t>9.2</w:t>
      </w:r>
      <w:r w:rsidRPr="00B73DD6">
        <w:rPr>
          <w:rFonts w:ascii="Arial" w:hAnsi="Arial" w:cs="Arial"/>
          <w:b/>
          <w:bCs/>
          <w:lang w:val="en-US"/>
        </w:rPr>
        <w:tab/>
      </w:r>
      <w:r w:rsidRPr="00FC2A4A">
        <w:rPr>
          <w:rFonts w:ascii="Arial" w:hAnsi="Arial" w:cs="Arial"/>
          <w:b/>
          <w:bCs/>
          <w:spacing w:val="-2"/>
          <w:lang w:val="en-US"/>
        </w:rPr>
        <w:t xml:space="preserve">Investments in which the Bank holds more than 10 percent of the equity of the investees </w:t>
      </w:r>
    </w:p>
    <w:p w14:paraId="7CE2E511" w14:textId="27D446CE" w:rsidR="00A8355B" w:rsidRPr="00B73DD6" w:rsidRDefault="00A8355B" w:rsidP="00351F2B">
      <w:pPr>
        <w:tabs>
          <w:tab w:val="left" w:pos="1440"/>
        </w:tabs>
        <w:spacing w:before="120" w:after="120" w:line="400" w:lineRule="exact"/>
        <w:ind w:left="629" w:hanging="629"/>
        <w:jc w:val="thaiDistribute"/>
        <w:rPr>
          <w:rFonts w:ascii="Arial" w:hAnsi="Arial" w:cs="Arial"/>
          <w:cs/>
          <w:lang w:val="en-US"/>
        </w:rPr>
      </w:pPr>
      <w:r w:rsidRPr="00B73DD6">
        <w:rPr>
          <w:rFonts w:ascii="Arial" w:hAnsi="Arial" w:cs="Arial"/>
          <w:lang w:val="en-GB"/>
        </w:rPr>
        <w:tab/>
        <w:t xml:space="preserve">As at </w:t>
      </w:r>
      <w:r w:rsidR="00957EBD">
        <w:rPr>
          <w:rFonts w:ascii="Arial" w:hAnsi="Arial" w:cs="Arial"/>
          <w:lang w:val="en-GB"/>
        </w:rPr>
        <w:t>31 December 2023 and 2022</w:t>
      </w:r>
      <w:r w:rsidRPr="00B73DD6">
        <w:rPr>
          <w:rFonts w:ascii="Arial" w:hAnsi="Arial" w:cs="Arial"/>
          <w:lang w:val="en-GB"/>
        </w:rPr>
        <w:t xml:space="preserve">, </w:t>
      </w:r>
      <w:r w:rsidRPr="00B73DD6">
        <w:rPr>
          <w:rFonts w:ascii="Arial" w:hAnsi="Arial" w:cs="Arial"/>
          <w:szCs w:val="28"/>
          <w:lang w:val="en-GB"/>
        </w:rPr>
        <w:t>t</w:t>
      </w:r>
      <w:r w:rsidRPr="00B73DD6">
        <w:rPr>
          <w:rFonts w:ascii="Arial" w:hAnsi="Arial" w:cs="Arial"/>
          <w:lang w:val="en-GB"/>
        </w:rPr>
        <w:t>he investments in which the Bank holds</w:t>
      </w:r>
      <w:r w:rsidR="00936551" w:rsidRPr="00B73DD6">
        <w:rPr>
          <w:rFonts w:ascii="Arial" w:hAnsi="Arial" w:cs="Arial"/>
          <w:lang w:val="en-GB"/>
        </w:rPr>
        <w:t xml:space="preserve"> </w:t>
      </w:r>
      <w:r w:rsidRPr="00B73DD6">
        <w:rPr>
          <w:rFonts w:ascii="Arial" w:hAnsi="Arial" w:cs="Arial"/>
          <w:lang w:val="en-GB"/>
        </w:rPr>
        <w:t>more than 10 percent of the equity of the investees that were not treated as investments in subsidiaries and associates, were as follows:</w:t>
      </w:r>
    </w:p>
    <w:tbl>
      <w:tblPr>
        <w:tblW w:w="9180" w:type="dxa"/>
        <w:tblInd w:w="540" w:type="dxa"/>
        <w:tblLayout w:type="fixed"/>
        <w:tblLook w:val="0000" w:firstRow="0" w:lastRow="0" w:firstColumn="0" w:lastColumn="0" w:noHBand="0" w:noVBand="0"/>
      </w:tblPr>
      <w:tblGrid>
        <w:gridCol w:w="5400"/>
        <w:gridCol w:w="1890"/>
        <w:gridCol w:w="1890"/>
      </w:tblGrid>
      <w:tr w:rsidR="00B73DD6" w:rsidRPr="00B73DD6" w14:paraId="27AFF776" w14:textId="77777777" w:rsidTr="007D45DC">
        <w:tc>
          <w:tcPr>
            <w:tcW w:w="5400" w:type="dxa"/>
            <w:vAlign w:val="bottom"/>
          </w:tcPr>
          <w:p w14:paraId="277AAF4B" w14:textId="77777777" w:rsidR="00A40344" w:rsidRPr="00B73DD6" w:rsidRDefault="00A40344" w:rsidP="00FC2A4A">
            <w:pPr>
              <w:tabs>
                <w:tab w:val="left" w:pos="342"/>
                <w:tab w:val="left" w:pos="2880"/>
                <w:tab w:val="right" w:pos="5040"/>
                <w:tab w:val="right" w:pos="6390"/>
                <w:tab w:val="right" w:pos="8190"/>
              </w:tabs>
              <w:spacing w:line="360" w:lineRule="exact"/>
              <w:ind w:right="-202"/>
              <w:jc w:val="both"/>
              <w:rPr>
                <w:rFonts w:ascii="Arial" w:hAnsi="Arial" w:cs="Arial"/>
                <w:b/>
                <w:bCs/>
                <w:sz w:val="18"/>
                <w:szCs w:val="18"/>
                <w:cs/>
                <w:lang w:val="en-US"/>
              </w:rPr>
            </w:pPr>
          </w:p>
        </w:tc>
        <w:tc>
          <w:tcPr>
            <w:tcW w:w="3780" w:type="dxa"/>
            <w:gridSpan w:val="2"/>
            <w:vAlign w:val="bottom"/>
          </w:tcPr>
          <w:p w14:paraId="28A39C4D" w14:textId="77777777" w:rsidR="00A40344" w:rsidRPr="00B73DD6" w:rsidRDefault="00A40344" w:rsidP="00FC2A4A">
            <w:pPr>
              <w:tabs>
                <w:tab w:val="decimal" w:pos="729"/>
              </w:tabs>
              <w:spacing w:line="360" w:lineRule="exact"/>
              <w:ind w:right="-18"/>
              <w:jc w:val="right"/>
              <w:rPr>
                <w:rFonts w:ascii="Arial" w:hAnsi="Arial" w:cs="Arial"/>
                <w:sz w:val="18"/>
                <w:szCs w:val="18"/>
                <w:cs/>
                <w:lang w:val="en-GB"/>
              </w:rPr>
            </w:pPr>
            <w:r w:rsidRPr="00B73DD6">
              <w:rPr>
                <w:rFonts w:ascii="Arial" w:hAnsi="Arial" w:cs="Arial"/>
                <w:sz w:val="18"/>
                <w:szCs w:val="18"/>
                <w:cs/>
                <w:lang w:val="en-US"/>
              </w:rPr>
              <w:t>(Unit: Thousand Baht)</w:t>
            </w:r>
          </w:p>
        </w:tc>
      </w:tr>
      <w:tr w:rsidR="00B73DD6" w:rsidRPr="00B73DD6" w14:paraId="553C7C96" w14:textId="77777777" w:rsidTr="007D45DC">
        <w:tc>
          <w:tcPr>
            <w:tcW w:w="5400" w:type="dxa"/>
            <w:vAlign w:val="bottom"/>
          </w:tcPr>
          <w:p w14:paraId="24B53A44" w14:textId="77777777" w:rsidR="00A8355B" w:rsidRPr="00B73DD6" w:rsidRDefault="00A8355B" w:rsidP="00FC2A4A">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1890" w:type="dxa"/>
            <w:vAlign w:val="bottom"/>
          </w:tcPr>
          <w:p w14:paraId="578918B8" w14:textId="7133257A" w:rsidR="00A8355B" w:rsidRPr="00B73DD6" w:rsidRDefault="00C27A72" w:rsidP="00FC2A4A">
            <w:pPr>
              <w:pBdr>
                <w:bottom w:val="single" w:sz="4" w:space="1" w:color="auto"/>
              </w:pBdr>
              <w:tabs>
                <w:tab w:val="left" w:pos="2880"/>
                <w:tab w:val="right" w:pos="5040"/>
                <w:tab w:val="right" w:pos="6390"/>
                <w:tab w:val="right" w:pos="8190"/>
              </w:tabs>
              <w:spacing w:line="360" w:lineRule="exact"/>
              <w:ind w:left="-38" w:right="12"/>
              <w:jc w:val="center"/>
              <w:rPr>
                <w:rFonts w:ascii="Arial" w:hAnsi="Arial" w:cs="Arial"/>
                <w:sz w:val="18"/>
                <w:szCs w:val="18"/>
                <w:lang w:val="en-US"/>
              </w:rPr>
            </w:pPr>
            <w:r>
              <w:rPr>
                <w:rFonts w:ascii="Arial" w:hAnsi="Arial" w:cs="Arial"/>
                <w:sz w:val="18"/>
                <w:szCs w:val="18"/>
                <w:lang w:val="en-US"/>
              </w:rPr>
              <w:t>31 December 2023</w:t>
            </w:r>
          </w:p>
        </w:tc>
        <w:tc>
          <w:tcPr>
            <w:tcW w:w="1890" w:type="dxa"/>
            <w:vAlign w:val="bottom"/>
          </w:tcPr>
          <w:p w14:paraId="418638C4" w14:textId="77777777" w:rsidR="00A8355B" w:rsidRPr="00B73DD6" w:rsidRDefault="00971FFC" w:rsidP="00FC2A4A">
            <w:pPr>
              <w:pBdr>
                <w:bottom w:val="single" w:sz="4" w:space="1" w:color="auto"/>
              </w:pBdr>
              <w:tabs>
                <w:tab w:val="left" w:pos="2880"/>
                <w:tab w:val="right" w:pos="5040"/>
                <w:tab w:val="right" w:pos="6390"/>
                <w:tab w:val="right" w:pos="8190"/>
              </w:tabs>
              <w:spacing w:line="360" w:lineRule="exact"/>
              <w:ind w:left="-38" w:right="12"/>
              <w:jc w:val="center"/>
              <w:rPr>
                <w:rFonts w:ascii="Arial" w:hAnsi="Arial" w:cs="Arial"/>
                <w:sz w:val="18"/>
                <w:szCs w:val="18"/>
                <w:lang w:val="en-US"/>
              </w:rPr>
            </w:pPr>
            <w:r>
              <w:rPr>
                <w:rFonts w:ascii="Arial" w:hAnsi="Arial" w:cs="Arial"/>
                <w:sz w:val="18"/>
                <w:szCs w:val="18"/>
                <w:lang w:val="en-US"/>
              </w:rPr>
              <w:t>31 December 2022</w:t>
            </w:r>
          </w:p>
        </w:tc>
      </w:tr>
      <w:tr w:rsidR="00B73DD6" w:rsidRPr="00FC2A4A" w14:paraId="327C79F2" w14:textId="77777777" w:rsidTr="007D45DC">
        <w:tc>
          <w:tcPr>
            <w:tcW w:w="5400" w:type="dxa"/>
            <w:vAlign w:val="bottom"/>
          </w:tcPr>
          <w:p w14:paraId="0C8467FA" w14:textId="77777777" w:rsidR="00A8355B" w:rsidRPr="00FC2A4A" w:rsidRDefault="00A8355B" w:rsidP="00A40344">
            <w:pPr>
              <w:tabs>
                <w:tab w:val="left" w:pos="342"/>
                <w:tab w:val="left" w:pos="2880"/>
                <w:tab w:val="right" w:pos="5040"/>
                <w:tab w:val="right" w:pos="6390"/>
                <w:tab w:val="right" w:pos="8190"/>
              </w:tabs>
              <w:ind w:right="-202"/>
              <w:jc w:val="both"/>
              <w:rPr>
                <w:rFonts w:ascii="Arial" w:hAnsi="Arial" w:cs="Arial"/>
                <w:b/>
                <w:bCs/>
                <w:sz w:val="20"/>
                <w:szCs w:val="20"/>
                <w:cs/>
                <w:lang w:val="en-US"/>
              </w:rPr>
            </w:pPr>
          </w:p>
        </w:tc>
        <w:tc>
          <w:tcPr>
            <w:tcW w:w="1890" w:type="dxa"/>
            <w:vAlign w:val="bottom"/>
          </w:tcPr>
          <w:p w14:paraId="4E95A15C" w14:textId="77777777" w:rsidR="00A8355B" w:rsidRPr="00FC2A4A" w:rsidRDefault="00A8355B" w:rsidP="00A40344">
            <w:pPr>
              <w:tabs>
                <w:tab w:val="decimal" w:pos="612"/>
              </w:tabs>
              <w:ind w:left="-8" w:right="-38"/>
              <w:jc w:val="thaiDistribute"/>
              <w:rPr>
                <w:rFonts w:ascii="Arial" w:hAnsi="Arial" w:cs="Arial"/>
                <w:sz w:val="20"/>
                <w:szCs w:val="20"/>
                <w:cs/>
              </w:rPr>
            </w:pPr>
          </w:p>
        </w:tc>
        <w:tc>
          <w:tcPr>
            <w:tcW w:w="1890" w:type="dxa"/>
            <w:vAlign w:val="bottom"/>
          </w:tcPr>
          <w:p w14:paraId="5D5C2175" w14:textId="77777777" w:rsidR="00A8355B" w:rsidRPr="00FC2A4A" w:rsidRDefault="00A8355B" w:rsidP="00A40344">
            <w:pPr>
              <w:tabs>
                <w:tab w:val="decimal" w:pos="729"/>
              </w:tabs>
              <w:ind w:right="-18"/>
              <w:jc w:val="thaiDistribute"/>
              <w:rPr>
                <w:rFonts w:ascii="Arial" w:hAnsi="Arial" w:cs="Arial"/>
                <w:sz w:val="20"/>
                <w:szCs w:val="20"/>
                <w:cs/>
                <w:lang w:val="en-GB"/>
              </w:rPr>
            </w:pPr>
          </w:p>
        </w:tc>
      </w:tr>
      <w:tr w:rsidR="0047162E" w:rsidRPr="00B73DD6" w14:paraId="6A453588" w14:textId="77777777" w:rsidTr="007D45DC">
        <w:tc>
          <w:tcPr>
            <w:tcW w:w="5400" w:type="dxa"/>
            <w:vAlign w:val="bottom"/>
          </w:tcPr>
          <w:p w14:paraId="6C5EF6BA" w14:textId="77777777" w:rsidR="0047162E" w:rsidRPr="00B73DD6" w:rsidRDefault="0047162E" w:rsidP="0047162E">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B73DD6">
              <w:rPr>
                <w:rFonts w:ascii="Arial" w:hAnsi="Arial" w:cs="Arial"/>
                <w:sz w:val="18"/>
                <w:szCs w:val="18"/>
                <w:lang w:val="en-US"/>
              </w:rPr>
              <w:t>Infrastructure Fund (presented at fair value)</w:t>
            </w:r>
          </w:p>
        </w:tc>
        <w:tc>
          <w:tcPr>
            <w:tcW w:w="1890" w:type="dxa"/>
            <w:shd w:val="clear" w:color="auto" w:fill="auto"/>
            <w:vAlign w:val="bottom"/>
          </w:tcPr>
          <w:p w14:paraId="122C3828" w14:textId="700C0518" w:rsidR="0047162E" w:rsidRPr="00B73DD6" w:rsidRDefault="0047162E" w:rsidP="0047162E">
            <w:pPr>
              <w:pBdr>
                <w:bottom w:val="single" w:sz="4" w:space="1" w:color="auto"/>
              </w:pBdr>
              <w:tabs>
                <w:tab w:val="decimal" w:pos="1505"/>
              </w:tabs>
              <w:spacing w:line="360" w:lineRule="exact"/>
              <w:ind w:left="14"/>
              <w:rPr>
                <w:rFonts w:ascii="Arial" w:hAnsi="Arial" w:cs="Arial"/>
                <w:sz w:val="18"/>
                <w:szCs w:val="18"/>
                <w:lang w:val="en-US"/>
              </w:rPr>
            </w:pPr>
            <w:r w:rsidRPr="0047162E">
              <w:rPr>
                <w:rFonts w:ascii="Arial" w:hAnsi="Arial" w:cs="Arial"/>
                <w:sz w:val="18"/>
                <w:szCs w:val="18"/>
                <w:lang w:val="en-US"/>
              </w:rPr>
              <w:t>107,100</w:t>
            </w:r>
          </w:p>
        </w:tc>
        <w:tc>
          <w:tcPr>
            <w:tcW w:w="1890" w:type="dxa"/>
            <w:vAlign w:val="bottom"/>
          </w:tcPr>
          <w:p w14:paraId="4573104D" w14:textId="77777777" w:rsidR="0047162E" w:rsidRPr="00B73DD6" w:rsidRDefault="0047162E" w:rsidP="0047162E">
            <w:pPr>
              <w:pBdr>
                <w:bottom w:val="single" w:sz="4" w:space="1" w:color="auto"/>
              </w:pBdr>
              <w:tabs>
                <w:tab w:val="decimal" w:pos="1503"/>
              </w:tabs>
              <w:spacing w:line="360" w:lineRule="exact"/>
              <w:ind w:left="14"/>
              <w:rPr>
                <w:rFonts w:ascii="Arial" w:hAnsi="Arial" w:cs="Arial"/>
                <w:sz w:val="18"/>
                <w:szCs w:val="18"/>
                <w:lang w:val="en-US"/>
              </w:rPr>
            </w:pPr>
            <w:r w:rsidRPr="00B73DD6">
              <w:rPr>
                <w:rFonts w:ascii="Arial" w:hAnsi="Arial" w:cs="Arial"/>
                <w:sz w:val="18"/>
                <w:szCs w:val="18"/>
                <w:cs/>
                <w:lang w:val="en-US"/>
              </w:rPr>
              <w:t>168</w:t>
            </w:r>
            <w:r w:rsidRPr="00B73DD6">
              <w:rPr>
                <w:rFonts w:ascii="Arial" w:hAnsi="Arial" w:cs="Arial"/>
                <w:sz w:val="18"/>
                <w:szCs w:val="18"/>
                <w:lang w:val="en-US"/>
              </w:rPr>
              <w:t>,</w:t>
            </w:r>
            <w:r w:rsidRPr="00B73DD6">
              <w:rPr>
                <w:rFonts w:ascii="Arial" w:hAnsi="Arial" w:cs="Arial"/>
                <w:sz w:val="18"/>
                <w:szCs w:val="18"/>
                <w:cs/>
                <w:lang w:val="en-US"/>
              </w:rPr>
              <w:t>700</w:t>
            </w:r>
          </w:p>
        </w:tc>
      </w:tr>
      <w:tr w:rsidR="0047162E" w:rsidRPr="00B73DD6" w14:paraId="351FA513" w14:textId="77777777" w:rsidTr="00F97C2C">
        <w:tc>
          <w:tcPr>
            <w:tcW w:w="5400" w:type="dxa"/>
            <w:vAlign w:val="bottom"/>
          </w:tcPr>
          <w:p w14:paraId="7C23A142" w14:textId="77777777" w:rsidR="0047162E" w:rsidRPr="00B73DD6" w:rsidRDefault="0047162E" w:rsidP="0047162E">
            <w:pPr>
              <w:tabs>
                <w:tab w:val="left" w:pos="2880"/>
                <w:tab w:val="right" w:pos="5040"/>
                <w:tab w:val="right" w:pos="6390"/>
                <w:tab w:val="right" w:pos="8190"/>
              </w:tabs>
              <w:spacing w:line="360" w:lineRule="exact"/>
              <w:ind w:left="252" w:right="-108" w:hanging="252"/>
              <w:jc w:val="both"/>
              <w:rPr>
                <w:rFonts w:ascii="Arial" w:hAnsi="Arial" w:cs="Arial"/>
                <w:sz w:val="18"/>
                <w:szCs w:val="18"/>
                <w:cs/>
                <w:lang w:val="en-US"/>
              </w:rPr>
            </w:pPr>
          </w:p>
        </w:tc>
        <w:tc>
          <w:tcPr>
            <w:tcW w:w="1890" w:type="dxa"/>
            <w:shd w:val="clear" w:color="auto" w:fill="auto"/>
            <w:vAlign w:val="bottom"/>
          </w:tcPr>
          <w:p w14:paraId="7DEE4EAB" w14:textId="182C4BF4" w:rsidR="0047162E" w:rsidRPr="00B73DD6" w:rsidRDefault="0047162E" w:rsidP="0047162E">
            <w:pPr>
              <w:pBdr>
                <w:bottom w:val="double" w:sz="6" w:space="1" w:color="auto"/>
              </w:pBdr>
              <w:tabs>
                <w:tab w:val="decimal" w:pos="1505"/>
              </w:tabs>
              <w:spacing w:line="360" w:lineRule="exact"/>
              <w:ind w:left="14"/>
              <w:rPr>
                <w:rFonts w:ascii="Arial" w:hAnsi="Arial" w:cs="Arial"/>
                <w:sz w:val="18"/>
                <w:szCs w:val="18"/>
                <w:lang w:val="en-US"/>
              </w:rPr>
            </w:pPr>
            <w:r w:rsidRPr="0047162E">
              <w:rPr>
                <w:rFonts w:ascii="Arial" w:hAnsi="Arial" w:cs="Arial"/>
                <w:sz w:val="18"/>
                <w:szCs w:val="18"/>
                <w:lang w:val="en-US"/>
              </w:rPr>
              <w:t>107,100</w:t>
            </w:r>
          </w:p>
        </w:tc>
        <w:tc>
          <w:tcPr>
            <w:tcW w:w="1890" w:type="dxa"/>
            <w:vAlign w:val="bottom"/>
          </w:tcPr>
          <w:p w14:paraId="3A4CF354" w14:textId="77777777" w:rsidR="0047162E" w:rsidRPr="00B73DD6" w:rsidRDefault="0047162E" w:rsidP="0047162E">
            <w:pPr>
              <w:pBdr>
                <w:bottom w:val="double" w:sz="6" w:space="1" w:color="auto"/>
              </w:pBdr>
              <w:tabs>
                <w:tab w:val="decimal" w:pos="1503"/>
              </w:tabs>
              <w:spacing w:line="360" w:lineRule="exact"/>
              <w:ind w:left="14"/>
              <w:rPr>
                <w:rFonts w:ascii="Arial" w:hAnsi="Arial" w:cs="Arial"/>
                <w:sz w:val="18"/>
                <w:szCs w:val="18"/>
                <w:lang w:val="en-US"/>
              </w:rPr>
            </w:pPr>
            <w:r w:rsidRPr="00B73DD6">
              <w:rPr>
                <w:rFonts w:ascii="Arial" w:hAnsi="Arial" w:cs="Arial"/>
                <w:sz w:val="18"/>
                <w:szCs w:val="18"/>
                <w:cs/>
                <w:lang w:val="en-US"/>
              </w:rPr>
              <w:t>168</w:t>
            </w:r>
            <w:r w:rsidRPr="00B73DD6">
              <w:rPr>
                <w:rFonts w:ascii="Arial" w:hAnsi="Arial" w:cs="Arial"/>
                <w:sz w:val="18"/>
                <w:szCs w:val="18"/>
                <w:lang w:val="en-US"/>
              </w:rPr>
              <w:t>,</w:t>
            </w:r>
            <w:r w:rsidRPr="00B73DD6">
              <w:rPr>
                <w:rFonts w:ascii="Arial" w:hAnsi="Arial" w:cs="Arial"/>
                <w:sz w:val="18"/>
                <w:szCs w:val="18"/>
                <w:cs/>
                <w:lang w:val="en-US"/>
              </w:rPr>
              <w:t>700</w:t>
            </w:r>
          </w:p>
        </w:tc>
      </w:tr>
    </w:tbl>
    <w:p w14:paraId="789376EA" w14:textId="77777777" w:rsidR="00957EBD" w:rsidRDefault="00957EBD" w:rsidP="00005A1B">
      <w:pPr>
        <w:spacing w:before="240" w:line="380" w:lineRule="exact"/>
        <w:ind w:left="634" w:hanging="634"/>
        <w:jc w:val="thaiDistribute"/>
        <w:rPr>
          <w:rFonts w:ascii="Arial" w:hAnsi="Arial" w:cs="Arial"/>
          <w:b/>
          <w:bCs/>
          <w:lang w:val="en-US"/>
        </w:rPr>
      </w:pPr>
    </w:p>
    <w:p w14:paraId="2F75B921" w14:textId="77777777" w:rsidR="00957EBD" w:rsidRDefault="00957EBD" w:rsidP="00005A1B">
      <w:pPr>
        <w:spacing w:before="240" w:line="380" w:lineRule="exact"/>
        <w:ind w:left="634" w:hanging="634"/>
        <w:jc w:val="thaiDistribute"/>
        <w:rPr>
          <w:rFonts w:ascii="Arial" w:hAnsi="Arial" w:cs="Arial"/>
          <w:b/>
          <w:bCs/>
          <w:lang w:val="en-US"/>
        </w:rPr>
      </w:pPr>
    </w:p>
    <w:p w14:paraId="1A0C8F4A" w14:textId="4C45DE80" w:rsidR="007E7D48" w:rsidRPr="00B73DD6" w:rsidRDefault="00EB18F3" w:rsidP="00005A1B">
      <w:pPr>
        <w:spacing w:before="240" w:line="380" w:lineRule="exact"/>
        <w:ind w:left="634" w:hanging="634"/>
        <w:jc w:val="thaiDistribute"/>
        <w:rPr>
          <w:rFonts w:ascii="Arial" w:hAnsi="Arial" w:cs="Arial"/>
          <w:b/>
          <w:bCs/>
          <w:lang w:val="en-US"/>
        </w:rPr>
      </w:pPr>
      <w:r w:rsidRPr="00B73DD6">
        <w:rPr>
          <w:rFonts w:ascii="Arial" w:hAnsi="Arial" w:cs="Arial"/>
          <w:b/>
          <w:bCs/>
          <w:lang w:val="en-US"/>
        </w:rPr>
        <w:lastRenderedPageBreak/>
        <w:t>9</w:t>
      </w:r>
      <w:r w:rsidR="00A8355B" w:rsidRPr="00B73DD6">
        <w:rPr>
          <w:rFonts w:ascii="Arial" w:hAnsi="Arial" w:cs="Arial"/>
          <w:b/>
          <w:bCs/>
          <w:lang w:val="en-US"/>
        </w:rPr>
        <w:t>.3</w:t>
      </w:r>
      <w:r w:rsidR="002A3AA0" w:rsidRPr="00B73DD6">
        <w:rPr>
          <w:rFonts w:ascii="Arial" w:hAnsi="Arial" w:cs="Arial"/>
          <w:b/>
          <w:bCs/>
          <w:lang w:val="en-US"/>
        </w:rPr>
        <w:tab/>
      </w:r>
      <w:r w:rsidR="002219A3" w:rsidRPr="00B73DD6">
        <w:rPr>
          <w:rFonts w:ascii="Arial" w:hAnsi="Arial" w:cs="Arial"/>
          <w:b/>
          <w:bCs/>
          <w:lang w:val="en-US"/>
        </w:rPr>
        <w:t>Investments in companies having problems relating to financial position and operating results</w:t>
      </w:r>
    </w:p>
    <w:tbl>
      <w:tblPr>
        <w:tblW w:w="4792" w:type="pct"/>
        <w:tblInd w:w="540" w:type="dxa"/>
        <w:tblLayout w:type="fixed"/>
        <w:tblLook w:val="0000" w:firstRow="0" w:lastRow="0" w:firstColumn="0" w:lastColumn="0" w:noHBand="0" w:noVBand="0"/>
      </w:tblPr>
      <w:tblGrid>
        <w:gridCol w:w="2701"/>
        <w:gridCol w:w="1086"/>
        <w:gridCol w:w="1086"/>
        <w:gridCol w:w="1088"/>
        <w:gridCol w:w="1086"/>
        <w:gridCol w:w="1086"/>
        <w:gridCol w:w="1086"/>
      </w:tblGrid>
      <w:tr w:rsidR="00B73DD6" w:rsidRPr="00B73DD6" w14:paraId="0FC1C315" w14:textId="77777777" w:rsidTr="00374C1C">
        <w:trPr>
          <w:tblHeader/>
        </w:trPr>
        <w:tc>
          <w:tcPr>
            <w:tcW w:w="1465" w:type="pct"/>
            <w:vAlign w:val="bottom"/>
          </w:tcPr>
          <w:p w14:paraId="6EE1C500" w14:textId="77777777" w:rsidR="00005A1B" w:rsidRPr="00B73DD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1768" w:type="pct"/>
            <w:gridSpan w:val="3"/>
            <w:vAlign w:val="bottom"/>
          </w:tcPr>
          <w:p w14:paraId="664F76E7" w14:textId="77777777" w:rsidR="00005A1B" w:rsidRPr="00B73DD6" w:rsidRDefault="00005A1B" w:rsidP="00582554">
            <w:pPr>
              <w:spacing w:line="360" w:lineRule="exact"/>
              <w:ind w:right="-43"/>
              <w:jc w:val="right"/>
              <w:rPr>
                <w:rFonts w:ascii="Arial" w:hAnsi="Arial" w:cs="Arial"/>
                <w:sz w:val="18"/>
                <w:szCs w:val="18"/>
                <w:lang w:val="en-US"/>
              </w:rPr>
            </w:pPr>
          </w:p>
        </w:tc>
        <w:tc>
          <w:tcPr>
            <w:tcW w:w="1767" w:type="pct"/>
            <w:gridSpan w:val="3"/>
            <w:vAlign w:val="bottom"/>
          </w:tcPr>
          <w:p w14:paraId="119156F6" w14:textId="77777777" w:rsidR="00005A1B" w:rsidRPr="00B73DD6" w:rsidRDefault="00005A1B" w:rsidP="00582554">
            <w:pPr>
              <w:spacing w:line="360" w:lineRule="exact"/>
              <w:ind w:right="-43"/>
              <w:jc w:val="right"/>
              <w:rPr>
                <w:rFonts w:ascii="Arial" w:hAnsi="Arial" w:cs="Arial"/>
                <w:sz w:val="18"/>
                <w:szCs w:val="18"/>
                <w:cs/>
                <w:lang w:val="en-US"/>
              </w:rPr>
            </w:pPr>
            <w:r w:rsidRPr="00B73DD6">
              <w:rPr>
                <w:rFonts w:ascii="Arial" w:hAnsi="Arial" w:cs="Arial"/>
                <w:sz w:val="18"/>
                <w:szCs w:val="18"/>
                <w:lang w:val="en-US"/>
              </w:rPr>
              <w:t>(Unit: Thousand Baht)</w:t>
            </w:r>
          </w:p>
        </w:tc>
      </w:tr>
      <w:tr w:rsidR="00B73DD6" w:rsidRPr="00B73DD6" w14:paraId="6E23001B" w14:textId="77777777" w:rsidTr="00374C1C">
        <w:trPr>
          <w:tblHeader/>
        </w:trPr>
        <w:tc>
          <w:tcPr>
            <w:tcW w:w="1465" w:type="pct"/>
            <w:vAlign w:val="bottom"/>
          </w:tcPr>
          <w:p w14:paraId="1765BA73" w14:textId="77777777" w:rsidR="00005A1B" w:rsidRPr="00B73DD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1768" w:type="pct"/>
            <w:gridSpan w:val="3"/>
            <w:vAlign w:val="bottom"/>
          </w:tcPr>
          <w:p w14:paraId="34AE7BA2" w14:textId="547CAB55" w:rsidR="00005A1B" w:rsidRPr="00B73DD6" w:rsidRDefault="00C27A72" w:rsidP="00582554">
            <w:pPr>
              <w:pBdr>
                <w:bottom w:val="single" w:sz="4" w:space="1" w:color="auto"/>
              </w:pBdr>
              <w:spacing w:line="360" w:lineRule="exact"/>
              <w:ind w:right="-43"/>
              <w:jc w:val="center"/>
              <w:rPr>
                <w:rFonts w:ascii="Arial" w:hAnsi="Arial" w:cs="Arial"/>
                <w:sz w:val="18"/>
                <w:szCs w:val="18"/>
                <w:lang w:val="en-US"/>
              </w:rPr>
            </w:pPr>
            <w:r>
              <w:rPr>
                <w:rFonts w:ascii="Arial" w:hAnsi="Arial" w:cs="Arial"/>
                <w:sz w:val="18"/>
                <w:szCs w:val="18"/>
                <w:lang w:val="en-US"/>
              </w:rPr>
              <w:t>31 December 2023</w:t>
            </w:r>
          </w:p>
        </w:tc>
        <w:tc>
          <w:tcPr>
            <w:tcW w:w="1767" w:type="pct"/>
            <w:gridSpan w:val="3"/>
            <w:vAlign w:val="bottom"/>
          </w:tcPr>
          <w:p w14:paraId="24C9D5FD" w14:textId="77777777" w:rsidR="00005A1B" w:rsidRPr="00B73DD6" w:rsidRDefault="00971FFC" w:rsidP="00582554">
            <w:pPr>
              <w:pBdr>
                <w:bottom w:val="single" w:sz="4" w:space="1" w:color="auto"/>
              </w:pBdr>
              <w:spacing w:line="360" w:lineRule="exact"/>
              <w:ind w:right="-43"/>
              <w:jc w:val="center"/>
              <w:rPr>
                <w:rFonts w:ascii="Arial" w:hAnsi="Arial" w:cs="Arial"/>
                <w:sz w:val="18"/>
                <w:szCs w:val="18"/>
                <w:cs/>
                <w:lang w:val="en-US"/>
              </w:rPr>
            </w:pPr>
            <w:r>
              <w:rPr>
                <w:rFonts w:ascii="Arial" w:hAnsi="Arial" w:cs="Arial"/>
                <w:sz w:val="18"/>
                <w:szCs w:val="18"/>
                <w:lang w:val="en-US"/>
              </w:rPr>
              <w:t>31 December 2022</w:t>
            </w:r>
          </w:p>
        </w:tc>
      </w:tr>
      <w:tr w:rsidR="00B73DD6" w:rsidRPr="00B73DD6" w14:paraId="431B686F" w14:textId="77777777" w:rsidTr="00374C1C">
        <w:trPr>
          <w:tblHeader/>
        </w:trPr>
        <w:tc>
          <w:tcPr>
            <w:tcW w:w="1465" w:type="pct"/>
          </w:tcPr>
          <w:p w14:paraId="4FC80AA9" w14:textId="77777777" w:rsidR="00005A1B" w:rsidRPr="00B73DD6" w:rsidRDefault="00005A1B" w:rsidP="00582554">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89" w:type="pct"/>
            <w:vAlign w:val="bottom"/>
          </w:tcPr>
          <w:p w14:paraId="484DE32A"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Number of companies</w:t>
            </w:r>
          </w:p>
        </w:tc>
        <w:tc>
          <w:tcPr>
            <w:tcW w:w="589" w:type="pct"/>
            <w:vAlign w:val="bottom"/>
          </w:tcPr>
          <w:p w14:paraId="6F10A011"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Cost</w:t>
            </w:r>
          </w:p>
        </w:tc>
        <w:tc>
          <w:tcPr>
            <w:tcW w:w="590" w:type="pct"/>
            <w:vAlign w:val="bottom"/>
          </w:tcPr>
          <w:p w14:paraId="6BD995E6"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Fair value</w:t>
            </w:r>
          </w:p>
        </w:tc>
        <w:tc>
          <w:tcPr>
            <w:tcW w:w="589" w:type="pct"/>
            <w:vAlign w:val="bottom"/>
          </w:tcPr>
          <w:p w14:paraId="15587DC9"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Number of companies</w:t>
            </w:r>
          </w:p>
        </w:tc>
        <w:tc>
          <w:tcPr>
            <w:tcW w:w="589" w:type="pct"/>
            <w:vAlign w:val="bottom"/>
          </w:tcPr>
          <w:p w14:paraId="7EDE4AC7"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Cost</w:t>
            </w:r>
          </w:p>
        </w:tc>
        <w:tc>
          <w:tcPr>
            <w:tcW w:w="589" w:type="pct"/>
            <w:vAlign w:val="bottom"/>
          </w:tcPr>
          <w:p w14:paraId="30E7AE6D" w14:textId="77777777" w:rsidR="00005A1B" w:rsidRPr="00B73DD6" w:rsidRDefault="00005A1B" w:rsidP="00582554">
            <w:pPr>
              <w:pBdr>
                <w:bottom w:val="single" w:sz="4" w:space="1" w:color="auto"/>
              </w:pBdr>
              <w:spacing w:line="360" w:lineRule="exact"/>
              <w:ind w:right="-43"/>
              <w:jc w:val="center"/>
              <w:rPr>
                <w:rFonts w:ascii="Arial" w:hAnsi="Arial" w:cs="Arial"/>
                <w:sz w:val="18"/>
                <w:szCs w:val="18"/>
                <w:cs/>
                <w:lang w:val="en-US"/>
              </w:rPr>
            </w:pPr>
            <w:r w:rsidRPr="00B73DD6">
              <w:rPr>
                <w:rFonts w:ascii="Arial" w:hAnsi="Arial" w:cs="Arial"/>
                <w:sz w:val="18"/>
                <w:szCs w:val="18"/>
                <w:cs/>
                <w:lang w:val="en-US"/>
              </w:rPr>
              <w:t>Fair value</w:t>
            </w:r>
          </w:p>
        </w:tc>
      </w:tr>
      <w:tr w:rsidR="00C42A22" w:rsidRPr="00B73DD6" w14:paraId="659C47FA" w14:textId="77777777" w:rsidTr="00F44EAA">
        <w:trPr>
          <w:tblHeader/>
        </w:trPr>
        <w:tc>
          <w:tcPr>
            <w:tcW w:w="1465" w:type="pct"/>
            <w:vAlign w:val="bottom"/>
          </w:tcPr>
          <w:p w14:paraId="0D824631" w14:textId="77777777" w:rsidR="00C42A22" w:rsidRPr="00B73DD6" w:rsidRDefault="00C42A22" w:rsidP="00C42A22">
            <w:pPr>
              <w:tabs>
                <w:tab w:val="left" w:pos="2880"/>
                <w:tab w:val="right" w:pos="5040"/>
                <w:tab w:val="right" w:pos="6390"/>
                <w:tab w:val="right" w:pos="8190"/>
              </w:tabs>
              <w:spacing w:line="360" w:lineRule="exact"/>
              <w:ind w:left="132" w:right="-108" w:hanging="132"/>
              <w:rPr>
                <w:rFonts w:ascii="Arial" w:hAnsi="Arial" w:cs="Arial"/>
                <w:sz w:val="18"/>
                <w:szCs w:val="18"/>
                <w:cs/>
                <w:lang w:val="en-US"/>
              </w:rPr>
            </w:pPr>
            <w:r w:rsidRPr="00B73DD6">
              <w:rPr>
                <w:rFonts w:ascii="Arial" w:hAnsi="Arial" w:cs="Arial"/>
                <w:sz w:val="18"/>
                <w:szCs w:val="18"/>
                <w:lang w:val="en-US"/>
              </w:rPr>
              <w:t>Companies whose auditors’ report indicating going concern issues</w:t>
            </w:r>
          </w:p>
        </w:tc>
        <w:tc>
          <w:tcPr>
            <w:tcW w:w="589" w:type="pct"/>
            <w:shd w:val="clear" w:color="auto" w:fill="auto"/>
            <w:vAlign w:val="bottom"/>
          </w:tcPr>
          <w:p w14:paraId="59CB6D70" w14:textId="1CEDA4A4" w:rsidR="00C42A22" w:rsidRPr="00B73DD6" w:rsidRDefault="00C42A22" w:rsidP="00C42A22">
            <w:pPr>
              <w:pBdr>
                <w:bottom w:val="single" w:sz="4" w:space="1" w:color="auto"/>
              </w:pBdr>
              <w:tabs>
                <w:tab w:val="decimal" w:pos="783"/>
              </w:tabs>
              <w:spacing w:line="360" w:lineRule="exact"/>
              <w:ind w:right="-43"/>
              <w:rPr>
                <w:rFonts w:ascii="Arial" w:hAnsi="Arial" w:cs="Arial"/>
                <w:sz w:val="18"/>
                <w:szCs w:val="18"/>
                <w:cs/>
                <w:lang w:val="en-US"/>
              </w:rPr>
            </w:pPr>
            <w:r w:rsidRPr="00C42A22">
              <w:rPr>
                <w:rFonts w:ascii="Arial" w:hAnsi="Arial" w:cs="Arial"/>
                <w:sz w:val="18"/>
                <w:szCs w:val="18"/>
                <w:lang w:val="en-US"/>
              </w:rPr>
              <w:t>2</w:t>
            </w:r>
          </w:p>
        </w:tc>
        <w:tc>
          <w:tcPr>
            <w:tcW w:w="589" w:type="pct"/>
            <w:shd w:val="clear" w:color="auto" w:fill="auto"/>
            <w:vAlign w:val="bottom"/>
          </w:tcPr>
          <w:p w14:paraId="6C323EE5" w14:textId="63D1DBA7" w:rsidR="00C42A22" w:rsidRPr="00B73DD6" w:rsidRDefault="00C42A22" w:rsidP="00C42A22">
            <w:pPr>
              <w:pBdr>
                <w:bottom w:val="single" w:sz="4" w:space="1" w:color="auto"/>
              </w:pBdr>
              <w:tabs>
                <w:tab w:val="decimal" w:pos="783"/>
              </w:tabs>
              <w:spacing w:line="360" w:lineRule="exact"/>
              <w:ind w:right="-43"/>
              <w:rPr>
                <w:rFonts w:ascii="Arial" w:hAnsi="Arial" w:cs="Arial"/>
                <w:sz w:val="18"/>
                <w:szCs w:val="18"/>
                <w:cs/>
                <w:lang w:val="en-US"/>
              </w:rPr>
            </w:pPr>
            <w:r w:rsidRPr="00C42A22">
              <w:rPr>
                <w:rFonts w:ascii="Arial" w:hAnsi="Arial" w:cs="Arial"/>
                <w:sz w:val="18"/>
                <w:szCs w:val="18"/>
                <w:lang w:val="en-US"/>
              </w:rPr>
              <w:t>200,025</w:t>
            </w:r>
          </w:p>
        </w:tc>
        <w:tc>
          <w:tcPr>
            <w:tcW w:w="590" w:type="pct"/>
            <w:shd w:val="clear" w:color="auto" w:fill="auto"/>
            <w:vAlign w:val="bottom"/>
          </w:tcPr>
          <w:p w14:paraId="5EA3D5E5" w14:textId="04E478BA" w:rsidR="00C42A22" w:rsidRPr="00B73DD6" w:rsidRDefault="00C42A22" w:rsidP="00C42A22">
            <w:pPr>
              <w:pBdr>
                <w:bottom w:val="single" w:sz="4" w:space="1" w:color="auto"/>
              </w:pBdr>
              <w:tabs>
                <w:tab w:val="decimal" w:pos="783"/>
              </w:tabs>
              <w:spacing w:line="360" w:lineRule="exact"/>
              <w:ind w:right="-43"/>
              <w:rPr>
                <w:rFonts w:ascii="Arial" w:hAnsi="Arial" w:cs="Arial"/>
                <w:sz w:val="18"/>
                <w:szCs w:val="18"/>
                <w:cs/>
                <w:lang w:val="en-US"/>
              </w:rPr>
            </w:pPr>
            <w:r w:rsidRPr="00C42A22">
              <w:rPr>
                <w:rFonts w:ascii="Arial" w:hAnsi="Arial" w:cs="Arial"/>
                <w:sz w:val="18"/>
                <w:szCs w:val="18"/>
                <w:lang w:val="en-US"/>
              </w:rPr>
              <w:t>-</w:t>
            </w:r>
          </w:p>
        </w:tc>
        <w:tc>
          <w:tcPr>
            <w:tcW w:w="589" w:type="pct"/>
            <w:vAlign w:val="bottom"/>
          </w:tcPr>
          <w:p w14:paraId="4E519206" w14:textId="77777777" w:rsidR="00C42A22" w:rsidRPr="00B73DD6" w:rsidRDefault="00C42A22" w:rsidP="00C42A22">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1</w:t>
            </w:r>
          </w:p>
        </w:tc>
        <w:tc>
          <w:tcPr>
            <w:tcW w:w="589" w:type="pct"/>
            <w:vAlign w:val="bottom"/>
          </w:tcPr>
          <w:p w14:paraId="2A5BD63C" w14:textId="77777777" w:rsidR="00C42A22" w:rsidRPr="00B73DD6" w:rsidRDefault="00C42A22" w:rsidP="00C42A22">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25</w:t>
            </w:r>
          </w:p>
        </w:tc>
        <w:tc>
          <w:tcPr>
            <w:tcW w:w="589" w:type="pct"/>
            <w:vAlign w:val="bottom"/>
          </w:tcPr>
          <w:p w14:paraId="20367E69" w14:textId="77777777" w:rsidR="00C42A22" w:rsidRPr="00B73DD6" w:rsidRDefault="00C42A22" w:rsidP="00C42A22">
            <w:pPr>
              <w:pBdr>
                <w:bottom w:val="single" w:sz="4"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w:t>
            </w:r>
          </w:p>
        </w:tc>
      </w:tr>
      <w:tr w:rsidR="00C42A22" w:rsidRPr="00B73DD6" w14:paraId="58B591E3" w14:textId="77777777" w:rsidTr="00F44EAA">
        <w:trPr>
          <w:trHeight w:val="270"/>
          <w:tblHeader/>
        </w:trPr>
        <w:tc>
          <w:tcPr>
            <w:tcW w:w="1465" w:type="pct"/>
          </w:tcPr>
          <w:p w14:paraId="378226C0" w14:textId="77777777" w:rsidR="00C42A22" w:rsidRPr="00B73DD6" w:rsidRDefault="00C42A22" w:rsidP="00C42A22">
            <w:pPr>
              <w:tabs>
                <w:tab w:val="left" w:pos="2880"/>
                <w:tab w:val="right" w:pos="5040"/>
                <w:tab w:val="right" w:pos="6390"/>
                <w:tab w:val="right" w:pos="8190"/>
              </w:tabs>
              <w:spacing w:line="360" w:lineRule="exact"/>
              <w:ind w:right="-43"/>
              <w:jc w:val="both"/>
              <w:rPr>
                <w:rFonts w:ascii="Arial" w:hAnsi="Arial" w:cs="Arial"/>
                <w:sz w:val="18"/>
                <w:szCs w:val="18"/>
                <w:cs/>
              </w:rPr>
            </w:pPr>
          </w:p>
        </w:tc>
        <w:tc>
          <w:tcPr>
            <w:tcW w:w="589" w:type="pct"/>
            <w:shd w:val="clear" w:color="auto" w:fill="auto"/>
          </w:tcPr>
          <w:p w14:paraId="171560EE" w14:textId="4BF82FFE" w:rsidR="00C42A22" w:rsidRPr="00B73DD6" w:rsidRDefault="00C42A22" w:rsidP="00C42A22">
            <w:pPr>
              <w:pBdr>
                <w:bottom w:val="double" w:sz="6" w:space="1" w:color="auto"/>
              </w:pBdr>
              <w:tabs>
                <w:tab w:val="decimal" w:pos="783"/>
              </w:tabs>
              <w:spacing w:line="360" w:lineRule="exact"/>
              <w:ind w:right="-43"/>
              <w:rPr>
                <w:rFonts w:ascii="Arial" w:hAnsi="Arial" w:cs="Arial"/>
                <w:sz w:val="18"/>
                <w:szCs w:val="18"/>
                <w:cs/>
                <w:lang w:val="en-US"/>
              </w:rPr>
            </w:pPr>
            <w:r w:rsidRPr="00C42A22">
              <w:rPr>
                <w:rFonts w:ascii="Arial" w:hAnsi="Arial" w:cs="Arial"/>
                <w:sz w:val="18"/>
                <w:szCs w:val="18"/>
                <w:lang w:val="en-US"/>
              </w:rPr>
              <w:t>2</w:t>
            </w:r>
          </w:p>
        </w:tc>
        <w:tc>
          <w:tcPr>
            <w:tcW w:w="589" w:type="pct"/>
            <w:shd w:val="clear" w:color="auto" w:fill="auto"/>
          </w:tcPr>
          <w:p w14:paraId="2A344163" w14:textId="0B55F480" w:rsidR="00C42A22" w:rsidRPr="00B73DD6" w:rsidRDefault="00C42A22" w:rsidP="00C42A22">
            <w:pPr>
              <w:pBdr>
                <w:bottom w:val="double" w:sz="6" w:space="1" w:color="auto"/>
              </w:pBdr>
              <w:tabs>
                <w:tab w:val="decimal" w:pos="783"/>
              </w:tabs>
              <w:spacing w:line="360" w:lineRule="exact"/>
              <w:ind w:right="-43"/>
              <w:rPr>
                <w:rFonts w:ascii="Arial" w:hAnsi="Arial" w:cs="Arial"/>
                <w:sz w:val="18"/>
                <w:szCs w:val="18"/>
                <w:cs/>
                <w:lang w:val="en-US"/>
              </w:rPr>
            </w:pPr>
            <w:r w:rsidRPr="00C42A22">
              <w:rPr>
                <w:rFonts w:ascii="Arial" w:hAnsi="Arial" w:cs="Arial"/>
                <w:sz w:val="18"/>
                <w:szCs w:val="18"/>
                <w:lang w:val="en-US"/>
              </w:rPr>
              <w:t>200,025</w:t>
            </w:r>
          </w:p>
        </w:tc>
        <w:tc>
          <w:tcPr>
            <w:tcW w:w="590" w:type="pct"/>
            <w:shd w:val="clear" w:color="auto" w:fill="auto"/>
          </w:tcPr>
          <w:p w14:paraId="31BD2BE9" w14:textId="7B918213" w:rsidR="00C42A22" w:rsidRPr="00B73DD6" w:rsidRDefault="00C42A22" w:rsidP="00C42A22">
            <w:pPr>
              <w:pBdr>
                <w:bottom w:val="double" w:sz="6" w:space="1" w:color="auto"/>
              </w:pBdr>
              <w:tabs>
                <w:tab w:val="decimal" w:pos="783"/>
              </w:tabs>
              <w:spacing w:line="360" w:lineRule="exact"/>
              <w:ind w:right="-43"/>
              <w:rPr>
                <w:rFonts w:ascii="Arial" w:hAnsi="Arial" w:cs="Arial"/>
                <w:sz w:val="18"/>
                <w:szCs w:val="18"/>
                <w:cs/>
                <w:lang w:val="en-US"/>
              </w:rPr>
            </w:pPr>
            <w:r w:rsidRPr="00C42A22">
              <w:rPr>
                <w:rFonts w:ascii="Arial" w:hAnsi="Arial" w:cs="Arial"/>
                <w:sz w:val="18"/>
                <w:szCs w:val="18"/>
                <w:lang w:val="en-US"/>
              </w:rPr>
              <w:t>-</w:t>
            </w:r>
          </w:p>
        </w:tc>
        <w:tc>
          <w:tcPr>
            <w:tcW w:w="589" w:type="pct"/>
          </w:tcPr>
          <w:p w14:paraId="414A6548" w14:textId="77777777" w:rsidR="00C42A22" w:rsidRPr="00B73DD6" w:rsidRDefault="00C42A22" w:rsidP="00C42A22">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1</w:t>
            </w:r>
          </w:p>
        </w:tc>
        <w:tc>
          <w:tcPr>
            <w:tcW w:w="589" w:type="pct"/>
          </w:tcPr>
          <w:p w14:paraId="5E1C5A9D" w14:textId="77777777" w:rsidR="00C42A22" w:rsidRPr="00B73DD6" w:rsidRDefault="00C42A22" w:rsidP="00C42A22">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25</w:t>
            </w:r>
          </w:p>
        </w:tc>
        <w:tc>
          <w:tcPr>
            <w:tcW w:w="589" w:type="pct"/>
          </w:tcPr>
          <w:p w14:paraId="00CD229D" w14:textId="77777777" w:rsidR="00C42A22" w:rsidRPr="00B73DD6" w:rsidRDefault="00C42A22" w:rsidP="00C42A22">
            <w:pPr>
              <w:pBdr>
                <w:bottom w:val="double" w:sz="6" w:space="1" w:color="auto"/>
              </w:pBdr>
              <w:tabs>
                <w:tab w:val="decimal" w:pos="783"/>
              </w:tabs>
              <w:spacing w:line="360" w:lineRule="exact"/>
              <w:ind w:right="-43"/>
              <w:rPr>
                <w:rFonts w:ascii="Arial" w:hAnsi="Arial" w:cs="Arial"/>
                <w:sz w:val="18"/>
                <w:szCs w:val="18"/>
                <w:cs/>
                <w:lang w:val="en-US"/>
              </w:rPr>
            </w:pPr>
            <w:r w:rsidRPr="00B73DD6">
              <w:rPr>
                <w:rFonts w:ascii="Arial" w:hAnsi="Arial" w:cs="Arial"/>
                <w:sz w:val="18"/>
                <w:szCs w:val="18"/>
                <w:cs/>
                <w:lang w:val="en-US"/>
              </w:rPr>
              <w:t>-</w:t>
            </w:r>
          </w:p>
        </w:tc>
      </w:tr>
    </w:tbl>
    <w:p w14:paraId="354B1A01" w14:textId="77777777" w:rsidR="00D66F11" w:rsidRPr="00B73DD6" w:rsidRDefault="005616D8" w:rsidP="001956E8">
      <w:pPr>
        <w:pStyle w:val="Heading1"/>
        <w:numPr>
          <w:ilvl w:val="0"/>
          <w:numId w:val="3"/>
        </w:numPr>
        <w:spacing w:before="120" w:after="120" w:line="380" w:lineRule="exact"/>
        <w:ind w:left="629" w:hanging="629"/>
        <w:rPr>
          <w:rFonts w:ascii="Arial" w:hAnsi="Arial" w:cs="Arial"/>
          <w:sz w:val="22"/>
          <w:szCs w:val="22"/>
          <w:u w:val="none"/>
          <w:lang w:val="en-GB"/>
        </w:rPr>
      </w:pPr>
      <w:bookmarkStart w:id="30" w:name="_Toc158632321"/>
      <w:r w:rsidRPr="00B73DD6">
        <w:rPr>
          <w:rFonts w:ascii="Arial" w:hAnsi="Arial" w:cs="Arial"/>
          <w:sz w:val="22"/>
          <w:szCs w:val="22"/>
          <w:u w:val="none"/>
          <w:lang w:val="en-GB"/>
        </w:rPr>
        <w:t xml:space="preserve">Loans </w:t>
      </w:r>
      <w:r w:rsidR="001B7365" w:rsidRPr="00B73DD6">
        <w:rPr>
          <w:rFonts w:ascii="Arial" w:hAnsi="Arial" w:cs="Arial"/>
          <w:sz w:val="22"/>
          <w:szCs w:val="22"/>
          <w:u w:val="none"/>
          <w:lang w:val="en-GB"/>
        </w:rPr>
        <w:t xml:space="preserve">to customers </w:t>
      </w:r>
      <w:r w:rsidRPr="00B73DD6">
        <w:rPr>
          <w:rFonts w:ascii="Arial" w:hAnsi="Arial" w:cs="Arial"/>
          <w:sz w:val="22"/>
          <w:szCs w:val="22"/>
          <w:u w:val="none"/>
          <w:lang w:val="en-GB"/>
        </w:rPr>
        <w:t>and accrued interest receivables</w:t>
      </w:r>
      <w:bookmarkEnd w:id="30"/>
    </w:p>
    <w:p w14:paraId="1D316F95" w14:textId="77777777" w:rsidR="00053D78" w:rsidRPr="00B73DD6" w:rsidRDefault="00A8355B" w:rsidP="001956E8">
      <w:pPr>
        <w:spacing w:before="120" w:after="120" w:line="380" w:lineRule="exact"/>
        <w:ind w:left="634" w:hanging="634"/>
        <w:jc w:val="thaiDistribute"/>
        <w:rPr>
          <w:rFonts w:ascii="Arial" w:hAnsi="Arial" w:cs="Arial"/>
          <w:b/>
          <w:bCs/>
          <w:lang w:val="en-US"/>
        </w:rPr>
      </w:pPr>
      <w:r w:rsidRPr="00B73DD6">
        <w:rPr>
          <w:rFonts w:ascii="Arial" w:hAnsi="Arial" w:cs="Arial"/>
          <w:b/>
          <w:bCs/>
          <w:szCs w:val="28"/>
          <w:lang w:val="en-US"/>
        </w:rPr>
        <w:t>10</w:t>
      </w:r>
      <w:r w:rsidR="00886D5B" w:rsidRPr="00B73DD6">
        <w:rPr>
          <w:rFonts w:ascii="Arial" w:hAnsi="Arial" w:cs="Arial"/>
          <w:b/>
          <w:bCs/>
          <w:lang w:val="en-US"/>
        </w:rPr>
        <w:t>.1</w:t>
      </w:r>
      <w:r w:rsidR="00053D78" w:rsidRPr="00B73DD6">
        <w:rPr>
          <w:rFonts w:ascii="Arial" w:hAnsi="Arial" w:cs="Arial"/>
          <w:b/>
          <w:bCs/>
          <w:lang w:val="en-US"/>
        </w:rPr>
        <w:tab/>
        <w:t>Classified by loan types</w:t>
      </w:r>
    </w:p>
    <w:tbl>
      <w:tblPr>
        <w:tblW w:w="9099" w:type="dxa"/>
        <w:tblInd w:w="540" w:type="dxa"/>
        <w:tblLayout w:type="fixed"/>
        <w:tblLook w:val="0000" w:firstRow="0" w:lastRow="0" w:firstColumn="0" w:lastColumn="0" w:noHBand="0" w:noVBand="0"/>
      </w:tblPr>
      <w:tblGrid>
        <w:gridCol w:w="5474"/>
        <w:gridCol w:w="1843"/>
        <w:gridCol w:w="1782"/>
      </w:tblGrid>
      <w:tr w:rsidR="00B73DD6" w:rsidRPr="00B73DD6" w14:paraId="26CA1F85" w14:textId="77777777" w:rsidTr="00582554">
        <w:trPr>
          <w:cantSplit/>
          <w:trHeight w:val="117"/>
        </w:trPr>
        <w:tc>
          <w:tcPr>
            <w:tcW w:w="5474" w:type="dxa"/>
            <w:tcBorders>
              <w:top w:val="nil"/>
              <w:left w:val="nil"/>
              <w:bottom w:val="nil"/>
              <w:right w:val="nil"/>
            </w:tcBorders>
          </w:tcPr>
          <w:p w14:paraId="0C926B18" w14:textId="77777777" w:rsidR="00005A1B" w:rsidRPr="005977DC" w:rsidRDefault="00005A1B" w:rsidP="00582554">
            <w:pPr>
              <w:spacing w:line="380" w:lineRule="exact"/>
              <w:jc w:val="center"/>
              <w:rPr>
                <w:rFonts w:ascii="Arial" w:hAnsi="Arial" w:cs="Arial"/>
                <w:sz w:val="17"/>
                <w:szCs w:val="17"/>
                <w:cs/>
              </w:rPr>
            </w:pPr>
          </w:p>
        </w:tc>
        <w:tc>
          <w:tcPr>
            <w:tcW w:w="3625" w:type="dxa"/>
            <w:gridSpan w:val="2"/>
            <w:tcBorders>
              <w:top w:val="nil"/>
              <w:left w:val="nil"/>
              <w:bottom w:val="nil"/>
              <w:right w:val="nil"/>
            </w:tcBorders>
            <w:vAlign w:val="bottom"/>
          </w:tcPr>
          <w:p w14:paraId="68232187" w14:textId="77777777" w:rsidR="00005A1B" w:rsidRPr="005977DC" w:rsidRDefault="00005A1B" w:rsidP="00582554">
            <w:pPr>
              <w:tabs>
                <w:tab w:val="left" w:pos="900"/>
                <w:tab w:val="left" w:pos="1980"/>
              </w:tabs>
              <w:spacing w:line="380" w:lineRule="exact"/>
              <w:ind w:left="893" w:right="-43" w:hanging="533"/>
              <w:jc w:val="right"/>
              <w:rPr>
                <w:rFonts w:ascii="Arial" w:hAnsi="Arial" w:cs="Arial"/>
                <w:sz w:val="17"/>
                <w:szCs w:val="17"/>
                <w:lang w:val="en-GB"/>
              </w:rPr>
            </w:pPr>
            <w:r w:rsidRPr="005977DC">
              <w:rPr>
                <w:rFonts w:ascii="Arial" w:hAnsi="Arial" w:cs="Arial"/>
                <w:sz w:val="17"/>
                <w:szCs w:val="17"/>
                <w:lang w:val="en-GB"/>
              </w:rPr>
              <w:t>(Unit: Thousand Baht)</w:t>
            </w:r>
          </w:p>
        </w:tc>
      </w:tr>
      <w:tr w:rsidR="00B73DD6" w:rsidRPr="00B73DD6" w14:paraId="2C17F35D" w14:textId="77777777" w:rsidTr="00582554">
        <w:trPr>
          <w:cantSplit/>
        </w:trPr>
        <w:tc>
          <w:tcPr>
            <w:tcW w:w="5474" w:type="dxa"/>
            <w:tcBorders>
              <w:top w:val="nil"/>
              <w:left w:val="nil"/>
              <w:bottom w:val="nil"/>
              <w:right w:val="nil"/>
            </w:tcBorders>
          </w:tcPr>
          <w:p w14:paraId="3328053D" w14:textId="77777777" w:rsidR="00005A1B" w:rsidRPr="00341779" w:rsidRDefault="00005A1B" w:rsidP="00582554">
            <w:pPr>
              <w:spacing w:line="380" w:lineRule="exact"/>
              <w:jc w:val="center"/>
              <w:rPr>
                <w:rFonts w:ascii="Arial" w:hAnsi="Arial" w:cstheme="minorBidi"/>
                <w:sz w:val="17"/>
                <w:szCs w:val="17"/>
                <w:cs/>
              </w:rPr>
            </w:pPr>
          </w:p>
        </w:tc>
        <w:tc>
          <w:tcPr>
            <w:tcW w:w="1843" w:type="dxa"/>
            <w:tcBorders>
              <w:top w:val="nil"/>
              <w:left w:val="nil"/>
              <w:bottom w:val="nil"/>
              <w:right w:val="nil"/>
            </w:tcBorders>
            <w:vAlign w:val="bottom"/>
          </w:tcPr>
          <w:p w14:paraId="215DB96C" w14:textId="33F04FFE" w:rsidR="00005A1B" w:rsidRPr="005977DC" w:rsidRDefault="00C27A72" w:rsidP="00582554">
            <w:pPr>
              <w:pBdr>
                <w:bottom w:val="single" w:sz="4" w:space="1" w:color="auto"/>
              </w:pBdr>
              <w:spacing w:line="380" w:lineRule="exact"/>
              <w:jc w:val="center"/>
              <w:rPr>
                <w:rFonts w:ascii="Arial" w:hAnsi="Arial" w:cs="Arial"/>
                <w:sz w:val="17"/>
                <w:szCs w:val="17"/>
                <w:lang w:val="en-US"/>
              </w:rPr>
            </w:pPr>
            <w:r>
              <w:rPr>
                <w:rFonts w:ascii="Arial" w:hAnsi="Arial" w:cs="Arial"/>
                <w:sz w:val="17"/>
                <w:szCs w:val="17"/>
                <w:lang w:val="en-US"/>
              </w:rPr>
              <w:t>31 December 2023</w:t>
            </w:r>
          </w:p>
        </w:tc>
        <w:tc>
          <w:tcPr>
            <w:tcW w:w="1782" w:type="dxa"/>
            <w:tcBorders>
              <w:top w:val="nil"/>
              <w:left w:val="nil"/>
              <w:bottom w:val="nil"/>
              <w:right w:val="nil"/>
            </w:tcBorders>
            <w:vAlign w:val="bottom"/>
          </w:tcPr>
          <w:p w14:paraId="239F29EB" w14:textId="77777777" w:rsidR="00005A1B" w:rsidRPr="005977DC" w:rsidRDefault="00971FFC" w:rsidP="00582554">
            <w:pPr>
              <w:pBdr>
                <w:bottom w:val="single" w:sz="4" w:space="1" w:color="auto"/>
              </w:pBdr>
              <w:spacing w:line="380" w:lineRule="exact"/>
              <w:jc w:val="center"/>
              <w:rPr>
                <w:rFonts w:ascii="Arial" w:hAnsi="Arial" w:cs="Arial"/>
                <w:sz w:val="17"/>
                <w:szCs w:val="17"/>
                <w:lang w:val="en-US"/>
              </w:rPr>
            </w:pPr>
            <w:r w:rsidRPr="005977DC">
              <w:rPr>
                <w:rFonts w:ascii="Arial" w:hAnsi="Arial" w:cs="Arial"/>
                <w:sz w:val="17"/>
                <w:szCs w:val="17"/>
                <w:lang w:val="en-US"/>
              </w:rPr>
              <w:t>31 December 2022</w:t>
            </w:r>
          </w:p>
        </w:tc>
      </w:tr>
      <w:tr w:rsidR="00B73DD6" w:rsidRPr="00B73DD6" w14:paraId="39D412C3" w14:textId="77777777" w:rsidTr="00582554">
        <w:trPr>
          <w:cantSplit/>
        </w:trPr>
        <w:tc>
          <w:tcPr>
            <w:tcW w:w="5474" w:type="dxa"/>
            <w:tcBorders>
              <w:top w:val="nil"/>
              <w:left w:val="nil"/>
              <w:bottom w:val="nil"/>
              <w:right w:val="nil"/>
            </w:tcBorders>
          </w:tcPr>
          <w:p w14:paraId="2DE00C34" w14:textId="77777777" w:rsidR="00005A1B" w:rsidRPr="00B73DD6" w:rsidRDefault="00005A1B" w:rsidP="00582554">
            <w:pPr>
              <w:spacing w:line="240" w:lineRule="exact"/>
              <w:jc w:val="both"/>
              <w:rPr>
                <w:rFonts w:ascii="Arial" w:hAnsi="Arial" w:cs="Arial"/>
                <w:sz w:val="18"/>
                <w:szCs w:val="18"/>
                <w:lang w:val="en-GB"/>
              </w:rPr>
            </w:pPr>
          </w:p>
        </w:tc>
        <w:tc>
          <w:tcPr>
            <w:tcW w:w="1843" w:type="dxa"/>
            <w:tcBorders>
              <w:top w:val="nil"/>
              <w:left w:val="nil"/>
              <w:right w:val="nil"/>
            </w:tcBorders>
            <w:vAlign w:val="bottom"/>
          </w:tcPr>
          <w:p w14:paraId="0741036E" w14:textId="77777777" w:rsidR="00005A1B" w:rsidRPr="00B73DD6" w:rsidRDefault="00005A1B" w:rsidP="00582554">
            <w:pPr>
              <w:tabs>
                <w:tab w:val="decimal" w:pos="1352"/>
              </w:tabs>
              <w:spacing w:line="240" w:lineRule="exact"/>
              <w:ind w:left="-29"/>
              <w:rPr>
                <w:rFonts w:ascii="Arial" w:hAnsi="Arial" w:cs="Arial"/>
                <w:sz w:val="18"/>
                <w:szCs w:val="18"/>
                <w:lang w:val="en-US"/>
              </w:rPr>
            </w:pPr>
          </w:p>
        </w:tc>
        <w:tc>
          <w:tcPr>
            <w:tcW w:w="1782" w:type="dxa"/>
            <w:tcBorders>
              <w:top w:val="nil"/>
              <w:left w:val="nil"/>
              <w:right w:val="nil"/>
            </w:tcBorders>
            <w:vAlign w:val="bottom"/>
          </w:tcPr>
          <w:p w14:paraId="642D52F3" w14:textId="77777777" w:rsidR="00005A1B" w:rsidRPr="00B73DD6" w:rsidRDefault="00005A1B" w:rsidP="00582554">
            <w:pPr>
              <w:tabs>
                <w:tab w:val="decimal" w:pos="1352"/>
              </w:tabs>
              <w:spacing w:line="240" w:lineRule="exact"/>
              <w:ind w:left="-29"/>
              <w:rPr>
                <w:rFonts w:ascii="Arial" w:hAnsi="Arial" w:cs="Arial"/>
                <w:sz w:val="18"/>
                <w:szCs w:val="18"/>
                <w:lang w:val="en-US"/>
              </w:rPr>
            </w:pPr>
          </w:p>
        </w:tc>
      </w:tr>
      <w:tr w:rsidR="00C42A22" w:rsidRPr="00B73DD6" w14:paraId="65D61011" w14:textId="77777777" w:rsidTr="00582554">
        <w:trPr>
          <w:cantSplit/>
        </w:trPr>
        <w:tc>
          <w:tcPr>
            <w:tcW w:w="5474" w:type="dxa"/>
            <w:tcBorders>
              <w:top w:val="nil"/>
              <w:left w:val="nil"/>
              <w:bottom w:val="nil"/>
              <w:right w:val="nil"/>
            </w:tcBorders>
          </w:tcPr>
          <w:p w14:paraId="17E09E8E" w14:textId="77777777" w:rsidR="00C42A22" w:rsidRPr="005977DC" w:rsidRDefault="00C42A22" w:rsidP="00C42A22">
            <w:pPr>
              <w:spacing w:line="380" w:lineRule="exact"/>
              <w:jc w:val="both"/>
              <w:rPr>
                <w:rFonts w:ascii="Arial" w:hAnsi="Arial" w:cs="Arial"/>
                <w:sz w:val="17"/>
                <w:szCs w:val="17"/>
                <w:lang w:val="en-US"/>
              </w:rPr>
            </w:pPr>
            <w:r w:rsidRPr="005977DC">
              <w:rPr>
                <w:rFonts w:ascii="Arial" w:hAnsi="Arial" w:cs="Arial"/>
                <w:sz w:val="17"/>
                <w:szCs w:val="17"/>
                <w:lang w:val="en-GB"/>
              </w:rPr>
              <w:t>Overdrafts</w:t>
            </w:r>
          </w:p>
        </w:tc>
        <w:tc>
          <w:tcPr>
            <w:tcW w:w="1843" w:type="dxa"/>
            <w:tcBorders>
              <w:top w:val="nil"/>
              <w:left w:val="nil"/>
              <w:right w:val="nil"/>
            </w:tcBorders>
            <w:vAlign w:val="bottom"/>
          </w:tcPr>
          <w:p w14:paraId="1F2F6DA7" w14:textId="234A7447" w:rsidR="00C42A22" w:rsidRPr="005977DC" w:rsidRDefault="00C42A22" w:rsidP="00C42A22">
            <w:pPr>
              <w:tabs>
                <w:tab w:val="decimal" w:pos="1391"/>
              </w:tabs>
              <w:spacing w:line="380" w:lineRule="exact"/>
              <w:ind w:left="14"/>
              <w:rPr>
                <w:rFonts w:ascii="Arial" w:hAnsi="Arial" w:cs="Arial"/>
                <w:sz w:val="17"/>
                <w:szCs w:val="17"/>
                <w:lang w:val="en-US"/>
              </w:rPr>
            </w:pPr>
            <w:r w:rsidRPr="00C42A22">
              <w:rPr>
                <w:rFonts w:ascii="Arial" w:hAnsi="Arial" w:cs="Arial"/>
                <w:sz w:val="17"/>
                <w:szCs w:val="17"/>
                <w:cs/>
                <w:lang w:val="en-US"/>
              </w:rPr>
              <w:t>4</w:t>
            </w:r>
            <w:r w:rsidRPr="00C42A22">
              <w:rPr>
                <w:rFonts w:ascii="Arial" w:hAnsi="Arial" w:cs="Arial"/>
                <w:sz w:val="17"/>
                <w:szCs w:val="17"/>
                <w:lang w:val="en-US"/>
              </w:rPr>
              <w:t>,</w:t>
            </w:r>
            <w:r w:rsidRPr="00C42A22">
              <w:rPr>
                <w:rFonts w:ascii="Arial" w:hAnsi="Arial" w:cs="Arial"/>
                <w:sz w:val="17"/>
                <w:szCs w:val="17"/>
                <w:cs/>
                <w:lang w:val="en-US"/>
              </w:rPr>
              <w:t>476</w:t>
            </w:r>
            <w:r w:rsidRPr="00C42A22">
              <w:rPr>
                <w:rFonts w:ascii="Arial" w:hAnsi="Arial" w:cs="Arial"/>
                <w:sz w:val="17"/>
                <w:szCs w:val="17"/>
                <w:lang w:val="en-US"/>
              </w:rPr>
              <w:t>,</w:t>
            </w:r>
            <w:r w:rsidRPr="00C42A22">
              <w:rPr>
                <w:rFonts w:ascii="Arial" w:hAnsi="Arial" w:cs="Arial"/>
                <w:sz w:val="17"/>
                <w:szCs w:val="17"/>
                <w:cs/>
                <w:lang w:val="en-US"/>
              </w:rPr>
              <w:t>645</w:t>
            </w:r>
          </w:p>
        </w:tc>
        <w:tc>
          <w:tcPr>
            <w:tcW w:w="1782" w:type="dxa"/>
            <w:tcBorders>
              <w:top w:val="nil"/>
              <w:left w:val="nil"/>
              <w:right w:val="nil"/>
            </w:tcBorders>
            <w:vAlign w:val="bottom"/>
          </w:tcPr>
          <w:p w14:paraId="798E5EC1" w14:textId="77777777" w:rsidR="00C42A22" w:rsidRPr="005977DC" w:rsidRDefault="00C42A22" w:rsidP="00C42A22">
            <w:pP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4</w:t>
            </w:r>
            <w:r w:rsidRPr="005977DC">
              <w:rPr>
                <w:rFonts w:ascii="Arial" w:hAnsi="Arial" w:cs="Arial"/>
                <w:sz w:val="17"/>
                <w:szCs w:val="17"/>
                <w:lang w:val="en-US"/>
              </w:rPr>
              <w:t>,</w:t>
            </w:r>
            <w:r w:rsidRPr="005977DC">
              <w:rPr>
                <w:rFonts w:ascii="Arial" w:hAnsi="Arial" w:cs="Arial"/>
                <w:sz w:val="17"/>
                <w:szCs w:val="17"/>
                <w:cs/>
                <w:lang w:val="en-US"/>
              </w:rPr>
              <w:t>135</w:t>
            </w:r>
            <w:r w:rsidRPr="005977DC">
              <w:rPr>
                <w:rFonts w:ascii="Arial" w:hAnsi="Arial" w:cs="Arial"/>
                <w:sz w:val="17"/>
                <w:szCs w:val="17"/>
                <w:lang w:val="en-US"/>
              </w:rPr>
              <w:t>,</w:t>
            </w:r>
            <w:r w:rsidRPr="005977DC">
              <w:rPr>
                <w:rFonts w:ascii="Arial" w:hAnsi="Arial" w:cs="Arial"/>
                <w:sz w:val="17"/>
                <w:szCs w:val="17"/>
                <w:cs/>
                <w:lang w:val="en-US"/>
              </w:rPr>
              <w:t>215</w:t>
            </w:r>
          </w:p>
        </w:tc>
      </w:tr>
      <w:tr w:rsidR="00C42A22" w:rsidRPr="00B73DD6" w14:paraId="2C8AECF6" w14:textId="77777777" w:rsidTr="00582554">
        <w:trPr>
          <w:cantSplit/>
        </w:trPr>
        <w:tc>
          <w:tcPr>
            <w:tcW w:w="5474" w:type="dxa"/>
            <w:tcBorders>
              <w:top w:val="nil"/>
              <w:left w:val="nil"/>
              <w:bottom w:val="nil"/>
              <w:right w:val="nil"/>
            </w:tcBorders>
          </w:tcPr>
          <w:p w14:paraId="6033430D" w14:textId="77777777" w:rsidR="00C42A22" w:rsidRPr="005977DC" w:rsidRDefault="00C42A22" w:rsidP="00C42A22">
            <w:pPr>
              <w:spacing w:line="380" w:lineRule="exact"/>
              <w:jc w:val="both"/>
              <w:rPr>
                <w:rFonts w:ascii="Arial" w:hAnsi="Arial" w:cs="Arial"/>
                <w:sz w:val="17"/>
                <w:szCs w:val="17"/>
                <w:lang w:val="en-US"/>
              </w:rPr>
            </w:pPr>
            <w:r w:rsidRPr="005977DC">
              <w:rPr>
                <w:rFonts w:ascii="Arial" w:hAnsi="Arial" w:cs="Arial"/>
                <w:sz w:val="17"/>
                <w:szCs w:val="17"/>
                <w:lang w:val="en-GB"/>
              </w:rPr>
              <w:t>Loans</w:t>
            </w:r>
          </w:p>
        </w:tc>
        <w:tc>
          <w:tcPr>
            <w:tcW w:w="1843" w:type="dxa"/>
            <w:tcBorders>
              <w:top w:val="nil"/>
              <w:left w:val="nil"/>
              <w:right w:val="nil"/>
            </w:tcBorders>
            <w:vAlign w:val="bottom"/>
          </w:tcPr>
          <w:p w14:paraId="29A032A0" w14:textId="7A5B87C7" w:rsidR="00C42A22" w:rsidRPr="005977DC" w:rsidRDefault="00C42A22" w:rsidP="00C42A22">
            <w:pPr>
              <w:tabs>
                <w:tab w:val="decimal" w:pos="1391"/>
              </w:tabs>
              <w:spacing w:line="380" w:lineRule="exact"/>
              <w:ind w:left="14"/>
              <w:rPr>
                <w:rFonts w:ascii="Arial" w:hAnsi="Arial" w:cs="Arial"/>
                <w:sz w:val="17"/>
                <w:szCs w:val="17"/>
                <w:cs/>
                <w:lang w:val="en-US"/>
              </w:rPr>
            </w:pPr>
            <w:r w:rsidRPr="00C42A22">
              <w:rPr>
                <w:rFonts w:ascii="Arial" w:hAnsi="Arial" w:cs="Arial"/>
                <w:sz w:val="17"/>
                <w:szCs w:val="17"/>
                <w:cs/>
                <w:lang w:val="en-US"/>
              </w:rPr>
              <w:t>179</w:t>
            </w:r>
            <w:r w:rsidRPr="00C42A22">
              <w:rPr>
                <w:rFonts w:ascii="Arial" w:hAnsi="Arial" w:cs="Arial"/>
                <w:sz w:val="17"/>
                <w:szCs w:val="17"/>
                <w:lang w:val="en-US"/>
              </w:rPr>
              <w:t>,</w:t>
            </w:r>
            <w:r w:rsidRPr="00C42A22">
              <w:rPr>
                <w:rFonts w:ascii="Arial" w:hAnsi="Arial" w:cs="Arial"/>
                <w:sz w:val="17"/>
                <w:szCs w:val="17"/>
                <w:cs/>
                <w:lang w:val="en-US"/>
              </w:rPr>
              <w:t>583</w:t>
            </w:r>
            <w:r w:rsidRPr="00C42A22">
              <w:rPr>
                <w:rFonts w:ascii="Arial" w:hAnsi="Arial" w:cs="Arial"/>
                <w:sz w:val="17"/>
                <w:szCs w:val="17"/>
                <w:lang w:val="en-US"/>
              </w:rPr>
              <w:t>,</w:t>
            </w:r>
            <w:r w:rsidRPr="00C42A22">
              <w:rPr>
                <w:rFonts w:ascii="Arial" w:hAnsi="Arial" w:cs="Arial"/>
                <w:sz w:val="17"/>
                <w:szCs w:val="17"/>
                <w:cs/>
                <w:lang w:val="en-US"/>
              </w:rPr>
              <w:t>549</w:t>
            </w:r>
          </w:p>
        </w:tc>
        <w:tc>
          <w:tcPr>
            <w:tcW w:w="1782" w:type="dxa"/>
            <w:tcBorders>
              <w:top w:val="nil"/>
              <w:left w:val="nil"/>
              <w:right w:val="nil"/>
            </w:tcBorders>
            <w:vAlign w:val="bottom"/>
          </w:tcPr>
          <w:p w14:paraId="01C2E2FE" w14:textId="77777777" w:rsidR="00C42A22" w:rsidRPr="005977DC" w:rsidRDefault="00C42A22" w:rsidP="00C42A2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161</w:t>
            </w:r>
            <w:r w:rsidRPr="005977DC">
              <w:rPr>
                <w:rFonts w:ascii="Arial" w:hAnsi="Arial" w:cs="Arial"/>
                <w:sz w:val="17"/>
                <w:szCs w:val="17"/>
                <w:lang w:val="en-US"/>
              </w:rPr>
              <w:t>,</w:t>
            </w:r>
            <w:r w:rsidRPr="005977DC">
              <w:rPr>
                <w:rFonts w:ascii="Arial" w:hAnsi="Arial" w:cs="Arial"/>
                <w:sz w:val="17"/>
                <w:szCs w:val="17"/>
                <w:cs/>
                <w:lang w:val="en-US"/>
              </w:rPr>
              <w:t>510</w:t>
            </w:r>
            <w:r w:rsidRPr="005977DC">
              <w:rPr>
                <w:rFonts w:ascii="Arial" w:hAnsi="Arial" w:cs="Arial"/>
                <w:sz w:val="17"/>
                <w:szCs w:val="17"/>
                <w:lang w:val="en-US"/>
              </w:rPr>
              <w:t>,</w:t>
            </w:r>
            <w:r w:rsidRPr="005977DC">
              <w:rPr>
                <w:rFonts w:ascii="Arial" w:hAnsi="Arial" w:cs="Arial"/>
                <w:sz w:val="17"/>
                <w:szCs w:val="17"/>
                <w:cs/>
                <w:lang w:val="en-US"/>
              </w:rPr>
              <w:t>317</w:t>
            </w:r>
          </w:p>
        </w:tc>
      </w:tr>
      <w:tr w:rsidR="00C42A22" w:rsidRPr="00B73DD6" w14:paraId="74E75CEF" w14:textId="77777777" w:rsidTr="00582554">
        <w:trPr>
          <w:cantSplit/>
        </w:trPr>
        <w:tc>
          <w:tcPr>
            <w:tcW w:w="5474" w:type="dxa"/>
            <w:tcBorders>
              <w:top w:val="nil"/>
              <w:left w:val="nil"/>
              <w:bottom w:val="nil"/>
              <w:right w:val="nil"/>
            </w:tcBorders>
          </w:tcPr>
          <w:p w14:paraId="68B1662B" w14:textId="77777777" w:rsidR="00C42A22" w:rsidRPr="00750C5A" w:rsidRDefault="00C42A22" w:rsidP="00C42A22">
            <w:pPr>
              <w:spacing w:line="380" w:lineRule="exact"/>
              <w:jc w:val="both"/>
              <w:rPr>
                <w:rFonts w:ascii="Arial" w:hAnsi="Arial" w:cstheme="minorBidi"/>
                <w:sz w:val="17"/>
                <w:szCs w:val="17"/>
                <w:lang w:val="en-US"/>
              </w:rPr>
            </w:pPr>
            <w:r w:rsidRPr="005977DC">
              <w:rPr>
                <w:rFonts w:ascii="Arial" w:hAnsi="Arial" w:cs="Arial"/>
                <w:sz w:val="17"/>
                <w:szCs w:val="17"/>
                <w:lang w:val="en-GB"/>
              </w:rPr>
              <w:t>Bills</w:t>
            </w:r>
          </w:p>
        </w:tc>
        <w:tc>
          <w:tcPr>
            <w:tcW w:w="1843" w:type="dxa"/>
            <w:tcBorders>
              <w:top w:val="nil"/>
              <w:left w:val="nil"/>
              <w:right w:val="nil"/>
            </w:tcBorders>
            <w:vAlign w:val="bottom"/>
          </w:tcPr>
          <w:p w14:paraId="78A9776E" w14:textId="2474E225" w:rsidR="00C42A22" w:rsidRPr="005977DC" w:rsidRDefault="00C42A22" w:rsidP="00C42A22">
            <w:pPr>
              <w:tabs>
                <w:tab w:val="decimal" w:pos="1391"/>
              </w:tabs>
              <w:spacing w:line="380" w:lineRule="exact"/>
              <w:ind w:left="14"/>
              <w:rPr>
                <w:rFonts w:ascii="Arial" w:hAnsi="Arial" w:cs="Arial"/>
                <w:sz w:val="17"/>
                <w:szCs w:val="17"/>
                <w:lang w:val="en-US"/>
              </w:rPr>
            </w:pPr>
            <w:r w:rsidRPr="00C42A22">
              <w:rPr>
                <w:rFonts w:ascii="Arial" w:hAnsi="Arial" w:cs="Arial"/>
                <w:sz w:val="17"/>
                <w:szCs w:val="17"/>
                <w:cs/>
                <w:lang w:val="en-US"/>
              </w:rPr>
              <w:t>51</w:t>
            </w:r>
            <w:r w:rsidRPr="00C42A22">
              <w:rPr>
                <w:rFonts w:ascii="Arial" w:hAnsi="Arial" w:cs="Arial"/>
                <w:sz w:val="17"/>
                <w:szCs w:val="17"/>
                <w:lang w:val="en-US"/>
              </w:rPr>
              <w:t>,</w:t>
            </w:r>
            <w:r w:rsidRPr="00C42A22">
              <w:rPr>
                <w:rFonts w:ascii="Arial" w:hAnsi="Arial" w:cs="Arial"/>
                <w:sz w:val="17"/>
                <w:szCs w:val="17"/>
                <w:cs/>
                <w:lang w:val="en-US"/>
              </w:rPr>
              <w:t>893</w:t>
            </w:r>
            <w:r w:rsidRPr="00C42A22">
              <w:rPr>
                <w:rFonts w:ascii="Arial" w:hAnsi="Arial" w:cs="Arial"/>
                <w:sz w:val="17"/>
                <w:szCs w:val="17"/>
                <w:lang w:val="en-US"/>
              </w:rPr>
              <w:t>,</w:t>
            </w:r>
            <w:r w:rsidRPr="00C42A22">
              <w:rPr>
                <w:rFonts w:ascii="Arial" w:hAnsi="Arial" w:cs="Arial"/>
                <w:sz w:val="17"/>
                <w:szCs w:val="17"/>
                <w:cs/>
                <w:lang w:val="en-US"/>
              </w:rPr>
              <w:t>344</w:t>
            </w:r>
          </w:p>
        </w:tc>
        <w:tc>
          <w:tcPr>
            <w:tcW w:w="1782" w:type="dxa"/>
            <w:tcBorders>
              <w:top w:val="nil"/>
              <w:left w:val="nil"/>
              <w:right w:val="nil"/>
            </w:tcBorders>
            <w:vAlign w:val="bottom"/>
          </w:tcPr>
          <w:p w14:paraId="1857A1D0" w14:textId="77777777" w:rsidR="00C42A22" w:rsidRPr="005977DC" w:rsidRDefault="00C42A22" w:rsidP="00C42A2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52</w:t>
            </w:r>
            <w:r w:rsidRPr="005977DC">
              <w:rPr>
                <w:rFonts w:ascii="Arial" w:hAnsi="Arial" w:cs="Arial"/>
                <w:sz w:val="17"/>
                <w:szCs w:val="17"/>
                <w:lang w:val="en-US"/>
              </w:rPr>
              <w:t>,</w:t>
            </w:r>
            <w:r w:rsidRPr="005977DC">
              <w:rPr>
                <w:rFonts w:ascii="Arial" w:hAnsi="Arial" w:cs="Arial"/>
                <w:sz w:val="17"/>
                <w:szCs w:val="17"/>
                <w:cs/>
                <w:lang w:val="en-US"/>
              </w:rPr>
              <w:t>845</w:t>
            </w:r>
            <w:r w:rsidRPr="005977DC">
              <w:rPr>
                <w:rFonts w:ascii="Arial" w:hAnsi="Arial" w:cs="Arial"/>
                <w:sz w:val="17"/>
                <w:szCs w:val="17"/>
                <w:lang w:val="en-US"/>
              </w:rPr>
              <w:t>,</w:t>
            </w:r>
            <w:r w:rsidRPr="005977DC">
              <w:rPr>
                <w:rFonts w:ascii="Arial" w:hAnsi="Arial" w:cs="Arial"/>
                <w:sz w:val="17"/>
                <w:szCs w:val="17"/>
                <w:cs/>
                <w:lang w:val="en-US"/>
              </w:rPr>
              <w:t>686</w:t>
            </w:r>
          </w:p>
        </w:tc>
      </w:tr>
      <w:tr w:rsidR="00C42A22" w:rsidRPr="00B73DD6" w14:paraId="49984504" w14:textId="77777777" w:rsidTr="00582554">
        <w:trPr>
          <w:cantSplit/>
        </w:trPr>
        <w:tc>
          <w:tcPr>
            <w:tcW w:w="5474" w:type="dxa"/>
            <w:tcBorders>
              <w:top w:val="nil"/>
              <w:left w:val="nil"/>
              <w:bottom w:val="nil"/>
              <w:right w:val="nil"/>
            </w:tcBorders>
          </w:tcPr>
          <w:p w14:paraId="6AE53BC0" w14:textId="77777777" w:rsidR="00C42A22" w:rsidRPr="005977DC" w:rsidRDefault="00C42A22" w:rsidP="00C42A22">
            <w:pPr>
              <w:spacing w:line="380" w:lineRule="exact"/>
              <w:jc w:val="both"/>
              <w:rPr>
                <w:rFonts w:ascii="Arial" w:hAnsi="Arial" w:cstheme="minorBidi"/>
                <w:sz w:val="17"/>
                <w:szCs w:val="17"/>
                <w:cs/>
                <w:lang w:val="en-US"/>
              </w:rPr>
            </w:pPr>
            <w:r w:rsidRPr="005977DC">
              <w:rPr>
                <w:rFonts w:ascii="Arial" w:hAnsi="Arial" w:cs="Arial"/>
                <w:sz w:val="17"/>
                <w:szCs w:val="17"/>
                <w:lang w:val="en-US"/>
              </w:rPr>
              <w:t>Hire purchase receivables</w:t>
            </w:r>
          </w:p>
        </w:tc>
        <w:tc>
          <w:tcPr>
            <w:tcW w:w="1843" w:type="dxa"/>
            <w:tcBorders>
              <w:top w:val="nil"/>
              <w:left w:val="nil"/>
              <w:right w:val="nil"/>
            </w:tcBorders>
            <w:vAlign w:val="bottom"/>
          </w:tcPr>
          <w:p w14:paraId="7732298F" w14:textId="33145ADE" w:rsidR="00C42A22" w:rsidRPr="005977DC" w:rsidRDefault="00C42A22" w:rsidP="00C42A22">
            <w:pPr>
              <w:pBdr>
                <w:bottom w:val="single" w:sz="4" w:space="1" w:color="auto"/>
              </w:pBdr>
              <w:tabs>
                <w:tab w:val="decimal" w:pos="1391"/>
              </w:tabs>
              <w:spacing w:line="380" w:lineRule="exact"/>
              <w:ind w:left="14"/>
              <w:rPr>
                <w:rFonts w:ascii="Arial" w:hAnsi="Arial" w:cs="Arial"/>
                <w:sz w:val="17"/>
                <w:szCs w:val="17"/>
                <w:cs/>
                <w:lang w:val="en-US"/>
              </w:rPr>
            </w:pPr>
            <w:r w:rsidRPr="00C42A22">
              <w:rPr>
                <w:rFonts w:ascii="Arial" w:hAnsi="Arial" w:cs="Arial"/>
                <w:sz w:val="17"/>
                <w:szCs w:val="17"/>
                <w:cs/>
                <w:lang w:val="en-US"/>
              </w:rPr>
              <w:t>651</w:t>
            </w:r>
            <w:r w:rsidRPr="00C42A22">
              <w:rPr>
                <w:rFonts w:ascii="Arial" w:hAnsi="Arial" w:cs="Arial"/>
                <w:sz w:val="17"/>
                <w:szCs w:val="17"/>
                <w:lang w:val="en-US"/>
              </w:rPr>
              <w:t>,</w:t>
            </w:r>
            <w:r w:rsidRPr="00C42A22">
              <w:rPr>
                <w:rFonts w:ascii="Arial" w:hAnsi="Arial" w:cs="Arial"/>
                <w:sz w:val="17"/>
                <w:szCs w:val="17"/>
                <w:cs/>
                <w:lang w:val="en-US"/>
              </w:rPr>
              <w:t>559</w:t>
            </w:r>
          </w:p>
        </w:tc>
        <w:tc>
          <w:tcPr>
            <w:tcW w:w="1782" w:type="dxa"/>
            <w:tcBorders>
              <w:top w:val="nil"/>
              <w:left w:val="nil"/>
              <w:right w:val="nil"/>
            </w:tcBorders>
            <w:vAlign w:val="bottom"/>
          </w:tcPr>
          <w:p w14:paraId="5A715A0B" w14:textId="77777777" w:rsidR="00C42A22" w:rsidRPr="005977DC" w:rsidRDefault="00C42A22" w:rsidP="00C42A22">
            <w:pPr>
              <w:pBdr>
                <w:bottom w:val="sing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300</w:t>
            </w:r>
            <w:r w:rsidRPr="005977DC">
              <w:rPr>
                <w:rFonts w:ascii="Arial" w:hAnsi="Arial" w:cs="Arial"/>
                <w:sz w:val="17"/>
                <w:szCs w:val="17"/>
                <w:lang w:val="en-US"/>
              </w:rPr>
              <w:t>,</w:t>
            </w:r>
            <w:r w:rsidRPr="005977DC">
              <w:rPr>
                <w:rFonts w:ascii="Arial" w:hAnsi="Arial" w:cs="Arial"/>
                <w:sz w:val="17"/>
                <w:szCs w:val="17"/>
                <w:cs/>
                <w:lang w:val="en-US"/>
              </w:rPr>
              <w:t>599</w:t>
            </w:r>
          </w:p>
        </w:tc>
      </w:tr>
      <w:tr w:rsidR="00C42A22" w:rsidRPr="00B73DD6" w14:paraId="483C56BE" w14:textId="77777777" w:rsidTr="00582554">
        <w:trPr>
          <w:cantSplit/>
        </w:trPr>
        <w:tc>
          <w:tcPr>
            <w:tcW w:w="5474" w:type="dxa"/>
            <w:tcBorders>
              <w:top w:val="nil"/>
              <w:left w:val="nil"/>
              <w:bottom w:val="nil"/>
              <w:right w:val="nil"/>
            </w:tcBorders>
          </w:tcPr>
          <w:p w14:paraId="719C8F4E" w14:textId="77777777" w:rsidR="00C42A22" w:rsidRPr="005977DC" w:rsidRDefault="00C42A22" w:rsidP="00C42A22">
            <w:pPr>
              <w:spacing w:line="380" w:lineRule="exact"/>
              <w:jc w:val="both"/>
              <w:rPr>
                <w:rFonts w:ascii="Arial" w:hAnsi="Arial" w:cs="Arial"/>
                <w:sz w:val="17"/>
                <w:szCs w:val="17"/>
                <w:lang w:val="en-US"/>
              </w:rPr>
            </w:pPr>
            <w:r w:rsidRPr="005977DC">
              <w:rPr>
                <w:rFonts w:ascii="Arial" w:hAnsi="Arial" w:cs="Arial"/>
                <w:sz w:val="17"/>
                <w:szCs w:val="17"/>
                <w:lang w:val="en-GB"/>
              </w:rPr>
              <w:t>Total loans to customers</w:t>
            </w:r>
          </w:p>
        </w:tc>
        <w:tc>
          <w:tcPr>
            <w:tcW w:w="1843" w:type="dxa"/>
            <w:tcBorders>
              <w:left w:val="nil"/>
              <w:right w:val="nil"/>
            </w:tcBorders>
            <w:vAlign w:val="bottom"/>
          </w:tcPr>
          <w:p w14:paraId="1E328FE9" w14:textId="2EEEBDAF" w:rsidR="00C42A22" w:rsidRPr="005977DC" w:rsidRDefault="00C42A22" w:rsidP="00C42A22">
            <w:pPr>
              <w:tabs>
                <w:tab w:val="decimal" w:pos="1391"/>
              </w:tabs>
              <w:spacing w:line="380" w:lineRule="exact"/>
              <w:ind w:left="14"/>
              <w:rPr>
                <w:rFonts w:ascii="Arial" w:hAnsi="Arial" w:cs="Arial"/>
                <w:sz w:val="17"/>
                <w:szCs w:val="17"/>
                <w:cs/>
                <w:lang w:val="en-US"/>
              </w:rPr>
            </w:pPr>
            <w:r w:rsidRPr="00C42A22">
              <w:rPr>
                <w:rFonts w:ascii="Arial" w:hAnsi="Arial" w:cs="Arial"/>
                <w:sz w:val="17"/>
                <w:szCs w:val="17"/>
                <w:cs/>
                <w:lang w:val="en-US"/>
              </w:rPr>
              <w:t>236</w:t>
            </w:r>
            <w:r w:rsidRPr="00C42A22">
              <w:rPr>
                <w:rFonts w:ascii="Arial" w:hAnsi="Arial" w:cs="Arial"/>
                <w:sz w:val="17"/>
                <w:szCs w:val="17"/>
                <w:lang w:val="en-US"/>
              </w:rPr>
              <w:t>,</w:t>
            </w:r>
            <w:r w:rsidRPr="00C42A22">
              <w:rPr>
                <w:rFonts w:ascii="Arial" w:hAnsi="Arial" w:cs="Arial"/>
                <w:sz w:val="17"/>
                <w:szCs w:val="17"/>
                <w:cs/>
                <w:lang w:val="en-US"/>
              </w:rPr>
              <w:t>605</w:t>
            </w:r>
            <w:r w:rsidRPr="00C42A22">
              <w:rPr>
                <w:rFonts w:ascii="Arial" w:hAnsi="Arial" w:cs="Arial"/>
                <w:sz w:val="17"/>
                <w:szCs w:val="17"/>
                <w:lang w:val="en-US"/>
              </w:rPr>
              <w:t>,</w:t>
            </w:r>
            <w:r w:rsidRPr="00C42A22">
              <w:rPr>
                <w:rFonts w:ascii="Arial" w:hAnsi="Arial" w:cs="Arial"/>
                <w:sz w:val="17"/>
                <w:szCs w:val="17"/>
                <w:cs/>
                <w:lang w:val="en-US"/>
              </w:rPr>
              <w:t>097</w:t>
            </w:r>
          </w:p>
        </w:tc>
        <w:tc>
          <w:tcPr>
            <w:tcW w:w="1782" w:type="dxa"/>
            <w:tcBorders>
              <w:left w:val="nil"/>
              <w:right w:val="nil"/>
            </w:tcBorders>
            <w:vAlign w:val="bottom"/>
          </w:tcPr>
          <w:p w14:paraId="14C798C4" w14:textId="77777777" w:rsidR="00C42A22" w:rsidRPr="005977DC" w:rsidRDefault="00C42A22" w:rsidP="00C42A2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218</w:t>
            </w:r>
            <w:r w:rsidRPr="005977DC">
              <w:rPr>
                <w:rFonts w:ascii="Arial" w:hAnsi="Arial" w:cs="Arial"/>
                <w:sz w:val="17"/>
                <w:szCs w:val="17"/>
                <w:lang w:val="en-US"/>
              </w:rPr>
              <w:t>,</w:t>
            </w:r>
            <w:r w:rsidRPr="005977DC">
              <w:rPr>
                <w:rFonts w:ascii="Arial" w:hAnsi="Arial" w:cs="Arial"/>
                <w:sz w:val="17"/>
                <w:szCs w:val="17"/>
                <w:cs/>
                <w:lang w:val="en-US"/>
              </w:rPr>
              <w:t>791</w:t>
            </w:r>
            <w:r w:rsidRPr="005977DC">
              <w:rPr>
                <w:rFonts w:ascii="Arial" w:hAnsi="Arial" w:cs="Arial"/>
                <w:sz w:val="17"/>
                <w:szCs w:val="17"/>
                <w:lang w:val="en-US"/>
              </w:rPr>
              <w:t>,</w:t>
            </w:r>
            <w:r w:rsidRPr="005977DC">
              <w:rPr>
                <w:rFonts w:ascii="Arial" w:hAnsi="Arial" w:cs="Arial"/>
                <w:sz w:val="17"/>
                <w:szCs w:val="17"/>
                <w:cs/>
                <w:lang w:val="en-US"/>
              </w:rPr>
              <w:t>817</w:t>
            </w:r>
          </w:p>
        </w:tc>
      </w:tr>
      <w:tr w:rsidR="00C42A22" w:rsidRPr="00B73DD6" w14:paraId="0380BB2A" w14:textId="77777777" w:rsidTr="00582554">
        <w:trPr>
          <w:cantSplit/>
        </w:trPr>
        <w:tc>
          <w:tcPr>
            <w:tcW w:w="5474" w:type="dxa"/>
            <w:tcBorders>
              <w:top w:val="nil"/>
              <w:left w:val="nil"/>
              <w:bottom w:val="nil"/>
              <w:right w:val="nil"/>
            </w:tcBorders>
          </w:tcPr>
          <w:p w14:paraId="4DD89210" w14:textId="77777777" w:rsidR="00C42A22" w:rsidRPr="005977DC" w:rsidRDefault="00C42A22" w:rsidP="00C42A22">
            <w:pPr>
              <w:spacing w:line="380" w:lineRule="exact"/>
              <w:jc w:val="both"/>
              <w:rPr>
                <w:rFonts w:ascii="Arial" w:hAnsi="Arial" w:cs="Arial"/>
                <w:sz w:val="17"/>
                <w:szCs w:val="17"/>
                <w:lang w:val="en-US"/>
              </w:rPr>
            </w:pPr>
            <w:r w:rsidRPr="005977DC">
              <w:rPr>
                <w:rFonts w:ascii="Arial" w:hAnsi="Arial" w:cs="Arial"/>
                <w:sz w:val="17"/>
                <w:szCs w:val="17"/>
                <w:lang w:val="en-GB"/>
              </w:rPr>
              <w:t>Less</w:t>
            </w:r>
            <w:r w:rsidRPr="005977DC">
              <w:rPr>
                <w:rFonts w:ascii="Arial" w:hAnsi="Arial" w:cs="Arial"/>
                <w:sz w:val="17"/>
                <w:szCs w:val="17"/>
                <w:cs/>
                <w:lang w:val="en-US"/>
              </w:rPr>
              <w:t xml:space="preserve">: </w:t>
            </w:r>
            <w:r w:rsidRPr="005977DC">
              <w:rPr>
                <w:rFonts w:ascii="Arial" w:hAnsi="Arial" w:cs="Arial"/>
                <w:sz w:val="17"/>
                <w:szCs w:val="17"/>
                <w:lang w:val="en-US"/>
              </w:rPr>
              <w:t>Deferred revenue</w:t>
            </w:r>
          </w:p>
        </w:tc>
        <w:tc>
          <w:tcPr>
            <w:tcW w:w="1843" w:type="dxa"/>
            <w:tcBorders>
              <w:left w:val="nil"/>
              <w:right w:val="nil"/>
            </w:tcBorders>
            <w:vAlign w:val="bottom"/>
          </w:tcPr>
          <w:p w14:paraId="08683DE4" w14:textId="17EF9D8C" w:rsidR="00C42A22" w:rsidRPr="005977DC" w:rsidRDefault="00C42A22" w:rsidP="00C42A22">
            <w:pPr>
              <w:pBdr>
                <w:bottom w:val="single" w:sz="4" w:space="1" w:color="auto"/>
              </w:pBdr>
              <w:tabs>
                <w:tab w:val="decimal" w:pos="1391"/>
              </w:tabs>
              <w:spacing w:line="380" w:lineRule="exact"/>
              <w:ind w:left="14"/>
              <w:rPr>
                <w:rFonts w:ascii="Arial" w:hAnsi="Arial" w:cs="Arial"/>
                <w:sz w:val="17"/>
                <w:szCs w:val="17"/>
                <w:lang w:val="en-US"/>
              </w:rPr>
            </w:pPr>
            <w:r w:rsidRPr="00C42A22">
              <w:rPr>
                <w:rFonts w:ascii="Arial" w:hAnsi="Arial" w:cs="Arial"/>
                <w:sz w:val="17"/>
                <w:szCs w:val="17"/>
                <w:cs/>
                <w:lang w:val="en-US"/>
              </w:rPr>
              <w:t>(84</w:t>
            </w:r>
            <w:r w:rsidRPr="00C42A22">
              <w:rPr>
                <w:rFonts w:ascii="Arial" w:hAnsi="Arial" w:cs="Arial"/>
                <w:sz w:val="17"/>
                <w:szCs w:val="17"/>
                <w:lang w:val="en-US"/>
              </w:rPr>
              <w:t>,</w:t>
            </w:r>
            <w:r w:rsidRPr="00C42A22">
              <w:rPr>
                <w:rFonts w:ascii="Arial" w:hAnsi="Arial" w:cs="Arial"/>
                <w:sz w:val="17"/>
                <w:szCs w:val="17"/>
                <w:cs/>
                <w:lang w:val="en-US"/>
              </w:rPr>
              <w:t>623)</w:t>
            </w:r>
          </w:p>
        </w:tc>
        <w:tc>
          <w:tcPr>
            <w:tcW w:w="1782" w:type="dxa"/>
            <w:tcBorders>
              <w:left w:val="nil"/>
              <w:right w:val="nil"/>
            </w:tcBorders>
            <w:vAlign w:val="bottom"/>
          </w:tcPr>
          <w:p w14:paraId="221B11A5" w14:textId="77777777" w:rsidR="00C42A22" w:rsidRPr="005977DC" w:rsidRDefault="00C42A22" w:rsidP="00C42A22">
            <w:pPr>
              <w:pBdr>
                <w:bottom w:val="sing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(66</w:t>
            </w:r>
            <w:r w:rsidRPr="005977DC">
              <w:rPr>
                <w:rFonts w:ascii="Arial" w:hAnsi="Arial" w:cs="Arial"/>
                <w:sz w:val="17"/>
                <w:szCs w:val="17"/>
                <w:lang w:val="en-US"/>
              </w:rPr>
              <w:t>,</w:t>
            </w:r>
            <w:r w:rsidRPr="005977DC">
              <w:rPr>
                <w:rFonts w:ascii="Arial" w:hAnsi="Arial" w:cs="Arial"/>
                <w:sz w:val="17"/>
                <w:szCs w:val="17"/>
                <w:cs/>
                <w:lang w:val="en-US"/>
              </w:rPr>
              <w:t>229)</w:t>
            </w:r>
          </w:p>
        </w:tc>
      </w:tr>
      <w:tr w:rsidR="00C42A22" w:rsidRPr="00B73DD6" w14:paraId="15E8D10C" w14:textId="77777777" w:rsidTr="00582554">
        <w:trPr>
          <w:cantSplit/>
        </w:trPr>
        <w:tc>
          <w:tcPr>
            <w:tcW w:w="5474" w:type="dxa"/>
            <w:tcBorders>
              <w:top w:val="nil"/>
              <w:left w:val="nil"/>
              <w:bottom w:val="nil"/>
              <w:right w:val="nil"/>
            </w:tcBorders>
          </w:tcPr>
          <w:p w14:paraId="7C98F406" w14:textId="77777777" w:rsidR="00C42A22" w:rsidRPr="005977DC" w:rsidRDefault="00C42A22" w:rsidP="00C42A22">
            <w:pPr>
              <w:spacing w:line="380" w:lineRule="exact"/>
              <w:jc w:val="both"/>
              <w:rPr>
                <w:rFonts w:ascii="Arial" w:hAnsi="Arial" w:cs="Arial"/>
                <w:sz w:val="17"/>
                <w:szCs w:val="17"/>
                <w:lang w:val="en-GB"/>
              </w:rPr>
            </w:pPr>
            <w:r w:rsidRPr="005977DC">
              <w:rPr>
                <w:rFonts w:ascii="Arial" w:hAnsi="Arial" w:cs="Arial"/>
                <w:sz w:val="17"/>
                <w:szCs w:val="17"/>
                <w:lang w:val="en-GB"/>
              </w:rPr>
              <w:t>Loans to customers net of deferred revenue</w:t>
            </w:r>
          </w:p>
        </w:tc>
        <w:tc>
          <w:tcPr>
            <w:tcW w:w="1843" w:type="dxa"/>
            <w:tcBorders>
              <w:left w:val="nil"/>
              <w:right w:val="nil"/>
            </w:tcBorders>
            <w:vAlign w:val="bottom"/>
          </w:tcPr>
          <w:p w14:paraId="12D68C1C" w14:textId="5E7BB576" w:rsidR="00C42A22" w:rsidRPr="005977DC" w:rsidRDefault="00C42A22" w:rsidP="00C42A22">
            <w:pPr>
              <w:tabs>
                <w:tab w:val="decimal" w:pos="1391"/>
              </w:tabs>
              <w:spacing w:line="380" w:lineRule="exact"/>
              <w:ind w:left="14"/>
              <w:rPr>
                <w:rFonts w:ascii="Arial" w:hAnsi="Arial" w:cs="Arial"/>
                <w:sz w:val="17"/>
                <w:szCs w:val="17"/>
                <w:lang w:val="en-US"/>
              </w:rPr>
            </w:pPr>
            <w:r w:rsidRPr="00C42A22">
              <w:rPr>
                <w:rFonts w:ascii="Arial" w:hAnsi="Arial" w:cs="Arial"/>
                <w:sz w:val="17"/>
                <w:szCs w:val="17"/>
                <w:cs/>
                <w:lang w:val="en-US"/>
              </w:rPr>
              <w:t>236</w:t>
            </w:r>
            <w:r w:rsidRPr="00C42A22">
              <w:rPr>
                <w:rFonts w:ascii="Arial" w:hAnsi="Arial" w:cs="Arial"/>
                <w:sz w:val="17"/>
                <w:szCs w:val="17"/>
                <w:lang w:val="en-US"/>
              </w:rPr>
              <w:t>,</w:t>
            </w:r>
            <w:r w:rsidRPr="00C42A22">
              <w:rPr>
                <w:rFonts w:ascii="Arial" w:hAnsi="Arial" w:cs="Arial"/>
                <w:sz w:val="17"/>
                <w:szCs w:val="17"/>
                <w:cs/>
                <w:lang w:val="en-US"/>
              </w:rPr>
              <w:t>520</w:t>
            </w:r>
            <w:r w:rsidRPr="00C42A22">
              <w:rPr>
                <w:rFonts w:ascii="Arial" w:hAnsi="Arial" w:cs="Arial"/>
                <w:sz w:val="17"/>
                <w:szCs w:val="17"/>
                <w:lang w:val="en-US"/>
              </w:rPr>
              <w:t>,</w:t>
            </w:r>
            <w:r w:rsidRPr="00C42A22">
              <w:rPr>
                <w:rFonts w:ascii="Arial" w:hAnsi="Arial" w:cs="Arial"/>
                <w:sz w:val="17"/>
                <w:szCs w:val="17"/>
                <w:cs/>
                <w:lang w:val="en-US"/>
              </w:rPr>
              <w:t>474</w:t>
            </w:r>
          </w:p>
        </w:tc>
        <w:tc>
          <w:tcPr>
            <w:tcW w:w="1782" w:type="dxa"/>
            <w:tcBorders>
              <w:left w:val="nil"/>
              <w:right w:val="nil"/>
            </w:tcBorders>
            <w:vAlign w:val="bottom"/>
          </w:tcPr>
          <w:p w14:paraId="4BC9C073" w14:textId="77777777" w:rsidR="00C42A22" w:rsidRPr="005977DC" w:rsidRDefault="00C42A22" w:rsidP="00C42A22">
            <w:pPr>
              <w:tabs>
                <w:tab w:val="decimal" w:pos="1391"/>
              </w:tabs>
              <w:spacing w:line="380" w:lineRule="exact"/>
              <w:ind w:left="14"/>
              <w:rPr>
                <w:rFonts w:ascii="Arial" w:hAnsi="Arial" w:cs="Arial"/>
                <w:sz w:val="17"/>
                <w:szCs w:val="17"/>
                <w:cs/>
                <w:lang w:val="en-US"/>
              </w:rPr>
            </w:pPr>
            <w:r w:rsidRPr="005977DC">
              <w:rPr>
                <w:rFonts w:ascii="Arial" w:hAnsi="Arial" w:cs="Arial"/>
                <w:sz w:val="17"/>
                <w:szCs w:val="17"/>
                <w:cs/>
                <w:lang w:val="en-US"/>
              </w:rPr>
              <w:t>218</w:t>
            </w:r>
            <w:r w:rsidRPr="005977DC">
              <w:rPr>
                <w:rFonts w:ascii="Arial" w:hAnsi="Arial" w:cs="Arial"/>
                <w:sz w:val="17"/>
                <w:szCs w:val="17"/>
                <w:lang w:val="en-US"/>
              </w:rPr>
              <w:t>,</w:t>
            </w:r>
            <w:r w:rsidRPr="005977DC">
              <w:rPr>
                <w:rFonts w:ascii="Arial" w:hAnsi="Arial" w:cs="Arial"/>
                <w:sz w:val="17"/>
                <w:szCs w:val="17"/>
                <w:cs/>
                <w:lang w:val="en-US"/>
              </w:rPr>
              <w:t>725</w:t>
            </w:r>
            <w:r w:rsidRPr="005977DC">
              <w:rPr>
                <w:rFonts w:ascii="Arial" w:hAnsi="Arial" w:cs="Arial"/>
                <w:sz w:val="17"/>
                <w:szCs w:val="17"/>
                <w:lang w:val="en-US"/>
              </w:rPr>
              <w:t>,</w:t>
            </w:r>
            <w:r w:rsidRPr="005977DC">
              <w:rPr>
                <w:rFonts w:ascii="Arial" w:hAnsi="Arial" w:cs="Arial"/>
                <w:sz w:val="17"/>
                <w:szCs w:val="17"/>
                <w:cs/>
                <w:lang w:val="en-US"/>
              </w:rPr>
              <w:t>588</w:t>
            </w:r>
          </w:p>
        </w:tc>
      </w:tr>
      <w:tr w:rsidR="00C42A22" w:rsidRPr="00B73DD6" w14:paraId="6FC9F52E" w14:textId="77777777" w:rsidTr="00582554">
        <w:trPr>
          <w:cantSplit/>
        </w:trPr>
        <w:tc>
          <w:tcPr>
            <w:tcW w:w="5474" w:type="dxa"/>
            <w:tcBorders>
              <w:top w:val="nil"/>
              <w:left w:val="nil"/>
              <w:bottom w:val="nil"/>
              <w:right w:val="nil"/>
            </w:tcBorders>
          </w:tcPr>
          <w:p w14:paraId="1FA887F6" w14:textId="77777777" w:rsidR="00C42A22" w:rsidRPr="005977DC" w:rsidRDefault="00C42A22" w:rsidP="00C42A22">
            <w:pPr>
              <w:spacing w:line="380" w:lineRule="exact"/>
              <w:jc w:val="both"/>
              <w:rPr>
                <w:rFonts w:ascii="Arial" w:hAnsi="Arial" w:cs="Arial"/>
                <w:sz w:val="17"/>
                <w:szCs w:val="17"/>
                <w:lang w:val="en-US"/>
              </w:rPr>
            </w:pPr>
            <w:r w:rsidRPr="005977DC">
              <w:rPr>
                <w:rFonts w:ascii="Arial" w:hAnsi="Arial" w:cs="Arial"/>
                <w:sz w:val="17"/>
                <w:szCs w:val="17"/>
                <w:lang w:val="en-GB"/>
              </w:rPr>
              <w:t>Add</w:t>
            </w:r>
            <w:r w:rsidRPr="005977DC">
              <w:rPr>
                <w:rFonts w:ascii="Arial" w:hAnsi="Arial" w:cs="Arial"/>
                <w:sz w:val="17"/>
                <w:szCs w:val="17"/>
                <w:cs/>
                <w:lang w:val="en-US"/>
              </w:rPr>
              <w:t xml:space="preserve">: </w:t>
            </w:r>
            <w:r w:rsidRPr="005977DC">
              <w:rPr>
                <w:rFonts w:ascii="Arial" w:hAnsi="Arial" w:cs="Arial"/>
                <w:sz w:val="17"/>
                <w:szCs w:val="17"/>
                <w:lang w:val="en-GB"/>
              </w:rPr>
              <w:t>Accrued interest receivables</w:t>
            </w:r>
            <w:r w:rsidRPr="005977DC">
              <w:rPr>
                <w:rFonts w:ascii="Arial" w:hAnsi="Arial" w:cs="Arial"/>
                <w:sz w:val="17"/>
                <w:szCs w:val="17"/>
                <w:lang w:val="en-US"/>
              </w:rPr>
              <w:t xml:space="preserve"> and undue interest receivables</w:t>
            </w:r>
          </w:p>
        </w:tc>
        <w:tc>
          <w:tcPr>
            <w:tcW w:w="1843" w:type="dxa"/>
            <w:tcBorders>
              <w:left w:val="nil"/>
              <w:right w:val="nil"/>
            </w:tcBorders>
            <w:vAlign w:val="bottom"/>
          </w:tcPr>
          <w:p w14:paraId="1F74B09A" w14:textId="4AED5326" w:rsidR="00C42A22" w:rsidRPr="005977DC" w:rsidRDefault="00C42A22" w:rsidP="00C42A22">
            <w:pPr>
              <w:pBdr>
                <w:bottom w:val="single" w:sz="4" w:space="1" w:color="auto"/>
              </w:pBdr>
              <w:tabs>
                <w:tab w:val="decimal" w:pos="1391"/>
              </w:tabs>
              <w:spacing w:line="380" w:lineRule="exact"/>
              <w:ind w:left="14"/>
              <w:rPr>
                <w:rFonts w:ascii="Arial" w:hAnsi="Arial" w:cs="Arial"/>
                <w:sz w:val="17"/>
                <w:szCs w:val="17"/>
                <w:cs/>
                <w:lang w:val="en-US"/>
              </w:rPr>
            </w:pPr>
            <w:r w:rsidRPr="00C42A22">
              <w:rPr>
                <w:rFonts w:ascii="Arial" w:hAnsi="Arial" w:cs="Arial"/>
                <w:sz w:val="17"/>
                <w:szCs w:val="17"/>
                <w:cs/>
                <w:lang w:val="en-US"/>
              </w:rPr>
              <w:t>3</w:t>
            </w:r>
            <w:r w:rsidRPr="00C42A22">
              <w:rPr>
                <w:rFonts w:ascii="Arial" w:hAnsi="Arial" w:cs="Arial"/>
                <w:sz w:val="17"/>
                <w:szCs w:val="17"/>
                <w:lang w:val="en-US"/>
              </w:rPr>
              <w:t>,</w:t>
            </w:r>
            <w:r w:rsidRPr="00C42A22">
              <w:rPr>
                <w:rFonts w:ascii="Arial" w:hAnsi="Arial" w:cs="Arial"/>
                <w:sz w:val="17"/>
                <w:szCs w:val="17"/>
                <w:cs/>
                <w:lang w:val="en-US"/>
              </w:rPr>
              <w:t>564</w:t>
            </w:r>
            <w:r w:rsidRPr="00C42A22">
              <w:rPr>
                <w:rFonts w:ascii="Arial" w:hAnsi="Arial" w:cs="Arial"/>
                <w:sz w:val="17"/>
                <w:szCs w:val="17"/>
                <w:lang w:val="en-US"/>
              </w:rPr>
              <w:t>,</w:t>
            </w:r>
            <w:r w:rsidRPr="00C42A22">
              <w:rPr>
                <w:rFonts w:ascii="Arial" w:hAnsi="Arial" w:cs="Arial"/>
                <w:sz w:val="17"/>
                <w:szCs w:val="17"/>
                <w:cs/>
                <w:lang w:val="en-US"/>
              </w:rPr>
              <w:t>259</w:t>
            </w:r>
          </w:p>
        </w:tc>
        <w:tc>
          <w:tcPr>
            <w:tcW w:w="1782" w:type="dxa"/>
            <w:tcBorders>
              <w:left w:val="nil"/>
              <w:right w:val="nil"/>
            </w:tcBorders>
            <w:vAlign w:val="bottom"/>
          </w:tcPr>
          <w:p w14:paraId="5AA7BB51" w14:textId="77777777" w:rsidR="00C42A22" w:rsidRPr="005977DC" w:rsidRDefault="00C42A22" w:rsidP="00C42A22">
            <w:pPr>
              <w:pBdr>
                <w:bottom w:val="sing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189</w:t>
            </w:r>
            <w:r w:rsidRPr="005977DC">
              <w:rPr>
                <w:rFonts w:ascii="Arial" w:hAnsi="Arial" w:cs="Arial"/>
                <w:sz w:val="17"/>
                <w:szCs w:val="17"/>
                <w:lang w:val="en-US"/>
              </w:rPr>
              <w:t>,</w:t>
            </w:r>
            <w:r w:rsidRPr="005977DC">
              <w:rPr>
                <w:rFonts w:ascii="Arial" w:hAnsi="Arial" w:cs="Arial"/>
                <w:sz w:val="17"/>
                <w:szCs w:val="17"/>
                <w:cs/>
                <w:lang w:val="en-US"/>
              </w:rPr>
              <w:t>712</w:t>
            </w:r>
          </w:p>
        </w:tc>
      </w:tr>
      <w:tr w:rsidR="00C42A22" w:rsidRPr="00B73DD6" w14:paraId="2FC81504" w14:textId="77777777" w:rsidTr="00582554">
        <w:trPr>
          <w:cantSplit/>
        </w:trPr>
        <w:tc>
          <w:tcPr>
            <w:tcW w:w="5474" w:type="dxa"/>
            <w:tcBorders>
              <w:top w:val="nil"/>
              <w:left w:val="nil"/>
              <w:bottom w:val="nil"/>
              <w:right w:val="nil"/>
            </w:tcBorders>
          </w:tcPr>
          <w:p w14:paraId="31CFCEFD" w14:textId="77777777" w:rsidR="00C42A22" w:rsidRPr="005977DC" w:rsidRDefault="00C42A22" w:rsidP="00C42A22">
            <w:pPr>
              <w:spacing w:line="380" w:lineRule="exact"/>
              <w:jc w:val="both"/>
              <w:rPr>
                <w:rFonts w:ascii="Arial" w:hAnsi="Arial" w:cs="Arial"/>
                <w:sz w:val="17"/>
                <w:szCs w:val="17"/>
                <w:lang w:val="en-US"/>
              </w:rPr>
            </w:pPr>
            <w:r w:rsidRPr="005977DC">
              <w:rPr>
                <w:rFonts w:ascii="Arial" w:hAnsi="Arial" w:cs="Arial"/>
                <w:sz w:val="17"/>
                <w:szCs w:val="17"/>
                <w:lang w:val="en-GB"/>
              </w:rPr>
              <w:t>Total loans to customers and accrued interest receivables</w:t>
            </w:r>
          </w:p>
        </w:tc>
        <w:tc>
          <w:tcPr>
            <w:tcW w:w="1843" w:type="dxa"/>
            <w:tcBorders>
              <w:left w:val="nil"/>
              <w:right w:val="nil"/>
            </w:tcBorders>
            <w:vAlign w:val="bottom"/>
          </w:tcPr>
          <w:p w14:paraId="0C447B55" w14:textId="0D9BA622" w:rsidR="00C42A22" w:rsidRPr="005977DC" w:rsidRDefault="00C42A22" w:rsidP="00C42A22">
            <w:pPr>
              <w:tabs>
                <w:tab w:val="decimal" w:pos="1391"/>
              </w:tabs>
              <w:spacing w:line="380" w:lineRule="exact"/>
              <w:ind w:left="14"/>
              <w:rPr>
                <w:rFonts w:ascii="Arial" w:hAnsi="Arial" w:cs="Arial"/>
                <w:sz w:val="17"/>
                <w:szCs w:val="17"/>
                <w:cs/>
                <w:lang w:val="en-US"/>
              </w:rPr>
            </w:pPr>
            <w:r w:rsidRPr="00C42A22">
              <w:rPr>
                <w:rFonts w:ascii="Arial" w:hAnsi="Arial" w:cs="Arial"/>
                <w:sz w:val="17"/>
                <w:szCs w:val="17"/>
                <w:cs/>
                <w:lang w:val="en-US"/>
              </w:rPr>
              <w:t>240</w:t>
            </w:r>
            <w:r w:rsidRPr="00C42A22">
              <w:rPr>
                <w:rFonts w:ascii="Arial" w:hAnsi="Arial" w:cs="Arial"/>
                <w:sz w:val="17"/>
                <w:szCs w:val="17"/>
                <w:lang w:val="en-US"/>
              </w:rPr>
              <w:t>,</w:t>
            </w:r>
            <w:r w:rsidRPr="00C42A22">
              <w:rPr>
                <w:rFonts w:ascii="Arial" w:hAnsi="Arial" w:cs="Arial"/>
                <w:sz w:val="17"/>
                <w:szCs w:val="17"/>
                <w:cs/>
                <w:lang w:val="en-US"/>
              </w:rPr>
              <w:t>084</w:t>
            </w:r>
            <w:r w:rsidRPr="00C42A22">
              <w:rPr>
                <w:rFonts w:ascii="Arial" w:hAnsi="Arial" w:cs="Arial"/>
                <w:sz w:val="17"/>
                <w:szCs w:val="17"/>
                <w:lang w:val="en-US"/>
              </w:rPr>
              <w:t>,</w:t>
            </w:r>
            <w:r w:rsidRPr="00C42A22">
              <w:rPr>
                <w:rFonts w:ascii="Arial" w:hAnsi="Arial" w:cs="Arial"/>
                <w:sz w:val="17"/>
                <w:szCs w:val="17"/>
                <w:cs/>
                <w:lang w:val="en-US"/>
              </w:rPr>
              <w:t>733</w:t>
            </w:r>
          </w:p>
        </w:tc>
        <w:tc>
          <w:tcPr>
            <w:tcW w:w="1782" w:type="dxa"/>
            <w:tcBorders>
              <w:left w:val="nil"/>
              <w:right w:val="nil"/>
            </w:tcBorders>
            <w:vAlign w:val="bottom"/>
          </w:tcPr>
          <w:p w14:paraId="3A3C20EE" w14:textId="77777777" w:rsidR="00C42A22" w:rsidRPr="005977DC" w:rsidRDefault="00C42A22" w:rsidP="00C42A22">
            <w:pP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221</w:t>
            </w:r>
            <w:r w:rsidRPr="005977DC">
              <w:rPr>
                <w:rFonts w:ascii="Arial" w:hAnsi="Arial" w:cs="Arial"/>
                <w:sz w:val="17"/>
                <w:szCs w:val="17"/>
                <w:lang w:val="en-US"/>
              </w:rPr>
              <w:t>,</w:t>
            </w:r>
            <w:r w:rsidRPr="005977DC">
              <w:rPr>
                <w:rFonts w:ascii="Arial" w:hAnsi="Arial" w:cs="Arial"/>
                <w:sz w:val="17"/>
                <w:szCs w:val="17"/>
                <w:cs/>
                <w:lang w:val="en-US"/>
              </w:rPr>
              <w:t>915</w:t>
            </w:r>
            <w:r w:rsidRPr="005977DC">
              <w:rPr>
                <w:rFonts w:ascii="Arial" w:hAnsi="Arial" w:cs="Arial"/>
                <w:sz w:val="17"/>
                <w:szCs w:val="17"/>
                <w:lang w:val="en-US"/>
              </w:rPr>
              <w:t>,</w:t>
            </w:r>
            <w:r w:rsidRPr="005977DC">
              <w:rPr>
                <w:rFonts w:ascii="Arial" w:hAnsi="Arial" w:cs="Arial"/>
                <w:sz w:val="17"/>
                <w:szCs w:val="17"/>
                <w:cs/>
                <w:lang w:val="en-US"/>
              </w:rPr>
              <w:t>300</w:t>
            </w:r>
          </w:p>
        </w:tc>
      </w:tr>
      <w:tr w:rsidR="00C42A22" w:rsidRPr="00B73DD6" w14:paraId="49494D49" w14:textId="77777777" w:rsidTr="00582554">
        <w:trPr>
          <w:cantSplit/>
        </w:trPr>
        <w:tc>
          <w:tcPr>
            <w:tcW w:w="5474" w:type="dxa"/>
            <w:tcBorders>
              <w:top w:val="nil"/>
              <w:left w:val="nil"/>
              <w:bottom w:val="nil"/>
              <w:right w:val="nil"/>
            </w:tcBorders>
            <w:vAlign w:val="bottom"/>
          </w:tcPr>
          <w:p w14:paraId="29DB0A07" w14:textId="77777777" w:rsidR="00C42A22" w:rsidRPr="005977DC" w:rsidRDefault="00C42A22" w:rsidP="00C42A22">
            <w:pPr>
              <w:spacing w:line="380" w:lineRule="exact"/>
              <w:ind w:left="519" w:hanging="519"/>
              <w:jc w:val="both"/>
              <w:rPr>
                <w:rFonts w:ascii="Arial" w:hAnsi="Arial" w:cs="Arial"/>
                <w:sz w:val="17"/>
                <w:szCs w:val="17"/>
                <w:lang w:val="en-GB"/>
              </w:rPr>
            </w:pPr>
            <w:r w:rsidRPr="005977DC">
              <w:rPr>
                <w:rFonts w:ascii="Arial" w:hAnsi="Arial" w:cs="Arial"/>
                <w:sz w:val="17"/>
                <w:szCs w:val="17"/>
                <w:lang w:val="en-GB"/>
              </w:rPr>
              <w:t xml:space="preserve">Less: Allowance for expected credit losses </w:t>
            </w:r>
          </w:p>
        </w:tc>
        <w:tc>
          <w:tcPr>
            <w:tcW w:w="1843" w:type="dxa"/>
            <w:tcBorders>
              <w:left w:val="nil"/>
              <w:right w:val="nil"/>
            </w:tcBorders>
            <w:vAlign w:val="bottom"/>
          </w:tcPr>
          <w:p w14:paraId="531C84A2" w14:textId="27412B36" w:rsidR="00C42A22" w:rsidRPr="005977DC" w:rsidRDefault="00C42A22" w:rsidP="00C42A22">
            <w:pPr>
              <w:pBdr>
                <w:bottom w:val="single" w:sz="4" w:space="1" w:color="auto"/>
              </w:pBdr>
              <w:tabs>
                <w:tab w:val="decimal" w:pos="1391"/>
              </w:tabs>
              <w:spacing w:line="380" w:lineRule="exact"/>
              <w:ind w:left="14"/>
              <w:rPr>
                <w:rFonts w:ascii="Arial" w:hAnsi="Arial" w:cs="Arial"/>
                <w:sz w:val="17"/>
                <w:szCs w:val="17"/>
                <w:lang w:val="en-US"/>
              </w:rPr>
            </w:pPr>
            <w:r w:rsidRPr="00C42A22">
              <w:rPr>
                <w:rFonts w:ascii="Arial" w:hAnsi="Arial" w:cs="Arial"/>
                <w:sz w:val="17"/>
                <w:szCs w:val="17"/>
                <w:cs/>
                <w:lang w:val="en-US"/>
              </w:rPr>
              <w:t>(13</w:t>
            </w:r>
            <w:r w:rsidRPr="00C42A22">
              <w:rPr>
                <w:rFonts w:ascii="Arial" w:hAnsi="Arial" w:cs="Arial"/>
                <w:sz w:val="17"/>
                <w:szCs w:val="17"/>
                <w:lang w:val="en-US"/>
              </w:rPr>
              <w:t>,</w:t>
            </w:r>
            <w:r w:rsidRPr="00C42A22">
              <w:rPr>
                <w:rFonts w:ascii="Arial" w:hAnsi="Arial" w:cs="Arial"/>
                <w:sz w:val="17"/>
                <w:szCs w:val="17"/>
                <w:cs/>
                <w:lang w:val="en-US"/>
              </w:rPr>
              <w:t>416</w:t>
            </w:r>
            <w:r w:rsidRPr="00C42A22">
              <w:rPr>
                <w:rFonts w:ascii="Arial" w:hAnsi="Arial" w:cs="Arial"/>
                <w:sz w:val="17"/>
                <w:szCs w:val="17"/>
                <w:lang w:val="en-US"/>
              </w:rPr>
              <w:t>,</w:t>
            </w:r>
            <w:r w:rsidRPr="00C42A22">
              <w:rPr>
                <w:rFonts w:ascii="Arial" w:hAnsi="Arial" w:cs="Arial"/>
                <w:sz w:val="17"/>
                <w:szCs w:val="17"/>
                <w:cs/>
                <w:lang w:val="en-US"/>
              </w:rPr>
              <w:t>803)</w:t>
            </w:r>
          </w:p>
        </w:tc>
        <w:tc>
          <w:tcPr>
            <w:tcW w:w="1782" w:type="dxa"/>
            <w:tcBorders>
              <w:left w:val="nil"/>
              <w:right w:val="nil"/>
            </w:tcBorders>
            <w:vAlign w:val="bottom"/>
          </w:tcPr>
          <w:p w14:paraId="08192FBE" w14:textId="77777777" w:rsidR="00C42A22" w:rsidRPr="005977DC" w:rsidRDefault="00C42A22" w:rsidP="00C42A22">
            <w:pPr>
              <w:pBdr>
                <w:bottom w:val="sing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(11</w:t>
            </w:r>
            <w:r w:rsidRPr="005977DC">
              <w:rPr>
                <w:rFonts w:ascii="Arial" w:hAnsi="Arial" w:cs="Arial"/>
                <w:sz w:val="17"/>
                <w:szCs w:val="17"/>
                <w:lang w:val="en-US"/>
              </w:rPr>
              <w:t>,</w:t>
            </w:r>
            <w:r w:rsidRPr="005977DC">
              <w:rPr>
                <w:rFonts w:ascii="Arial" w:hAnsi="Arial" w:cs="Arial"/>
                <w:sz w:val="17"/>
                <w:szCs w:val="17"/>
                <w:cs/>
                <w:lang w:val="en-US"/>
              </w:rPr>
              <w:t>658</w:t>
            </w:r>
            <w:r w:rsidRPr="005977DC">
              <w:rPr>
                <w:rFonts w:ascii="Arial" w:hAnsi="Arial" w:cs="Arial"/>
                <w:sz w:val="17"/>
                <w:szCs w:val="17"/>
                <w:lang w:val="en-US"/>
              </w:rPr>
              <w:t>,</w:t>
            </w:r>
            <w:r w:rsidRPr="005977DC">
              <w:rPr>
                <w:rFonts w:ascii="Arial" w:hAnsi="Arial" w:cs="Arial"/>
                <w:sz w:val="17"/>
                <w:szCs w:val="17"/>
                <w:cs/>
                <w:lang w:val="en-US"/>
              </w:rPr>
              <w:t>877)</w:t>
            </w:r>
          </w:p>
        </w:tc>
      </w:tr>
      <w:tr w:rsidR="00C42A22" w:rsidRPr="00B73DD6" w14:paraId="61487217" w14:textId="77777777" w:rsidTr="00582554">
        <w:trPr>
          <w:cantSplit/>
        </w:trPr>
        <w:tc>
          <w:tcPr>
            <w:tcW w:w="5474" w:type="dxa"/>
            <w:tcBorders>
              <w:top w:val="nil"/>
              <w:left w:val="nil"/>
              <w:bottom w:val="nil"/>
              <w:right w:val="nil"/>
            </w:tcBorders>
          </w:tcPr>
          <w:p w14:paraId="1C26CB61" w14:textId="77777777" w:rsidR="00C42A22" w:rsidRPr="005977DC" w:rsidRDefault="00C42A22" w:rsidP="00C42A22">
            <w:pPr>
              <w:spacing w:line="380" w:lineRule="exact"/>
              <w:ind w:left="519" w:hanging="519"/>
              <w:jc w:val="both"/>
              <w:rPr>
                <w:rFonts w:ascii="Arial" w:hAnsi="Arial" w:cs="Arial"/>
                <w:sz w:val="17"/>
                <w:szCs w:val="17"/>
                <w:lang w:val="en-US"/>
              </w:rPr>
            </w:pPr>
            <w:r w:rsidRPr="005977DC">
              <w:rPr>
                <w:rFonts w:ascii="Arial" w:hAnsi="Arial" w:cs="Arial"/>
                <w:sz w:val="17"/>
                <w:szCs w:val="17"/>
                <w:lang w:val="en-GB"/>
              </w:rPr>
              <w:t>Loans to customers and accrued interest receivables - net</w:t>
            </w:r>
          </w:p>
        </w:tc>
        <w:tc>
          <w:tcPr>
            <w:tcW w:w="1843" w:type="dxa"/>
            <w:tcBorders>
              <w:left w:val="nil"/>
              <w:bottom w:val="nil"/>
              <w:right w:val="nil"/>
            </w:tcBorders>
            <w:vAlign w:val="bottom"/>
          </w:tcPr>
          <w:p w14:paraId="17550442" w14:textId="0A238DB0" w:rsidR="00C42A22" w:rsidRPr="005977DC" w:rsidRDefault="00C42A22" w:rsidP="00C42A22">
            <w:pPr>
              <w:pBdr>
                <w:bottom w:val="double" w:sz="4" w:space="1" w:color="auto"/>
              </w:pBdr>
              <w:tabs>
                <w:tab w:val="decimal" w:pos="1391"/>
              </w:tabs>
              <w:spacing w:line="380" w:lineRule="exact"/>
              <w:ind w:left="14"/>
              <w:rPr>
                <w:rFonts w:ascii="Arial" w:hAnsi="Arial" w:cs="Arial"/>
                <w:sz w:val="17"/>
                <w:szCs w:val="17"/>
                <w:cs/>
                <w:lang w:val="en-US"/>
              </w:rPr>
            </w:pPr>
            <w:r w:rsidRPr="00C42A22">
              <w:rPr>
                <w:rFonts w:ascii="Arial" w:hAnsi="Arial" w:cs="Arial"/>
                <w:sz w:val="17"/>
                <w:szCs w:val="17"/>
                <w:cs/>
                <w:lang w:val="en-US"/>
              </w:rPr>
              <w:t>226</w:t>
            </w:r>
            <w:r w:rsidRPr="00C42A22">
              <w:rPr>
                <w:rFonts w:ascii="Arial" w:hAnsi="Arial" w:cs="Arial"/>
                <w:sz w:val="17"/>
                <w:szCs w:val="17"/>
                <w:lang w:val="en-US"/>
              </w:rPr>
              <w:t>,</w:t>
            </w:r>
            <w:r w:rsidRPr="00C42A22">
              <w:rPr>
                <w:rFonts w:ascii="Arial" w:hAnsi="Arial" w:cs="Arial"/>
                <w:sz w:val="17"/>
                <w:szCs w:val="17"/>
                <w:cs/>
                <w:lang w:val="en-US"/>
              </w:rPr>
              <w:t>667</w:t>
            </w:r>
            <w:r w:rsidRPr="00C42A22">
              <w:rPr>
                <w:rFonts w:ascii="Arial" w:hAnsi="Arial" w:cs="Arial"/>
                <w:sz w:val="17"/>
                <w:szCs w:val="17"/>
                <w:lang w:val="en-US"/>
              </w:rPr>
              <w:t>,</w:t>
            </w:r>
            <w:r w:rsidRPr="00C42A22">
              <w:rPr>
                <w:rFonts w:ascii="Arial" w:hAnsi="Arial" w:cs="Arial"/>
                <w:sz w:val="17"/>
                <w:szCs w:val="17"/>
                <w:cs/>
                <w:lang w:val="en-US"/>
              </w:rPr>
              <w:t>930</w:t>
            </w:r>
          </w:p>
        </w:tc>
        <w:tc>
          <w:tcPr>
            <w:tcW w:w="1782" w:type="dxa"/>
            <w:tcBorders>
              <w:left w:val="nil"/>
              <w:bottom w:val="nil"/>
              <w:right w:val="nil"/>
            </w:tcBorders>
            <w:vAlign w:val="bottom"/>
          </w:tcPr>
          <w:p w14:paraId="33911E69" w14:textId="77777777" w:rsidR="00C42A22" w:rsidRPr="005977DC" w:rsidRDefault="00C42A22" w:rsidP="00C42A22">
            <w:pPr>
              <w:pBdr>
                <w:bottom w:val="double" w:sz="4" w:space="1" w:color="auto"/>
              </w:pBdr>
              <w:tabs>
                <w:tab w:val="decimal" w:pos="1391"/>
              </w:tabs>
              <w:spacing w:line="380" w:lineRule="exact"/>
              <w:ind w:left="14"/>
              <w:rPr>
                <w:rFonts w:ascii="Arial" w:hAnsi="Arial" w:cs="Arial"/>
                <w:sz w:val="17"/>
                <w:szCs w:val="17"/>
                <w:lang w:val="en-US"/>
              </w:rPr>
            </w:pPr>
            <w:r w:rsidRPr="005977DC">
              <w:rPr>
                <w:rFonts w:ascii="Arial" w:hAnsi="Arial" w:cs="Arial"/>
                <w:sz w:val="17"/>
                <w:szCs w:val="17"/>
                <w:cs/>
                <w:lang w:val="en-US"/>
              </w:rPr>
              <w:t>210</w:t>
            </w:r>
            <w:r w:rsidRPr="005977DC">
              <w:rPr>
                <w:rFonts w:ascii="Arial" w:hAnsi="Arial" w:cs="Arial"/>
                <w:sz w:val="17"/>
                <w:szCs w:val="17"/>
                <w:lang w:val="en-US"/>
              </w:rPr>
              <w:t>,</w:t>
            </w:r>
            <w:r w:rsidRPr="005977DC">
              <w:rPr>
                <w:rFonts w:ascii="Arial" w:hAnsi="Arial" w:cs="Arial"/>
                <w:sz w:val="17"/>
                <w:szCs w:val="17"/>
                <w:cs/>
                <w:lang w:val="en-US"/>
              </w:rPr>
              <w:t>256</w:t>
            </w:r>
            <w:r w:rsidRPr="005977DC">
              <w:rPr>
                <w:rFonts w:ascii="Arial" w:hAnsi="Arial" w:cs="Arial"/>
                <w:sz w:val="17"/>
                <w:szCs w:val="17"/>
                <w:lang w:val="en-US"/>
              </w:rPr>
              <w:t>,</w:t>
            </w:r>
            <w:r w:rsidRPr="005977DC">
              <w:rPr>
                <w:rFonts w:ascii="Arial" w:hAnsi="Arial" w:cs="Arial"/>
                <w:sz w:val="17"/>
                <w:szCs w:val="17"/>
                <w:cs/>
                <w:lang w:val="en-US"/>
              </w:rPr>
              <w:t>423</w:t>
            </w:r>
          </w:p>
        </w:tc>
      </w:tr>
    </w:tbl>
    <w:p w14:paraId="334DD54A" w14:textId="6634E25A" w:rsidR="001956E8" w:rsidRPr="00481704" w:rsidRDefault="001956E8" w:rsidP="00A909BF">
      <w:pPr>
        <w:spacing w:before="200" w:after="120" w:line="420" w:lineRule="exact"/>
        <w:ind w:left="635"/>
        <w:jc w:val="thaiDistribute"/>
        <w:rPr>
          <w:rFonts w:ascii="Arial" w:hAnsi="Arial" w:cs="Arial"/>
          <w:lang w:val="en-US"/>
        </w:rPr>
      </w:pPr>
      <w:r w:rsidRPr="00B73DD6">
        <w:rPr>
          <w:rFonts w:ascii="Arial" w:hAnsi="Arial" w:cs="Arial"/>
          <w:lang w:val="en-US"/>
        </w:rPr>
        <w:t xml:space="preserve">As at </w:t>
      </w:r>
      <w:r w:rsidR="00C27A72">
        <w:rPr>
          <w:rFonts w:ascii="Arial" w:hAnsi="Arial" w:cs="Arial"/>
          <w:lang w:val="en-US"/>
        </w:rPr>
        <w:t>31 December 2023</w:t>
      </w:r>
      <w:r w:rsidRPr="00B73DD6">
        <w:rPr>
          <w:rFonts w:ascii="Arial" w:hAnsi="Arial" w:cs="Arial"/>
          <w:lang w:val="en-US"/>
        </w:rPr>
        <w:t>, the Bank’s loans to customers include restructured loans, for which the Bank has elected to apply the Accounting Guidance on Guidelines regarding the Provision of Financial Assistance to Debtors Affected by COVID-</w:t>
      </w:r>
      <w:r w:rsidR="005977DC">
        <w:rPr>
          <w:rFonts w:ascii="Arial" w:hAnsi="Arial" w:cs="Arial"/>
          <w:lang w:val="en-US"/>
        </w:rPr>
        <w:t xml:space="preserve">19 </w:t>
      </w:r>
      <w:r w:rsidRPr="00B73DD6">
        <w:rPr>
          <w:rFonts w:ascii="Arial" w:hAnsi="Arial" w:cs="Arial"/>
          <w:cs/>
          <w:lang w:val="en-US"/>
        </w:rPr>
        <w:t>(</w:t>
      </w:r>
      <w:r w:rsidRPr="00B73DD6">
        <w:rPr>
          <w:rFonts w:ascii="Arial" w:hAnsi="Arial" w:cs="Arial"/>
          <w:lang w:val="en-US"/>
        </w:rPr>
        <w:t xml:space="preserve">Sustainable debt resolution) where this assistance is the </w:t>
      </w:r>
      <w:r w:rsidRPr="00B73DD6">
        <w:rPr>
          <w:rFonts w:ascii="Arial" w:hAnsi="Arial" w:cs="Arial"/>
          <w:cs/>
          <w:lang w:val="en-US"/>
        </w:rPr>
        <w:t>1</w:t>
      </w:r>
      <w:r w:rsidRPr="00B73DD6">
        <w:rPr>
          <w:rFonts w:ascii="Arial" w:hAnsi="Arial" w:cs="Arial"/>
          <w:vertAlign w:val="superscript"/>
          <w:lang w:val="en-US"/>
        </w:rPr>
        <w:t>st</w:t>
      </w:r>
      <w:r w:rsidRPr="00B73DD6">
        <w:rPr>
          <w:rFonts w:ascii="Arial" w:hAnsi="Arial" w:cs="Arial"/>
          <w:lang w:val="en-US"/>
        </w:rPr>
        <w:t xml:space="preserve"> type of financial assistance </w:t>
      </w:r>
      <w:r w:rsidRPr="0072583E">
        <w:rPr>
          <w:rFonts w:ascii="Arial" w:hAnsi="Arial" w:cs="Arial"/>
          <w:lang w:val="en-US"/>
        </w:rPr>
        <w:t>amounting to Baht</w:t>
      </w:r>
      <w:r w:rsidR="0072583E" w:rsidRPr="0072583E">
        <w:rPr>
          <w:rFonts w:ascii="Arial" w:hAnsi="Arial" w:cs="Arial"/>
          <w:lang w:val="en-US"/>
        </w:rPr>
        <w:t xml:space="preserve"> </w:t>
      </w:r>
      <w:r w:rsidR="00C42A22" w:rsidRPr="00C42A22">
        <w:rPr>
          <w:rFonts w:ascii="Arial" w:hAnsi="Arial" w:cs="Arial"/>
          <w:lang w:val="en-US"/>
        </w:rPr>
        <w:t xml:space="preserve">10,929 </w:t>
      </w:r>
      <w:r w:rsidRPr="0072583E">
        <w:rPr>
          <w:rFonts w:ascii="Arial" w:hAnsi="Arial" w:cs="Arial"/>
          <w:lang w:val="en-US"/>
        </w:rPr>
        <w:t xml:space="preserve">million and </w:t>
      </w:r>
      <w:r w:rsidR="007E07C0">
        <w:rPr>
          <w:rFonts w:ascii="Arial" w:hAnsi="Arial" w:cs="Arial"/>
          <w:lang w:val="en-US"/>
        </w:rPr>
        <w:t xml:space="preserve">  </w:t>
      </w:r>
      <w:r w:rsidRPr="007E07C0">
        <w:rPr>
          <w:rFonts w:ascii="Arial" w:hAnsi="Arial" w:cs="Arial"/>
          <w:spacing w:val="-2"/>
          <w:lang w:val="en-US"/>
        </w:rPr>
        <w:t xml:space="preserve">the </w:t>
      </w:r>
      <w:r w:rsidRPr="007E07C0">
        <w:rPr>
          <w:rFonts w:ascii="Arial" w:hAnsi="Arial" w:cs="Arial"/>
          <w:spacing w:val="-2"/>
          <w:cs/>
          <w:lang w:val="en-US"/>
        </w:rPr>
        <w:t>2</w:t>
      </w:r>
      <w:r w:rsidRPr="007E07C0">
        <w:rPr>
          <w:rFonts w:ascii="Arial" w:hAnsi="Arial" w:cs="Arial"/>
          <w:spacing w:val="-2"/>
          <w:vertAlign w:val="superscript"/>
          <w:lang w:val="en-US"/>
        </w:rPr>
        <w:t>nd</w:t>
      </w:r>
      <w:r w:rsidRPr="007E07C0">
        <w:rPr>
          <w:rFonts w:ascii="Arial" w:hAnsi="Arial" w:cs="Arial"/>
          <w:spacing w:val="-2"/>
          <w:lang w:val="en-US"/>
        </w:rPr>
        <w:t xml:space="preserve"> type of financial assistance amounting to Baht </w:t>
      </w:r>
      <w:r w:rsidR="00C42A22" w:rsidRPr="007E07C0">
        <w:rPr>
          <w:rFonts w:ascii="Arial" w:hAnsi="Arial" w:cs="Arial"/>
          <w:spacing w:val="-2"/>
          <w:lang w:val="en-US"/>
        </w:rPr>
        <w:t xml:space="preserve">7,008 </w:t>
      </w:r>
      <w:r w:rsidRPr="007E07C0">
        <w:rPr>
          <w:rFonts w:ascii="Arial" w:hAnsi="Arial" w:cs="Arial"/>
          <w:spacing w:val="-2"/>
          <w:lang w:val="en-US"/>
        </w:rPr>
        <w:t>million</w:t>
      </w:r>
      <w:r w:rsidR="007B3507" w:rsidRPr="007E07C0">
        <w:rPr>
          <w:rFonts w:ascii="Arial" w:hAnsi="Arial" w:cs="Arial"/>
          <w:spacing w:val="-2"/>
          <w:lang w:val="en-US"/>
        </w:rPr>
        <w:t xml:space="preserve"> (31 December 2022: </w:t>
      </w:r>
      <w:r w:rsidR="007E07C0" w:rsidRPr="007E07C0">
        <w:rPr>
          <w:rFonts w:ascii="Arial" w:hAnsi="Arial" w:cs="Arial"/>
          <w:spacing w:val="-2"/>
          <w:lang w:val="en-US"/>
        </w:rPr>
        <w:t xml:space="preserve">                </w:t>
      </w:r>
      <w:r w:rsidR="007B3507" w:rsidRPr="00481704">
        <w:rPr>
          <w:rFonts w:ascii="Arial" w:hAnsi="Arial" w:cs="Arial"/>
          <w:lang w:val="en-US"/>
        </w:rPr>
        <w:t>the 1</w:t>
      </w:r>
      <w:r w:rsidR="007B3507" w:rsidRPr="00481704">
        <w:rPr>
          <w:rFonts w:ascii="Arial" w:hAnsi="Arial" w:cs="Arial"/>
          <w:vertAlign w:val="superscript"/>
          <w:lang w:val="en-US"/>
        </w:rPr>
        <w:t>st</w:t>
      </w:r>
      <w:r w:rsidR="007B3507" w:rsidRPr="00481704">
        <w:rPr>
          <w:rFonts w:ascii="Arial" w:hAnsi="Arial" w:cs="Arial"/>
          <w:lang w:val="en-US"/>
        </w:rPr>
        <w:t xml:space="preserve"> </w:t>
      </w:r>
      <w:r w:rsidR="007B3507" w:rsidRPr="00481704">
        <w:rPr>
          <w:rFonts w:ascii="Arial" w:hAnsi="Arial" w:cs="Arial"/>
          <w:spacing w:val="-2"/>
          <w:lang w:val="en-US"/>
        </w:rPr>
        <w:t>type amounting to Baht 15,888 million and the 2</w:t>
      </w:r>
      <w:r w:rsidR="007B3507" w:rsidRPr="00481704">
        <w:rPr>
          <w:rFonts w:ascii="Arial" w:hAnsi="Arial" w:cs="Arial"/>
          <w:spacing w:val="-2"/>
          <w:vertAlign w:val="superscript"/>
          <w:lang w:val="en-US"/>
        </w:rPr>
        <w:t>nd</w:t>
      </w:r>
      <w:r w:rsidR="007B3507" w:rsidRPr="00481704">
        <w:rPr>
          <w:rFonts w:ascii="Arial" w:hAnsi="Arial" w:cs="Arial"/>
          <w:spacing w:val="-2"/>
          <w:lang w:val="en-US"/>
        </w:rPr>
        <w:t xml:space="preserve"> type amounting to Baht 19,437 million)</w:t>
      </w:r>
      <w:r w:rsidRPr="00481704">
        <w:rPr>
          <w:rFonts w:ascii="Arial" w:hAnsi="Arial" w:cs="Arial"/>
          <w:spacing w:val="-2"/>
          <w:lang w:val="en-US"/>
        </w:rPr>
        <w:t>.</w:t>
      </w:r>
    </w:p>
    <w:p w14:paraId="3BDB7668" w14:textId="6D5A551C" w:rsidR="00957EBD" w:rsidRDefault="00957EBD" w:rsidP="00A909BF">
      <w:pPr>
        <w:spacing w:before="200" w:after="120" w:line="420" w:lineRule="exact"/>
        <w:ind w:left="635"/>
        <w:jc w:val="thaiDistribute"/>
        <w:rPr>
          <w:rFonts w:ascii="Arial" w:hAnsi="Arial" w:cs="Arial"/>
          <w:lang w:val="en-US"/>
        </w:rPr>
      </w:pPr>
    </w:p>
    <w:p w14:paraId="3D801180" w14:textId="77777777" w:rsidR="00957EBD" w:rsidRPr="00B73DD6" w:rsidRDefault="00957EBD" w:rsidP="00A909BF">
      <w:pPr>
        <w:spacing w:before="200" w:after="120" w:line="420" w:lineRule="exact"/>
        <w:ind w:left="635"/>
        <w:jc w:val="thaiDistribute"/>
        <w:rPr>
          <w:rFonts w:ascii="Arial" w:hAnsi="Arial" w:cs="Arial"/>
          <w:lang w:val="en-US"/>
        </w:rPr>
      </w:pPr>
    </w:p>
    <w:p w14:paraId="4BFC582A" w14:textId="77777777" w:rsidR="00C45613" w:rsidRPr="00B73DD6" w:rsidRDefault="00060E40" w:rsidP="00F859A7">
      <w:pPr>
        <w:spacing w:before="120" w:after="120" w:line="400" w:lineRule="exact"/>
        <w:ind w:left="635" w:hanging="635"/>
        <w:jc w:val="thaiDistribute"/>
        <w:rPr>
          <w:rFonts w:ascii="Arial" w:hAnsi="Arial" w:cs="Arial"/>
          <w:b/>
          <w:bCs/>
          <w:lang w:val="en-GB"/>
        </w:rPr>
      </w:pPr>
      <w:r w:rsidRPr="00B73DD6">
        <w:rPr>
          <w:rFonts w:ascii="Arial" w:hAnsi="Arial" w:cs="Arial"/>
          <w:b/>
          <w:bCs/>
          <w:szCs w:val="28"/>
          <w:lang w:val="en-US"/>
        </w:rPr>
        <w:lastRenderedPageBreak/>
        <w:t>10</w:t>
      </w:r>
      <w:r w:rsidR="006675E0" w:rsidRPr="00B73DD6">
        <w:rPr>
          <w:rFonts w:ascii="Arial" w:hAnsi="Arial" w:cs="Arial"/>
          <w:b/>
          <w:bCs/>
          <w:szCs w:val="28"/>
          <w:lang w:val="en-US"/>
        </w:rPr>
        <w:t>.2</w:t>
      </w:r>
      <w:r w:rsidR="00030ADD" w:rsidRPr="00B73DD6">
        <w:rPr>
          <w:rFonts w:ascii="Arial" w:hAnsi="Arial" w:cs="Arial"/>
          <w:b/>
          <w:bCs/>
          <w:szCs w:val="28"/>
          <w:lang w:val="en-US"/>
        </w:rPr>
        <w:tab/>
      </w:r>
      <w:r w:rsidR="00C45613" w:rsidRPr="00B73DD6">
        <w:rPr>
          <w:rFonts w:ascii="Arial" w:hAnsi="Arial" w:cs="Arial"/>
          <w:b/>
          <w:bCs/>
          <w:szCs w:val="28"/>
          <w:lang w:val="en-US"/>
        </w:rPr>
        <w:t>Classified by currency and residency of debtors</w:t>
      </w:r>
    </w:p>
    <w:tbl>
      <w:tblPr>
        <w:tblW w:w="9150" w:type="dxa"/>
        <w:tblInd w:w="540" w:type="dxa"/>
        <w:tblLayout w:type="fixed"/>
        <w:tblLook w:val="0000" w:firstRow="0" w:lastRow="0" w:firstColumn="0" w:lastColumn="0" w:noHBand="0" w:noVBand="0"/>
      </w:tblPr>
      <w:tblGrid>
        <w:gridCol w:w="1710"/>
        <w:gridCol w:w="1240"/>
        <w:gridCol w:w="1240"/>
        <w:gridCol w:w="1240"/>
        <w:gridCol w:w="1240"/>
        <w:gridCol w:w="1240"/>
        <w:gridCol w:w="1240"/>
      </w:tblGrid>
      <w:tr w:rsidR="00B73DD6" w:rsidRPr="00B73DD6" w14:paraId="279F0FF8" w14:textId="77777777" w:rsidTr="007D45DC">
        <w:trPr>
          <w:cantSplit/>
        </w:trPr>
        <w:tc>
          <w:tcPr>
            <w:tcW w:w="1710" w:type="dxa"/>
            <w:tcBorders>
              <w:top w:val="nil"/>
              <w:left w:val="nil"/>
              <w:bottom w:val="nil"/>
              <w:right w:val="nil"/>
            </w:tcBorders>
          </w:tcPr>
          <w:p w14:paraId="2ACF2CC2" w14:textId="77777777" w:rsidR="00005A1B" w:rsidRPr="005977DC" w:rsidRDefault="00005A1B" w:rsidP="00750C5A">
            <w:pPr>
              <w:spacing w:line="350" w:lineRule="exact"/>
              <w:rPr>
                <w:rFonts w:ascii="Arial" w:hAnsi="Arial" w:cs="Arial"/>
                <w:sz w:val="17"/>
                <w:szCs w:val="17"/>
                <w:lang w:val="en-GB"/>
              </w:rPr>
            </w:pPr>
          </w:p>
        </w:tc>
        <w:tc>
          <w:tcPr>
            <w:tcW w:w="1240" w:type="dxa"/>
            <w:tcBorders>
              <w:left w:val="nil"/>
              <w:right w:val="nil"/>
            </w:tcBorders>
          </w:tcPr>
          <w:p w14:paraId="68F4DEB9" w14:textId="77777777" w:rsidR="00005A1B" w:rsidRPr="005977DC" w:rsidRDefault="00005A1B" w:rsidP="00750C5A">
            <w:pPr>
              <w:spacing w:line="350" w:lineRule="exact"/>
              <w:rPr>
                <w:rFonts w:ascii="Arial" w:hAnsi="Arial" w:cs="Arial"/>
                <w:sz w:val="17"/>
                <w:szCs w:val="17"/>
                <w:lang w:val="en-US"/>
              </w:rPr>
            </w:pPr>
          </w:p>
        </w:tc>
        <w:tc>
          <w:tcPr>
            <w:tcW w:w="1240" w:type="dxa"/>
            <w:tcBorders>
              <w:left w:val="nil"/>
              <w:right w:val="nil"/>
            </w:tcBorders>
          </w:tcPr>
          <w:p w14:paraId="15114DA7" w14:textId="77777777" w:rsidR="00005A1B" w:rsidRPr="005977DC" w:rsidRDefault="00005A1B" w:rsidP="00750C5A">
            <w:pPr>
              <w:spacing w:line="350" w:lineRule="exact"/>
              <w:rPr>
                <w:rFonts w:ascii="Arial" w:hAnsi="Arial" w:cs="Arial"/>
                <w:sz w:val="17"/>
                <w:szCs w:val="17"/>
                <w:lang w:val="en-US"/>
              </w:rPr>
            </w:pPr>
          </w:p>
        </w:tc>
        <w:tc>
          <w:tcPr>
            <w:tcW w:w="1240" w:type="dxa"/>
            <w:tcBorders>
              <w:left w:val="nil"/>
              <w:right w:val="nil"/>
            </w:tcBorders>
          </w:tcPr>
          <w:p w14:paraId="53DCCF77" w14:textId="77777777" w:rsidR="00005A1B" w:rsidRPr="005977DC" w:rsidRDefault="00005A1B" w:rsidP="00750C5A">
            <w:pPr>
              <w:spacing w:line="350" w:lineRule="exact"/>
              <w:rPr>
                <w:rFonts w:ascii="Arial" w:hAnsi="Arial" w:cs="Arial"/>
                <w:sz w:val="17"/>
                <w:szCs w:val="17"/>
                <w:lang w:val="en-US"/>
              </w:rPr>
            </w:pPr>
          </w:p>
        </w:tc>
        <w:tc>
          <w:tcPr>
            <w:tcW w:w="1240" w:type="dxa"/>
            <w:tcBorders>
              <w:left w:val="nil"/>
              <w:right w:val="nil"/>
            </w:tcBorders>
          </w:tcPr>
          <w:p w14:paraId="590FF33A" w14:textId="77777777" w:rsidR="00005A1B" w:rsidRPr="005977DC" w:rsidRDefault="00005A1B" w:rsidP="00750C5A">
            <w:pPr>
              <w:spacing w:line="350" w:lineRule="exact"/>
              <w:rPr>
                <w:rFonts w:ascii="Arial" w:hAnsi="Arial" w:cs="Arial"/>
                <w:sz w:val="17"/>
                <w:szCs w:val="17"/>
                <w:lang w:val="en-US"/>
              </w:rPr>
            </w:pPr>
          </w:p>
        </w:tc>
        <w:tc>
          <w:tcPr>
            <w:tcW w:w="2480" w:type="dxa"/>
            <w:gridSpan w:val="2"/>
            <w:tcBorders>
              <w:left w:val="nil"/>
              <w:right w:val="nil"/>
            </w:tcBorders>
          </w:tcPr>
          <w:p w14:paraId="53F2E098" w14:textId="77777777" w:rsidR="00005A1B" w:rsidRPr="005977DC" w:rsidRDefault="00005A1B" w:rsidP="00750C5A">
            <w:pPr>
              <w:spacing w:line="350" w:lineRule="exact"/>
              <w:jc w:val="right"/>
              <w:rPr>
                <w:rFonts w:ascii="Arial" w:hAnsi="Arial" w:cs="Arial"/>
                <w:sz w:val="17"/>
                <w:szCs w:val="17"/>
                <w:lang w:val="en-US"/>
              </w:rPr>
            </w:pPr>
            <w:r w:rsidRPr="005977DC">
              <w:rPr>
                <w:rFonts w:ascii="Arial" w:hAnsi="Arial" w:cs="Arial"/>
                <w:sz w:val="17"/>
                <w:szCs w:val="17"/>
                <w:lang w:val="en-GB"/>
              </w:rPr>
              <w:t>(Unit: Thousand Baht)</w:t>
            </w:r>
          </w:p>
        </w:tc>
      </w:tr>
      <w:tr w:rsidR="00B73DD6" w:rsidRPr="00B73DD6" w14:paraId="2AF89F60" w14:textId="77777777" w:rsidTr="007D45DC">
        <w:trPr>
          <w:cantSplit/>
        </w:trPr>
        <w:tc>
          <w:tcPr>
            <w:tcW w:w="1710" w:type="dxa"/>
            <w:tcBorders>
              <w:top w:val="nil"/>
              <w:left w:val="nil"/>
              <w:bottom w:val="nil"/>
              <w:right w:val="nil"/>
            </w:tcBorders>
          </w:tcPr>
          <w:p w14:paraId="1C347463" w14:textId="77777777" w:rsidR="00C45613" w:rsidRPr="005977DC" w:rsidRDefault="00C45613" w:rsidP="00750C5A">
            <w:pPr>
              <w:spacing w:line="350" w:lineRule="exact"/>
              <w:jc w:val="center"/>
              <w:rPr>
                <w:rFonts w:ascii="Arial" w:hAnsi="Arial" w:cs="Arial"/>
                <w:sz w:val="17"/>
                <w:szCs w:val="17"/>
                <w:lang w:val="en-GB"/>
              </w:rPr>
            </w:pPr>
          </w:p>
        </w:tc>
        <w:tc>
          <w:tcPr>
            <w:tcW w:w="3720" w:type="dxa"/>
            <w:gridSpan w:val="3"/>
            <w:tcBorders>
              <w:top w:val="nil"/>
              <w:left w:val="nil"/>
              <w:bottom w:val="nil"/>
              <w:right w:val="nil"/>
            </w:tcBorders>
            <w:vAlign w:val="bottom"/>
          </w:tcPr>
          <w:p w14:paraId="2361C4E5" w14:textId="618D24ED" w:rsidR="00C45613" w:rsidRPr="005977DC" w:rsidRDefault="00C27A72" w:rsidP="00750C5A">
            <w:pPr>
              <w:pBdr>
                <w:bottom w:val="single" w:sz="4" w:space="1" w:color="auto"/>
              </w:pBdr>
              <w:tabs>
                <w:tab w:val="left" w:pos="2880"/>
                <w:tab w:val="right" w:pos="5040"/>
                <w:tab w:val="right" w:pos="6390"/>
                <w:tab w:val="right" w:pos="8190"/>
              </w:tabs>
              <w:spacing w:line="350" w:lineRule="exact"/>
              <w:ind w:right="-18"/>
              <w:jc w:val="center"/>
              <w:rPr>
                <w:rFonts w:ascii="Arial" w:hAnsi="Arial" w:cs="Arial"/>
                <w:sz w:val="17"/>
                <w:szCs w:val="17"/>
                <w:lang w:val="en-US"/>
              </w:rPr>
            </w:pPr>
            <w:r>
              <w:rPr>
                <w:rFonts w:ascii="Arial" w:hAnsi="Arial" w:cs="Arial"/>
                <w:sz w:val="17"/>
                <w:szCs w:val="17"/>
                <w:lang w:val="en-US"/>
              </w:rPr>
              <w:t>31 December 2023</w:t>
            </w:r>
          </w:p>
        </w:tc>
        <w:tc>
          <w:tcPr>
            <w:tcW w:w="3720" w:type="dxa"/>
            <w:gridSpan w:val="3"/>
            <w:tcBorders>
              <w:top w:val="nil"/>
              <w:left w:val="nil"/>
              <w:bottom w:val="nil"/>
              <w:right w:val="nil"/>
            </w:tcBorders>
            <w:vAlign w:val="bottom"/>
          </w:tcPr>
          <w:p w14:paraId="78CB513E" w14:textId="77777777" w:rsidR="00C45613" w:rsidRPr="005977DC" w:rsidRDefault="00971FFC" w:rsidP="00750C5A">
            <w:pPr>
              <w:pBdr>
                <w:bottom w:val="single" w:sz="4" w:space="1" w:color="auto"/>
              </w:pBdr>
              <w:tabs>
                <w:tab w:val="left" w:pos="2880"/>
                <w:tab w:val="right" w:pos="5040"/>
                <w:tab w:val="right" w:pos="6390"/>
                <w:tab w:val="right" w:pos="8190"/>
              </w:tabs>
              <w:spacing w:line="350" w:lineRule="exact"/>
              <w:ind w:right="-18"/>
              <w:jc w:val="center"/>
              <w:rPr>
                <w:rFonts w:ascii="Arial" w:hAnsi="Arial" w:cs="Arial"/>
                <w:sz w:val="17"/>
                <w:szCs w:val="17"/>
                <w:lang w:val="en-US"/>
              </w:rPr>
            </w:pPr>
            <w:r w:rsidRPr="005977DC">
              <w:rPr>
                <w:rFonts w:ascii="Arial" w:hAnsi="Arial" w:cs="Arial"/>
                <w:sz w:val="17"/>
                <w:szCs w:val="17"/>
                <w:lang w:val="en-US"/>
              </w:rPr>
              <w:t>31 December 2022</w:t>
            </w:r>
          </w:p>
        </w:tc>
      </w:tr>
      <w:tr w:rsidR="00B73DD6" w:rsidRPr="00B73DD6" w14:paraId="5D54DE07" w14:textId="77777777" w:rsidTr="007D45DC">
        <w:trPr>
          <w:cantSplit/>
        </w:trPr>
        <w:tc>
          <w:tcPr>
            <w:tcW w:w="1710" w:type="dxa"/>
            <w:tcBorders>
              <w:top w:val="nil"/>
              <w:left w:val="nil"/>
              <w:bottom w:val="nil"/>
              <w:right w:val="nil"/>
            </w:tcBorders>
          </w:tcPr>
          <w:p w14:paraId="1F06F66D" w14:textId="77777777" w:rsidR="00C45613" w:rsidRPr="005977DC" w:rsidRDefault="00C45613" w:rsidP="00750C5A">
            <w:pPr>
              <w:spacing w:line="350" w:lineRule="exact"/>
              <w:jc w:val="center"/>
              <w:rPr>
                <w:rFonts w:ascii="Arial" w:hAnsi="Arial" w:cs="Arial"/>
                <w:sz w:val="17"/>
                <w:szCs w:val="17"/>
                <w:cs/>
                <w:lang w:val="en-GB"/>
              </w:rPr>
            </w:pPr>
          </w:p>
        </w:tc>
        <w:tc>
          <w:tcPr>
            <w:tcW w:w="1240" w:type="dxa"/>
            <w:tcBorders>
              <w:top w:val="nil"/>
              <w:left w:val="nil"/>
              <w:right w:val="nil"/>
            </w:tcBorders>
            <w:vAlign w:val="bottom"/>
          </w:tcPr>
          <w:p w14:paraId="69287130" w14:textId="77777777" w:rsidR="00C45613" w:rsidRPr="005977DC" w:rsidRDefault="00C45613" w:rsidP="00750C5A">
            <w:pPr>
              <w:pBdr>
                <w:bottom w:val="single" w:sz="4" w:space="1" w:color="auto"/>
              </w:pBdr>
              <w:spacing w:line="350" w:lineRule="exact"/>
              <w:jc w:val="center"/>
              <w:rPr>
                <w:rFonts w:ascii="Arial" w:hAnsi="Arial" w:cs="Arial"/>
                <w:sz w:val="17"/>
                <w:szCs w:val="17"/>
                <w:lang w:val="en-GB"/>
              </w:rPr>
            </w:pPr>
            <w:r w:rsidRPr="005977DC">
              <w:rPr>
                <w:rFonts w:ascii="Arial" w:hAnsi="Arial" w:cs="Arial"/>
                <w:sz w:val="17"/>
                <w:szCs w:val="17"/>
                <w:lang w:val="en-GB"/>
              </w:rPr>
              <w:t>Domestic</w:t>
            </w:r>
          </w:p>
        </w:tc>
        <w:tc>
          <w:tcPr>
            <w:tcW w:w="1240" w:type="dxa"/>
            <w:tcBorders>
              <w:top w:val="nil"/>
              <w:left w:val="nil"/>
              <w:right w:val="nil"/>
            </w:tcBorders>
            <w:vAlign w:val="bottom"/>
          </w:tcPr>
          <w:p w14:paraId="4F8B241D" w14:textId="77777777" w:rsidR="00C45613" w:rsidRPr="005977DC" w:rsidRDefault="00C45613" w:rsidP="00750C5A">
            <w:pPr>
              <w:pBdr>
                <w:bottom w:val="single" w:sz="4" w:space="1" w:color="auto"/>
              </w:pBdr>
              <w:spacing w:line="350" w:lineRule="exact"/>
              <w:jc w:val="center"/>
              <w:rPr>
                <w:rFonts w:ascii="Arial" w:hAnsi="Arial" w:cs="Arial"/>
                <w:sz w:val="17"/>
                <w:szCs w:val="17"/>
                <w:lang w:val="en-GB"/>
              </w:rPr>
            </w:pPr>
            <w:r w:rsidRPr="005977DC">
              <w:rPr>
                <w:rFonts w:ascii="Arial" w:hAnsi="Arial" w:cs="Arial"/>
                <w:sz w:val="17"/>
                <w:szCs w:val="17"/>
                <w:lang w:val="en-GB"/>
              </w:rPr>
              <w:t>Overseas</w:t>
            </w:r>
          </w:p>
        </w:tc>
        <w:tc>
          <w:tcPr>
            <w:tcW w:w="1240" w:type="dxa"/>
            <w:tcBorders>
              <w:top w:val="nil"/>
              <w:left w:val="nil"/>
              <w:right w:val="nil"/>
            </w:tcBorders>
            <w:vAlign w:val="bottom"/>
          </w:tcPr>
          <w:p w14:paraId="27F55908" w14:textId="77777777" w:rsidR="00C45613" w:rsidRPr="005977DC" w:rsidRDefault="00C45613" w:rsidP="00750C5A">
            <w:pPr>
              <w:pBdr>
                <w:bottom w:val="single" w:sz="4" w:space="1" w:color="auto"/>
              </w:pBdr>
              <w:spacing w:line="350" w:lineRule="exact"/>
              <w:jc w:val="center"/>
              <w:rPr>
                <w:rFonts w:ascii="Arial" w:hAnsi="Arial" w:cs="Arial"/>
                <w:sz w:val="17"/>
                <w:szCs w:val="17"/>
                <w:lang w:val="en-GB"/>
              </w:rPr>
            </w:pPr>
            <w:r w:rsidRPr="005977DC">
              <w:rPr>
                <w:rFonts w:ascii="Arial" w:hAnsi="Arial" w:cs="Arial"/>
                <w:sz w:val="17"/>
                <w:szCs w:val="17"/>
                <w:lang w:val="en-GB"/>
              </w:rPr>
              <w:t>Total</w:t>
            </w:r>
          </w:p>
        </w:tc>
        <w:tc>
          <w:tcPr>
            <w:tcW w:w="1240" w:type="dxa"/>
            <w:tcBorders>
              <w:top w:val="nil"/>
              <w:left w:val="nil"/>
              <w:right w:val="nil"/>
            </w:tcBorders>
            <w:vAlign w:val="bottom"/>
          </w:tcPr>
          <w:p w14:paraId="0A656259" w14:textId="77777777" w:rsidR="00C45613" w:rsidRPr="005977DC" w:rsidRDefault="00C45613" w:rsidP="00750C5A">
            <w:pPr>
              <w:pBdr>
                <w:bottom w:val="single" w:sz="4" w:space="1" w:color="auto"/>
              </w:pBdr>
              <w:spacing w:line="350" w:lineRule="exact"/>
              <w:jc w:val="center"/>
              <w:rPr>
                <w:rFonts w:ascii="Arial" w:hAnsi="Arial" w:cs="Arial"/>
                <w:sz w:val="17"/>
                <w:szCs w:val="17"/>
                <w:lang w:val="en-GB"/>
              </w:rPr>
            </w:pPr>
            <w:r w:rsidRPr="005977DC">
              <w:rPr>
                <w:rFonts w:ascii="Arial" w:hAnsi="Arial" w:cs="Arial"/>
                <w:sz w:val="17"/>
                <w:szCs w:val="17"/>
                <w:lang w:val="en-GB"/>
              </w:rPr>
              <w:t>Domestic</w:t>
            </w:r>
          </w:p>
        </w:tc>
        <w:tc>
          <w:tcPr>
            <w:tcW w:w="1240" w:type="dxa"/>
            <w:tcBorders>
              <w:top w:val="nil"/>
              <w:left w:val="nil"/>
              <w:right w:val="nil"/>
            </w:tcBorders>
            <w:vAlign w:val="bottom"/>
          </w:tcPr>
          <w:p w14:paraId="6E7AAD05" w14:textId="77777777" w:rsidR="00C45613" w:rsidRPr="005977DC" w:rsidRDefault="00C45613" w:rsidP="00750C5A">
            <w:pPr>
              <w:pBdr>
                <w:bottom w:val="single" w:sz="4" w:space="1" w:color="auto"/>
              </w:pBdr>
              <w:spacing w:line="350" w:lineRule="exact"/>
              <w:jc w:val="center"/>
              <w:rPr>
                <w:rFonts w:ascii="Arial" w:hAnsi="Arial" w:cs="Arial"/>
                <w:sz w:val="17"/>
                <w:szCs w:val="17"/>
                <w:lang w:val="en-GB"/>
              </w:rPr>
            </w:pPr>
            <w:r w:rsidRPr="005977DC">
              <w:rPr>
                <w:rFonts w:ascii="Arial" w:hAnsi="Arial" w:cs="Arial"/>
                <w:sz w:val="17"/>
                <w:szCs w:val="17"/>
                <w:lang w:val="en-GB"/>
              </w:rPr>
              <w:t>Overseas</w:t>
            </w:r>
          </w:p>
        </w:tc>
        <w:tc>
          <w:tcPr>
            <w:tcW w:w="1240" w:type="dxa"/>
            <w:tcBorders>
              <w:top w:val="nil"/>
              <w:left w:val="nil"/>
              <w:right w:val="nil"/>
            </w:tcBorders>
            <w:vAlign w:val="bottom"/>
          </w:tcPr>
          <w:p w14:paraId="734C9DF6" w14:textId="77777777" w:rsidR="00C45613" w:rsidRPr="005977DC" w:rsidRDefault="00C45613" w:rsidP="00750C5A">
            <w:pPr>
              <w:pBdr>
                <w:bottom w:val="single" w:sz="4" w:space="1" w:color="auto"/>
              </w:pBdr>
              <w:spacing w:line="350" w:lineRule="exact"/>
              <w:jc w:val="center"/>
              <w:rPr>
                <w:rFonts w:ascii="Arial" w:hAnsi="Arial" w:cs="Arial"/>
                <w:sz w:val="17"/>
                <w:szCs w:val="17"/>
                <w:lang w:val="en-GB"/>
              </w:rPr>
            </w:pPr>
            <w:r w:rsidRPr="005977DC">
              <w:rPr>
                <w:rFonts w:ascii="Arial" w:hAnsi="Arial" w:cs="Arial"/>
                <w:sz w:val="17"/>
                <w:szCs w:val="17"/>
                <w:lang w:val="en-GB"/>
              </w:rPr>
              <w:t>Total</w:t>
            </w:r>
          </w:p>
        </w:tc>
      </w:tr>
      <w:tr w:rsidR="00B73DD6" w:rsidRPr="00750C5A" w14:paraId="0B6E4E38" w14:textId="77777777" w:rsidTr="007D45DC">
        <w:trPr>
          <w:cantSplit/>
        </w:trPr>
        <w:tc>
          <w:tcPr>
            <w:tcW w:w="1710" w:type="dxa"/>
            <w:tcBorders>
              <w:top w:val="nil"/>
              <w:left w:val="nil"/>
              <w:bottom w:val="nil"/>
              <w:right w:val="nil"/>
            </w:tcBorders>
          </w:tcPr>
          <w:p w14:paraId="1BD68F88" w14:textId="77777777" w:rsidR="00C45613" w:rsidRPr="00750C5A" w:rsidRDefault="00C45613" w:rsidP="00351F2B">
            <w:pPr>
              <w:rPr>
                <w:rFonts w:ascii="Arial" w:hAnsi="Arial" w:cs="Arial"/>
                <w:sz w:val="14"/>
                <w:szCs w:val="14"/>
                <w:lang w:val="en-GB"/>
              </w:rPr>
            </w:pPr>
          </w:p>
        </w:tc>
        <w:tc>
          <w:tcPr>
            <w:tcW w:w="1240" w:type="dxa"/>
            <w:tcBorders>
              <w:left w:val="nil"/>
              <w:right w:val="nil"/>
            </w:tcBorders>
          </w:tcPr>
          <w:p w14:paraId="114D17D8" w14:textId="77777777" w:rsidR="00C45613" w:rsidRPr="00750C5A" w:rsidRDefault="00C45613" w:rsidP="00351F2B">
            <w:pPr>
              <w:rPr>
                <w:rFonts w:ascii="Arial" w:hAnsi="Arial" w:cs="Arial"/>
                <w:sz w:val="14"/>
                <w:szCs w:val="14"/>
                <w:lang w:val="en-US"/>
              </w:rPr>
            </w:pPr>
          </w:p>
        </w:tc>
        <w:tc>
          <w:tcPr>
            <w:tcW w:w="1240" w:type="dxa"/>
            <w:tcBorders>
              <w:left w:val="nil"/>
              <w:right w:val="nil"/>
            </w:tcBorders>
          </w:tcPr>
          <w:p w14:paraId="55987F3A" w14:textId="77777777" w:rsidR="00C45613" w:rsidRPr="00750C5A" w:rsidRDefault="00C45613" w:rsidP="00351F2B">
            <w:pPr>
              <w:rPr>
                <w:rFonts w:ascii="Arial" w:hAnsi="Arial" w:cs="Arial"/>
                <w:sz w:val="14"/>
                <w:szCs w:val="14"/>
                <w:lang w:val="en-US"/>
              </w:rPr>
            </w:pPr>
          </w:p>
        </w:tc>
        <w:tc>
          <w:tcPr>
            <w:tcW w:w="1240" w:type="dxa"/>
            <w:tcBorders>
              <w:left w:val="nil"/>
              <w:right w:val="nil"/>
            </w:tcBorders>
          </w:tcPr>
          <w:p w14:paraId="5655B208" w14:textId="77777777" w:rsidR="00C45613" w:rsidRPr="00750C5A" w:rsidRDefault="00C45613" w:rsidP="00351F2B">
            <w:pPr>
              <w:rPr>
                <w:rFonts w:ascii="Arial" w:hAnsi="Arial" w:cs="Arial"/>
                <w:sz w:val="14"/>
                <w:szCs w:val="14"/>
                <w:lang w:val="en-US"/>
              </w:rPr>
            </w:pPr>
          </w:p>
        </w:tc>
        <w:tc>
          <w:tcPr>
            <w:tcW w:w="1240" w:type="dxa"/>
            <w:tcBorders>
              <w:left w:val="nil"/>
              <w:right w:val="nil"/>
            </w:tcBorders>
          </w:tcPr>
          <w:p w14:paraId="309BAE34" w14:textId="77777777" w:rsidR="00C45613" w:rsidRPr="00750C5A" w:rsidRDefault="00C45613" w:rsidP="00351F2B">
            <w:pPr>
              <w:rPr>
                <w:rFonts w:ascii="Arial" w:hAnsi="Arial" w:cs="Arial"/>
                <w:sz w:val="14"/>
                <w:szCs w:val="14"/>
                <w:lang w:val="en-US"/>
              </w:rPr>
            </w:pPr>
          </w:p>
        </w:tc>
        <w:tc>
          <w:tcPr>
            <w:tcW w:w="1240" w:type="dxa"/>
            <w:tcBorders>
              <w:left w:val="nil"/>
              <w:right w:val="nil"/>
            </w:tcBorders>
          </w:tcPr>
          <w:p w14:paraId="5F76DDCD" w14:textId="77777777" w:rsidR="00C45613" w:rsidRPr="00750C5A" w:rsidRDefault="00C45613" w:rsidP="00351F2B">
            <w:pPr>
              <w:rPr>
                <w:rFonts w:ascii="Arial" w:hAnsi="Arial" w:cs="Arial"/>
                <w:sz w:val="14"/>
                <w:szCs w:val="14"/>
                <w:cs/>
              </w:rPr>
            </w:pPr>
          </w:p>
        </w:tc>
        <w:tc>
          <w:tcPr>
            <w:tcW w:w="1240" w:type="dxa"/>
            <w:tcBorders>
              <w:left w:val="nil"/>
              <w:right w:val="nil"/>
            </w:tcBorders>
          </w:tcPr>
          <w:p w14:paraId="6E27E44D" w14:textId="77777777" w:rsidR="00C45613" w:rsidRPr="00750C5A" w:rsidRDefault="00C45613" w:rsidP="00351F2B">
            <w:pPr>
              <w:rPr>
                <w:rFonts w:ascii="Arial" w:hAnsi="Arial" w:cs="Arial"/>
                <w:sz w:val="14"/>
                <w:szCs w:val="14"/>
                <w:lang w:val="en-US"/>
              </w:rPr>
            </w:pPr>
          </w:p>
        </w:tc>
      </w:tr>
      <w:tr w:rsidR="004D2A0A" w:rsidRPr="00B73DD6" w14:paraId="2DA98787" w14:textId="77777777" w:rsidTr="00F97C2C">
        <w:trPr>
          <w:cantSplit/>
        </w:trPr>
        <w:tc>
          <w:tcPr>
            <w:tcW w:w="1710" w:type="dxa"/>
            <w:tcBorders>
              <w:top w:val="nil"/>
              <w:left w:val="nil"/>
              <w:bottom w:val="nil"/>
              <w:right w:val="nil"/>
            </w:tcBorders>
          </w:tcPr>
          <w:p w14:paraId="21BB71B8" w14:textId="77777777" w:rsidR="004D2A0A" w:rsidRPr="005977DC" w:rsidRDefault="004D2A0A" w:rsidP="004D2A0A">
            <w:pPr>
              <w:spacing w:line="350" w:lineRule="exact"/>
              <w:rPr>
                <w:rFonts w:ascii="Arial" w:hAnsi="Arial" w:cs="Arial"/>
                <w:sz w:val="17"/>
                <w:szCs w:val="17"/>
                <w:cs/>
                <w:lang w:val="en-GB"/>
              </w:rPr>
            </w:pPr>
            <w:r w:rsidRPr="005977DC">
              <w:rPr>
                <w:rFonts w:ascii="Arial" w:hAnsi="Arial" w:cs="Arial"/>
                <w:sz w:val="17"/>
                <w:szCs w:val="17"/>
                <w:lang w:val="en-GB"/>
              </w:rPr>
              <w:t>Baht</w:t>
            </w:r>
          </w:p>
        </w:tc>
        <w:tc>
          <w:tcPr>
            <w:tcW w:w="1240" w:type="dxa"/>
            <w:shd w:val="clear" w:color="auto" w:fill="auto"/>
            <w:vAlign w:val="bottom"/>
          </w:tcPr>
          <w:p w14:paraId="2F065C3D" w14:textId="00AADFEE" w:rsidR="004D2A0A" w:rsidRPr="005977DC" w:rsidRDefault="004D2A0A" w:rsidP="004D2A0A">
            <w:pPr>
              <w:tabs>
                <w:tab w:val="decimal" w:pos="975"/>
              </w:tabs>
              <w:spacing w:line="350" w:lineRule="exact"/>
              <w:ind w:left="-46"/>
              <w:rPr>
                <w:rFonts w:ascii="Arial" w:hAnsi="Arial" w:cs="Arial"/>
                <w:sz w:val="17"/>
                <w:szCs w:val="17"/>
                <w:lang w:val="en-US"/>
              </w:rPr>
            </w:pPr>
            <w:r w:rsidRPr="004D2A0A">
              <w:rPr>
                <w:rFonts w:ascii="Arial" w:hAnsi="Arial" w:cs="Arial"/>
                <w:sz w:val="17"/>
                <w:szCs w:val="17"/>
                <w:cs/>
                <w:lang w:val="en-US"/>
              </w:rPr>
              <w:t>232</w:t>
            </w:r>
            <w:r w:rsidRPr="004D2A0A">
              <w:rPr>
                <w:rFonts w:ascii="Arial" w:hAnsi="Arial" w:cs="Arial"/>
                <w:sz w:val="17"/>
                <w:szCs w:val="17"/>
                <w:lang w:val="en-US"/>
              </w:rPr>
              <w:t>,</w:t>
            </w:r>
            <w:r w:rsidRPr="004D2A0A">
              <w:rPr>
                <w:rFonts w:ascii="Arial" w:hAnsi="Arial" w:cs="Arial"/>
                <w:sz w:val="17"/>
                <w:szCs w:val="17"/>
                <w:cs/>
                <w:lang w:val="en-US"/>
              </w:rPr>
              <w:t>971</w:t>
            </w:r>
            <w:r w:rsidRPr="004D2A0A">
              <w:rPr>
                <w:rFonts w:ascii="Arial" w:hAnsi="Arial" w:cs="Arial"/>
                <w:sz w:val="17"/>
                <w:szCs w:val="17"/>
                <w:lang w:val="en-US"/>
              </w:rPr>
              <w:t>,</w:t>
            </w:r>
            <w:r w:rsidRPr="004D2A0A">
              <w:rPr>
                <w:rFonts w:ascii="Arial" w:hAnsi="Arial" w:cs="Arial"/>
                <w:sz w:val="17"/>
                <w:szCs w:val="17"/>
                <w:cs/>
                <w:lang w:val="en-US"/>
              </w:rPr>
              <w:t>219</w:t>
            </w:r>
          </w:p>
        </w:tc>
        <w:tc>
          <w:tcPr>
            <w:tcW w:w="1240" w:type="dxa"/>
            <w:shd w:val="clear" w:color="auto" w:fill="auto"/>
            <w:vAlign w:val="bottom"/>
          </w:tcPr>
          <w:p w14:paraId="220D5313" w14:textId="5B97CEA0" w:rsidR="004D2A0A" w:rsidRPr="005977DC" w:rsidRDefault="004D2A0A" w:rsidP="004D2A0A">
            <w:pPr>
              <w:tabs>
                <w:tab w:val="decimal" w:pos="975"/>
              </w:tabs>
              <w:spacing w:line="350" w:lineRule="exact"/>
              <w:ind w:left="-46"/>
              <w:rPr>
                <w:rFonts w:ascii="Arial" w:hAnsi="Arial" w:cs="Arial"/>
                <w:sz w:val="17"/>
                <w:szCs w:val="17"/>
                <w:lang w:val="en-US"/>
              </w:rPr>
            </w:pPr>
            <w:r w:rsidRPr="005977DC">
              <w:rPr>
                <w:rFonts w:ascii="Arial" w:hAnsi="Arial" w:cs="Arial"/>
                <w:sz w:val="17"/>
                <w:szCs w:val="17"/>
                <w:lang w:val="en-US"/>
              </w:rPr>
              <w:t>-</w:t>
            </w:r>
          </w:p>
        </w:tc>
        <w:tc>
          <w:tcPr>
            <w:tcW w:w="1240" w:type="dxa"/>
            <w:shd w:val="clear" w:color="auto" w:fill="auto"/>
            <w:vAlign w:val="bottom"/>
          </w:tcPr>
          <w:p w14:paraId="7438BB3E" w14:textId="4D8C9B52" w:rsidR="004D2A0A" w:rsidRPr="005977DC" w:rsidRDefault="004D2A0A" w:rsidP="004D2A0A">
            <w:pPr>
              <w:tabs>
                <w:tab w:val="decimal" w:pos="975"/>
              </w:tabs>
              <w:spacing w:line="350" w:lineRule="exact"/>
              <w:ind w:left="-46"/>
              <w:rPr>
                <w:rFonts w:ascii="Arial" w:hAnsi="Arial" w:cs="Arial"/>
                <w:sz w:val="17"/>
                <w:szCs w:val="17"/>
                <w:lang w:val="en-US"/>
              </w:rPr>
            </w:pPr>
            <w:r w:rsidRPr="004D2A0A">
              <w:rPr>
                <w:rFonts w:ascii="Arial" w:hAnsi="Arial" w:cs="Arial"/>
                <w:sz w:val="17"/>
                <w:szCs w:val="17"/>
                <w:cs/>
                <w:lang w:val="en-US"/>
              </w:rPr>
              <w:t>232</w:t>
            </w:r>
            <w:r w:rsidRPr="004D2A0A">
              <w:rPr>
                <w:rFonts w:ascii="Arial" w:hAnsi="Arial" w:cs="Arial"/>
                <w:sz w:val="17"/>
                <w:szCs w:val="17"/>
                <w:lang w:val="en-US"/>
              </w:rPr>
              <w:t>,</w:t>
            </w:r>
            <w:r w:rsidRPr="004D2A0A">
              <w:rPr>
                <w:rFonts w:ascii="Arial" w:hAnsi="Arial" w:cs="Arial"/>
                <w:sz w:val="17"/>
                <w:szCs w:val="17"/>
                <w:cs/>
                <w:lang w:val="en-US"/>
              </w:rPr>
              <w:t>971</w:t>
            </w:r>
            <w:r w:rsidRPr="004D2A0A">
              <w:rPr>
                <w:rFonts w:ascii="Arial" w:hAnsi="Arial" w:cs="Arial"/>
                <w:sz w:val="17"/>
                <w:szCs w:val="17"/>
                <w:lang w:val="en-US"/>
              </w:rPr>
              <w:t>,</w:t>
            </w:r>
            <w:r w:rsidRPr="004D2A0A">
              <w:rPr>
                <w:rFonts w:ascii="Arial" w:hAnsi="Arial" w:cs="Arial"/>
                <w:sz w:val="17"/>
                <w:szCs w:val="17"/>
                <w:cs/>
                <w:lang w:val="en-US"/>
              </w:rPr>
              <w:t>219</w:t>
            </w:r>
          </w:p>
        </w:tc>
        <w:tc>
          <w:tcPr>
            <w:tcW w:w="1240" w:type="dxa"/>
            <w:tcBorders>
              <w:left w:val="nil"/>
              <w:right w:val="nil"/>
            </w:tcBorders>
            <w:vAlign w:val="bottom"/>
          </w:tcPr>
          <w:p w14:paraId="3F743455" w14:textId="77777777" w:rsidR="004D2A0A" w:rsidRPr="005977DC" w:rsidRDefault="004D2A0A" w:rsidP="004D2A0A">
            <w:pPr>
              <w:tabs>
                <w:tab w:val="decimal" w:pos="975"/>
              </w:tabs>
              <w:spacing w:line="350" w:lineRule="exact"/>
              <w:ind w:left="-46"/>
              <w:rPr>
                <w:rFonts w:ascii="Arial" w:hAnsi="Arial" w:cs="Arial"/>
                <w:sz w:val="17"/>
                <w:szCs w:val="17"/>
                <w:lang w:val="en-US"/>
              </w:rPr>
            </w:pPr>
            <w:r w:rsidRPr="005977DC">
              <w:rPr>
                <w:rFonts w:ascii="Arial" w:hAnsi="Arial" w:cs="Arial"/>
                <w:sz w:val="17"/>
                <w:szCs w:val="17"/>
                <w:cs/>
                <w:lang w:val="en-US"/>
              </w:rPr>
              <w:t>215</w:t>
            </w:r>
            <w:r w:rsidRPr="005977DC">
              <w:rPr>
                <w:rFonts w:ascii="Arial" w:hAnsi="Arial" w:cs="Arial"/>
                <w:sz w:val="17"/>
                <w:szCs w:val="17"/>
                <w:lang w:val="en-US"/>
              </w:rPr>
              <w:t>,</w:t>
            </w:r>
            <w:r w:rsidRPr="005977DC">
              <w:rPr>
                <w:rFonts w:ascii="Arial" w:hAnsi="Arial" w:cs="Arial"/>
                <w:sz w:val="17"/>
                <w:szCs w:val="17"/>
                <w:cs/>
                <w:lang w:val="en-US"/>
              </w:rPr>
              <w:t>057</w:t>
            </w:r>
            <w:r w:rsidRPr="005977DC">
              <w:rPr>
                <w:rFonts w:ascii="Arial" w:hAnsi="Arial" w:cs="Arial"/>
                <w:sz w:val="17"/>
                <w:szCs w:val="17"/>
                <w:lang w:val="en-US"/>
              </w:rPr>
              <w:t>,</w:t>
            </w:r>
            <w:r w:rsidRPr="005977DC">
              <w:rPr>
                <w:rFonts w:ascii="Arial" w:hAnsi="Arial" w:cs="Arial"/>
                <w:sz w:val="17"/>
                <w:szCs w:val="17"/>
                <w:cs/>
                <w:lang w:val="en-US"/>
              </w:rPr>
              <w:t>012</w:t>
            </w:r>
          </w:p>
        </w:tc>
        <w:tc>
          <w:tcPr>
            <w:tcW w:w="1240" w:type="dxa"/>
            <w:tcBorders>
              <w:left w:val="nil"/>
              <w:right w:val="nil"/>
            </w:tcBorders>
            <w:vAlign w:val="bottom"/>
          </w:tcPr>
          <w:p w14:paraId="68086FA0" w14:textId="77777777" w:rsidR="004D2A0A" w:rsidRPr="005977DC" w:rsidRDefault="004D2A0A" w:rsidP="004D2A0A">
            <w:pPr>
              <w:tabs>
                <w:tab w:val="decimal" w:pos="975"/>
              </w:tabs>
              <w:spacing w:line="350" w:lineRule="exact"/>
              <w:ind w:left="-43"/>
              <w:rPr>
                <w:rFonts w:ascii="Arial" w:hAnsi="Arial" w:cs="Arial"/>
                <w:sz w:val="17"/>
                <w:szCs w:val="17"/>
                <w:lang w:val="en-US"/>
              </w:rPr>
            </w:pPr>
            <w:r w:rsidRPr="005977DC">
              <w:rPr>
                <w:rFonts w:ascii="Arial" w:hAnsi="Arial" w:cs="Arial"/>
                <w:sz w:val="17"/>
                <w:szCs w:val="17"/>
                <w:lang w:val="en-US"/>
              </w:rPr>
              <w:t>-</w:t>
            </w:r>
          </w:p>
        </w:tc>
        <w:tc>
          <w:tcPr>
            <w:tcW w:w="1240" w:type="dxa"/>
            <w:tcBorders>
              <w:left w:val="nil"/>
              <w:right w:val="nil"/>
            </w:tcBorders>
            <w:vAlign w:val="bottom"/>
          </w:tcPr>
          <w:p w14:paraId="26AF49A8" w14:textId="77777777" w:rsidR="004D2A0A" w:rsidRPr="005977DC" w:rsidRDefault="004D2A0A" w:rsidP="004D2A0A">
            <w:pPr>
              <w:tabs>
                <w:tab w:val="decimal" w:pos="975"/>
              </w:tabs>
              <w:spacing w:line="350" w:lineRule="exact"/>
              <w:ind w:left="-46"/>
              <w:rPr>
                <w:rFonts w:ascii="Arial" w:hAnsi="Arial" w:cs="Arial"/>
                <w:sz w:val="17"/>
                <w:szCs w:val="17"/>
                <w:lang w:val="en-US"/>
              </w:rPr>
            </w:pPr>
            <w:r w:rsidRPr="005977DC">
              <w:rPr>
                <w:rFonts w:ascii="Arial" w:hAnsi="Arial" w:cs="Arial"/>
                <w:sz w:val="17"/>
                <w:szCs w:val="17"/>
                <w:cs/>
                <w:lang w:val="en-US"/>
              </w:rPr>
              <w:t>215</w:t>
            </w:r>
            <w:r w:rsidRPr="005977DC">
              <w:rPr>
                <w:rFonts w:ascii="Arial" w:hAnsi="Arial" w:cs="Arial"/>
                <w:sz w:val="17"/>
                <w:szCs w:val="17"/>
                <w:lang w:val="en-US"/>
              </w:rPr>
              <w:t>,</w:t>
            </w:r>
            <w:r w:rsidRPr="005977DC">
              <w:rPr>
                <w:rFonts w:ascii="Arial" w:hAnsi="Arial" w:cs="Arial"/>
                <w:sz w:val="17"/>
                <w:szCs w:val="17"/>
                <w:cs/>
                <w:lang w:val="en-US"/>
              </w:rPr>
              <w:t>057</w:t>
            </w:r>
            <w:r w:rsidRPr="005977DC">
              <w:rPr>
                <w:rFonts w:ascii="Arial" w:hAnsi="Arial" w:cs="Arial"/>
                <w:sz w:val="17"/>
                <w:szCs w:val="17"/>
                <w:lang w:val="en-US"/>
              </w:rPr>
              <w:t>,</w:t>
            </w:r>
            <w:r w:rsidRPr="005977DC">
              <w:rPr>
                <w:rFonts w:ascii="Arial" w:hAnsi="Arial" w:cs="Arial"/>
                <w:sz w:val="17"/>
                <w:szCs w:val="17"/>
                <w:cs/>
                <w:lang w:val="en-US"/>
              </w:rPr>
              <w:t>012</w:t>
            </w:r>
          </w:p>
        </w:tc>
      </w:tr>
      <w:tr w:rsidR="004D2A0A" w:rsidRPr="00B73DD6" w14:paraId="502DB344" w14:textId="77777777" w:rsidTr="007D45DC">
        <w:trPr>
          <w:cantSplit/>
        </w:trPr>
        <w:tc>
          <w:tcPr>
            <w:tcW w:w="1710" w:type="dxa"/>
            <w:tcBorders>
              <w:top w:val="nil"/>
              <w:left w:val="nil"/>
              <w:bottom w:val="nil"/>
              <w:right w:val="nil"/>
            </w:tcBorders>
          </w:tcPr>
          <w:p w14:paraId="5BC1032F" w14:textId="77777777" w:rsidR="004D2A0A" w:rsidRPr="005977DC" w:rsidRDefault="004D2A0A" w:rsidP="004D2A0A">
            <w:pPr>
              <w:spacing w:line="350" w:lineRule="exact"/>
              <w:rPr>
                <w:rFonts w:ascii="Arial" w:hAnsi="Arial" w:cs="Arial"/>
                <w:sz w:val="17"/>
                <w:szCs w:val="17"/>
                <w:lang w:val="en-US"/>
              </w:rPr>
            </w:pPr>
            <w:r w:rsidRPr="005977DC">
              <w:rPr>
                <w:rFonts w:ascii="Arial" w:hAnsi="Arial" w:cs="Arial"/>
                <w:sz w:val="17"/>
                <w:szCs w:val="17"/>
                <w:lang w:val="en-US"/>
              </w:rPr>
              <w:t>US Dollar</w:t>
            </w:r>
          </w:p>
        </w:tc>
        <w:tc>
          <w:tcPr>
            <w:tcW w:w="1240" w:type="dxa"/>
            <w:shd w:val="clear" w:color="auto" w:fill="auto"/>
            <w:vAlign w:val="bottom"/>
          </w:tcPr>
          <w:p w14:paraId="16A4044F" w14:textId="365D6D13" w:rsidR="004D2A0A" w:rsidRPr="005977DC" w:rsidRDefault="004D2A0A" w:rsidP="004D2A0A">
            <w:pPr>
              <w:tabs>
                <w:tab w:val="decimal" w:pos="975"/>
              </w:tabs>
              <w:spacing w:line="350" w:lineRule="exact"/>
              <w:ind w:left="-46"/>
              <w:rPr>
                <w:rFonts w:ascii="Arial" w:hAnsi="Arial" w:cs="Arial"/>
                <w:sz w:val="17"/>
                <w:szCs w:val="17"/>
                <w:lang w:val="en-US"/>
              </w:rPr>
            </w:pPr>
            <w:r w:rsidRPr="004D2A0A">
              <w:rPr>
                <w:rFonts w:ascii="Arial" w:hAnsi="Arial" w:cs="Arial"/>
                <w:sz w:val="17"/>
                <w:szCs w:val="17"/>
                <w:cs/>
                <w:lang w:val="en-US"/>
              </w:rPr>
              <w:t>3</w:t>
            </w:r>
            <w:r w:rsidRPr="004D2A0A">
              <w:rPr>
                <w:rFonts w:ascii="Arial" w:hAnsi="Arial" w:cs="Arial"/>
                <w:sz w:val="17"/>
                <w:szCs w:val="17"/>
                <w:lang w:val="en-US"/>
              </w:rPr>
              <w:t>,</w:t>
            </w:r>
            <w:r w:rsidRPr="004D2A0A">
              <w:rPr>
                <w:rFonts w:ascii="Arial" w:hAnsi="Arial" w:cs="Arial"/>
                <w:sz w:val="17"/>
                <w:szCs w:val="17"/>
                <w:cs/>
                <w:lang w:val="en-US"/>
              </w:rPr>
              <w:t>305</w:t>
            </w:r>
            <w:r w:rsidRPr="004D2A0A">
              <w:rPr>
                <w:rFonts w:ascii="Arial" w:hAnsi="Arial" w:cs="Arial"/>
                <w:sz w:val="17"/>
                <w:szCs w:val="17"/>
                <w:lang w:val="en-US"/>
              </w:rPr>
              <w:t>,</w:t>
            </w:r>
            <w:r w:rsidRPr="004D2A0A">
              <w:rPr>
                <w:rFonts w:ascii="Arial" w:hAnsi="Arial" w:cs="Arial"/>
                <w:sz w:val="17"/>
                <w:szCs w:val="17"/>
                <w:cs/>
                <w:lang w:val="en-US"/>
              </w:rPr>
              <w:t>139</w:t>
            </w:r>
          </w:p>
        </w:tc>
        <w:tc>
          <w:tcPr>
            <w:tcW w:w="1240" w:type="dxa"/>
            <w:shd w:val="clear" w:color="auto" w:fill="auto"/>
            <w:vAlign w:val="bottom"/>
          </w:tcPr>
          <w:p w14:paraId="2D460332" w14:textId="69DEBA5F" w:rsidR="004D2A0A" w:rsidRPr="005977DC" w:rsidRDefault="004D2A0A" w:rsidP="004D2A0A">
            <w:pPr>
              <w:tabs>
                <w:tab w:val="decimal" w:pos="975"/>
              </w:tabs>
              <w:spacing w:line="350" w:lineRule="exact"/>
              <w:ind w:left="-46"/>
              <w:rPr>
                <w:rFonts w:ascii="Arial" w:hAnsi="Arial" w:cs="Arial"/>
                <w:sz w:val="17"/>
                <w:szCs w:val="17"/>
                <w:lang w:val="en-US"/>
              </w:rPr>
            </w:pPr>
            <w:r w:rsidRPr="005977DC">
              <w:rPr>
                <w:rFonts w:ascii="Arial" w:hAnsi="Arial" w:cs="Arial"/>
                <w:sz w:val="17"/>
                <w:szCs w:val="17"/>
                <w:lang w:val="en-US"/>
              </w:rPr>
              <w:t>-</w:t>
            </w:r>
          </w:p>
        </w:tc>
        <w:tc>
          <w:tcPr>
            <w:tcW w:w="1240" w:type="dxa"/>
            <w:shd w:val="clear" w:color="auto" w:fill="auto"/>
            <w:vAlign w:val="bottom"/>
          </w:tcPr>
          <w:p w14:paraId="71F56D5A" w14:textId="262F7E3E" w:rsidR="004D2A0A" w:rsidRPr="005977DC" w:rsidRDefault="004D2A0A" w:rsidP="004D2A0A">
            <w:pPr>
              <w:tabs>
                <w:tab w:val="decimal" w:pos="975"/>
              </w:tabs>
              <w:spacing w:line="350" w:lineRule="exact"/>
              <w:ind w:left="-46"/>
              <w:rPr>
                <w:rFonts w:ascii="Arial" w:hAnsi="Arial" w:cs="Arial"/>
                <w:sz w:val="17"/>
                <w:szCs w:val="17"/>
                <w:lang w:val="en-US"/>
              </w:rPr>
            </w:pPr>
            <w:r w:rsidRPr="004D2A0A">
              <w:rPr>
                <w:rFonts w:ascii="Arial" w:hAnsi="Arial" w:cs="Arial"/>
                <w:sz w:val="17"/>
                <w:szCs w:val="17"/>
                <w:cs/>
                <w:lang w:val="en-US"/>
              </w:rPr>
              <w:t>3</w:t>
            </w:r>
            <w:r w:rsidRPr="004D2A0A">
              <w:rPr>
                <w:rFonts w:ascii="Arial" w:hAnsi="Arial" w:cs="Arial"/>
                <w:sz w:val="17"/>
                <w:szCs w:val="17"/>
                <w:lang w:val="en-US"/>
              </w:rPr>
              <w:t>,</w:t>
            </w:r>
            <w:r w:rsidRPr="004D2A0A">
              <w:rPr>
                <w:rFonts w:ascii="Arial" w:hAnsi="Arial" w:cs="Arial"/>
                <w:sz w:val="17"/>
                <w:szCs w:val="17"/>
                <w:cs/>
                <w:lang w:val="en-US"/>
              </w:rPr>
              <w:t>305</w:t>
            </w:r>
            <w:r w:rsidRPr="004D2A0A">
              <w:rPr>
                <w:rFonts w:ascii="Arial" w:hAnsi="Arial" w:cs="Arial"/>
                <w:sz w:val="17"/>
                <w:szCs w:val="17"/>
                <w:lang w:val="en-US"/>
              </w:rPr>
              <w:t>,</w:t>
            </w:r>
            <w:r w:rsidRPr="004D2A0A">
              <w:rPr>
                <w:rFonts w:ascii="Arial" w:hAnsi="Arial" w:cs="Arial"/>
                <w:sz w:val="17"/>
                <w:szCs w:val="17"/>
                <w:cs/>
                <w:lang w:val="en-US"/>
              </w:rPr>
              <w:t>139</w:t>
            </w:r>
          </w:p>
        </w:tc>
        <w:tc>
          <w:tcPr>
            <w:tcW w:w="1240" w:type="dxa"/>
            <w:tcBorders>
              <w:left w:val="nil"/>
              <w:right w:val="nil"/>
            </w:tcBorders>
            <w:vAlign w:val="bottom"/>
          </w:tcPr>
          <w:p w14:paraId="6F710DE1" w14:textId="77777777" w:rsidR="004D2A0A" w:rsidRPr="005977DC" w:rsidRDefault="004D2A0A" w:rsidP="004D2A0A">
            <w:pPr>
              <w:tabs>
                <w:tab w:val="decimal" w:pos="975"/>
              </w:tabs>
              <w:spacing w:line="350" w:lineRule="exact"/>
              <w:ind w:left="-46"/>
              <w:rPr>
                <w:rFonts w:ascii="Arial" w:hAnsi="Arial" w:cs="Arial"/>
                <w:sz w:val="17"/>
                <w:szCs w:val="17"/>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620</w:t>
            </w:r>
            <w:r w:rsidRPr="005977DC">
              <w:rPr>
                <w:rFonts w:ascii="Arial" w:hAnsi="Arial" w:cs="Arial"/>
                <w:sz w:val="17"/>
                <w:szCs w:val="17"/>
                <w:lang w:val="en-US"/>
              </w:rPr>
              <w:t>,</w:t>
            </w:r>
            <w:r w:rsidRPr="005977DC">
              <w:rPr>
                <w:rFonts w:ascii="Arial" w:hAnsi="Arial" w:cs="Arial"/>
                <w:sz w:val="17"/>
                <w:szCs w:val="17"/>
                <w:cs/>
                <w:lang w:val="en-US"/>
              </w:rPr>
              <w:t>001</w:t>
            </w:r>
          </w:p>
        </w:tc>
        <w:tc>
          <w:tcPr>
            <w:tcW w:w="1240" w:type="dxa"/>
            <w:tcBorders>
              <w:left w:val="nil"/>
              <w:right w:val="nil"/>
            </w:tcBorders>
            <w:vAlign w:val="bottom"/>
          </w:tcPr>
          <w:p w14:paraId="5F2E5810" w14:textId="77777777" w:rsidR="004D2A0A" w:rsidRPr="005977DC" w:rsidRDefault="004D2A0A" w:rsidP="004D2A0A">
            <w:pPr>
              <w:tabs>
                <w:tab w:val="decimal" w:pos="975"/>
              </w:tabs>
              <w:spacing w:line="350" w:lineRule="exact"/>
              <w:ind w:left="-43"/>
              <w:rPr>
                <w:rFonts w:ascii="Arial" w:hAnsi="Arial" w:cs="Arial"/>
                <w:sz w:val="17"/>
                <w:szCs w:val="17"/>
                <w:lang w:val="en-US"/>
              </w:rPr>
            </w:pPr>
            <w:r w:rsidRPr="005977DC">
              <w:rPr>
                <w:rFonts w:ascii="Arial" w:hAnsi="Arial" w:cs="Arial"/>
                <w:sz w:val="17"/>
                <w:szCs w:val="17"/>
                <w:lang w:val="en-US"/>
              </w:rPr>
              <w:t>-</w:t>
            </w:r>
          </w:p>
        </w:tc>
        <w:tc>
          <w:tcPr>
            <w:tcW w:w="1240" w:type="dxa"/>
            <w:tcBorders>
              <w:left w:val="nil"/>
              <w:right w:val="nil"/>
            </w:tcBorders>
            <w:vAlign w:val="bottom"/>
          </w:tcPr>
          <w:p w14:paraId="0FF54A3D" w14:textId="77777777" w:rsidR="004D2A0A" w:rsidRPr="005977DC" w:rsidRDefault="004D2A0A" w:rsidP="004D2A0A">
            <w:pPr>
              <w:tabs>
                <w:tab w:val="decimal" w:pos="975"/>
              </w:tabs>
              <w:spacing w:line="350" w:lineRule="exact"/>
              <w:ind w:left="-46"/>
              <w:rPr>
                <w:rFonts w:ascii="Arial" w:hAnsi="Arial" w:cs="Arial"/>
                <w:sz w:val="17"/>
                <w:szCs w:val="17"/>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620</w:t>
            </w:r>
            <w:r w:rsidRPr="005977DC">
              <w:rPr>
                <w:rFonts w:ascii="Arial" w:hAnsi="Arial" w:cs="Arial"/>
                <w:sz w:val="17"/>
                <w:szCs w:val="17"/>
                <w:lang w:val="en-US"/>
              </w:rPr>
              <w:t>,</w:t>
            </w:r>
            <w:r w:rsidRPr="005977DC">
              <w:rPr>
                <w:rFonts w:ascii="Arial" w:hAnsi="Arial" w:cs="Arial"/>
                <w:sz w:val="17"/>
                <w:szCs w:val="17"/>
                <w:cs/>
                <w:lang w:val="en-US"/>
              </w:rPr>
              <w:t>001</w:t>
            </w:r>
          </w:p>
        </w:tc>
      </w:tr>
      <w:tr w:rsidR="004D2A0A" w:rsidRPr="00B73DD6" w14:paraId="1F40BF1F" w14:textId="77777777" w:rsidTr="007D45DC">
        <w:trPr>
          <w:cantSplit/>
        </w:trPr>
        <w:tc>
          <w:tcPr>
            <w:tcW w:w="1710" w:type="dxa"/>
            <w:tcBorders>
              <w:top w:val="nil"/>
              <w:left w:val="nil"/>
              <w:bottom w:val="nil"/>
              <w:right w:val="nil"/>
            </w:tcBorders>
          </w:tcPr>
          <w:p w14:paraId="04431EE2" w14:textId="77777777" w:rsidR="004D2A0A" w:rsidRPr="005977DC" w:rsidRDefault="004D2A0A" w:rsidP="004D2A0A">
            <w:pPr>
              <w:spacing w:line="350" w:lineRule="exact"/>
              <w:rPr>
                <w:rFonts w:ascii="Arial" w:hAnsi="Arial" w:cs="Arial"/>
                <w:sz w:val="17"/>
                <w:szCs w:val="17"/>
                <w:lang w:val="en-US"/>
              </w:rPr>
            </w:pPr>
            <w:r w:rsidRPr="005977DC">
              <w:rPr>
                <w:rFonts w:ascii="Arial" w:eastAsia="Angsana New" w:hAnsi="Arial" w:cs="Arial"/>
                <w:sz w:val="17"/>
                <w:szCs w:val="17"/>
                <w:cs/>
              </w:rPr>
              <w:t>Other currenc</w:t>
            </w:r>
            <w:r w:rsidRPr="005977DC">
              <w:rPr>
                <w:rFonts w:ascii="Arial" w:eastAsia="Angsana New" w:hAnsi="Arial" w:cs="Arial"/>
                <w:sz w:val="17"/>
                <w:szCs w:val="17"/>
                <w:lang w:val="en-US"/>
              </w:rPr>
              <w:t>ies</w:t>
            </w:r>
          </w:p>
        </w:tc>
        <w:tc>
          <w:tcPr>
            <w:tcW w:w="1240" w:type="dxa"/>
            <w:shd w:val="clear" w:color="auto" w:fill="auto"/>
            <w:vAlign w:val="bottom"/>
          </w:tcPr>
          <w:p w14:paraId="1E047C26" w14:textId="392E53E9" w:rsidR="004D2A0A" w:rsidRPr="005977DC" w:rsidRDefault="004D2A0A" w:rsidP="004D2A0A">
            <w:pPr>
              <w:pBdr>
                <w:bottom w:val="single" w:sz="4" w:space="1" w:color="auto"/>
              </w:pBdr>
              <w:tabs>
                <w:tab w:val="decimal" w:pos="975"/>
              </w:tabs>
              <w:spacing w:line="350" w:lineRule="exact"/>
              <w:ind w:left="-46"/>
              <w:rPr>
                <w:rFonts w:ascii="Arial" w:hAnsi="Arial" w:cs="Arial"/>
                <w:sz w:val="17"/>
                <w:szCs w:val="17"/>
                <w:lang w:val="en-US"/>
              </w:rPr>
            </w:pPr>
            <w:r w:rsidRPr="004D2A0A">
              <w:rPr>
                <w:rFonts w:ascii="Arial" w:hAnsi="Arial" w:cs="Arial"/>
                <w:sz w:val="17"/>
                <w:szCs w:val="17"/>
                <w:cs/>
                <w:lang w:val="en-US"/>
              </w:rPr>
              <w:t>244</w:t>
            </w:r>
            <w:r w:rsidRPr="004D2A0A">
              <w:rPr>
                <w:rFonts w:ascii="Arial" w:hAnsi="Arial" w:cs="Arial"/>
                <w:sz w:val="17"/>
                <w:szCs w:val="17"/>
                <w:lang w:val="en-US"/>
              </w:rPr>
              <w:t>,</w:t>
            </w:r>
            <w:r w:rsidRPr="004D2A0A">
              <w:rPr>
                <w:rFonts w:ascii="Arial" w:hAnsi="Arial" w:cs="Arial"/>
                <w:sz w:val="17"/>
                <w:szCs w:val="17"/>
                <w:cs/>
                <w:lang w:val="en-US"/>
              </w:rPr>
              <w:t>116</w:t>
            </w:r>
          </w:p>
        </w:tc>
        <w:tc>
          <w:tcPr>
            <w:tcW w:w="1240" w:type="dxa"/>
            <w:shd w:val="clear" w:color="auto" w:fill="auto"/>
            <w:vAlign w:val="bottom"/>
          </w:tcPr>
          <w:p w14:paraId="2D1B928D" w14:textId="20A0BE15" w:rsidR="004D2A0A" w:rsidRPr="005977DC" w:rsidRDefault="004D2A0A" w:rsidP="004D2A0A">
            <w:pPr>
              <w:pBdr>
                <w:bottom w:val="single" w:sz="4" w:space="1" w:color="auto"/>
              </w:pBdr>
              <w:tabs>
                <w:tab w:val="decimal" w:pos="975"/>
              </w:tabs>
              <w:spacing w:line="350" w:lineRule="exact"/>
              <w:ind w:left="-46"/>
              <w:rPr>
                <w:rFonts w:ascii="Arial" w:hAnsi="Arial" w:cs="Arial"/>
                <w:sz w:val="17"/>
                <w:szCs w:val="17"/>
                <w:lang w:val="en-US"/>
              </w:rPr>
            </w:pPr>
            <w:r w:rsidRPr="005977DC">
              <w:rPr>
                <w:rFonts w:ascii="Arial" w:hAnsi="Arial" w:cs="Arial"/>
                <w:sz w:val="17"/>
                <w:szCs w:val="17"/>
                <w:lang w:val="en-US"/>
              </w:rPr>
              <w:t>-</w:t>
            </w:r>
          </w:p>
        </w:tc>
        <w:tc>
          <w:tcPr>
            <w:tcW w:w="1240" w:type="dxa"/>
            <w:shd w:val="clear" w:color="auto" w:fill="auto"/>
            <w:vAlign w:val="bottom"/>
          </w:tcPr>
          <w:p w14:paraId="15D1EF69" w14:textId="070AE81E" w:rsidR="004D2A0A" w:rsidRPr="005977DC" w:rsidRDefault="004D2A0A" w:rsidP="004D2A0A">
            <w:pPr>
              <w:pBdr>
                <w:bottom w:val="single" w:sz="4" w:space="1" w:color="auto"/>
              </w:pBdr>
              <w:tabs>
                <w:tab w:val="decimal" w:pos="975"/>
              </w:tabs>
              <w:spacing w:line="350" w:lineRule="exact"/>
              <w:ind w:left="-46"/>
              <w:rPr>
                <w:rFonts w:ascii="Arial" w:hAnsi="Arial" w:cs="Arial"/>
                <w:sz w:val="17"/>
                <w:szCs w:val="17"/>
                <w:lang w:val="en-US"/>
              </w:rPr>
            </w:pPr>
            <w:r w:rsidRPr="004D2A0A">
              <w:rPr>
                <w:rFonts w:ascii="Arial" w:hAnsi="Arial" w:cs="Arial"/>
                <w:sz w:val="17"/>
                <w:szCs w:val="17"/>
                <w:cs/>
                <w:lang w:val="en-US"/>
              </w:rPr>
              <w:t>244</w:t>
            </w:r>
            <w:r w:rsidRPr="004D2A0A">
              <w:rPr>
                <w:rFonts w:ascii="Arial" w:hAnsi="Arial" w:cs="Arial"/>
                <w:sz w:val="17"/>
                <w:szCs w:val="17"/>
                <w:lang w:val="en-US"/>
              </w:rPr>
              <w:t>,</w:t>
            </w:r>
            <w:r w:rsidRPr="004D2A0A">
              <w:rPr>
                <w:rFonts w:ascii="Arial" w:hAnsi="Arial" w:cs="Arial"/>
                <w:sz w:val="17"/>
                <w:szCs w:val="17"/>
                <w:cs/>
                <w:lang w:val="en-US"/>
              </w:rPr>
              <w:t>116</w:t>
            </w:r>
          </w:p>
        </w:tc>
        <w:tc>
          <w:tcPr>
            <w:tcW w:w="1240" w:type="dxa"/>
            <w:tcBorders>
              <w:left w:val="nil"/>
              <w:right w:val="nil"/>
            </w:tcBorders>
            <w:vAlign w:val="bottom"/>
          </w:tcPr>
          <w:p w14:paraId="31DA4DDC" w14:textId="77777777" w:rsidR="004D2A0A" w:rsidRPr="005977DC" w:rsidRDefault="004D2A0A" w:rsidP="004D2A0A">
            <w:pPr>
              <w:pBdr>
                <w:bottom w:val="single" w:sz="4" w:space="1" w:color="auto"/>
              </w:pBdr>
              <w:tabs>
                <w:tab w:val="decimal" w:pos="975"/>
              </w:tabs>
              <w:spacing w:line="350" w:lineRule="exact"/>
              <w:ind w:left="-46"/>
              <w:rPr>
                <w:rFonts w:ascii="Arial" w:hAnsi="Arial" w:cs="Arial"/>
                <w:sz w:val="17"/>
                <w:szCs w:val="17"/>
                <w:lang w:val="en-US"/>
              </w:rPr>
            </w:pPr>
            <w:r w:rsidRPr="005977DC">
              <w:rPr>
                <w:rFonts w:ascii="Arial" w:hAnsi="Arial" w:cs="Arial"/>
                <w:sz w:val="17"/>
                <w:szCs w:val="17"/>
                <w:lang w:val="en-US"/>
              </w:rPr>
              <w:t>48,575</w:t>
            </w:r>
          </w:p>
        </w:tc>
        <w:tc>
          <w:tcPr>
            <w:tcW w:w="1240" w:type="dxa"/>
            <w:tcBorders>
              <w:left w:val="nil"/>
              <w:right w:val="nil"/>
            </w:tcBorders>
            <w:vAlign w:val="bottom"/>
          </w:tcPr>
          <w:p w14:paraId="1EE9CC09" w14:textId="77777777" w:rsidR="004D2A0A" w:rsidRPr="005977DC" w:rsidRDefault="004D2A0A" w:rsidP="004D2A0A">
            <w:pPr>
              <w:pBdr>
                <w:bottom w:val="single" w:sz="4" w:space="1" w:color="auto"/>
              </w:pBdr>
              <w:tabs>
                <w:tab w:val="decimal" w:pos="975"/>
              </w:tabs>
              <w:spacing w:line="350" w:lineRule="exact"/>
              <w:ind w:left="-43"/>
              <w:rPr>
                <w:rFonts w:ascii="Arial" w:hAnsi="Arial" w:cs="Arial"/>
                <w:sz w:val="17"/>
                <w:szCs w:val="17"/>
                <w:lang w:val="en-US"/>
              </w:rPr>
            </w:pPr>
            <w:r w:rsidRPr="005977DC">
              <w:rPr>
                <w:rFonts w:ascii="Arial" w:hAnsi="Arial" w:cs="Arial"/>
                <w:sz w:val="17"/>
                <w:szCs w:val="17"/>
                <w:lang w:val="en-US"/>
              </w:rPr>
              <w:t>-</w:t>
            </w:r>
          </w:p>
        </w:tc>
        <w:tc>
          <w:tcPr>
            <w:tcW w:w="1240" w:type="dxa"/>
            <w:tcBorders>
              <w:left w:val="nil"/>
              <w:right w:val="nil"/>
            </w:tcBorders>
            <w:vAlign w:val="bottom"/>
          </w:tcPr>
          <w:p w14:paraId="0A454A51" w14:textId="77777777" w:rsidR="004D2A0A" w:rsidRPr="005977DC" w:rsidRDefault="004D2A0A" w:rsidP="004D2A0A">
            <w:pPr>
              <w:pBdr>
                <w:bottom w:val="single" w:sz="4" w:space="1" w:color="auto"/>
              </w:pBdr>
              <w:tabs>
                <w:tab w:val="decimal" w:pos="975"/>
              </w:tabs>
              <w:spacing w:line="350" w:lineRule="exact"/>
              <w:ind w:left="-46"/>
              <w:rPr>
                <w:rFonts w:ascii="Arial" w:hAnsi="Arial" w:cs="Arial"/>
                <w:sz w:val="17"/>
                <w:szCs w:val="17"/>
                <w:lang w:val="en-US"/>
              </w:rPr>
            </w:pPr>
            <w:r w:rsidRPr="005977DC">
              <w:rPr>
                <w:rFonts w:ascii="Arial" w:hAnsi="Arial" w:cs="Arial"/>
                <w:sz w:val="17"/>
                <w:szCs w:val="17"/>
                <w:lang w:val="en-US"/>
              </w:rPr>
              <w:t>48,575</w:t>
            </w:r>
          </w:p>
        </w:tc>
      </w:tr>
      <w:tr w:rsidR="004D2A0A" w:rsidRPr="00B73DD6" w14:paraId="592F76EC" w14:textId="77777777" w:rsidTr="007D45DC">
        <w:trPr>
          <w:cantSplit/>
        </w:trPr>
        <w:tc>
          <w:tcPr>
            <w:tcW w:w="1710" w:type="dxa"/>
            <w:tcBorders>
              <w:top w:val="nil"/>
              <w:left w:val="nil"/>
              <w:bottom w:val="nil"/>
              <w:right w:val="nil"/>
            </w:tcBorders>
          </w:tcPr>
          <w:p w14:paraId="11F0DCDC" w14:textId="77777777" w:rsidR="004D2A0A" w:rsidRPr="005977DC" w:rsidRDefault="004D2A0A" w:rsidP="004D2A0A">
            <w:pPr>
              <w:spacing w:line="350" w:lineRule="exact"/>
              <w:ind w:left="132" w:hanging="132"/>
              <w:rPr>
                <w:rFonts w:ascii="Arial" w:hAnsi="Arial" w:cs="Arial"/>
                <w:sz w:val="17"/>
                <w:szCs w:val="17"/>
                <w:lang w:val="en-US"/>
              </w:rPr>
            </w:pPr>
            <w:r w:rsidRPr="005977DC">
              <w:rPr>
                <w:rFonts w:ascii="Arial" w:hAnsi="Arial" w:cs="Arial"/>
                <w:sz w:val="17"/>
                <w:szCs w:val="17"/>
                <w:lang w:val="en-GB"/>
              </w:rPr>
              <w:t>Total</w:t>
            </w:r>
          </w:p>
        </w:tc>
        <w:tc>
          <w:tcPr>
            <w:tcW w:w="1240" w:type="dxa"/>
            <w:shd w:val="clear" w:color="auto" w:fill="auto"/>
            <w:vAlign w:val="bottom"/>
          </w:tcPr>
          <w:p w14:paraId="60559A2B" w14:textId="4155E710" w:rsidR="004D2A0A" w:rsidRPr="005977DC" w:rsidRDefault="004D2A0A" w:rsidP="004D2A0A">
            <w:pPr>
              <w:pBdr>
                <w:bottom w:val="double" w:sz="4" w:space="1" w:color="auto"/>
              </w:pBdr>
              <w:tabs>
                <w:tab w:val="decimal" w:pos="975"/>
              </w:tabs>
              <w:spacing w:line="350" w:lineRule="exact"/>
              <w:ind w:left="-46"/>
              <w:rPr>
                <w:rFonts w:ascii="Arial" w:hAnsi="Arial" w:cs="Arial"/>
                <w:sz w:val="17"/>
                <w:szCs w:val="17"/>
                <w:lang w:val="en-US"/>
              </w:rPr>
            </w:pPr>
            <w:r w:rsidRPr="004D2A0A">
              <w:rPr>
                <w:rFonts w:ascii="Arial" w:hAnsi="Arial" w:cs="Arial"/>
                <w:sz w:val="17"/>
                <w:szCs w:val="17"/>
                <w:cs/>
                <w:lang w:val="en-US"/>
              </w:rPr>
              <w:t>236</w:t>
            </w:r>
            <w:r w:rsidRPr="004D2A0A">
              <w:rPr>
                <w:rFonts w:ascii="Arial" w:hAnsi="Arial" w:cs="Arial"/>
                <w:sz w:val="17"/>
                <w:szCs w:val="17"/>
                <w:lang w:val="en-US"/>
              </w:rPr>
              <w:t>,</w:t>
            </w:r>
            <w:r w:rsidRPr="004D2A0A">
              <w:rPr>
                <w:rFonts w:ascii="Arial" w:hAnsi="Arial" w:cs="Arial"/>
                <w:sz w:val="17"/>
                <w:szCs w:val="17"/>
                <w:cs/>
                <w:lang w:val="en-US"/>
              </w:rPr>
              <w:t>520</w:t>
            </w:r>
            <w:r w:rsidRPr="004D2A0A">
              <w:rPr>
                <w:rFonts w:ascii="Arial" w:hAnsi="Arial" w:cs="Arial"/>
                <w:sz w:val="17"/>
                <w:szCs w:val="17"/>
                <w:lang w:val="en-US"/>
              </w:rPr>
              <w:t>,</w:t>
            </w:r>
            <w:r w:rsidRPr="004D2A0A">
              <w:rPr>
                <w:rFonts w:ascii="Arial" w:hAnsi="Arial" w:cs="Arial"/>
                <w:sz w:val="17"/>
                <w:szCs w:val="17"/>
                <w:cs/>
                <w:lang w:val="en-US"/>
              </w:rPr>
              <w:t>474</w:t>
            </w:r>
          </w:p>
        </w:tc>
        <w:tc>
          <w:tcPr>
            <w:tcW w:w="1240" w:type="dxa"/>
            <w:shd w:val="clear" w:color="auto" w:fill="auto"/>
            <w:vAlign w:val="bottom"/>
          </w:tcPr>
          <w:p w14:paraId="4F0850F1" w14:textId="51A8F0DD" w:rsidR="004D2A0A" w:rsidRPr="005977DC" w:rsidRDefault="004D2A0A" w:rsidP="004D2A0A">
            <w:pPr>
              <w:pBdr>
                <w:bottom w:val="double" w:sz="4" w:space="1" w:color="auto"/>
              </w:pBdr>
              <w:tabs>
                <w:tab w:val="decimal" w:pos="975"/>
              </w:tabs>
              <w:spacing w:line="350" w:lineRule="exact"/>
              <w:ind w:left="-46"/>
              <w:rPr>
                <w:rFonts w:ascii="Arial" w:hAnsi="Arial" w:cs="Arial"/>
                <w:sz w:val="17"/>
                <w:szCs w:val="17"/>
                <w:lang w:val="en-US"/>
              </w:rPr>
            </w:pPr>
            <w:r w:rsidRPr="005977DC">
              <w:rPr>
                <w:rFonts w:ascii="Arial" w:hAnsi="Arial" w:cs="Arial"/>
                <w:sz w:val="17"/>
                <w:szCs w:val="17"/>
                <w:lang w:val="en-US"/>
              </w:rPr>
              <w:t>-</w:t>
            </w:r>
          </w:p>
        </w:tc>
        <w:tc>
          <w:tcPr>
            <w:tcW w:w="1240" w:type="dxa"/>
            <w:shd w:val="clear" w:color="auto" w:fill="auto"/>
            <w:vAlign w:val="bottom"/>
          </w:tcPr>
          <w:p w14:paraId="0D1607EB" w14:textId="48778756" w:rsidR="004D2A0A" w:rsidRPr="005977DC" w:rsidRDefault="004D2A0A" w:rsidP="004D2A0A">
            <w:pPr>
              <w:pBdr>
                <w:bottom w:val="double" w:sz="4" w:space="1" w:color="auto"/>
              </w:pBdr>
              <w:tabs>
                <w:tab w:val="decimal" w:pos="975"/>
              </w:tabs>
              <w:spacing w:line="350" w:lineRule="exact"/>
              <w:ind w:left="-46"/>
              <w:rPr>
                <w:rFonts w:ascii="Arial" w:hAnsi="Arial" w:cs="Arial"/>
                <w:sz w:val="17"/>
                <w:szCs w:val="17"/>
                <w:lang w:val="en-US"/>
              </w:rPr>
            </w:pPr>
            <w:r w:rsidRPr="004D2A0A">
              <w:rPr>
                <w:rFonts w:ascii="Arial" w:hAnsi="Arial" w:cs="Arial"/>
                <w:sz w:val="17"/>
                <w:szCs w:val="17"/>
                <w:cs/>
                <w:lang w:val="en-US"/>
              </w:rPr>
              <w:t>236</w:t>
            </w:r>
            <w:r w:rsidRPr="004D2A0A">
              <w:rPr>
                <w:rFonts w:ascii="Arial" w:hAnsi="Arial" w:cs="Arial"/>
                <w:sz w:val="17"/>
                <w:szCs w:val="17"/>
                <w:lang w:val="en-US"/>
              </w:rPr>
              <w:t>,</w:t>
            </w:r>
            <w:r w:rsidRPr="004D2A0A">
              <w:rPr>
                <w:rFonts w:ascii="Arial" w:hAnsi="Arial" w:cs="Arial"/>
                <w:sz w:val="17"/>
                <w:szCs w:val="17"/>
                <w:cs/>
                <w:lang w:val="en-US"/>
              </w:rPr>
              <w:t>520</w:t>
            </w:r>
            <w:r w:rsidRPr="004D2A0A">
              <w:rPr>
                <w:rFonts w:ascii="Arial" w:hAnsi="Arial" w:cs="Arial"/>
                <w:sz w:val="17"/>
                <w:szCs w:val="17"/>
                <w:lang w:val="en-US"/>
              </w:rPr>
              <w:t>,</w:t>
            </w:r>
            <w:r w:rsidRPr="004D2A0A">
              <w:rPr>
                <w:rFonts w:ascii="Arial" w:hAnsi="Arial" w:cs="Arial"/>
                <w:sz w:val="17"/>
                <w:szCs w:val="17"/>
                <w:cs/>
                <w:lang w:val="en-US"/>
              </w:rPr>
              <w:t>474</w:t>
            </w:r>
          </w:p>
        </w:tc>
        <w:tc>
          <w:tcPr>
            <w:tcW w:w="1240" w:type="dxa"/>
            <w:tcBorders>
              <w:left w:val="nil"/>
              <w:bottom w:val="nil"/>
              <w:right w:val="nil"/>
            </w:tcBorders>
            <w:vAlign w:val="bottom"/>
          </w:tcPr>
          <w:p w14:paraId="213A7819" w14:textId="77777777" w:rsidR="004D2A0A" w:rsidRPr="005977DC" w:rsidRDefault="004D2A0A" w:rsidP="004D2A0A">
            <w:pPr>
              <w:pBdr>
                <w:bottom w:val="double" w:sz="4" w:space="1" w:color="auto"/>
              </w:pBdr>
              <w:tabs>
                <w:tab w:val="decimal" w:pos="975"/>
              </w:tabs>
              <w:spacing w:line="350" w:lineRule="exact"/>
              <w:ind w:left="-46"/>
              <w:rPr>
                <w:rFonts w:ascii="Arial" w:hAnsi="Arial" w:cs="Arial"/>
                <w:sz w:val="17"/>
                <w:szCs w:val="17"/>
                <w:lang w:val="en-US"/>
              </w:rPr>
            </w:pPr>
            <w:r w:rsidRPr="005977DC">
              <w:rPr>
                <w:rFonts w:ascii="Arial" w:hAnsi="Arial" w:cs="Arial"/>
                <w:sz w:val="17"/>
                <w:szCs w:val="17"/>
                <w:lang w:val="en-US"/>
              </w:rPr>
              <w:t>218,725,588</w:t>
            </w:r>
          </w:p>
        </w:tc>
        <w:tc>
          <w:tcPr>
            <w:tcW w:w="1240" w:type="dxa"/>
            <w:tcBorders>
              <w:left w:val="nil"/>
              <w:bottom w:val="nil"/>
              <w:right w:val="nil"/>
            </w:tcBorders>
            <w:vAlign w:val="bottom"/>
          </w:tcPr>
          <w:p w14:paraId="5B1E139F" w14:textId="77777777" w:rsidR="004D2A0A" w:rsidRPr="005977DC" w:rsidRDefault="004D2A0A" w:rsidP="004D2A0A">
            <w:pPr>
              <w:pBdr>
                <w:bottom w:val="double" w:sz="4" w:space="1" w:color="auto"/>
              </w:pBdr>
              <w:tabs>
                <w:tab w:val="decimal" w:pos="975"/>
              </w:tabs>
              <w:spacing w:line="350" w:lineRule="exact"/>
              <w:ind w:left="-43"/>
              <w:rPr>
                <w:rFonts w:ascii="Arial" w:hAnsi="Arial" w:cs="Arial"/>
                <w:sz w:val="17"/>
                <w:szCs w:val="17"/>
                <w:lang w:val="en-US"/>
              </w:rPr>
            </w:pPr>
            <w:r w:rsidRPr="005977DC">
              <w:rPr>
                <w:rFonts w:ascii="Arial" w:hAnsi="Arial" w:cs="Arial"/>
                <w:sz w:val="17"/>
                <w:szCs w:val="17"/>
                <w:lang w:val="en-US"/>
              </w:rPr>
              <w:t>-</w:t>
            </w:r>
          </w:p>
        </w:tc>
        <w:tc>
          <w:tcPr>
            <w:tcW w:w="1240" w:type="dxa"/>
            <w:tcBorders>
              <w:left w:val="nil"/>
              <w:bottom w:val="nil"/>
              <w:right w:val="nil"/>
            </w:tcBorders>
            <w:vAlign w:val="bottom"/>
          </w:tcPr>
          <w:p w14:paraId="2BE3B1F9" w14:textId="77777777" w:rsidR="004D2A0A" w:rsidRPr="005977DC" w:rsidRDefault="004D2A0A" w:rsidP="004D2A0A">
            <w:pPr>
              <w:pBdr>
                <w:bottom w:val="double" w:sz="4" w:space="1" w:color="auto"/>
              </w:pBdr>
              <w:tabs>
                <w:tab w:val="decimal" w:pos="975"/>
              </w:tabs>
              <w:spacing w:line="350" w:lineRule="exact"/>
              <w:ind w:left="-46"/>
              <w:rPr>
                <w:rFonts w:ascii="Arial" w:hAnsi="Arial" w:cs="Arial"/>
                <w:sz w:val="17"/>
                <w:szCs w:val="17"/>
                <w:lang w:val="en-US"/>
              </w:rPr>
            </w:pPr>
            <w:r w:rsidRPr="005977DC">
              <w:rPr>
                <w:rFonts w:ascii="Arial" w:hAnsi="Arial" w:cs="Arial"/>
                <w:sz w:val="17"/>
                <w:szCs w:val="17"/>
                <w:lang w:val="en-US"/>
              </w:rPr>
              <w:t>218,725,588</w:t>
            </w:r>
          </w:p>
        </w:tc>
      </w:tr>
    </w:tbl>
    <w:p w14:paraId="7C745F11" w14:textId="77777777" w:rsidR="00053D78" w:rsidRPr="00B73DD6" w:rsidRDefault="00D25D82" w:rsidP="00957EBD">
      <w:pPr>
        <w:spacing w:before="240" w:after="120" w:line="400" w:lineRule="exact"/>
        <w:ind w:left="634" w:hanging="634"/>
        <w:jc w:val="thaiDistribute"/>
        <w:rPr>
          <w:rFonts w:ascii="Arial" w:hAnsi="Arial" w:cs="Arial"/>
          <w:b/>
          <w:bCs/>
          <w:szCs w:val="28"/>
          <w:lang w:val="en-US"/>
        </w:rPr>
      </w:pPr>
      <w:r w:rsidRPr="00B73DD6">
        <w:rPr>
          <w:rFonts w:ascii="Arial" w:hAnsi="Arial" w:cs="Arial"/>
          <w:b/>
          <w:bCs/>
          <w:szCs w:val="28"/>
          <w:lang w:val="en-US"/>
        </w:rPr>
        <w:t xml:space="preserve">10.3 </w:t>
      </w:r>
      <w:r w:rsidR="00345D38" w:rsidRPr="00B73DD6">
        <w:rPr>
          <w:rFonts w:ascii="Arial" w:hAnsi="Arial" w:cs="Arial"/>
          <w:b/>
          <w:bCs/>
          <w:szCs w:val="28"/>
          <w:cs/>
          <w:lang w:val="en-US"/>
        </w:rPr>
        <w:tab/>
      </w:r>
      <w:r w:rsidR="00053D78" w:rsidRPr="00B73DD6">
        <w:rPr>
          <w:rFonts w:ascii="Arial" w:hAnsi="Arial" w:cs="Arial"/>
          <w:b/>
          <w:bCs/>
          <w:szCs w:val="28"/>
          <w:lang w:val="en-US"/>
        </w:rPr>
        <w:t xml:space="preserve">Classified by loan classification </w:t>
      </w:r>
    </w:p>
    <w:tbl>
      <w:tblPr>
        <w:tblW w:w="9063" w:type="dxa"/>
        <w:tblInd w:w="540" w:type="dxa"/>
        <w:tblLayout w:type="fixed"/>
        <w:tblLook w:val="04A0" w:firstRow="1" w:lastRow="0" w:firstColumn="1" w:lastColumn="0" w:noHBand="0" w:noVBand="1"/>
      </w:tblPr>
      <w:tblGrid>
        <w:gridCol w:w="3417"/>
        <w:gridCol w:w="1411"/>
        <w:gridCol w:w="1412"/>
        <w:gridCol w:w="1411"/>
        <w:gridCol w:w="1412"/>
      </w:tblGrid>
      <w:tr w:rsidR="00B73DD6" w:rsidRPr="00B73DD6" w14:paraId="07E3DDCF" w14:textId="77777777" w:rsidTr="00A909BF">
        <w:trPr>
          <w:trHeight w:val="336"/>
        </w:trPr>
        <w:tc>
          <w:tcPr>
            <w:tcW w:w="3417" w:type="dxa"/>
            <w:shd w:val="clear" w:color="auto" w:fill="auto"/>
          </w:tcPr>
          <w:p w14:paraId="177012E7" w14:textId="77777777" w:rsidR="00005A1B" w:rsidRPr="005977DC" w:rsidRDefault="00005A1B" w:rsidP="00750C5A">
            <w:pPr>
              <w:pStyle w:val="ListParagraph"/>
              <w:spacing w:line="350" w:lineRule="exact"/>
              <w:ind w:left="0"/>
              <w:contextualSpacing w:val="0"/>
              <w:rPr>
                <w:rFonts w:ascii="Arial" w:hAnsi="Arial" w:cstheme="minorBidi"/>
                <w:sz w:val="17"/>
                <w:szCs w:val="17"/>
                <w:cs/>
              </w:rPr>
            </w:pPr>
          </w:p>
        </w:tc>
        <w:tc>
          <w:tcPr>
            <w:tcW w:w="2823" w:type="dxa"/>
            <w:gridSpan w:val="2"/>
          </w:tcPr>
          <w:p w14:paraId="4191E7FB" w14:textId="77777777" w:rsidR="00005A1B" w:rsidRPr="005977DC" w:rsidRDefault="00005A1B" w:rsidP="00750C5A">
            <w:pPr>
              <w:pStyle w:val="ListParagraph"/>
              <w:spacing w:line="350" w:lineRule="exact"/>
              <w:ind w:left="0"/>
              <w:contextualSpacing w:val="0"/>
              <w:jc w:val="right"/>
              <w:rPr>
                <w:rFonts w:ascii="Arial" w:hAnsi="Arial" w:cs="Arial"/>
                <w:sz w:val="17"/>
                <w:szCs w:val="17"/>
                <w:lang w:val="en-GB"/>
              </w:rPr>
            </w:pPr>
          </w:p>
        </w:tc>
        <w:tc>
          <w:tcPr>
            <w:tcW w:w="2823" w:type="dxa"/>
            <w:gridSpan w:val="2"/>
            <w:shd w:val="clear" w:color="auto" w:fill="auto"/>
          </w:tcPr>
          <w:p w14:paraId="157D6DA4" w14:textId="77777777" w:rsidR="00005A1B" w:rsidRPr="005977DC" w:rsidRDefault="00005A1B" w:rsidP="00750C5A">
            <w:pPr>
              <w:pStyle w:val="ListParagraph"/>
              <w:spacing w:line="350" w:lineRule="exact"/>
              <w:ind w:left="0"/>
              <w:contextualSpacing w:val="0"/>
              <w:jc w:val="right"/>
              <w:rPr>
                <w:rFonts w:ascii="Arial" w:hAnsi="Arial" w:cs="Arial"/>
                <w:sz w:val="17"/>
                <w:szCs w:val="17"/>
                <w:cs/>
              </w:rPr>
            </w:pPr>
            <w:r w:rsidRPr="005977DC">
              <w:rPr>
                <w:rFonts w:ascii="Arial" w:hAnsi="Arial" w:cs="Arial"/>
                <w:sz w:val="17"/>
                <w:szCs w:val="17"/>
                <w:lang w:val="en-GB"/>
              </w:rPr>
              <w:t>(Unit: Thousand Baht)</w:t>
            </w:r>
          </w:p>
        </w:tc>
      </w:tr>
      <w:tr w:rsidR="00B73DD6" w:rsidRPr="00B73DD6" w14:paraId="526A9F0F" w14:textId="77777777" w:rsidTr="00A909BF">
        <w:trPr>
          <w:trHeight w:val="95"/>
        </w:trPr>
        <w:tc>
          <w:tcPr>
            <w:tcW w:w="3417" w:type="dxa"/>
            <w:shd w:val="clear" w:color="auto" w:fill="auto"/>
            <w:vAlign w:val="bottom"/>
          </w:tcPr>
          <w:p w14:paraId="4BC10EA3" w14:textId="77777777" w:rsidR="00005A1B" w:rsidRPr="005977DC" w:rsidRDefault="00005A1B" w:rsidP="00750C5A">
            <w:pPr>
              <w:pStyle w:val="ListParagraph"/>
              <w:spacing w:line="350" w:lineRule="exact"/>
              <w:ind w:left="0"/>
              <w:contextualSpacing w:val="0"/>
              <w:rPr>
                <w:rFonts w:ascii="Arial" w:hAnsi="Arial" w:cstheme="minorBidi"/>
                <w:sz w:val="17"/>
                <w:szCs w:val="17"/>
                <w:cs/>
              </w:rPr>
            </w:pPr>
          </w:p>
        </w:tc>
        <w:tc>
          <w:tcPr>
            <w:tcW w:w="2823" w:type="dxa"/>
            <w:gridSpan w:val="2"/>
            <w:vAlign w:val="bottom"/>
          </w:tcPr>
          <w:p w14:paraId="485B6525" w14:textId="524626BA" w:rsidR="00005A1B" w:rsidRPr="005977DC" w:rsidRDefault="00C27A72" w:rsidP="00750C5A">
            <w:pPr>
              <w:pStyle w:val="ListParagraph"/>
              <w:pBdr>
                <w:bottom w:val="single" w:sz="4" w:space="1" w:color="auto"/>
              </w:pBdr>
              <w:spacing w:line="350" w:lineRule="exact"/>
              <w:ind w:left="0"/>
              <w:contextualSpacing w:val="0"/>
              <w:jc w:val="center"/>
              <w:rPr>
                <w:rFonts w:ascii="Arial" w:hAnsi="Arial" w:cs="Arial"/>
                <w:sz w:val="17"/>
                <w:szCs w:val="17"/>
                <w:lang w:val="en-US"/>
              </w:rPr>
            </w:pPr>
            <w:r>
              <w:rPr>
                <w:rFonts w:ascii="Arial" w:hAnsi="Arial" w:cs="Arial"/>
                <w:sz w:val="17"/>
                <w:szCs w:val="17"/>
                <w:lang w:val="en-US"/>
              </w:rPr>
              <w:t>31 December 2023</w:t>
            </w:r>
          </w:p>
        </w:tc>
        <w:tc>
          <w:tcPr>
            <w:tcW w:w="2823" w:type="dxa"/>
            <w:gridSpan w:val="2"/>
            <w:shd w:val="clear" w:color="auto" w:fill="auto"/>
            <w:vAlign w:val="bottom"/>
          </w:tcPr>
          <w:p w14:paraId="754425CA" w14:textId="77777777" w:rsidR="00005A1B" w:rsidRPr="005977DC" w:rsidRDefault="00971FFC" w:rsidP="00750C5A">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31 December 2022</w:t>
            </w:r>
          </w:p>
        </w:tc>
      </w:tr>
      <w:tr w:rsidR="00B73DD6" w:rsidRPr="006D758B" w14:paraId="27A930E9" w14:textId="77777777" w:rsidTr="00A909BF">
        <w:trPr>
          <w:trHeight w:val="80"/>
        </w:trPr>
        <w:tc>
          <w:tcPr>
            <w:tcW w:w="3417" w:type="dxa"/>
            <w:shd w:val="clear" w:color="auto" w:fill="auto"/>
          </w:tcPr>
          <w:p w14:paraId="5F64D2D8" w14:textId="77777777" w:rsidR="00005A1B" w:rsidRPr="005977DC" w:rsidRDefault="00005A1B" w:rsidP="00750C5A">
            <w:pPr>
              <w:pStyle w:val="ListParagraph"/>
              <w:spacing w:line="350" w:lineRule="exact"/>
              <w:ind w:left="0"/>
              <w:contextualSpacing w:val="0"/>
              <w:rPr>
                <w:rFonts w:ascii="Arial" w:hAnsi="Arial" w:cstheme="minorBidi"/>
                <w:sz w:val="17"/>
                <w:szCs w:val="17"/>
                <w:cs/>
              </w:rPr>
            </w:pPr>
            <w:r w:rsidRPr="005977DC">
              <w:rPr>
                <w:rFonts w:ascii="Arial" w:hAnsi="Arial" w:cs="Arial"/>
                <w:sz w:val="17"/>
                <w:szCs w:val="17"/>
                <w:cs/>
              </w:rPr>
              <w:t xml:space="preserve"> </w:t>
            </w:r>
          </w:p>
        </w:tc>
        <w:tc>
          <w:tcPr>
            <w:tcW w:w="1411" w:type="dxa"/>
            <w:shd w:val="clear" w:color="auto" w:fill="auto"/>
            <w:vAlign w:val="bottom"/>
          </w:tcPr>
          <w:p w14:paraId="39F9A4DA" w14:textId="77777777" w:rsidR="00005A1B" w:rsidRPr="005977DC" w:rsidRDefault="00005A1B" w:rsidP="00750C5A">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 xml:space="preserve">Loans to customers </w:t>
            </w:r>
          </w:p>
          <w:p w14:paraId="393606C1" w14:textId="77777777" w:rsidR="00005A1B" w:rsidRPr="005977DC" w:rsidRDefault="00005A1B" w:rsidP="00750C5A">
            <w:pPr>
              <w:pStyle w:val="ListParagraph"/>
              <w:pBdr>
                <w:bottom w:val="single" w:sz="4" w:space="1" w:color="auto"/>
              </w:pBdr>
              <w:spacing w:line="350" w:lineRule="exact"/>
              <w:ind w:left="0"/>
              <w:contextualSpacing w:val="0"/>
              <w:jc w:val="center"/>
              <w:rPr>
                <w:rFonts w:ascii="Arial" w:hAnsi="Arial" w:cs="Arial"/>
                <w:sz w:val="17"/>
                <w:szCs w:val="17"/>
                <w:cs/>
                <w:lang w:val="en-US"/>
              </w:rPr>
            </w:pPr>
            <w:r w:rsidRPr="005977DC">
              <w:rPr>
                <w:rFonts w:ascii="Arial" w:hAnsi="Arial" w:cs="Arial"/>
                <w:sz w:val="17"/>
                <w:szCs w:val="17"/>
                <w:lang w:val="en-US"/>
              </w:rPr>
              <w:t>and accrued interest receivables</w:t>
            </w:r>
          </w:p>
        </w:tc>
        <w:tc>
          <w:tcPr>
            <w:tcW w:w="1412" w:type="dxa"/>
            <w:vAlign w:val="bottom"/>
          </w:tcPr>
          <w:p w14:paraId="68ADDF7F" w14:textId="77777777" w:rsidR="005977DC" w:rsidRDefault="00005A1B" w:rsidP="00750C5A">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 xml:space="preserve">Allowance </w:t>
            </w:r>
          </w:p>
          <w:p w14:paraId="7163EC9E" w14:textId="77777777" w:rsidR="00005A1B" w:rsidRPr="005977DC" w:rsidRDefault="00005A1B" w:rsidP="00750C5A">
            <w:pPr>
              <w:pStyle w:val="ListParagraph"/>
              <w:pBdr>
                <w:bottom w:val="single" w:sz="4" w:space="1" w:color="auto"/>
              </w:pBdr>
              <w:spacing w:line="350" w:lineRule="exact"/>
              <w:ind w:left="0"/>
              <w:contextualSpacing w:val="0"/>
              <w:jc w:val="center"/>
              <w:rPr>
                <w:rFonts w:ascii="Arial" w:hAnsi="Arial" w:cs="Arial"/>
                <w:sz w:val="17"/>
                <w:szCs w:val="17"/>
                <w:cs/>
              </w:rPr>
            </w:pPr>
            <w:r w:rsidRPr="005977DC">
              <w:rPr>
                <w:rFonts w:ascii="Arial" w:hAnsi="Arial" w:cs="Arial"/>
                <w:sz w:val="17"/>
                <w:szCs w:val="17"/>
                <w:lang w:val="en-US"/>
              </w:rPr>
              <w:t>for expected credit losses</w:t>
            </w:r>
          </w:p>
        </w:tc>
        <w:tc>
          <w:tcPr>
            <w:tcW w:w="1411" w:type="dxa"/>
            <w:vAlign w:val="bottom"/>
          </w:tcPr>
          <w:p w14:paraId="21794F4E" w14:textId="77777777" w:rsidR="00005A1B" w:rsidRPr="005977DC" w:rsidRDefault="00005A1B" w:rsidP="00750C5A">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 xml:space="preserve">Loans to customers </w:t>
            </w:r>
          </w:p>
          <w:p w14:paraId="45E41803" w14:textId="77777777" w:rsidR="00005A1B" w:rsidRPr="005977DC" w:rsidRDefault="00005A1B" w:rsidP="00750C5A">
            <w:pPr>
              <w:pStyle w:val="ListParagraph"/>
              <w:pBdr>
                <w:bottom w:val="single" w:sz="4" w:space="1" w:color="auto"/>
              </w:pBdr>
              <w:spacing w:line="350" w:lineRule="exact"/>
              <w:ind w:left="0"/>
              <w:contextualSpacing w:val="0"/>
              <w:jc w:val="center"/>
              <w:rPr>
                <w:rFonts w:ascii="Arial" w:hAnsi="Arial" w:cs="Arial"/>
                <w:sz w:val="17"/>
                <w:szCs w:val="17"/>
                <w:cs/>
                <w:lang w:val="en-US"/>
              </w:rPr>
            </w:pPr>
            <w:r w:rsidRPr="005977DC">
              <w:rPr>
                <w:rFonts w:ascii="Arial" w:hAnsi="Arial" w:cs="Arial"/>
                <w:sz w:val="17"/>
                <w:szCs w:val="17"/>
                <w:lang w:val="en-US"/>
              </w:rPr>
              <w:t>and accrued interest receivables</w:t>
            </w:r>
          </w:p>
        </w:tc>
        <w:tc>
          <w:tcPr>
            <w:tcW w:w="1412" w:type="dxa"/>
            <w:shd w:val="clear" w:color="auto" w:fill="auto"/>
            <w:vAlign w:val="bottom"/>
          </w:tcPr>
          <w:p w14:paraId="5A79F92A" w14:textId="77777777" w:rsidR="005977DC" w:rsidRDefault="005977DC" w:rsidP="00750C5A">
            <w:pPr>
              <w:pStyle w:val="ListParagraph"/>
              <w:pBdr>
                <w:bottom w:val="single" w:sz="4" w:space="1" w:color="auto"/>
              </w:pBdr>
              <w:spacing w:line="350" w:lineRule="exact"/>
              <w:ind w:left="0"/>
              <w:contextualSpacing w:val="0"/>
              <w:jc w:val="center"/>
              <w:rPr>
                <w:rFonts w:ascii="Arial" w:hAnsi="Arial" w:cs="Arial"/>
                <w:sz w:val="17"/>
                <w:szCs w:val="17"/>
                <w:lang w:val="en-US"/>
              </w:rPr>
            </w:pPr>
            <w:r w:rsidRPr="005977DC">
              <w:rPr>
                <w:rFonts w:ascii="Arial" w:hAnsi="Arial" w:cs="Arial"/>
                <w:sz w:val="17"/>
                <w:szCs w:val="17"/>
                <w:lang w:val="en-US"/>
              </w:rPr>
              <w:t xml:space="preserve">Allowance </w:t>
            </w:r>
          </w:p>
          <w:p w14:paraId="1458A471" w14:textId="77777777" w:rsidR="00005A1B" w:rsidRPr="005977DC" w:rsidRDefault="005977DC" w:rsidP="00750C5A">
            <w:pPr>
              <w:pStyle w:val="ListParagraph"/>
              <w:pBdr>
                <w:bottom w:val="single" w:sz="4" w:space="1" w:color="auto"/>
              </w:pBdr>
              <w:spacing w:line="350" w:lineRule="exact"/>
              <w:ind w:left="0"/>
              <w:contextualSpacing w:val="0"/>
              <w:jc w:val="center"/>
              <w:rPr>
                <w:rFonts w:ascii="Arial" w:hAnsi="Arial" w:cs="Arial"/>
                <w:sz w:val="17"/>
                <w:szCs w:val="17"/>
                <w:cs/>
                <w:lang w:val="en-US"/>
              </w:rPr>
            </w:pPr>
            <w:r w:rsidRPr="005977DC">
              <w:rPr>
                <w:rFonts w:ascii="Arial" w:hAnsi="Arial" w:cs="Arial"/>
                <w:sz w:val="17"/>
                <w:szCs w:val="17"/>
                <w:lang w:val="en-US"/>
              </w:rPr>
              <w:t>for expected credit losses</w:t>
            </w:r>
          </w:p>
        </w:tc>
      </w:tr>
      <w:tr w:rsidR="004D2A0A" w:rsidRPr="00B73DD6" w14:paraId="60B5BFD8" w14:textId="77777777" w:rsidTr="00A909BF">
        <w:trPr>
          <w:trHeight w:val="961"/>
        </w:trPr>
        <w:tc>
          <w:tcPr>
            <w:tcW w:w="3417" w:type="dxa"/>
            <w:shd w:val="clear" w:color="auto" w:fill="auto"/>
            <w:vAlign w:val="bottom"/>
          </w:tcPr>
          <w:p w14:paraId="20C6146B" w14:textId="77777777" w:rsidR="004D2A0A" w:rsidRPr="005977DC" w:rsidRDefault="004D2A0A" w:rsidP="004D2A0A">
            <w:pPr>
              <w:spacing w:line="350" w:lineRule="exact"/>
              <w:ind w:left="132" w:right="-108" w:hanging="132"/>
              <w:rPr>
                <w:rFonts w:ascii="Arial" w:hAnsi="Arial" w:cs="Arial"/>
                <w:sz w:val="17"/>
                <w:szCs w:val="17"/>
                <w:lang w:val="en-US"/>
              </w:rPr>
            </w:pPr>
            <w:r w:rsidRPr="005977DC">
              <w:rPr>
                <w:rFonts w:ascii="Arial" w:hAnsi="Arial" w:cs="Arial"/>
                <w:sz w:val="17"/>
                <w:szCs w:val="17"/>
                <w:lang w:val="en-US"/>
              </w:rPr>
              <w:t>Financial assets where there has not been    a significant increase in credit risk (Performing)</w:t>
            </w:r>
          </w:p>
        </w:tc>
        <w:tc>
          <w:tcPr>
            <w:tcW w:w="1411" w:type="dxa"/>
            <w:vAlign w:val="bottom"/>
          </w:tcPr>
          <w:p w14:paraId="6A0A0211" w14:textId="13D8DA44" w:rsidR="004D2A0A" w:rsidRPr="005977DC" w:rsidRDefault="004D2A0A" w:rsidP="004D2A0A">
            <w:pPr>
              <w:tabs>
                <w:tab w:val="decimal" w:pos="1077"/>
              </w:tabs>
              <w:spacing w:line="350" w:lineRule="exact"/>
              <w:ind w:left="-29"/>
              <w:rPr>
                <w:rFonts w:ascii="Arial" w:hAnsi="Arial" w:cs="Arial"/>
                <w:sz w:val="17"/>
                <w:szCs w:val="17"/>
                <w:cs/>
                <w:lang w:val="en-US"/>
              </w:rPr>
            </w:pPr>
            <w:r w:rsidRPr="004D2A0A">
              <w:rPr>
                <w:rFonts w:ascii="Arial" w:hAnsi="Arial" w:cs="Arial"/>
                <w:sz w:val="17"/>
                <w:szCs w:val="17"/>
                <w:cs/>
                <w:lang w:val="en-US"/>
              </w:rPr>
              <w:t>226</w:t>
            </w:r>
            <w:r w:rsidRPr="004D2A0A">
              <w:rPr>
                <w:rFonts w:ascii="Arial" w:hAnsi="Arial" w:cs="Arial"/>
                <w:sz w:val="17"/>
                <w:szCs w:val="17"/>
                <w:lang w:val="en-US"/>
              </w:rPr>
              <w:t>,</w:t>
            </w:r>
            <w:r w:rsidRPr="004D2A0A">
              <w:rPr>
                <w:rFonts w:ascii="Arial" w:hAnsi="Arial" w:cs="Arial"/>
                <w:sz w:val="17"/>
                <w:szCs w:val="17"/>
                <w:cs/>
                <w:lang w:val="en-US"/>
              </w:rPr>
              <w:t>139</w:t>
            </w:r>
            <w:r w:rsidRPr="004D2A0A">
              <w:rPr>
                <w:rFonts w:ascii="Arial" w:hAnsi="Arial" w:cs="Arial"/>
                <w:sz w:val="17"/>
                <w:szCs w:val="17"/>
                <w:lang w:val="en-US"/>
              </w:rPr>
              <w:t>,</w:t>
            </w:r>
            <w:r w:rsidRPr="004D2A0A">
              <w:rPr>
                <w:rFonts w:ascii="Arial" w:hAnsi="Arial" w:cs="Arial"/>
                <w:sz w:val="17"/>
                <w:szCs w:val="17"/>
                <w:cs/>
                <w:lang w:val="en-US"/>
              </w:rPr>
              <w:t>285</w:t>
            </w:r>
          </w:p>
        </w:tc>
        <w:tc>
          <w:tcPr>
            <w:tcW w:w="1412" w:type="dxa"/>
            <w:vAlign w:val="bottom"/>
          </w:tcPr>
          <w:p w14:paraId="1CFE4508" w14:textId="013A2AF0" w:rsidR="004D2A0A" w:rsidRPr="005977DC" w:rsidRDefault="004D2A0A" w:rsidP="004D2A0A">
            <w:pPr>
              <w:tabs>
                <w:tab w:val="decimal" w:pos="1077"/>
              </w:tabs>
              <w:spacing w:line="350" w:lineRule="exact"/>
              <w:ind w:left="-29"/>
              <w:rPr>
                <w:rFonts w:ascii="Arial" w:hAnsi="Arial" w:cs="Arial"/>
                <w:sz w:val="17"/>
                <w:szCs w:val="17"/>
                <w:cs/>
                <w:lang w:val="en-US"/>
              </w:rPr>
            </w:pPr>
            <w:r w:rsidRPr="004D2A0A">
              <w:rPr>
                <w:rFonts w:ascii="Arial" w:hAnsi="Arial" w:cs="Arial"/>
                <w:sz w:val="17"/>
                <w:szCs w:val="17"/>
                <w:cs/>
                <w:lang w:val="en-US"/>
              </w:rPr>
              <w:t>4</w:t>
            </w:r>
            <w:r w:rsidRPr="004D2A0A">
              <w:rPr>
                <w:rFonts w:ascii="Arial" w:hAnsi="Arial" w:cs="Arial"/>
                <w:sz w:val="17"/>
                <w:szCs w:val="17"/>
                <w:lang w:val="en-US"/>
              </w:rPr>
              <w:t>,</w:t>
            </w:r>
            <w:r w:rsidRPr="004D2A0A">
              <w:rPr>
                <w:rFonts w:ascii="Arial" w:hAnsi="Arial" w:cs="Arial"/>
                <w:sz w:val="17"/>
                <w:szCs w:val="17"/>
                <w:cs/>
                <w:lang w:val="en-US"/>
              </w:rPr>
              <w:t>546</w:t>
            </w:r>
            <w:r w:rsidRPr="004D2A0A">
              <w:rPr>
                <w:rFonts w:ascii="Arial" w:hAnsi="Arial" w:cs="Arial"/>
                <w:sz w:val="17"/>
                <w:szCs w:val="17"/>
                <w:lang w:val="en-US"/>
              </w:rPr>
              <w:t>,</w:t>
            </w:r>
            <w:r w:rsidRPr="004D2A0A">
              <w:rPr>
                <w:rFonts w:ascii="Arial" w:hAnsi="Arial" w:cs="Arial"/>
                <w:sz w:val="17"/>
                <w:szCs w:val="17"/>
                <w:cs/>
                <w:lang w:val="en-US"/>
              </w:rPr>
              <w:t>186</w:t>
            </w:r>
          </w:p>
        </w:tc>
        <w:tc>
          <w:tcPr>
            <w:tcW w:w="1411" w:type="dxa"/>
            <w:vAlign w:val="bottom"/>
          </w:tcPr>
          <w:p w14:paraId="61AB0B3C" w14:textId="77777777" w:rsidR="004D2A0A" w:rsidRPr="005977DC" w:rsidRDefault="004D2A0A" w:rsidP="004D2A0A">
            <w:pPr>
              <w:tabs>
                <w:tab w:val="decimal" w:pos="1077"/>
              </w:tabs>
              <w:spacing w:line="350" w:lineRule="exact"/>
              <w:ind w:left="-29"/>
              <w:rPr>
                <w:rFonts w:ascii="Arial" w:hAnsi="Arial" w:cs="Arial"/>
                <w:sz w:val="17"/>
                <w:szCs w:val="17"/>
                <w:lang w:val="en-US"/>
              </w:rPr>
            </w:pPr>
            <w:r w:rsidRPr="005977DC">
              <w:rPr>
                <w:rFonts w:ascii="Arial" w:hAnsi="Arial" w:cs="Arial"/>
                <w:sz w:val="17"/>
                <w:szCs w:val="17"/>
                <w:cs/>
                <w:lang w:val="en-US"/>
              </w:rPr>
              <w:t>205</w:t>
            </w:r>
            <w:r w:rsidRPr="005977DC">
              <w:rPr>
                <w:rFonts w:ascii="Arial" w:hAnsi="Arial" w:cs="Arial"/>
                <w:sz w:val="17"/>
                <w:szCs w:val="17"/>
                <w:lang w:val="en-US"/>
              </w:rPr>
              <w:t>,</w:t>
            </w:r>
            <w:r w:rsidRPr="005977DC">
              <w:rPr>
                <w:rFonts w:ascii="Arial" w:hAnsi="Arial" w:cs="Arial"/>
                <w:sz w:val="17"/>
                <w:szCs w:val="17"/>
                <w:cs/>
                <w:lang w:val="en-US"/>
              </w:rPr>
              <w:t>340</w:t>
            </w:r>
            <w:r w:rsidRPr="005977DC">
              <w:rPr>
                <w:rFonts w:ascii="Arial" w:hAnsi="Arial" w:cs="Arial"/>
                <w:sz w:val="17"/>
                <w:szCs w:val="17"/>
                <w:lang w:val="en-US"/>
              </w:rPr>
              <w:t>,</w:t>
            </w:r>
            <w:r w:rsidRPr="005977DC">
              <w:rPr>
                <w:rFonts w:ascii="Arial" w:hAnsi="Arial" w:cs="Arial"/>
                <w:sz w:val="17"/>
                <w:szCs w:val="17"/>
                <w:cs/>
                <w:lang w:val="en-US"/>
              </w:rPr>
              <w:t>493</w:t>
            </w:r>
          </w:p>
        </w:tc>
        <w:tc>
          <w:tcPr>
            <w:tcW w:w="1412" w:type="dxa"/>
            <w:shd w:val="clear" w:color="auto" w:fill="auto"/>
            <w:vAlign w:val="bottom"/>
          </w:tcPr>
          <w:p w14:paraId="79DAFA00" w14:textId="77777777" w:rsidR="004D2A0A" w:rsidRPr="005977DC" w:rsidRDefault="004D2A0A" w:rsidP="004D2A0A">
            <w:pPr>
              <w:tabs>
                <w:tab w:val="decimal" w:pos="1077"/>
              </w:tabs>
              <w:spacing w:line="350" w:lineRule="exact"/>
              <w:ind w:left="14" w:right="176"/>
              <w:rPr>
                <w:rFonts w:ascii="Arial" w:hAnsi="Arial" w:cs="Arial"/>
                <w:sz w:val="17"/>
                <w:szCs w:val="17"/>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959</w:t>
            </w:r>
            <w:r w:rsidRPr="005977DC">
              <w:rPr>
                <w:rFonts w:ascii="Arial" w:hAnsi="Arial" w:cs="Arial"/>
                <w:sz w:val="17"/>
                <w:szCs w:val="17"/>
                <w:lang w:val="en-US"/>
              </w:rPr>
              <w:t>,</w:t>
            </w:r>
            <w:r w:rsidRPr="005977DC">
              <w:rPr>
                <w:rFonts w:ascii="Arial" w:hAnsi="Arial" w:cs="Arial"/>
                <w:sz w:val="17"/>
                <w:szCs w:val="17"/>
                <w:cs/>
                <w:lang w:val="en-US"/>
              </w:rPr>
              <w:t>523</w:t>
            </w:r>
          </w:p>
        </w:tc>
      </w:tr>
      <w:tr w:rsidR="004D2A0A" w:rsidRPr="00B73DD6" w14:paraId="43536F4B" w14:textId="77777777" w:rsidTr="00A909BF">
        <w:trPr>
          <w:trHeight w:val="961"/>
        </w:trPr>
        <w:tc>
          <w:tcPr>
            <w:tcW w:w="3417" w:type="dxa"/>
            <w:shd w:val="clear" w:color="auto" w:fill="auto"/>
            <w:vAlign w:val="bottom"/>
          </w:tcPr>
          <w:p w14:paraId="378DA666" w14:textId="77777777" w:rsidR="004D2A0A" w:rsidRPr="00750C5A" w:rsidRDefault="004D2A0A" w:rsidP="004D2A0A">
            <w:pPr>
              <w:spacing w:line="350" w:lineRule="exact"/>
              <w:ind w:left="132" w:right="-108" w:hanging="132"/>
              <w:rPr>
                <w:rFonts w:ascii="Arial" w:hAnsi="Arial" w:cstheme="minorBidi"/>
                <w:sz w:val="17"/>
                <w:szCs w:val="17"/>
                <w:cs/>
                <w:lang w:val="en-US"/>
              </w:rPr>
            </w:pPr>
            <w:r w:rsidRPr="005977DC">
              <w:rPr>
                <w:rFonts w:ascii="Arial" w:hAnsi="Arial" w:cs="Arial"/>
                <w:sz w:val="17"/>
                <w:szCs w:val="17"/>
                <w:lang w:val="en-US"/>
              </w:rPr>
              <w:t xml:space="preserve">Financial assets where there has been </w:t>
            </w:r>
            <w:r w:rsidRPr="005977DC">
              <w:rPr>
                <w:rFonts w:ascii="Arial" w:hAnsi="Arial" w:cs="Arial"/>
                <w:sz w:val="17"/>
                <w:szCs w:val="17"/>
                <w:cs/>
                <w:lang w:val="en-US"/>
              </w:rPr>
              <w:t xml:space="preserve">        </w:t>
            </w:r>
            <w:r w:rsidRPr="005977DC">
              <w:rPr>
                <w:rFonts w:ascii="Arial" w:hAnsi="Arial" w:cs="Arial"/>
                <w:sz w:val="17"/>
                <w:szCs w:val="17"/>
                <w:lang w:val="en-US"/>
              </w:rPr>
              <w:t xml:space="preserve">a significant increase in credit risk </w:t>
            </w:r>
            <w:r>
              <w:rPr>
                <w:rFonts w:ascii="Arial" w:hAnsi="Arial" w:cs="Arial"/>
                <w:sz w:val="17"/>
                <w:szCs w:val="17"/>
                <w:lang w:val="en-US"/>
              </w:rPr>
              <w:t xml:space="preserve">  </w:t>
            </w:r>
            <w:r w:rsidRPr="005977DC">
              <w:rPr>
                <w:rFonts w:ascii="Arial" w:hAnsi="Arial" w:cs="Arial"/>
                <w:sz w:val="17"/>
                <w:szCs w:val="17"/>
                <w:lang w:val="en-US"/>
              </w:rPr>
              <w:t>(Under-performing)</w:t>
            </w:r>
          </w:p>
        </w:tc>
        <w:tc>
          <w:tcPr>
            <w:tcW w:w="1411" w:type="dxa"/>
            <w:vAlign w:val="bottom"/>
          </w:tcPr>
          <w:p w14:paraId="5035643B" w14:textId="2F8DF090" w:rsidR="004D2A0A" w:rsidRPr="005977DC" w:rsidRDefault="004D2A0A" w:rsidP="004D2A0A">
            <w:pPr>
              <w:tabs>
                <w:tab w:val="decimal" w:pos="1077"/>
              </w:tabs>
              <w:spacing w:line="350" w:lineRule="exact"/>
              <w:ind w:left="-29"/>
              <w:rPr>
                <w:rFonts w:ascii="Arial" w:hAnsi="Arial" w:cs="Arial"/>
                <w:sz w:val="17"/>
                <w:szCs w:val="17"/>
                <w:lang w:val="en-US"/>
              </w:rPr>
            </w:pPr>
            <w:r w:rsidRPr="004D2A0A">
              <w:rPr>
                <w:rFonts w:ascii="Arial" w:hAnsi="Arial" w:cs="Arial"/>
                <w:sz w:val="17"/>
                <w:szCs w:val="17"/>
                <w:cs/>
                <w:lang w:val="en-US"/>
              </w:rPr>
              <w:t>7</w:t>
            </w:r>
            <w:r w:rsidRPr="004D2A0A">
              <w:rPr>
                <w:rFonts w:ascii="Arial" w:hAnsi="Arial" w:cs="Arial"/>
                <w:sz w:val="17"/>
                <w:szCs w:val="17"/>
                <w:lang w:val="en-US"/>
              </w:rPr>
              <w:t>,</w:t>
            </w:r>
            <w:r w:rsidRPr="004D2A0A">
              <w:rPr>
                <w:rFonts w:ascii="Arial" w:hAnsi="Arial" w:cs="Arial"/>
                <w:sz w:val="17"/>
                <w:szCs w:val="17"/>
                <w:cs/>
                <w:lang w:val="en-US"/>
              </w:rPr>
              <w:t>009</w:t>
            </w:r>
            <w:r w:rsidRPr="004D2A0A">
              <w:rPr>
                <w:rFonts w:ascii="Arial" w:hAnsi="Arial" w:cs="Arial"/>
                <w:sz w:val="17"/>
                <w:szCs w:val="17"/>
                <w:lang w:val="en-US"/>
              </w:rPr>
              <w:t>,</w:t>
            </w:r>
            <w:r w:rsidRPr="004D2A0A">
              <w:rPr>
                <w:rFonts w:ascii="Arial" w:hAnsi="Arial" w:cs="Arial"/>
                <w:sz w:val="17"/>
                <w:szCs w:val="17"/>
                <w:cs/>
                <w:lang w:val="en-US"/>
              </w:rPr>
              <w:t>606</w:t>
            </w:r>
          </w:p>
        </w:tc>
        <w:tc>
          <w:tcPr>
            <w:tcW w:w="1412" w:type="dxa"/>
            <w:vAlign w:val="bottom"/>
          </w:tcPr>
          <w:p w14:paraId="2B5308B9" w14:textId="735280B4" w:rsidR="004D2A0A" w:rsidRPr="005977DC" w:rsidRDefault="004D2A0A" w:rsidP="004D2A0A">
            <w:pPr>
              <w:tabs>
                <w:tab w:val="decimal" w:pos="1077"/>
              </w:tabs>
              <w:spacing w:line="350" w:lineRule="exact"/>
              <w:ind w:left="-29"/>
              <w:rPr>
                <w:rFonts w:ascii="Arial" w:hAnsi="Arial" w:cs="Arial"/>
                <w:sz w:val="17"/>
                <w:szCs w:val="17"/>
                <w:cs/>
                <w:lang w:val="en-US"/>
              </w:rPr>
            </w:pPr>
            <w:r w:rsidRPr="004D2A0A">
              <w:rPr>
                <w:rFonts w:ascii="Arial" w:hAnsi="Arial" w:cs="Arial"/>
                <w:sz w:val="17"/>
                <w:szCs w:val="17"/>
                <w:cs/>
                <w:lang w:val="en-US"/>
              </w:rPr>
              <w:t>1</w:t>
            </w:r>
            <w:r w:rsidRPr="004D2A0A">
              <w:rPr>
                <w:rFonts w:ascii="Arial" w:hAnsi="Arial" w:cs="Arial"/>
                <w:sz w:val="17"/>
                <w:szCs w:val="17"/>
                <w:lang w:val="en-US"/>
              </w:rPr>
              <w:t>,</w:t>
            </w:r>
            <w:r w:rsidRPr="004D2A0A">
              <w:rPr>
                <w:rFonts w:ascii="Arial" w:hAnsi="Arial" w:cs="Arial"/>
                <w:sz w:val="17"/>
                <w:szCs w:val="17"/>
                <w:cs/>
                <w:lang w:val="en-US"/>
              </w:rPr>
              <w:t>637</w:t>
            </w:r>
            <w:r w:rsidRPr="004D2A0A">
              <w:rPr>
                <w:rFonts w:ascii="Arial" w:hAnsi="Arial" w:cs="Arial"/>
                <w:sz w:val="17"/>
                <w:szCs w:val="17"/>
                <w:lang w:val="en-US"/>
              </w:rPr>
              <w:t>,</w:t>
            </w:r>
            <w:r w:rsidRPr="004D2A0A">
              <w:rPr>
                <w:rFonts w:ascii="Arial" w:hAnsi="Arial" w:cs="Arial"/>
                <w:sz w:val="17"/>
                <w:szCs w:val="17"/>
                <w:cs/>
                <w:lang w:val="en-US"/>
              </w:rPr>
              <w:t>603</w:t>
            </w:r>
          </w:p>
        </w:tc>
        <w:tc>
          <w:tcPr>
            <w:tcW w:w="1411" w:type="dxa"/>
            <w:vAlign w:val="bottom"/>
          </w:tcPr>
          <w:p w14:paraId="2B825A27" w14:textId="77777777" w:rsidR="004D2A0A" w:rsidRPr="005977DC" w:rsidRDefault="004D2A0A" w:rsidP="004D2A0A">
            <w:pPr>
              <w:tabs>
                <w:tab w:val="decimal" w:pos="1077"/>
              </w:tabs>
              <w:spacing w:line="350" w:lineRule="exact"/>
              <w:ind w:left="-29"/>
              <w:rPr>
                <w:rFonts w:ascii="Arial" w:hAnsi="Arial" w:cs="Arial"/>
                <w:sz w:val="17"/>
                <w:szCs w:val="17"/>
                <w:lang w:val="en-US"/>
              </w:rPr>
            </w:pPr>
            <w:r w:rsidRPr="005977DC">
              <w:rPr>
                <w:rFonts w:ascii="Arial" w:hAnsi="Arial" w:cs="Arial"/>
                <w:sz w:val="17"/>
                <w:szCs w:val="17"/>
                <w:cs/>
                <w:lang w:val="en-US"/>
              </w:rPr>
              <w:t>10</w:t>
            </w:r>
            <w:r w:rsidRPr="005977DC">
              <w:rPr>
                <w:rFonts w:ascii="Arial" w:hAnsi="Arial" w:cs="Arial"/>
                <w:sz w:val="17"/>
                <w:szCs w:val="17"/>
                <w:lang w:val="en-US"/>
              </w:rPr>
              <w:t>,</w:t>
            </w:r>
            <w:r w:rsidRPr="005977DC">
              <w:rPr>
                <w:rFonts w:ascii="Arial" w:hAnsi="Arial" w:cs="Arial"/>
                <w:sz w:val="17"/>
                <w:szCs w:val="17"/>
                <w:cs/>
                <w:lang w:val="en-US"/>
              </w:rPr>
              <w:t>926</w:t>
            </w:r>
            <w:r w:rsidRPr="005977DC">
              <w:rPr>
                <w:rFonts w:ascii="Arial" w:hAnsi="Arial" w:cs="Arial"/>
                <w:sz w:val="17"/>
                <w:szCs w:val="17"/>
                <w:lang w:val="en-US"/>
              </w:rPr>
              <w:t>,</w:t>
            </w:r>
            <w:r w:rsidRPr="005977DC">
              <w:rPr>
                <w:rFonts w:ascii="Arial" w:hAnsi="Arial" w:cs="Arial"/>
                <w:sz w:val="17"/>
                <w:szCs w:val="17"/>
                <w:cs/>
                <w:lang w:val="en-US"/>
              </w:rPr>
              <w:t>064</w:t>
            </w:r>
          </w:p>
        </w:tc>
        <w:tc>
          <w:tcPr>
            <w:tcW w:w="1412" w:type="dxa"/>
            <w:shd w:val="clear" w:color="auto" w:fill="auto"/>
            <w:vAlign w:val="bottom"/>
          </w:tcPr>
          <w:p w14:paraId="42C965CE" w14:textId="77777777" w:rsidR="004D2A0A" w:rsidRPr="005977DC" w:rsidRDefault="004D2A0A" w:rsidP="004D2A0A">
            <w:pPr>
              <w:tabs>
                <w:tab w:val="decimal" w:pos="1077"/>
              </w:tabs>
              <w:spacing w:line="350" w:lineRule="exact"/>
              <w:ind w:left="14" w:right="176"/>
              <w:rPr>
                <w:rFonts w:ascii="Arial" w:hAnsi="Arial" w:cs="Arial"/>
                <w:sz w:val="17"/>
                <w:szCs w:val="17"/>
                <w:lang w:val="en-US"/>
              </w:rPr>
            </w:pPr>
            <w:r w:rsidRPr="005977DC">
              <w:rPr>
                <w:rFonts w:ascii="Arial" w:hAnsi="Arial" w:cs="Arial"/>
                <w:sz w:val="17"/>
                <w:szCs w:val="17"/>
                <w:cs/>
                <w:lang w:val="en-US"/>
              </w:rPr>
              <w:t>2</w:t>
            </w:r>
            <w:r w:rsidRPr="005977DC">
              <w:rPr>
                <w:rFonts w:ascii="Arial" w:hAnsi="Arial" w:cs="Arial"/>
                <w:sz w:val="17"/>
                <w:szCs w:val="17"/>
                <w:lang w:val="en-US"/>
              </w:rPr>
              <w:t>,</w:t>
            </w:r>
            <w:r w:rsidRPr="005977DC">
              <w:rPr>
                <w:rFonts w:ascii="Arial" w:hAnsi="Arial" w:cs="Arial"/>
                <w:sz w:val="17"/>
                <w:szCs w:val="17"/>
                <w:cs/>
                <w:lang w:val="en-US"/>
              </w:rPr>
              <w:t>012</w:t>
            </w:r>
            <w:r w:rsidRPr="005977DC">
              <w:rPr>
                <w:rFonts w:ascii="Arial" w:hAnsi="Arial" w:cs="Arial"/>
                <w:sz w:val="17"/>
                <w:szCs w:val="17"/>
                <w:lang w:val="en-US"/>
              </w:rPr>
              <w:t>,</w:t>
            </w:r>
            <w:r w:rsidRPr="005977DC">
              <w:rPr>
                <w:rFonts w:ascii="Arial" w:hAnsi="Arial" w:cs="Arial"/>
                <w:sz w:val="17"/>
                <w:szCs w:val="17"/>
                <w:cs/>
                <w:lang w:val="en-US"/>
              </w:rPr>
              <w:t>217</w:t>
            </w:r>
          </w:p>
        </w:tc>
      </w:tr>
      <w:tr w:rsidR="004D2A0A" w:rsidRPr="00B73DD6" w14:paraId="0308B89E" w14:textId="77777777" w:rsidTr="00A909BF">
        <w:trPr>
          <w:trHeight w:val="87"/>
        </w:trPr>
        <w:tc>
          <w:tcPr>
            <w:tcW w:w="3417" w:type="dxa"/>
            <w:shd w:val="clear" w:color="auto" w:fill="auto"/>
            <w:vAlign w:val="bottom"/>
          </w:tcPr>
          <w:p w14:paraId="72E179D1" w14:textId="77777777" w:rsidR="004D2A0A" w:rsidRPr="005977DC" w:rsidRDefault="004D2A0A" w:rsidP="004D2A0A">
            <w:pPr>
              <w:spacing w:line="350" w:lineRule="exact"/>
              <w:ind w:left="132" w:right="-108" w:hanging="132"/>
              <w:rPr>
                <w:rFonts w:ascii="Arial" w:hAnsi="Arial" w:cs="Arial"/>
                <w:sz w:val="17"/>
                <w:szCs w:val="17"/>
                <w:lang w:val="en-US"/>
              </w:rPr>
            </w:pPr>
            <w:r w:rsidRPr="005977DC">
              <w:rPr>
                <w:rFonts w:ascii="Arial" w:hAnsi="Arial" w:cs="Arial"/>
                <w:sz w:val="17"/>
                <w:szCs w:val="17"/>
                <w:lang w:val="en-US"/>
              </w:rPr>
              <w:t xml:space="preserve">Financial assets that are credit-impaired </w:t>
            </w:r>
          </w:p>
          <w:p w14:paraId="4F0B4481" w14:textId="77777777" w:rsidR="004D2A0A" w:rsidRPr="005977DC" w:rsidRDefault="004D2A0A" w:rsidP="004D2A0A">
            <w:pPr>
              <w:spacing w:line="350" w:lineRule="exact"/>
              <w:ind w:left="132" w:right="-108" w:hanging="132"/>
              <w:rPr>
                <w:rFonts w:ascii="Arial" w:hAnsi="Arial" w:cs="Arial"/>
                <w:sz w:val="17"/>
                <w:szCs w:val="17"/>
                <w:cs/>
                <w:lang w:val="en-US"/>
              </w:rPr>
            </w:pPr>
            <w:r w:rsidRPr="005977DC">
              <w:rPr>
                <w:rFonts w:ascii="Arial" w:hAnsi="Arial" w:cs="Arial"/>
                <w:sz w:val="17"/>
                <w:szCs w:val="17"/>
                <w:lang w:val="en-US"/>
              </w:rPr>
              <w:tab/>
              <w:t>(Non-performing)</w:t>
            </w:r>
          </w:p>
        </w:tc>
        <w:tc>
          <w:tcPr>
            <w:tcW w:w="1411" w:type="dxa"/>
            <w:vAlign w:val="bottom"/>
          </w:tcPr>
          <w:p w14:paraId="7E4FF32F" w14:textId="3F206E2B" w:rsidR="004D2A0A" w:rsidRPr="005977DC" w:rsidRDefault="004D2A0A" w:rsidP="004D2A0A">
            <w:pPr>
              <w:pBdr>
                <w:bottom w:val="single" w:sz="4" w:space="1" w:color="auto"/>
              </w:pBdr>
              <w:tabs>
                <w:tab w:val="decimal" w:pos="1077"/>
              </w:tabs>
              <w:spacing w:line="350" w:lineRule="exact"/>
              <w:ind w:left="-29"/>
              <w:rPr>
                <w:rFonts w:ascii="Arial" w:hAnsi="Arial" w:cs="Arial"/>
                <w:sz w:val="17"/>
                <w:szCs w:val="17"/>
                <w:cs/>
                <w:lang w:val="en-US"/>
              </w:rPr>
            </w:pPr>
            <w:r w:rsidRPr="004D2A0A">
              <w:rPr>
                <w:rFonts w:ascii="Arial" w:hAnsi="Arial" w:cs="Arial"/>
                <w:sz w:val="17"/>
                <w:szCs w:val="17"/>
                <w:cs/>
                <w:lang w:val="en-US"/>
              </w:rPr>
              <w:t>6</w:t>
            </w:r>
            <w:r w:rsidRPr="004D2A0A">
              <w:rPr>
                <w:rFonts w:ascii="Arial" w:hAnsi="Arial" w:cs="Arial"/>
                <w:sz w:val="17"/>
                <w:szCs w:val="17"/>
                <w:lang w:val="en-US"/>
              </w:rPr>
              <w:t>,</w:t>
            </w:r>
            <w:r w:rsidRPr="004D2A0A">
              <w:rPr>
                <w:rFonts w:ascii="Arial" w:hAnsi="Arial" w:cs="Arial"/>
                <w:sz w:val="17"/>
                <w:szCs w:val="17"/>
                <w:cs/>
                <w:lang w:val="en-US"/>
              </w:rPr>
              <w:t>935</w:t>
            </w:r>
            <w:r w:rsidRPr="004D2A0A">
              <w:rPr>
                <w:rFonts w:ascii="Arial" w:hAnsi="Arial" w:cs="Arial"/>
                <w:sz w:val="17"/>
                <w:szCs w:val="17"/>
                <w:lang w:val="en-US"/>
              </w:rPr>
              <w:t>,</w:t>
            </w:r>
            <w:r w:rsidRPr="004D2A0A">
              <w:rPr>
                <w:rFonts w:ascii="Arial" w:hAnsi="Arial" w:cs="Arial"/>
                <w:sz w:val="17"/>
                <w:szCs w:val="17"/>
                <w:cs/>
                <w:lang w:val="en-US"/>
              </w:rPr>
              <w:t>842</w:t>
            </w:r>
          </w:p>
        </w:tc>
        <w:tc>
          <w:tcPr>
            <w:tcW w:w="1412" w:type="dxa"/>
            <w:vAlign w:val="bottom"/>
          </w:tcPr>
          <w:p w14:paraId="5C31489C" w14:textId="5A2F31B9" w:rsidR="004D2A0A" w:rsidRPr="005977DC" w:rsidRDefault="004D2A0A" w:rsidP="004D2A0A">
            <w:pPr>
              <w:pBdr>
                <w:bottom w:val="single" w:sz="4" w:space="1" w:color="auto"/>
              </w:pBdr>
              <w:tabs>
                <w:tab w:val="decimal" w:pos="1077"/>
              </w:tabs>
              <w:spacing w:line="350" w:lineRule="exact"/>
              <w:ind w:left="-29"/>
              <w:rPr>
                <w:rFonts w:ascii="Arial" w:hAnsi="Arial" w:cs="Arial"/>
                <w:sz w:val="17"/>
                <w:szCs w:val="17"/>
                <w:cs/>
                <w:lang w:val="en-US"/>
              </w:rPr>
            </w:pPr>
            <w:r w:rsidRPr="004D2A0A">
              <w:rPr>
                <w:rFonts w:ascii="Arial" w:hAnsi="Arial" w:cs="Arial"/>
                <w:sz w:val="17"/>
                <w:szCs w:val="17"/>
                <w:cs/>
                <w:lang w:val="en-US"/>
              </w:rPr>
              <w:t>4</w:t>
            </w:r>
            <w:r w:rsidRPr="004D2A0A">
              <w:rPr>
                <w:rFonts w:ascii="Arial" w:hAnsi="Arial" w:cs="Arial"/>
                <w:sz w:val="17"/>
                <w:szCs w:val="17"/>
                <w:lang w:val="en-US"/>
              </w:rPr>
              <w:t>,</w:t>
            </w:r>
            <w:r w:rsidRPr="004D2A0A">
              <w:rPr>
                <w:rFonts w:ascii="Arial" w:hAnsi="Arial" w:cs="Arial"/>
                <w:sz w:val="17"/>
                <w:szCs w:val="17"/>
                <w:cs/>
                <w:lang w:val="en-US"/>
              </w:rPr>
              <w:t>197</w:t>
            </w:r>
            <w:r w:rsidRPr="004D2A0A">
              <w:rPr>
                <w:rFonts w:ascii="Arial" w:hAnsi="Arial" w:cs="Arial"/>
                <w:sz w:val="17"/>
                <w:szCs w:val="17"/>
                <w:lang w:val="en-US"/>
              </w:rPr>
              <w:t>,</w:t>
            </w:r>
            <w:r w:rsidRPr="004D2A0A">
              <w:rPr>
                <w:rFonts w:ascii="Arial" w:hAnsi="Arial" w:cs="Arial"/>
                <w:sz w:val="17"/>
                <w:szCs w:val="17"/>
                <w:cs/>
                <w:lang w:val="en-US"/>
              </w:rPr>
              <w:t>072</w:t>
            </w:r>
          </w:p>
        </w:tc>
        <w:tc>
          <w:tcPr>
            <w:tcW w:w="1411" w:type="dxa"/>
            <w:vAlign w:val="bottom"/>
          </w:tcPr>
          <w:p w14:paraId="69BB704C" w14:textId="77777777" w:rsidR="004D2A0A" w:rsidRPr="005977DC" w:rsidRDefault="004D2A0A" w:rsidP="004D2A0A">
            <w:pPr>
              <w:pBdr>
                <w:bottom w:val="single" w:sz="4" w:space="1" w:color="auto"/>
              </w:pBdr>
              <w:tabs>
                <w:tab w:val="decimal" w:pos="1077"/>
              </w:tabs>
              <w:spacing w:line="350" w:lineRule="exact"/>
              <w:ind w:left="-29"/>
              <w:rPr>
                <w:rFonts w:ascii="Arial" w:hAnsi="Arial" w:cs="Arial"/>
                <w:sz w:val="17"/>
                <w:szCs w:val="17"/>
                <w:lang w:val="en-US"/>
              </w:rPr>
            </w:pPr>
            <w:r w:rsidRPr="005977DC">
              <w:rPr>
                <w:rFonts w:ascii="Arial" w:hAnsi="Arial" w:cs="Arial"/>
                <w:sz w:val="17"/>
                <w:szCs w:val="17"/>
                <w:cs/>
                <w:lang w:val="en-US"/>
              </w:rPr>
              <w:t>5</w:t>
            </w:r>
            <w:r w:rsidRPr="005977DC">
              <w:rPr>
                <w:rFonts w:ascii="Arial" w:hAnsi="Arial" w:cs="Arial"/>
                <w:sz w:val="17"/>
                <w:szCs w:val="17"/>
                <w:lang w:val="en-US"/>
              </w:rPr>
              <w:t>,</w:t>
            </w:r>
            <w:r w:rsidRPr="005977DC">
              <w:rPr>
                <w:rFonts w:ascii="Arial" w:hAnsi="Arial" w:cs="Arial"/>
                <w:sz w:val="17"/>
                <w:szCs w:val="17"/>
                <w:cs/>
                <w:lang w:val="en-US"/>
              </w:rPr>
              <w:t>648</w:t>
            </w:r>
            <w:r w:rsidRPr="005977DC">
              <w:rPr>
                <w:rFonts w:ascii="Arial" w:hAnsi="Arial" w:cs="Arial"/>
                <w:sz w:val="17"/>
                <w:szCs w:val="17"/>
                <w:lang w:val="en-US"/>
              </w:rPr>
              <w:t>,</w:t>
            </w:r>
            <w:r w:rsidRPr="005977DC">
              <w:rPr>
                <w:rFonts w:ascii="Arial" w:hAnsi="Arial" w:cs="Arial"/>
                <w:sz w:val="17"/>
                <w:szCs w:val="17"/>
                <w:cs/>
                <w:lang w:val="en-US"/>
              </w:rPr>
              <w:t>743</w:t>
            </w:r>
          </w:p>
        </w:tc>
        <w:tc>
          <w:tcPr>
            <w:tcW w:w="1412" w:type="dxa"/>
            <w:shd w:val="clear" w:color="auto" w:fill="auto"/>
            <w:vAlign w:val="bottom"/>
          </w:tcPr>
          <w:p w14:paraId="56CFF577" w14:textId="77777777" w:rsidR="004D2A0A" w:rsidRPr="005977DC" w:rsidRDefault="004D2A0A" w:rsidP="004D2A0A">
            <w:pPr>
              <w:pStyle w:val="ListParagraph"/>
              <w:pBdr>
                <w:bottom w:val="single" w:sz="4" w:space="1" w:color="auto"/>
              </w:pBdr>
              <w:tabs>
                <w:tab w:val="decimal" w:pos="1077"/>
              </w:tabs>
              <w:spacing w:line="350" w:lineRule="exact"/>
              <w:ind w:left="0"/>
              <w:contextualSpacing w:val="0"/>
              <w:rPr>
                <w:rFonts w:ascii="Arial" w:hAnsi="Arial" w:cs="Arial"/>
                <w:sz w:val="17"/>
                <w:szCs w:val="17"/>
                <w:lang w:val="en-US"/>
              </w:rPr>
            </w:pPr>
            <w:r w:rsidRPr="005977DC">
              <w:rPr>
                <w:rFonts w:ascii="Arial" w:hAnsi="Arial" w:cs="Arial"/>
                <w:sz w:val="17"/>
                <w:szCs w:val="17"/>
                <w:cs/>
                <w:lang w:val="en-US"/>
              </w:rPr>
              <w:t>3</w:t>
            </w:r>
            <w:r w:rsidRPr="005977DC">
              <w:rPr>
                <w:rFonts w:ascii="Arial" w:hAnsi="Arial" w:cs="Arial"/>
                <w:sz w:val="17"/>
                <w:szCs w:val="17"/>
                <w:lang w:val="en-US"/>
              </w:rPr>
              <w:t>,</w:t>
            </w:r>
            <w:r w:rsidRPr="005977DC">
              <w:rPr>
                <w:rFonts w:ascii="Arial" w:hAnsi="Arial" w:cs="Arial"/>
                <w:sz w:val="17"/>
                <w:szCs w:val="17"/>
                <w:cs/>
                <w:lang w:val="en-US"/>
              </w:rPr>
              <w:t>240</w:t>
            </w:r>
            <w:r w:rsidRPr="005977DC">
              <w:rPr>
                <w:rFonts w:ascii="Arial" w:hAnsi="Arial" w:cs="Arial"/>
                <w:sz w:val="17"/>
                <w:szCs w:val="17"/>
                <w:lang w:val="en-US"/>
              </w:rPr>
              <w:t>,</w:t>
            </w:r>
            <w:r w:rsidRPr="005977DC">
              <w:rPr>
                <w:rFonts w:ascii="Arial" w:hAnsi="Arial" w:cs="Arial"/>
                <w:sz w:val="17"/>
                <w:szCs w:val="17"/>
                <w:cs/>
                <w:lang w:val="en-US"/>
              </w:rPr>
              <w:t>405</w:t>
            </w:r>
          </w:p>
        </w:tc>
      </w:tr>
      <w:tr w:rsidR="004D2A0A" w:rsidRPr="00B73DD6" w14:paraId="36DF57B9" w14:textId="77777777" w:rsidTr="00195321">
        <w:trPr>
          <w:trHeight w:val="80"/>
        </w:trPr>
        <w:tc>
          <w:tcPr>
            <w:tcW w:w="3417" w:type="dxa"/>
            <w:shd w:val="clear" w:color="auto" w:fill="auto"/>
            <w:vAlign w:val="bottom"/>
          </w:tcPr>
          <w:p w14:paraId="009F2579" w14:textId="77777777" w:rsidR="004D2A0A" w:rsidRPr="005977DC" w:rsidRDefault="004D2A0A" w:rsidP="004D2A0A">
            <w:pPr>
              <w:pStyle w:val="ListParagraph"/>
              <w:spacing w:line="350" w:lineRule="exact"/>
              <w:ind w:left="72" w:hanging="90"/>
              <w:contextualSpacing w:val="0"/>
              <w:rPr>
                <w:rFonts w:ascii="Arial" w:hAnsi="Arial" w:cs="Arial"/>
                <w:sz w:val="17"/>
                <w:szCs w:val="17"/>
                <w:cs/>
                <w:lang w:val="en-US"/>
              </w:rPr>
            </w:pPr>
            <w:r w:rsidRPr="005977DC">
              <w:rPr>
                <w:rFonts w:ascii="Arial" w:hAnsi="Arial" w:cs="Arial"/>
                <w:sz w:val="17"/>
                <w:szCs w:val="17"/>
                <w:lang w:val="en-US"/>
              </w:rPr>
              <w:t>Total</w:t>
            </w:r>
          </w:p>
        </w:tc>
        <w:tc>
          <w:tcPr>
            <w:tcW w:w="1411" w:type="dxa"/>
            <w:vAlign w:val="bottom"/>
          </w:tcPr>
          <w:p w14:paraId="746D3C8B" w14:textId="5F9378B2" w:rsidR="004D2A0A" w:rsidRPr="005977DC" w:rsidRDefault="004D2A0A" w:rsidP="004D2A0A">
            <w:pPr>
              <w:pBdr>
                <w:bottom w:val="double" w:sz="4" w:space="1" w:color="auto"/>
              </w:pBdr>
              <w:tabs>
                <w:tab w:val="decimal" w:pos="1077"/>
              </w:tabs>
              <w:spacing w:line="350" w:lineRule="exact"/>
              <w:ind w:left="-29"/>
              <w:rPr>
                <w:rFonts w:ascii="Arial" w:hAnsi="Arial" w:cs="Arial"/>
                <w:sz w:val="17"/>
                <w:szCs w:val="17"/>
                <w:cs/>
                <w:lang w:val="en-US"/>
              </w:rPr>
            </w:pPr>
            <w:r w:rsidRPr="004D2A0A">
              <w:rPr>
                <w:rFonts w:ascii="Arial" w:hAnsi="Arial" w:cs="Arial"/>
                <w:sz w:val="17"/>
                <w:szCs w:val="17"/>
                <w:cs/>
                <w:lang w:val="en-US"/>
              </w:rPr>
              <w:t>240</w:t>
            </w:r>
            <w:r w:rsidRPr="004D2A0A">
              <w:rPr>
                <w:rFonts w:ascii="Arial" w:hAnsi="Arial" w:cs="Arial"/>
                <w:sz w:val="17"/>
                <w:szCs w:val="17"/>
                <w:lang w:val="en-US"/>
              </w:rPr>
              <w:t>,</w:t>
            </w:r>
            <w:r w:rsidRPr="004D2A0A">
              <w:rPr>
                <w:rFonts w:ascii="Arial" w:hAnsi="Arial" w:cs="Arial"/>
                <w:sz w:val="17"/>
                <w:szCs w:val="17"/>
                <w:cs/>
                <w:lang w:val="en-US"/>
              </w:rPr>
              <w:t>084</w:t>
            </w:r>
            <w:r w:rsidRPr="004D2A0A">
              <w:rPr>
                <w:rFonts w:ascii="Arial" w:hAnsi="Arial" w:cs="Arial"/>
                <w:sz w:val="17"/>
                <w:szCs w:val="17"/>
                <w:lang w:val="en-US"/>
              </w:rPr>
              <w:t>,</w:t>
            </w:r>
            <w:r w:rsidRPr="004D2A0A">
              <w:rPr>
                <w:rFonts w:ascii="Arial" w:hAnsi="Arial" w:cs="Arial"/>
                <w:sz w:val="17"/>
                <w:szCs w:val="17"/>
                <w:cs/>
                <w:lang w:val="en-US"/>
              </w:rPr>
              <w:t>733</w:t>
            </w:r>
          </w:p>
        </w:tc>
        <w:tc>
          <w:tcPr>
            <w:tcW w:w="1412" w:type="dxa"/>
          </w:tcPr>
          <w:p w14:paraId="1DB88A11" w14:textId="378A337C" w:rsidR="004D2A0A" w:rsidRPr="005977DC" w:rsidRDefault="004D2A0A" w:rsidP="004D2A0A">
            <w:pPr>
              <w:tabs>
                <w:tab w:val="decimal" w:pos="1077"/>
              </w:tabs>
              <w:spacing w:line="350" w:lineRule="exact"/>
              <w:ind w:left="-29"/>
              <w:rPr>
                <w:rFonts w:ascii="Arial" w:hAnsi="Arial" w:cs="Arial"/>
                <w:sz w:val="17"/>
                <w:szCs w:val="17"/>
                <w:cs/>
                <w:lang w:val="en-US"/>
              </w:rPr>
            </w:pPr>
            <w:r w:rsidRPr="004D2A0A">
              <w:rPr>
                <w:rFonts w:ascii="Arial" w:hAnsi="Arial" w:cs="Arial"/>
                <w:sz w:val="17"/>
                <w:szCs w:val="17"/>
                <w:cs/>
                <w:lang w:val="en-US"/>
              </w:rPr>
              <w:t>10</w:t>
            </w:r>
            <w:r w:rsidRPr="004D2A0A">
              <w:rPr>
                <w:rFonts w:ascii="Arial" w:hAnsi="Arial" w:cs="Arial"/>
                <w:sz w:val="17"/>
                <w:szCs w:val="17"/>
                <w:lang w:val="en-US"/>
              </w:rPr>
              <w:t>,</w:t>
            </w:r>
            <w:r w:rsidRPr="004D2A0A">
              <w:rPr>
                <w:rFonts w:ascii="Arial" w:hAnsi="Arial" w:cs="Arial"/>
                <w:sz w:val="17"/>
                <w:szCs w:val="17"/>
                <w:cs/>
                <w:lang w:val="en-US"/>
              </w:rPr>
              <w:t>380</w:t>
            </w:r>
            <w:r w:rsidRPr="004D2A0A">
              <w:rPr>
                <w:rFonts w:ascii="Arial" w:hAnsi="Arial" w:cs="Arial"/>
                <w:sz w:val="17"/>
                <w:szCs w:val="17"/>
                <w:lang w:val="en-US"/>
              </w:rPr>
              <w:t>,</w:t>
            </w:r>
            <w:r w:rsidRPr="004D2A0A">
              <w:rPr>
                <w:rFonts w:ascii="Arial" w:hAnsi="Arial" w:cs="Arial"/>
                <w:sz w:val="17"/>
                <w:szCs w:val="17"/>
                <w:cs/>
                <w:lang w:val="en-US"/>
              </w:rPr>
              <w:t>861</w:t>
            </w:r>
          </w:p>
        </w:tc>
        <w:tc>
          <w:tcPr>
            <w:tcW w:w="1411" w:type="dxa"/>
            <w:vAlign w:val="bottom"/>
          </w:tcPr>
          <w:p w14:paraId="4B957249" w14:textId="77777777" w:rsidR="004D2A0A" w:rsidRPr="005977DC" w:rsidRDefault="004D2A0A" w:rsidP="004D2A0A">
            <w:pPr>
              <w:pBdr>
                <w:bottom w:val="double" w:sz="4" w:space="1" w:color="auto"/>
              </w:pBdr>
              <w:tabs>
                <w:tab w:val="decimal" w:pos="1077"/>
              </w:tabs>
              <w:spacing w:line="350" w:lineRule="exact"/>
              <w:ind w:left="-29"/>
              <w:rPr>
                <w:rFonts w:ascii="Arial" w:hAnsi="Arial" w:cs="Arial"/>
                <w:sz w:val="17"/>
                <w:szCs w:val="17"/>
                <w:lang w:val="en-US"/>
              </w:rPr>
            </w:pPr>
            <w:r w:rsidRPr="005977DC">
              <w:rPr>
                <w:rFonts w:ascii="Arial" w:hAnsi="Arial" w:cs="Arial"/>
                <w:sz w:val="17"/>
                <w:szCs w:val="17"/>
                <w:cs/>
                <w:lang w:val="en-US"/>
              </w:rPr>
              <w:t>221</w:t>
            </w:r>
            <w:r w:rsidRPr="005977DC">
              <w:rPr>
                <w:rFonts w:ascii="Arial" w:hAnsi="Arial" w:cs="Arial"/>
                <w:sz w:val="17"/>
                <w:szCs w:val="17"/>
                <w:lang w:val="en-US"/>
              </w:rPr>
              <w:t>,</w:t>
            </w:r>
            <w:r w:rsidRPr="005977DC">
              <w:rPr>
                <w:rFonts w:ascii="Arial" w:hAnsi="Arial" w:cs="Arial"/>
                <w:sz w:val="17"/>
                <w:szCs w:val="17"/>
                <w:cs/>
                <w:lang w:val="en-US"/>
              </w:rPr>
              <w:t>915</w:t>
            </w:r>
            <w:r w:rsidRPr="005977DC">
              <w:rPr>
                <w:rFonts w:ascii="Arial" w:hAnsi="Arial" w:cs="Arial"/>
                <w:sz w:val="17"/>
                <w:szCs w:val="17"/>
                <w:lang w:val="en-US"/>
              </w:rPr>
              <w:t>,</w:t>
            </w:r>
            <w:r w:rsidRPr="005977DC">
              <w:rPr>
                <w:rFonts w:ascii="Arial" w:hAnsi="Arial" w:cs="Arial"/>
                <w:sz w:val="17"/>
                <w:szCs w:val="17"/>
                <w:cs/>
                <w:lang w:val="en-US"/>
              </w:rPr>
              <w:t>300</w:t>
            </w:r>
          </w:p>
        </w:tc>
        <w:tc>
          <w:tcPr>
            <w:tcW w:w="1412" w:type="dxa"/>
            <w:shd w:val="clear" w:color="auto" w:fill="auto"/>
            <w:vAlign w:val="bottom"/>
          </w:tcPr>
          <w:p w14:paraId="3F4E38A1" w14:textId="77777777" w:rsidR="004D2A0A" w:rsidRPr="005977DC" w:rsidRDefault="004D2A0A" w:rsidP="004D2A0A">
            <w:pPr>
              <w:tabs>
                <w:tab w:val="decimal" w:pos="1077"/>
              </w:tabs>
              <w:spacing w:line="350" w:lineRule="exact"/>
              <w:ind w:left="14" w:right="176"/>
              <w:rPr>
                <w:rFonts w:ascii="Arial" w:hAnsi="Arial" w:cs="Arial"/>
                <w:sz w:val="17"/>
                <w:szCs w:val="17"/>
                <w:lang w:val="en-US"/>
              </w:rPr>
            </w:pPr>
            <w:r w:rsidRPr="005977DC">
              <w:rPr>
                <w:rFonts w:ascii="Arial" w:hAnsi="Arial" w:cs="Arial"/>
                <w:sz w:val="17"/>
                <w:szCs w:val="17"/>
                <w:cs/>
                <w:lang w:val="en-US"/>
              </w:rPr>
              <w:t>9</w:t>
            </w:r>
            <w:r w:rsidRPr="005977DC">
              <w:rPr>
                <w:rFonts w:ascii="Arial" w:hAnsi="Arial" w:cs="Arial"/>
                <w:sz w:val="17"/>
                <w:szCs w:val="17"/>
                <w:lang w:val="en-US"/>
              </w:rPr>
              <w:t>,</w:t>
            </w:r>
            <w:r w:rsidRPr="005977DC">
              <w:rPr>
                <w:rFonts w:ascii="Arial" w:hAnsi="Arial" w:cs="Arial"/>
                <w:sz w:val="17"/>
                <w:szCs w:val="17"/>
                <w:cs/>
                <w:lang w:val="en-US"/>
              </w:rPr>
              <w:t>212</w:t>
            </w:r>
            <w:r w:rsidRPr="005977DC">
              <w:rPr>
                <w:rFonts w:ascii="Arial" w:hAnsi="Arial" w:cs="Arial"/>
                <w:sz w:val="17"/>
                <w:szCs w:val="17"/>
                <w:lang w:val="en-US"/>
              </w:rPr>
              <w:t>,</w:t>
            </w:r>
            <w:r w:rsidRPr="005977DC">
              <w:rPr>
                <w:rFonts w:ascii="Arial" w:hAnsi="Arial" w:cs="Arial"/>
                <w:sz w:val="17"/>
                <w:szCs w:val="17"/>
                <w:cs/>
                <w:lang w:val="en-US"/>
              </w:rPr>
              <w:t>145</w:t>
            </w:r>
          </w:p>
        </w:tc>
      </w:tr>
      <w:tr w:rsidR="004D2A0A" w:rsidRPr="00B73DD6" w14:paraId="4E005DB8" w14:textId="77777777" w:rsidTr="00A909BF">
        <w:trPr>
          <w:trHeight w:val="372"/>
        </w:trPr>
        <w:tc>
          <w:tcPr>
            <w:tcW w:w="3417" w:type="dxa"/>
            <w:shd w:val="clear" w:color="auto" w:fill="auto"/>
            <w:vAlign w:val="bottom"/>
          </w:tcPr>
          <w:p w14:paraId="313528E1" w14:textId="77777777" w:rsidR="004D2A0A" w:rsidRPr="005977DC" w:rsidRDefault="004D2A0A" w:rsidP="004D2A0A">
            <w:pPr>
              <w:pStyle w:val="ListParagraph"/>
              <w:spacing w:line="350" w:lineRule="exact"/>
              <w:ind w:left="72" w:hanging="90"/>
              <w:contextualSpacing w:val="0"/>
              <w:rPr>
                <w:rFonts w:ascii="Arial" w:hAnsi="Arial" w:cs="Arial"/>
                <w:sz w:val="17"/>
                <w:szCs w:val="17"/>
                <w:lang w:val="en-US"/>
              </w:rPr>
            </w:pPr>
            <w:r w:rsidRPr="005977DC">
              <w:rPr>
                <w:rFonts w:ascii="Arial" w:hAnsi="Arial" w:cs="Arial"/>
                <w:sz w:val="17"/>
                <w:szCs w:val="17"/>
                <w:lang w:val="en-US"/>
              </w:rPr>
              <w:t>General provision</w:t>
            </w:r>
          </w:p>
        </w:tc>
        <w:tc>
          <w:tcPr>
            <w:tcW w:w="1411" w:type="dxa"/>
            <w:vAlign w:val="bottom"/>
          </w:tcPr>
          <w:p w14:paraId="5F6DFCF4" w14:textId="77777777" w:rsidR="004D2A0A" w:rsidRPr="005977DC" w:rsidRDefault="004D2A0A" w:rsidP="004D2A0A">
            <w:pPr>
              <w:tabs>
                <w:tab w:val="decimal" w:pos="1150"/>
              </w:tabs>
              <w:spacing w:line="350" w:lineRule="exact"/>
              <w:ind w:left="-29"/>
              <w:rPr>
                <w:rFonts w:ascii="Arial" w:hAnsi="Arial" w:cs="Arial"/>
                <w:sz w:val="17"/>
                <w:szCs w:val="17"/>
                <w:cs/>
                <w:lang w:val="en-US"/>
              </w:rPr>
            </w:pPr>
          </w:p>
        </w:tc>
        <w:tc>
          <w:tcPr>
            <w:tcW w:w="1412" w:type="dxa"/>
            <w:vAlign w:val="bottom"/>
          </w:tcPr>
          <w:p w14:paraId="198E05D8" w14:textId="63A235B7" w:rsidR="004D2A0A" w:rsidRPr="005977DC" w:rsidRDefault="004D2A0A" w:rsidP="004D2A0A">
            <w:pPr>
              <w:pBdr>
                <w:bottom w:val="single" w:sz="4" w:space="1" w:color="auto"/>
              </w:pBdr>
              <w:tabs>
                <w:tab w:val="decimal" w:pos="1077"/>
              </w:tabs>
              <w:spacing w:line="350" w:lineRule="exact"/>
              <w:ind w:left="-29"/>
              <w:rPr>
                <w:rFonts w:ascii="Arial" w:hAnsi="Arial" w:cs="Arial"/>
                <w:sz w:val="17"/>
                <w:szCs w:val="17"/>
                <w:cs/>
                <w:lang w:val="en-US"/>
              </w:rPr>
            </w:pPr>
            <w:r w:rsidRPr="004D2A0A">
              <w:rPr>
                <w:rFonts w:ascii="Arial" w:hAnsi="Arial" w:cs="Arial"/>
                <w:sz w:val="17"/>
                <w:szCs w:val="17"/>
                <w:cs/>
                <w:lang w:val="en-US"/>
              </w:rPr>
              <w:t>3</w:t>
            </w:r>
            <w:r w:rsidRPr="004D2A0A">
              <w:rPr>
                <w:rFonts w:ascii="Arial" w:hAnsi="Arial" w:cs="Arial"/>
                <w:sz w:val="17"/>
                <w:szCs w:val="17"/>
                <w:lang w:val="en-US"/>
              </w:rPr>
              <w:t>,</w:t>
            </w:r>
            <w:r w:rsidRPr="004D2A0A">
              <w:rPr>
                <w:rFonts w:ascii="Arial" w:hAnsi="Arial" w:cs="Arial"/>
                <w:sz w:val="17"/>
                <w:szCs w:val="17"/>
                <w:cs/>
                <w:lang w:val="en-US"/>
              </w:rPr>
              <w:t>035</w:t>
            </w:r>
            <w:r w:rsidRPr="004D2A0A">
              <w:rPr>
                <w:rFonts w:ascii="Arial" w:hAnsi="Arial" w:cs="Arial"/>
                <w:sz w:val="17"/>
                <w:szCs w:val="17"/>
                <w:lang w:val="en-US"/>
              </w:rPr>
              <w:t>,</w:t>
            </w:r>
            <w:r w:rsidRPr="004D2A0A">
              <w:rPr>
                <w:rFonts w:ascii="Arial" w:hAnsi="Arial" w:cs="Arial"/>
                <w:sz w:val="17"/>
                <w:szCs w:val="17"/>
                <w:cs/>
                <w:lang w:val="en-US"/>
              </w:rPr>
              <w:t>942</w:t>
            </w:r>
          </w:p>
        </w:tc>
        <w:tc>
          <w:tcPr>
            <w:tcW w:w="1411" w:type="dxa"/>
            <w:vAlign w:val="bottom"/>
          </w:tcPr>
          <w:p w14:paraId="7882E3D7" w14:textId="77777777" w:rsidR="004D2A0A" w:rsidRPr="005977DC" w:rsidRDefault="004D2A0A" w:rsidP="004D2A0A">
            <w:pPr>
              <w:pStyle w:val="Heading2"/>
              <w:tabs>
                <w:tab w:val="decimal" w:pos="1077"/>
              </w:tabs>
              <w:spacing w:before="0" w:line="350" w:lineRule="exact"/>
              <w:rPr>
                <w:rFonts w:ascii="Arial" w:hAnsi="Arial" w:cs="Arial"/>
                <w:b w:val="0"/>
                <w:bCs w:val="0"/>
                <w:sz w:val="17"/>
                <w:szCs w:val="17"/>
                <w:lang w:val="en-US" w:eastAsia="en-US"/>
              </w:rPr>
            </w:pPr>
          </w:p>
        </w:tc>
        <w:tc>
          <w:tcPr>
            <w:tcW w:w="1412" w:type="dxa"/>
            <w:shd w:val="clear" w:color="auto" w:fill="auto"/>
            <w:vAlign w:val="bottom"/>
          </w:tcPr>
          <w:p w14:paraId="506BAE09" w14:textId="77777777" w:rsidR="004D2A0A" w:rsidRPr="005977DC" w:rsidRDefault="004D2A0A" w:rsidP="004D2A0A">
            <w:pPr>
              <w:pStyle w:val="ListParagraph"/>
              <w:pBdr>
                <w:bottom w:val="single" w:sz="4" w:space="1" w:color="auto"/>
              </w:pBdr>
              <w:tabs>
                <w:tab w:val="decimal" w:pos="1077"/>
              </w:tabs>
              <w:spacing w:line="350" w:lineRule="exact"/>
              <w:ind w:left="0"/>
              <w:contextualSpacing w:val="0"/>
              <w:rPr>
                <w:rFonts w:ascii="Arial" w:hAnsi="Arial" w:cs="Arial"/>
                <w:sz w:val="17"/>
                <w:szCs w:val="17"/>
                <w:lang w:val="en-US"/>
              </w:rPr>
            </w:pPr>
            <w:r w:rsidRPr="005977DC">
              <w:rPr>
                <w:rFonts w:ascii="Arial" w:hAnsi="Arial" w:cs="Arial"/>
                <w:sz w:val="17"/>
                <w:szCs w:val="17"/>
                <w:cs/>
                <w:lang w:val="en-US"/>
              </w:rPr>
              <w:t>2</w:t>
            </w:r>
            <w:r w:rsidRPr="005977DC">
              <w:rPr>
                <w:rFonts w:ascii="Arial" w:hAnsi="Arial" w:cs="Arial"/>
                <w:sz w:val="17"/>
                <w:szCs w:val="17"/>
                <w:lang w:val="en-US"/>
              </w:rPr>
              <w:t>,</w:t>
            </w:r>
            <w:r w:rsidRPr="005977DC">
              <w:rPr>
                <w:rFonts w:ascii="Arial" w:hAnsi="Arial" w:cs="Arial"/>
                <w:sz w:val="17"/>
                <w:szCs w:val="17"/>
                <w:cs/>
                <w:lang w:val="en-US"/>
              </w:rPr>
              <w:t>446</w:t>
            </w:r>
            <w:r w:rsidRPr="005977DC">
              <w:rPr>
                <w:rFonts w:ascii="Arial" w:hAnsi="Arial" w:cs="Arial"/>
                <w:sz w:val="17"/>
                <w:szCs w:val="17"/>
                <w:lang w:val="en-US"/>
              </w:rPr>
              <w:t>,</w:t>
            </w:r>
            <w:r w:rsidRPr="005977DC">
              <w:rPr>
                <w:rFonts w:ascii="Arial" w:hAnsi="Arial" w:cs="Arial"/>
                <w:sz w:val="17"/>
                <w:szCs w:val="17"/>
                <w:cs/>
                <w:lang w:val="en-US"/>
              </w:rPr>
              <w:t>732</w:t>
            </w:r>
          </w:p>
        </w:tc>
      </w:tr>
      <w:tr w:rsidR="004D2A0A" w:rsidRPr="00B73DD6" w14:paraId="79CA44B4" w14:textId="77777777" w:rsidTr="00A909BF">
        <w:trPr>
          <w:trHeight w:val="225"/>
        </w:trPr>
        <w:tc>
          <w:tcPr>
            <w:tcW w:w="3417" w:type="dxa"/>
            <w:shd w:val="clear" w:color="auto" w:fill="auto"/>
            <w:vAlign w:val="bottom"/>
          </w:tcPr>
          <w:p w14:paraId="7F183C7F" w14:textId="77777777" w:rsidR="004D2A0A" w:rsidRPr="005977DC" w:rsidRDefault="004D2A0A" w:rsidP="004D2A0A">
            <w:pPr>
              <w:pStyle w:val="ListParagraph"/>
              <w:spacing w:line="350" w:lineRule="exact"/>
              <w:ind w:left="72" w:hanging="90"/>
              <w:contextualSpacing w:val="0"/>
              <w:rPr>
                <w:rFonts w:ascii="Arial" w:hAnsi="Arial" w:cs="Arial"/>
                <w:sz w:val="17"/>
                <w:szCs w:val="17"/>
                <w:lang w:val="en-US"/>
              </w:rPr>
            </w:pPr>
            <w:r w:rsidRPr="005977DC">
              <w:rPr>
                <w:rFonts w:ascii="Arial" w:hAnsi="Arial" w:cs="Arial"/>
                <w:sz w:val="17"/>
                <w:szCs w:val="17"/>
                <w:lang w:val="en-US"/>
              </w:rPr>
              <w:t>Total</w:t>
            </w:r>
          </w:p>
        </w:tc>
        <w:tc>
          <w:tcPr>
            <w:tcW w:w="1411" w:type="dxa"/>
            <w:vAlign w:val="bottom"/>
          </w:tcPr>
          <w:p w14:paraId="5FD5E07A" w14:textId="77777777" w:rsidR="004D2A0A" w:rsidRPr="005977DC" w:rsidRDefault="004D2A0A" w:rsidP="004D2A0A">
            <w:pPr>
              <w:tabs>
                <w:tab w:val="decimal" w:pos="1150"/>
              </w:tabs>
              <w:spacing w:line="350" w:lineRule="exact"/>
              <w:ind w:left="-29"/>
              <w:rPr>
                <w:rFonts w:ascii="Arial" w:hAnsi="Arial" w:cs="Arial"/>
                <w:sz w:val="17"/>
                <w:szCs w:val="17"/>
                <w:cs/>
                <w:lang w:val="en-US"/>
              </w:rPr>
            </w:pPr>
          </w:p>
        </w:tc>
        <w:tc>
          <w:tcPr>
            <w:tcW w:w="1412" w:type="dxa"/>
            <w:vAlign w:val="bottom"/>
          </w:tcPr>
          <w:p w14:paraId="2B118A67" w14:textId="60F3A7EA" w:rsidR="004D2A0A" w:rsidRPr="005977DC" w:rsidRDefault="004D2A0A" w:rsidP="004D2A0A">
            <w:pPr>
              <w:pBdr>
                <w:bottom w:val="double" w:sz="4" w:space="1" w:color="auto"/>
              </w:pBdr>
              <w:tabs>
                <w:tab w:val="decimal" w:pos="1077"/>
              </w:tabs>
              <w:spacing w:line="350" w:lineRule="exact"/>
              <w:ind w:left="-29"/>
              <w:rPr>
                <w:rFonts w:ascii="Arial" w:hAnsi="Arial" w:cs="Arial"/>
                <w:sz w:val="17"/>
                <w:szCs w:val="17"/>
                <w:cs/>
                <w:lang w:val="en-US"/>
              </w:rPr>
            </w:pPr>
            <w:r w:rsidRPr="004D2A0A">
              <w:rPr>
                <w:rFonts w:ascii="Arial" w:hAnsi="Arial" w:cs="Arial"/>
                <w:sz w:val="17"/>
                <w:szCs w:val="17"/>
                <w:cs/>
                <w:lang w:val="en-US"/>
              </w:rPr>
              <w:t>13</w:t>
            </w:r>
            <w:r w:rsidRPr="004D2A0A">
              <w:rPr>
                <w:rFonts w:ascii="Arial" w:hAnsi="Arial" w:cs="Arial"/>
                <w:sz w:val="17"/>
                <w:szCs w:val="17"/>
                <w:lang w:val="en-US"/>
              </w:rPr>
              <w:t>,</w:t>
            </w:r>
            <w:r w:rsidRPr="004D2A0A">
              <w:rPr>
                <w:rFonts w:ascii="Arial" w:hAnsi="Arial" w:cs="Arial"/>
                <w:sz w:val="17"/>
                <w:szCs w:val="17"/>
                <w:cs/>
                <w:lang w:val="en-US"/>
              </w:rPr>
              <w:t>416</w:t>
            </w:r>
            <w:r w:rsidRPr="004D2A0A">
              <w:rPr>
                <w:rFonts w:ascii="Arial" w:hAnsi="Arial" w:cs="Arial"/>
                <w:sz w:val="17"/>
                <w:szCs w:val="17"/>
                <w:lang w:val="en-US"/>
              </w:rPr>
              <w:t>,</w:t>
            </w:r>
            <w:r w:rsidRPr="004D2A0A">
              <w:rPr>
                <w:rFonts w:ascii="Arial" w:hAnsi="Arial" w:cs="Arial"/>
                <w:sz w:val="17"/>
                <w:szCs w:val="17"/>
                <w:cs/>
                <w:lang w:val="en-US"/>
              </w:rPr>
              <w:t>803</w:t>
            </w:r>
          </w:p>
        </w:tc>
        <w:tc>
          <w:tcPr>
            <w:tcW w:w="1411" w:type="dxa"/>
            <w:vAlign w:val="bottom"/>
          </w:tcPr>
          <w:p w14:paraId="5AF76257" w14:textId="77777777" w:rsidR="004D2A0A" w:rsidRPr="005977DC" w:rsidRDefault="004D2A0A" w:rsidP="004D2A0A">
            <w:pPr>
              <w:pStyle w:val="Heading2"/>
              <w:tabs>
                <w:tab w:val="decimal" w:pos="1077"/>
              </w:tabs>
              <w:spacing w:before="0" w:line="350" w:lineRule="exact"/>
              <w:rPr>
                <w:rFonts w:ascii="Arial" w:hAnsi="Arial" w:cs="Arial"/>
                <w:b w:val="0"/>
                <w:bCs w:val="0"/>
                <w:sz w:val="17"/>
                <w:szCs w:val="17"/>
                <w:lang w:val="en-US" w:eastAsia="en-US"/>
              </w:rPr>
            </w:pPr>
          </w:p>
        </w:tc>
        <w:tc>
          <w:tcPr>
            <w:tcW w:w="1412" w:type="dxa"/>
            <w:shd w:val="clear" w:color="auto" w:fill="auto"/>
            <w:vAlign w:val="bottom"/>
          </w:tcPr>
          <w:p w14:paraId="5F848409" w14:textId="77777777" w:rsidR="004D2A0A" w:rsidRPr="005977DC" w:rsidRDefault="004D2A0A" w:rsidP="004D2A0A">
            <w:pPr>
              <w:pStyle w:val="ListParagraph"/>
              <w:pBdr>
                <w:bottom w:val="double" w:sz="4" w:space="1" w:color="auto"/>
              </w:pBdr>
              <w:tabs>
                <w:tab w:val="decimal" w:pos="1077"/>
              </w:tabs>
              <w:spacing w:line="350" w:lineRule="exact"/>
              <w:ind w:left="0"/>
              <w:contextualSpacing w:val="0"/>
              <w:rPr>
                <w:rFonts w:ascii="Arial" w:hAnsi="Arial" w:cs="Arial"/>
                <w:sz w:val="17"/>
                <w:szCs w:val="17"/>
                <w:lang w:val="en-US"/>
              </w:rPr>
            </w:pPr>
            <w:r w:rsidRPr="005977DC">
              <w:rPr>
                <w:rFonts w:ascii="Arial" w:hAnsi="Arial" w:cs="Arial"/>
                <w:sz w:val="17"/>
                <w:szCs w:val="17"/>
                <w:cs/>
                <w:lang w:val="en-US"/>
              </w:rPr>
              <w:t>11</w:t>
            </w:r>
            <w:r w:rsidRPr="005977DC">
              <w:rPr>
                <w:rFonts w:ascii="Arial" w:hAnsi="Arial" w:cs="Arial"/>
                <w:sz w:val="17"/>
                <w:szCs w:val="17"/>
                <w:lang w:val="en-US"/>
              </w:rPr>
              <w:t>,</w:t>
            </w:r>
            <w:r w:rsidRPr="005977DC">
              <w:rPr>
                <w:rFonts w:ascii="Arial" w:hAnsi="Arial" w:cs="Arial"/>
                <w:sz w:val="17"/>
                <w:szCs w:val="17"/>
                <w:cs/>
                <w:lang w:val="en-US"/>
              </w:rPr>
              <w:t>658</w:t>
            </w:r>
            <w:r w:rsidRPr="005977DC">
              <w:rPr>
                <w:rFonts w:ascii="Arial" w:hAnsi="Arial" w:cs="Arial"/>
                <w:sz w:val="17"/>
                <w:szCs w:val="17"/>
                <w:lang w:val="en-US"/>
              </w:rPr>
              <w:t>,</w:t>
            </w:r>
            <w:r w:rsidRPr="005977DC">
              <w:rPr>
                <w:rFonts w:ascii="Arial" w:hAnsi="Arial" w:cs="Arial"/>
                <w:sz w:val="17"/>
                <w:szCs w:val="17"/>
                <w:cs/>
                <w:lang w:val="en-US"/>
              </w:rPr>
              <w:t>877</w:t>
            </w:r>
          </w:p>
        </w:tc>
      </w:tr>
    </w:tbl>
    <w:p w14:paraId="1E0C9FF1" w14:textId="77777777" w:rsidR="00750C5A" w:rsidRDefault="00750C5A" w:rsidP="00750C5A">
      <w:pPr>
        <w:spacing w:before="120" w:after="120" w:line="380" w:lineRule="atLeast"/>
        <w:ind w:left="635" w:hanging="635"/>
        <w:jc w:val="thaiDistribute"/>
        <w:rPr>
          <w:rFonts w:ascii="Arial" w:hAnsi="Arial" w:cs="Arial"/>
          <w:b/>
          <w:bCs/>
          <w:szCs w:val="28"/>
          <w:lang w:val="en-US"/>
        </w:rPr>
      </w:pPr>
    </w:p>
    <w:p w14:paraId="495FF112" w14:textId="77777777" w:rsidR="00750C5A" w:rsidRDefault="00750C5A">
      <w:pPr>
        <w:rPr>
          <w:rFonts w:ascii="Arial" w:hAnsi="Arial" w:cs="Arial"/>
          <w:b/>
          <w:bCs/>
          <w:szCs w:val="28"/>
          <w:lang w:val="en-US"/>
        </w:rPr>
      </w:pPr>
      <w:r>
        <w:rPr>
          <w:rFonts w:ascii="Arial" w:hAnsi="Arial" w:cs="Arial"/>
          <w:b/>
          <w:bCs/>
          <w:szCs w:val="28"/>
          <w:lang w:val="en-US"/>
        </w:rPr>
        <w:br w:type="page"/>
      </w:r>
    </w:p>
    <w:p w14:paraId="5FBA9BC2" w14:textId="6560B07F" w:rsidR="00DA0746" w:rsidRPr="00B73DD6" w:rsidRDefault="00060E40" w:rsidP="00750C5A">
      <w:pPr>
        <w:spacing w:before="120" w:after="120" w:line="380" w:lineRule="atLeast"/>
        <w:ind w:left="635" w:hanging="635"/>
        <w:jc w:val="thaiDistribute"/>
        <w:rPr>
          <w:rFonts w:ascii="Arial" w:hAnsi="Arial" w:cs="Arial"/>
          <w:b/>
          <w:bCs/>
          <w:szCs w:val="28"/>
          <w:lang w:val="en-US"/>
        </w:rPr>
      </w:pPr>
      <w:r w:rsidRPr="00B73DD6">
        <w:rPr>
          <w:rFonts w:ascii="Arial" w:hAnsi="Arial" w:cs="Arial"/>
          <w:b/>
          <w:bCs/>
          <w:szCs w:val="28"/>
          <w:lang w:val="en-US"/>
        </w:rPr>
        <w:lastRenderedPageBreak/>
        <w:t>10</w:t>
      </w:r>
      <w:r w:rsidR="00DA0746" w:rsidRPr="00B73DD6">
        <w:rPr>
          <w:rFonts w:ascii="Arial" w:hAnsi="Arial" w:cs="Arial"/>
          <w:b/>
          <w:bCs/>
          <w:szCs w:val="28"/>
          <w:lang w:val="en-US"/>
        </w:rPr>
        <w:t>.</w:t>
      </w:r>
      <w:r w:rsidR="000A2027" w:rsidRPr="00B73DD6">
        <w:rPr>
          <w:rFonts w:ascii="Arial" w:hAnsi="Arial" w:cs="Arial"/>
          <w:b/>
          <w:bCs/>
          <w:szCs w:val="28"/>
          <w:lang w:val="en-US"/>
        </w:rPr>
        <w:t>4</w:t>
      </w:r>
      <w:r w:rsidR="00DA0746" w:rsidRPr="00B73DD6">
        <w:rPr>
          <w:rFonts w:ascii="Arial" w:hAnsi="Arial" w:cs="Arial"/>
          <w:b/>
          <w:bCs/>
          <w:szCs w:val="28"/>
          <w:lang w:val="en-US"/>
        </w:rPr>
        <w:tab/>
        <w:t xml:space="preserve">Loans to customers that have repayment problems or defaulted payments </w:t>
      </w:r>
    </w:p>
    <w:p w14:paraId="14F650BF" w14:textId="2CEE40D3" w:rsidR="00DA0746" w:rsidRPr="00A909BF" w:rsidRDefault="0094493F" w:rsidP="00750C5A">
      <w:pPr>
        <w:tabs>
          <w:tab w:val="left" w:pos="1440"/>
          <w:tab w:val="left" w:pos="2160"/>
          <w:tab w:val="right" w:pos="7280"/>
          <w:tab w:val="right" w:pos="8540"/>
        </w:tabs>
        <w:spacing w:before="120" w:after="120" w:line="380" w:lineRule="atLeast"/>
        <w:ind w:left="635"/>
        <w:jc w:val="thaiDistribute"/>
        <w:rPr>
          <w:rFonts w:ascii="Arial" w:hAnsi="Arial" w:cs="Arial"/>
          <w:spacing w:val="-2"/>
          <w:lang w:val="en-US"/>
        </w:rPr>
      </w:pPr>
      <w:r w:rsidRPr="00A909BF">
        <w:rPr>
          <w:rFonts w:ascii="Arial" w:hAnsi="Arial" w:cs="Arial"/>
          <w:spacing w:val="-2"/>
          <w:lang w:val="en-US"/>
        </w:rPr>
        <w:t xml:space="preserve">As at </w:t>
      </w:r>
      <w:r w:rsidR="00957EBD">
        <w:rPr>
          <w:rFonts w:ascii="Arial" w:hAnsi="Arial" w:cs="Arial"/>
          <w:spacing w:val="-2"/>
          <w:lang w:val="en-US"/>
        </w:rPr>
        <w:t>31 December 2023 and 2022</w:t>
      </w:r>
      <w:r w:rsidR="00DA0746" w:rsidRPr="00A909BF">
        <w:rPr>
          <w:rFonts w:ascii="Arial" w:hAnsi="Arial" w:cs="Arial"/>
          <w:spacing w:val="-2"/>
          <w:lang w:val="en-US"/>
        </w:rPr>
        <w:t>, the Bank had loans to customers and accrued interest receivables due from companies and persons, which had repayment problems or defaulted payments, against which allowance for expected credit losses, were made as follows:</w:t>
      </w:r>
    </w:p>
    <w:tbl>
      <w:tblPr>
        <w:tblW w:w="9189" w:type="dxa"/>
        <w:tblInd w:w="540" w:type="dxa"/>
        <w:tblLayout w:type="fixed"/>
        <w:tblLook w:val="0000" w:firstRow="0" w:lastRow="0" w:firstColumn="0" w:lastColumn="0" w:noHBand="0" w:noVBand="0"/>
      </w:tblPr>
      <w:tblGrid>
        <w:gridCol w:w="3945"/>
        <w:gridCol w:w="1417"/>
        <w:gridCol w:w="1701"/>
        <w:gridCol w:w="2126"/>
      </w:tblGrid>
      <w:tr w:rsidR="00B73DD6" w:rsidRPr="00B73DD6" w14:paraId="7C58462C" w14:textId="77777777" w:rsidTr="007D45DC">
        <w:trPr>
          <w:trHeight w:val="327"/>
        </w:trPr>
        <w:tc>
          <w:tcPr>
            <w:tcW w:w="3945" w:type="dxa"/>
          </w:tcPr>
          <w:p w14:paraId="48847F1C" w14:textId="77777777" w:rsidR="00005A1B" w:rsidRPr="007F312F" w:rsidRDefault="00005A1B" w:rsidP="00750C5A">
            <w:pPr>
              <w:spacing w:line="350" w:lineRule="exact"/>
              <w:jc w:val="center"/>
              <w:rPr>
                <w:rFonts w:ascii="Arial" w:hAnsi="Arial" w:cs="Arial"/>
                <w:sz w:val="17"/>
                <w:szCs w:val="17"/>
                <w:cs/>
              </w:rPr>
            </w:pPr>
          </w:p>
        </w:tc>
        <w:tc>
          <w:tcPr>
            <w:tcW w:w="5244" w:type="dxa"/>
            <w:gridSpan w:val="3"/>
            <w:vAlign w:val="bottom"/>
          </w:tcPr>
          <w:p w14:paraId="1E0D3934" w14:textId="77777777" w:rsidR="00005A1B" w:rsidRPr="007F312F" w:rsidRDefault="00005A1B" w:rsidP="00750C5A">
            <w:pPr>
              <w:spacing w:line="350" w:lineRule="exact"/>
              <w:jc w:val="right"/>
              <w:rPr>
                <w:rFonts w:ascii="Arial" w:hAnsi="Arial" w:cs="Arial"/>
                <w:sz w:val="17"/>
                <w:szCs w:val="17"/>
                <w:lang w:val="en-US"/>
              </w:rPr>
            </w:pPr>
            <w:r w:rsidRPr="007F312F">
              <w:rPr>
                <w:rFonts w:ascii="Arial" w:hAnsi="Arial" w:cs="Arial"/>
                <w:sz w:val="17"/>
                <w:szCs w:val="17"/>
                <w:lang w:val="en-GB"/>
              </w:rPr>
              <w:t>(Unit: Thousand Baht)</w:t>
            </w:r>
          </w:p>
        </w:tc>
      </w:tr>
      <w:tr w:rsidR="00B73DD6" w:rsidRPr="00B73DD6" w14:paraId="26572F34" w14:textId="77777777" w:rsidTr="007D45DC">
        <w:trPr>
          <w:trHeight w:val="327"/>
        </w:trPr>
        <w:tc>
          <w:tcPr>
            <w:tcW w:w="3945" w:type="dxa"/>
          </w:tcPr>
          <w:p w14:paraId="6188EE5C" w14:textId="77777777" w:rsidR="00005A1B" w:rsidRPr="007F312F" w:rsidRDefault="00005A1B" w:rsidP="00750C5A">
            <w:pPr>
              <w:spacing w:line="350" w:lineRule="exact"/>
              <w:jc w:val="center"/>
              <w:rPr>
                <w:rFonts w:ascii="Arial" w:hAnsi="Arial" w:cstheme="minorBidi"/>
                <w:sz w:val="17"/>
                <w:szCs w:val="17"/>
                <w:cs/>
              </w:rPr>
            </w:pPr>
          </w:p>
        </w:tc>
        <w:tc>
          <w:tcPr>
            <w:tcW w:w="5244" w:type="dxa"/>
            <w:gridSpan w:val="3"/>
            <w:vAlign w:val="bottom"/>
          </w:tcPr>
          <w:p w14:paraId="5D2D1A4F" w14:textId="59509472" w:rsidR="00005A1B" w:rsidRPr="007F312F" w:rsidRDefault="00C27A72" w:rsidP="00750C5A">
            <w:pPr>
              <w:pBdr>
                <w:bottom w:val="single" w:sz="4" w:space="1" w:color="auto"/>
              </w:pBdr>
              <w:spacing w:line="350" w:lineRule="exact"/>
              <w:jc w:val="center"/>
              <w:rPr>
                <w:rFonts w:ascii="Arial" w:hAnsi="Arial" w:cs="Arial"/>
                <w:sz w:val="17"/>
                <w:szCs w:val="17"/>
                <w:lang w:val="en-GB"/>
              </w:rPr>
            </w:pPr>
            <w:r>
              <w:rPr>
                <w:rFonts w:ascii="Arial" w:hAnsi="Arial" w:cs="Arial"/>
                <w:sz w:val="17"/>
                <w:szCs w:val="17"/>
                <w:lang w:val="en-GB"/>
              </w:rPr>
              <w:t>31 December 2023</w:t>
            </w:r>
          </w:p>
        </w:tc>
      </w:tr>
      <w:tr w:rsidR="00B73DD6" w:rsidRPr="006D758B" w14:paraId="6763023B" w14:textId="77777777" w:rsidTr="007D45DC">
        <w:trPr>
          <w:trHeight w:val="685"/>
        </w:trPr>
        <w:tc>
          <w:tcPr>
            <w:tcW w:w="3945" w:type="dxa"/>
          </w:tcPr>
          <w:p w14:paraId="79BAA3F2" w14:textId="77777777" w:rsidR="00005A1B" w:rsidRPr="007F312F" w:rsidRDefault="00005A1B" w:rsidP="00750C5A">
            <w:pPr>
              <w:tabs>
                <w:tab w:val="left" w:pos="601"/>
              </w:tabs>
              <w:spacing w:line="350" w:lineRule="exact"/>
              <w:jc w:val="thaiDistribute"/>
              <w:rPr>
                <w:rFonts w:ascii="Arial" w:hAnsi="Arial" w:cs="Arial"/>
                <w:b/>
                <w:bCs/>
                <w:sz w:val="17"/>
                <w:szCs w:val="17"/>
                <w:cs/>
              </w:rPr>
            </w:pPr>
          </w:p>
        </w:tc>
        <w:tc>
          <w:tcPr>
            <w:tcW w:w="1417" w:type="dxa"/>
            <w:vAlign w:val="bottom"/>
          </w:tcPr>
          <w:p w14:paraId="083074C0" w14:textId="77777777" w:rsidR="00005A1B" w:rsidRPr="007F312F" w:rsidRDefault="00005A1B" w:rsidP="00750C5A">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Number of debtors</w:t>
            </w:r>
          </w:p>
        </w:tc>
        <w:tc>
          <w:tcPr>
            <w:tcW w:w="1701" w:type="dxa"/>
            <w:vAlign w:val="bottom"/>
          </w:tcPr>
          <w:p w14:paraId="45FBAAB6" w14:textId="77777777" w:rsidR="00005A1B" w:rsidRPr="007F312F" w:rsidRDefault="00005A1B" w:rsidP="00750C5A">
            <w:pPr>
              <w:pBdr>
                <w:bottom w:val="single" w:sz="4" w:space="1" w:color="auto"/>
              </w:pBdr>
              <w:spacing w:line="350" w:lineRule="exact"/>
              <w:ind w:hanging="17"/>
              <w:jc w:val="center"/>
              <w:rPr>
                <w:rFonts w:ascii="Arial" w:hAnsi="Arial" w:cs="Arial"/>
                <w:sz w:val="17"/>
                <w:szCs w:val="17"/>
                <w:lang w:val="en-US"/>
              </w:rPr>
            </w:pPr>
            <w:r w:rsidRPr="007F312F">
              <w:rPr>
                <w:rFonts w:ascii="Arial" w:hAnsi="Arial" w:cs="Arial"/>
                <w:sz w:val="17"/>
                <w:szCs w:val="17"/>
                <w:lang w:val="en-US"/>
              </w:rPr>
              <w:t>Debt balances</w:t>
            </w:r>
          </w:p>
        </w:tc>
        <w:tc>
          <w:tcPr>
            <w:tcW w:w="2126" w:type="dxa"/>
            <w:vAlign w:val="bottom"/>
          </w:tcPr>
          <w:p w14:paraId="62D0F476" w14:textId="77777777" w:rsidR="00005A1B" w:rsidRPr="007F312F" w:rsidRDefault="00005A1B" w:rsidP="00750C5A">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 xml:space="preserve">Allowance for </w:t>
            </w:r>
          </w:p>
          <w:p w14:paraId="053F45BC" w14:textId="77777777" w:rsidR="00005A1B" w:rsidRPr="007F312F" w:rsidRDefault="00005A1B" w:rsidP="00750C5A">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expected credit losses</w:t>
            </w:r>
          </w:p>
        </w:tc>
      </w:tr>
      <w:tr w:rsidR="009774A8" w:rsidRPr="004F039F" w14:paraId="0E700962" w14:textId="77777777" w:rsidTr="00B000FE">
        <w:trPr>
          <w:trHeight w:val="464"/>
        </w:trPr>
        <w:tc>
          <w:tcPr>
            <w:tcW w:w="3945" w:type="dxa"/>
            <w:vAlign w:val="bottom"/>
          </w:tcPr>
          <w:p w14:paraId="5C596F78" w14:textId="77777777" w:rsidR="009774A8" w:rsidRPr="007F312F" w:rsidRDefault="009774A8" w:rsidP="009774A8">
            <w:pPr>
              <w:spacing w:line="350" w:lineRule="exact"/>
              <w:ind w:left="173" w:right="-115" w:hanging="187"/>
              <w:rPr>
                <w:rFonts w:ascii="Arial" w:hAnsi="Arial" w:cs="Arial"/>
                <w:sz w:val="17"/>
                <w:szCs w:val="17"/>
                <w:lang w:val="en-US"/>
              </w:rPr>
            </w:pPr>
            <w:r w:rsidRPr="007F312F">
              <w:rPr>
                <w:rFonts w:ascii="Arial" w:hAnsi="Arial" w:cs="Arial"/>
                <w:sz w:val="17"/>
                <w:szCs w:val="17"/>
                <w:lang w:val="en-US"/>
              </w:rPr>
              <w:t>Companies and persons that have</w:t>
            </w:r>
            <w:r>
              <w:rPr>
                <w:rFonts w:ascii="Arial" w:hAnsi="Arial" w:cs="Arial"/>
                <w:sz w:val="17"/>
                <w:szCs w:val="17"/>
                <w:lang w:val="en-US"/>
              </w:rPr>
              <w:t xml:space="preserve"> </w:t>
            </w:r>
            <w:r w:rsidRPr="007F312F">
              <w:rPr>
                <w:rFonts w:ascii="Arial" w:hAnsi="Arial" w:cs="Arial"/>
                <w:sz w:val="17"/>
                <w:szCs w:val="17"/>
                <w:lang w:val="en-US"/>
              </w:rPr>
              <w:t>repayment problems or defaulted payments</w:t>
            </w:r>
          </w:p>
        </w:tc>
        <w:tc>
          <w:tcPr>
            <w:tcW w:w="1417" w:type="dxa"/>
            <w:shd w:val="clear" w:color="auto" w:fill="auto"/>
            <w:vAlign w:val="bottom"/>
          </w:tcPr>
          <w:p w14:paraId="6E1626DB" w14:textId="5C3284CE" w:rsidR="009774A8" w:rsidRPr="007F312F" w:rsidRDefault="009774A8" w:rsidP="009774A8">
            <w:pPr>
              <w:tabs>
                <w:tab w:val="decimal" w:pos="884"/>
              </w:tabs>
              <w:spacing w:line="350" w:lineRule="exact"/>
              <w:ind w:left="14"/>
              <w:rPr>
                <w:rFonts w:ascii="Arial" w:hAnsi="Arial" w:cs="Arial"/>
                <w:sz w:val="17"/>
                <w:szCs w:val="17"/>
                <w:lang w:val="en-US"/>
              </w:rPr>
            </w:pPr>
            <w:r w:rsidRPr="009774A8">
              <w:rPr>
                <w:rFonts w:ascii="Arial" w:hAnsi="Arial" w:cs="Arial"/>
                <w:sz w:val="17"/>
                <w:szCs w:val="17"/>
                <w:cs/>
                <w:lang w:val="en-US"/>
              </w:rPr>
              <w:t>4</w:t>
            </w:r>
            <w:r w:rsidRPr="009774A8">
              <w:rPr>
                <w:rFonts w:ascii="Arial" w:hAnsi="Arial" w:cs="Arial"/>
                <w:sz w:val="17"/>
                <w:szCs w:val="17"/>
                <w:lang w:val="en-US"/>
              </w:rPr>
              <w:t>,</w:t>
            </w:r>
            <w:r w:rsidRPr="009774A8">
              <w:rPr>
                <w:rFonts w:ascii="Arial" w:hAnsi="Arial" w:cs="Arial"/>
                <w:sz w:val="17"/>
                <w:szCs w:val="17"/>
                <w:cs/>
                <w:lang w:val="en-US"/>
              </w:rPr>
              <w:t>543</w:t>
            </w:r>
          </w:p>
        </w:tc>
        <w:tc>
          <w:tcPr>
            <w:tcW w:w="1701" w:type="dxa"/>
            <w:shd w:val="clear" w:color="auto" w:fill="auto"/>
            <w:vAlign w:val="bottom"/>
          </w:tcPr>
          <w:p w14:paraId="62DD9EB6" w14:textId="191DAD21" w:rsidR="009774A8" w:rsidRPr="007F312F" w:rsidRDefault="009774A8" w:rsidP="009774A8">
            <w:pPr>
              <w:tabs>
                <w:tab w:val="decimal" w:pos="1310"/>
              </w:tabs>
              <w:spacing w:line="350" w:lineRule="exact"/>
              <w:ind w:left="14"/>
              <w:rPr>
                <w:rFonts w:ascii="Arial" w:hAnsi="Arial" w:cs="Arial"/>
                <w:sz w:val="17"/>
                <w:szCs w:val="17"/>
                <w:lang w:val="en-US"/>
              </w:rPr>
            </w:pPr>
            <w:r w:rsidRPr="009774A8">
              <w:rPr>
                <w:rFonts w:ascii="Arial" w:hAnsi="Arial" w:cs="Arial"/>
                <w:sz w:val="17"/>
                <w:szCs w:val="17"/>
                <w:cs/>
                <w:lang w:val="en-US"/>
              </w:rPr>
              <w:t>13</w:t>
            </w:r>
            <w:r w:rsidRPr="009774A8">
              <w:rPr>
                <w:rFonts w:ascii="Arial" w:hAnsi="Arial" w:cs="Arial"/>
                <w:sz w:val="17"/>
                <w:szCs w:val="17"/>
                <w:lang w:val="en-US"/>
              </w:rPr>
              <w:t>,</w:t>
            </w:r>
            <w:r w:rsidRPr="009774A8">
              <w:rPr>
                <w:rFonts w:ascii="Arial" w:hAnsi="Arial" w:cs="Arial"/>
                <w:sz w:val="17"/>
                <w:szCs w:val="17"/>
                <w:cs/>
                <w:lang w:val="en-US"/>
              </w:rPr>
              <w:t>945</w:t>
            </w:r>
            <w:r w:rsidRPr="009774A8">
              <w:rPr>
                <w:rFonts w:ascii="Arial" w:hAnsi="Arial" w:cs="Arial"/>
                <w:sz w:val="17"/>
                <w:szCs w:val="17"/>
                <w:lang w:val="en-US"/>
              </w:rPr>
              <w:t>,</w:t>
            </w:r>
            <w:r w:rsidRPr="009774A8">
              <w:rPr>
                <w:rFonts w:ascii="Arial" w:hAnsi="Arial" w:cs="Arial"/>
                <w:sz w:val="17"/>
                <w:szCs w:val="17"/>
                <w:cs/>
                <w:lang w:val="en-US"/>
              </w:rPr>
              <w:t>448</w:t>
            </w:r>
          </w:p>
        </w:tc>
        <w:tc>
          <w:tcPr>
            <w:tcW w:w="2126" w:type="dxa"/>
            <w:shd w:val="clear" w:color="auto" w:fill="auto"/>
            <w:vAlign w:val="bottom"/>
          </w:tcPr>
          <w:p w14:paraId="6B1E8F65" w14:textId="22878536" w:rsidR="009774A8" w:rsidRPr="007F312F" w:rsidRDefault="009774A8" w:rsidP="009774A8">
            <w:pPr>
              <w:tabs>
                <w:tab w:val="decimal" w:pos="1735"/>
              </w:tabs>
              <w:spacing w:line="350" w:lineRule="exact"/>
              <w:ind w:left="14"/>
              <w:rPr>
                <w:rFonts w:ascii="Arial" w:hAnsi="Arial" w:cs="Arial"/>
                <w:sz w:val="17"/>
                <w:szCs w:val="17"/>
                <w:cs/>
                <w:lang w:val="en-US"/>
              </w:rPr>
            </w:pPr>
            <w:r w:rsidRPr="009774A8">
              <w:rPr>
                <w:rFonts w:ascii="Arial" w:hAnsi="Arial" w:cs="Arial"/>
                <w:sz w:val="17"/>
                <w:szCs w:val="17"/>
                <w:cs/>
                <w:lang w:val="en-US"/>
              </w:rPr>
              <w:t>5</w:t>
            </w:r>
            <w:r w:rsidRPr="009774A8">
              <w:rPr>
                <w:rFonts w:ascii="Arial" w:hAnsi="Arial" w:cs="Arial"/>
                <w:sz w:val="17"/>
                <w:szCs w:val="17"/>
                <w:lang w:val="en-US"/>
              </w:rPr>
              <w:t>,</w:t>
            </w:r>
            <w:r w:rsidRPr="009774A8">
              <w:rPr>
                <w:rFonts w:ascii="Arial" w:hAnsi="Arial" w:cs="Arial"/>
                <w:sz w:val="17"/>
                <w:szCs w:val="17"/>
                <w:cs/>
                <w:lang w:val="en-US"/>
              </w:rPr>
              <w:t>834</w:t>
            </w:r>
            <w:r w:rsidRPr="009774A8">
              <w:rPr>
                <w:rFonts w:ascii="Arial" w:hAnsi="Arial" w:cs="Arial"/>
                <w:sz w:val="17"/>
                <w:szCs w:val="17"/>
                <w:lang w:val="en-US"/>
              </w:rPr>
              <w:t>,</w:t>
            </w:r>
            <w:r w:rsidRPr="009774A8">
              <w:rPr>
                <w:rFonts w:ascii="Arial" w:hAnsi="Arial" w:cs="Arial"/>
                <w:sz w:val="17"/>
                <w:szCs w:val="17"/>
                <w:cs/>
                <w:lang w:val="en-US"/>
              </w:rPr>
              <w:t>675</w:t>
            </w:r>
          </w:p>
        </w:tc>
      </w:tr>
    </w:tbl>
    <w:p w14:paraId="7B24B975" w14:textId="77777777" w:rsidR="007D45DC" w:rsidRPr="007F312F" w:rsidRDefault="007D45DC">
      <w:pPr>
        <w:rPr>
          <w:rFonts w:ascii="Arial" w:hAnsi="Arial" w:cs="Arial"/>
          <w:lang w:val="en-US"/>
        </w:rPr>
      </w:pPr>
    </w:p>
    <w:tbl>
      <w:tblPr>
        <w:tblW w:w="9189" w:type="dxa"/>
        <w:tblInd w:w="540" w:type="dxa"/>
        <w:tblLayout w:type="fixed"/>
        <w:tblLook w:val="0000" w:firstRow="0" w:lastRow="0" w:firstColumn="0" w:lastColumn="0" w:noHBand="0" w:noVBand="0"/>
      </w:tblPr>
      <w:tblGrid>
        <w:gridCol w:w="3945"/>
        <w:gridCol w:w="1417"/>
        <w:gridCol w:w="1701"/>
        <w:gridCol w:w="2126"/>
      </w:tblGrid>
      <w:tr w:rsidR="00B73DD6" w:rsidRPr="00B73DD6" w14:paraId="56DE92C6" w14:textId="77777777" w:rsidTr="00F97C2C">
        <w:trPr>
          <w:trHeight w:val="327"/>
        </w:trPr>
        <w:tc>
          <w:tcPr>
            <w:tcW w:w="3945" w:type="dxa"/>
          </w:tcPr>
          <w:p w14:paraId="4AEBBAEF" w14:textId="77777777" w:rsidR="001C26A0" w:rsidRPr="007F312F" w:rsidRDefault="001C26A0" w:rsidP="005977DC">
            <w:pPr>
              <w:spacing w:line="350" w:lineRule="exact"/>
              <w:jc w:val="center"/>
              <w:rPr>
                <w:rFonts w:ascii="Arial" w:hAnsi="Arial" w:cs="Arial"/>
                <w:sz w:val="17"/>
                <w:szCs w:val="17"/>
                <w:cs/>
              </w:rPr>
            </w:pPr>
          </w:p>
        </w:tc>
        <w:tc>
          <w:tcPr>
            <w:tcW w:w="5244" w:type="dxa"/>
            <w:gridSpan w:val="3"/>
            <w:vAlign w:val="bottom"/>
          </w:tcPr>
          <w:p w14:paraId="506F3F5C" w14:textId="77777777" w:rsidR="001C26A0" w:rsidRPr="007F312F" w:rsidRDefault="001C26A0" w:rsidP="005977DC">
            <w:pPr>
              <w:spacing w:line="350" w:lineRule="exact"/>
              <w:jc w:val="right"/>
              <w:rPr>
                <w:rFonts w:ascii="Arial" w:hAnsi="Arial" w:cs="Arial"/>
                <w:sz w:val="17"/>
                <w:szCs w:val="17"/>
                <w:lang w:val="en-US"/>
              </w:rPr>
            </w:pPr>
            <w:r w:rsidRPr="007F312F">
              <w:rPr>
                <w:rFonts w:ascii="Arial" w:hAnsi="Arial" w:cs="Arial"/>
                <w:sz w:val="17"/>
                <w:szCs w:val="17"/>
                <w:lang w:val="en-GB"/>
              </w:rPr>
              <w:t>(Unit: Thousand Baht)</w:t>
            </w:r>
          </w:p>
        </w:tc>
      </w:tr>
      <w:tr w:rsidR="00B73DD6" w:rsidRPr="00B73DD6" w14:paraId="556B84C5" w14:textId="77777777" w:rsidTr="00F97C2C">
        <w:trPr>
          <w:trHeight w:val="327"/>
        </w:trPr>
        <w:tc>
          <w:tcPr>
            <w:tcW w:w="3945" w:type="dxa"/>
          </w:tcPr>
          <w:p w14:paraId="33B1946A" w14:textId="77777777" w:rsidR="001C26A0" w:rsidRPr="007F312F" w:rsidRDefault="001C26A0" w:rsidP="005977DC">
            <w:pPr>
              <w:spacing w:line="350" w:lineRule="exact"/>
              <w:jc w:val="center"/>
              <w:rPr>
                <w:rFonts w:ascii="Arial" w:hAnsi="Arial" w:cs="Arial"/>
                <w:sz w:val="17"/>
                <w:szCs w:val="17"/>
                <w:cs/>
              </w:rPr>
            </w:pPr>
          </w:p>
        </w:tc>
        <w:tc>
          <w:tcPr>
            <w:tcW w:w="5244" w:type="dxa"/>
            <w:gridSpan w:val="3"/>
            <w:vAlign w:val="bottom"/>
          </w:tcPr>
          <w:p w14:paraId="3E978238" w14:textId="77777777" w:rsidR="001C26A0" w:rsidRPr="007F312F" w:rsidRDefault="00971FFC" w:rsidP="005977DC">
            <w:pPr>
              <w:pBdr>
                <w:bottom w:val="single" w:sz="4" w:space="1" w:color="auto"/>
              </w:pBdr>
              <w:spacing w:line="350" w:lineRule="exact"/>
              <w:jc w:val="center"/>
              <w:rPr>
                <w:rFonts w:ascii="Arial" w:hAnsi="Arial" w:cs="Arial"/>
                <w:sz w:val="17"/>
                <w:szCs w:val="17"/>
                <w:lang w:val="en-GB"/>
              </w:rPr>
            </w:pPr>
            <w:r w:rsidRPr="007F312F">
              <w:rPr>
                <w:rFonts w:ascii="Arial" w:hAnsi="Arial" w:cs="Arial"/>
                <w:sz w:val="17"/>
                <w:szCs w:val="17"/>
                <w:lang w:val="en-GB"/>
              </w:rPr>
              <w:t>31 December 2022</w:t>
            </w:r>
          </w:p>
        </w:tc>
      </w:tr>
      <w:tr w:rsidR="00B73DD6" w:rsidRPr="006D758B" w14:paraId="7F010EEE" w14:textId="77777777" w:rsidTr="00F97C2C">
        <w:trPr>
          <w:trHeight w:val="685"/>
        </w:trPr>
        <w:tc>
          <w:tcPr>
            <w:tcW w:w="3945" w:type="dxa"/>
          </w:tcPr>
          <w:p w14:paraId="18D15F06" w14:textId="77777777" w:rsidR="001C26A0" w:rsidRPr="007F312F" w:rsidRDefault="001C26A0" w:rsidP="005977DC">
            <w:pPr>
              <w:tabs>
                <w:tab w:val="left" w:pos="601"/>
              </w:tabs>
              <w:spacing w:line="350" w:lineRule="exact"/>
              <w:jc w:val="thaiDistribute"/>
              <w:rPr>
                <w:rFonts w:ascii="Arial" w:hAnsi="Arial" w:cs="Arial"/>
                <w:b/>
                <w:bCs/>
                <w:sz w:val="17"/>
                <w:szCs w:val="17"/>
                <w:cs/>
              </w:rPr>
            </w:pPr>
          </w:p>
        </w:tc>
        <w:tc>
          <w:tcPr>
            <w:tcW w:w="1417" w:type="dxa"/>
            <w:vAlign w:val="bottom"/>
          </w:tcPr>
          <w:p w14:paraId="33371A69" w14:textId="77777777" w:rsidR="001C26A0" w:rsidRPr="007F312F" w:rsidRDefault="001C26A0" w:rsidP="005977DC">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Number of debtors</w:t>
            </w:r>
          </w:p>
        </w:tc>
        <w:tc>
          <w:tcPr>
            <w:tcW w:w="1701" w:type="dxa"/>
            <w:vAlign w:val="bottom"/>
          </w:tcPr>
          <w:p w14:paraId="63FCEE95" w14:textId="77777777" w:rsidR="001C26A0" w:rsidRPr="007F312F" w:rsidRDefault="001C26A0" w:rsidP="005977DC">
            <w:pPr>
              <w:pBdr>
                <w:bottom w:val="single" w:sz="4" w:space="1" w:color="auto"/>
              </w:pBdr>
              <w:spacing w:line="350" w:lineRule="exact"/>
              <w:ind w:hanging="17"/>
              <w:jc w:val="center"/>
              <w:rPr>
                <w:rFonts w:ascii="Arial" w:hAnsi="Arial" w:cs="Arial"/>
                <w:sz w:val="17"/>
                <w:szCs w:val="17"/>
                <w:lang w:val="en-US"/>
              </w:rPr>
            </w:pPr>
            <w:r w:rsidRPr="007F312F">
              <w:rPr>
                <w:rFonts w:ascii="Arial" w:hAnsi="Arial" w:cs="Arial"/>
                <w:sz w:val="17"/>
                <w:szCs w:val="17"/>
                <w:lang w:val="en-US"/>
              </w:rPr>
              <w:t>Debt balances</w:t>
            </w:r>
          </w:p>
        </w:tc>
        <w:tc>
          <w:tcPr>
            <w:tcW w:w="2126" w:type="dxa"/>
            <w:vAlign w:val="bottom"/>
          </w:tcPr>
          <w:p w14:paraId="7959AC0F" w14:textId="77777777" w:rsidR="001C26A0" w:rsidRPr="007F312F" w:rsidRDefault="001C26A0" w:rsidP="005977DC">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 xml:space="preserve">Allowance for </w:t>
            </w:r>
          </w:p>
          <w:p w14:paraId="002AA4CD" w14:textId="77777777" w:rsidR="001C26A0" w:rsidRPr="007F312F" w:rsidRDefault="001C26A0" w:rsidP="005977DC">
            <w:pPr>
              <w:pBdr>
                <w:bottom w:val="single" w:sz="4" w:space="1" w:color="auto"/>
              </w:pBdr>
              <w:spacing w:line="350" w:lineRule="exact"/>
              <w:jc w:val="center"/>
              <w:rPr>
                <w:rFonts w:ascii="Arial" w:hAnsi="Arial" w:cs="Arial"/>
                <w:sz w:val="17"/>
                <w:szCs w:val="17"/>
                <w:lang w:val="en-US"/>
              </w:rPr>
            </w:pPr>
            <w:r w:rsidRPr="007F312F">
              <w:rPr>
                <w:rFonts w:ascii="Arial" w:hAnsi="Arial" w:cs="Arial"/>
                <w:sz w:val="17"/>
                <w:szCs w:val="17"/>
                <w:lang w:val="en-US"/>
              </w:rPr>
              <w:t>expected credit losses</w:t>
            </w:r>
          </w:p>
        </w:tc>
      </w:tr>
      <w:tr w:rsidR="00971FFC" w:rsidRPr="00B73DD6" w14:paraId="6089C930" w14:textId="77777777" w:rsidTr="00F97C2C">
        <w:trPr>
          <w:trHeight w:val="464"/>
        </w:trPr>
        <w:tc>
          <w:tcPr>
            <w:tcW w:w="3945" w:type="dxa"/>
            <w:vAlign w:val="bottom"/>
          </w:tcPr>
          <w:p w14:paraId="66A6C515" w14:textId="77777777" w:rsidR="00971FFC" w:rsidRPr="007F312F" w:rsidRDefault="00971FFC" w:rsidP="005977DC">
            <w:pPr>
              <w:spacing w:line="350" w:lineRule="exact"/>
              <w:ind w:left="173" w:right="-115" w:hanging="187"/>
              <w:rPr>
                <w:rFonts w:ascii="Arial" w:hAnsi="Arial" w:cs="Arial"/>
                <w:sz w:val="17"/>
                <w:szCs w:val="17"/>
                <w:lang w:val="en-US"/>
              </w:rPr>
            </w:pPr>
            <w:r w:rsidRPr="007F312F">
              <w:rPr>
                <w:rFonts w:ascii="Arial" w:hAnsi="Arial" w:cs="Arial"/>
                <w:sz w:val="17"/>
                <w:szCs w:val="17"/>
                <w:lang w:val="en-US"/>
              </w:rPr>
              <w:t>Companies and persons that have</w:t>
            </w:r>
            <w:r w:rsidR="007F312F">
              <w:rPr>
                <w:rFonts w:ascii="Arial" w:hAnsi="Arial" w:cs="Arial"/>
                <w:sz w:val="17"/>
                <w:szCs w:val="17"/>
                <w:lang w:val="en-US"/>
              </w:rPr>
              <w:t xml:space="preserve"> </w:t>
            </w:r>
            <w:r w:rsidRPr="007F312F">
              <w:rPr>
                <w:rFonts w:ascii="Arial" w:hAnsi="Arial" w:cs="Arial"/>
                <w:sz w:val="17"/>
                <w:szCs w:val="17"/>
                <w:lang w:val="en-US"/>
              </w:rPr>
              <w:t>repayment problems or defaulted payments</w:t>
            </w:r>
          </w:p>
        </w:tc>
        <w:tc>
          <w:tcPr>
            <w:tcW w:w="1417" w:type="dxa"/>
            <w:vAlign w:val="bottom"/>
          </w:tcPr>
          <w:p w14:paraId="26E3B230" w14:textId="77777777" w:rsidR="00971FFC" w:rsidRPr="007F312F" w:rsidRDefault="00971FFC" w:rsidP="005977DC">
            <w:pPr>
              <w:tabs>
                <w:tab w:val="decimal" w:pos="884"/>
              </w:tabs>
              <w:spacing w:line="350" w:lineRule="exact"/>
              <w:ind w:left="14"/>
              <w:rPr>
                <w:rFonts w:ascii="Arial" w:hAnsi="Arial" w:cs="Arial"/>
                <w:sz w:val="17"/>
                <w:szCs w:val="17"/>
                <w:lang w:val="en-US"/>
              </w:rPr>
            </w:pPr>
            <w:r w:rsidRPr="007F312F">
              <w:rPr>
                <w:rFonts w:ascii="Arial" w:hAnsi="Arial" w:cs="Arial"/>
                <w:sz w:val="17"/>
                <w:szCs w:val="17"/>
                <w:lang w:val="en-US"/>
              </w:rPr>
              <w:t>1,625</w:t>
            </w:r>
          </w:p>
        </w:tc>
        <w:tc>
          <w:tcPr>
            <w:tcW w:w="1701" w:type="dxa"/>
            <w:vAlign w:val="bottom"/>
          </w:tcPr>
          <w:p w14:paraId="0837A313" w14:textId="77777777" w:rsidR="00971FFC" w:rsidRPr="007F312F" w:rsidRDefault="00971FFC" w:rsidP="005977DC">
            <w:pPr>
              <w:tabs>
                <w:tab w:val="decimal" w:pos="1310"/>
              </w:tabs>
              <w:spacing w:line="350" w:lineRule="exact"/>
              <w:ind w:left="14"/>
              <w:rPr>
                <w:rFonts w:ascii="Arial" w:hAnsi="Arial" w:cs="Arial"/>
                <w:sz w:val="17"/>
                <w:szCs w:val="17"/>
                <w:lang w:val="en-US"/>
              </w:rPr>
            </w:pPr>
            <w:r w:rsidRPr="007F312F">
              <w:rPr>
                <w:rFonts w:ascii="Arial" w:hAnsi="Arial" w:cs="Arial"/>
                <w:sz w:val="17"/>
                <w:szCs w:val="17"/>
                <w:lang w:val="en-US"/>
              </w:rPr>
              <w:t>16,574,807</w:t>
            </w:r>
          </w:p>
        </w:tc>
        <w:tc>
          <w:tcPr>
            <w:tcW w:w="2126" w:type="dxa"/>
            <w:vAlign w:val="bottom"/>
          </w:tcPr>
          <w:p w14:paraId="5977B5E4" w14:textId="77777777" w:rsidR="00971FFC" w:rsidRPr="007F312F" w:rsidRDefault="00971FFC" w:rsidP="005977DC">
            <w:pPr>
              <w:tabs>
                <w:tab w:val="decimal" w:pos="1735"/>
              </w:tabs>
              <w:spacing w:line="350" w:lineRule="exact"/>
              <w:ind w:left="14"/>
              <w:rPr>
                <w:rFonts w:ascii="Arial" w:hAnsi="Arial" w:cs="Arial"/>
                <w:sz w:val="17"/>
                <w:szCs w:val="17"/>
                <w:cs/>
                <w:lang w:val="en-US"/>
              </w:rPr>
            </w:pPr>
            <w:r w:rsidRPr="007F312F">
              <w:rPr>
                <w:rFonts w:ascii="Arial" w:hAnsi="Arial" w:cs="Arial"/>
                <w:sz w:val="17"/>
                <w:szCs w:val="17"/>
                <w:lang w:val="en-US"/>
              </w:rPr>
              <w:t>5,252,622</w:t>
            </w:r>
          </w:p>
        </w:tc>
      </w:tr>
    </w:tbl>
    <w:p w14:paraId="20F81CB8" w14:textId="77777777" w:rsidR="0094493F" w:rsidRPr="00B73DD6" w:rsidRDefault="00DA0746" w:rsidP="007F312F">
      <w:pPr>
        <w:spacing w:before="120" w:after="120" w:line="400" w:lineRule="exact"/>
        <w:ind w:left="539"/>
        <w:jc w:val="thaiDistribute"/>
        <w:rPr>
          <w:rFonts w:ascii="Arial" w:hAnsi="Arial" w:cs="Arial"/>
          <w:lang w:val="en-US"/>
        </w:rPr>
      </w:pPr>
      <w:r w:rsidRPr="00B73DD6">
        <w:rPr>
          <w:rFonts w:ascii="Arial" w:hAnsi="Arial" w:cs="Arial"/>
          <w:lang w:val="en-US"/>
        </w:rPr>
        <w:t xml:space="preserve">The Bank has inadequate information to disclose transactions in respect of companies whose auditors’ reports indicate that there is substantial doubt about their ability to continue their business as a going concern, and unlisted companies whose financial position and results </w:t>
      </w:r>
      <w:r w:rsidR="005977DC">
        <w:rPr>
          <w:rFonts w:ascii="Arial" w:hAnsi="Arial" w:cs="Arial"/>
          <w:lang w:val="en-US"/>
        </w:rPr>
        <w:t xml:space="preserve">      </w:t>
      </w:r>
      <w:r w:rsidRPr="00B73DD6">
        <w:rPr>
          <w:rFonts w:ascii="Arial" w:hAnsi="Arial" w:cs="Arial"/>
          <w:lang w:val="en-US"/>
        </w:rPr>
        <w:t xml:space="preserve">of operations are the same as those of listed companies delisting criteria. </w:t>
      </w:r>
      <w:r w:rsidR="0038284C" w:rsidRPr="00B73DD6">
        <w:rPr>
          <w:rFonts w:ascii="Arial" w:hAnsi="Arial" w:cs="Arial"/>
          <w:lang w:val="en-US"/>
        </w:rPr>
        <w:t xml:space="preserve">However, the Bank has already considered the loan classification and set allowance for expected credit losses </w:t>
      </w:r>
      <w:r w:rsidR="005977DC">
        <w:rPr>
          <w:rFonts w:ascii="Arial" w:hAnsi="Arial" w:cs="Arial"/>
          <w:lang w:val="en-US"/>
        </w:rPr>
        <w:t xml:space="preserve">     </w:t>
      </w:r>
      <w:r w:rsidR="0038284C" w:rsidRPr="00B73DD6">
        <w:rPr>
          <w:rFonts w:ascii="Arial" w:hAnsi="Arial" w:cs="Arial"/>
          <w:lang w:val="en-US"/>
        </w:rPr>
        <w:t>of those debtors.</w:t>
      </w:r>
    </w:p>
    <w:p w14:paraId="69726FFF" w14:textId="77777777" w:rsidR="00053D78" w:rsidRPr="00B73DD6" w:rsidRDefault="00060E40" w:rsidP="00754418">
      <w:pPr>
        <w:spacing w:before="120" w:after="120" w:line="380" w:lineRule="exact"/>
        <w:ind w:left="533" w:hanging="533"/>
        <w:jc w:val="thaiDistribute"/>
        <w:rPr>
          <w:rFonts w:ascii="Arial" w:hAnsi="Arial" w:cs="Arial"/>
          <w:b/>
          <w:bCs/>
          <w:szCs w:val="28"/>
          <w:lang w:val="en-US"/>
        </w:rPr>
      </w:pPr>
      <w:r w:rsidRPr="00B73DD6">
        <w:rPr>
          <w:rFonts w:ascii="Arial" w:hAnsi="Arial" w:cs="Arial"/>
          <w:b/>
          <w:bCs/>
          <w:szCs w:val="28"/>
          <w:lang w:val="en-US"/>
        </w:rPr>
        <w:t>10</w:t>
      </w:r>
      <w:r w:rsidR="00C40104" w:rsidRPr="00B73DD6">
        <w:rPr>
          <w:rFonts w:ascii="Arial" w:hAnsi="Arial" w:cs="Arial"/>
          <w:b/>
          <w:bCs/>
          <w:szCs w:val="28"/>
          <w:lang w:val="en-US"/>
        </w:rPr>
        <w:t>.</w:t>
      </w:r>
      <w:r w:rsidR="000A2027" w:rsidRPr="00B73DD6">
        <w:rPr>
          <w:rFonts w:ascii="Arial" w:hAnsi="Arial" w:cs="Arial"/>
          <w:b/>
          <w:bCs/>
          <w:szCs w:val="28"/>
          <w:lang w:val="en-US"/>
        </w:rPr>
        <w:t>5</w:t>
      </w:r>
      <w:r w:rsidR="00053D78" w:rsidRPr="00B73DD6">
        <w:rPr>
          <w:rFonts w:ascii="Arial" w:hAnsi="Arial" w:cs="Arial"/>
          <w:b/>
          <w:bCs/>
          <w:szCs w:val="28"/>
          <w:lang w:val="en-US"/>
        </w:rPr>
        <w:tab/>
        <w:t>Troubled debt restructuring</w:t>
      </w:r>
    </w:p>
    <w:p w14:paraId="663F6978" w14:textId="7F8FF524" w:rsidR="00E917E0" w:rsidRPr="005977DC" w:rsidRDefault="00C40104" w:rsidP="00052966">
      <w:pPr>
        <w:spacing w:before="120" w:after="120" w:line="380" w:lineRule="exact"/>
        <w:ind w:left="544"/>
        <w:jc w:val="thaiDistribute"/>
        <w:rPr>
          <w:rFonts w:ascii="Arial" w:hAnsi="Arial" w:cstheme="minorBidi"/>
          <w:spacing w:val="-1"/>
          <w:cs/>
          <w:lang w:val="en-US"/>
        </w:rPr>
      </w:pPr>
      <w:r w:rsidRPr="005977DC">
        <w:rPr>
          <w:rFonts w:ascii="Arial" w:hAnsi="Arial" w:cs="Arial"/>
          <w:spacing w:val="-1"/>
          <w:lang w:val="en-US"/>
        </w:rPr>
        <w:t xml:space="preserve">As at </w:t>
      </w:r>
      <w:r w:rsidR="00957EBD">
        <w:rPr>
          <w:rFonts w:ascii="Arial" w:hAnsi="Arial" w:cs="Arial"/>
          <w:spacing w:val="-1"/>
          <w:lang w:val="en-US"/>
        </w:rPr>
        <w:t>31 December 2023 and 2022</w:t>
      </w:r>
      <w:r w:rsidR="00053D78" w:rsidRPr="005977DC">
        <w:rPr>
          <w:rFonts w:ascii="Arial" w:hAnsi="Arial" w:cs="Arial"/>
          <w:spacing w:val="-1"/>
          <w:lang w:val="en-US"/>
        </w:rPr>
        <w:t xml:space="preserve">, </w:t>
      </w:r>
      <w:r w:rsidR="00DE645B" w:rsidRPr="005977DC">
        <w:rPr>
          <w:rFonts w:ascii="Arial" w:hAnsi="Arial" w:cs="Arial"/>
          <w:spacing w:val="-1"/>
          <w:lang w:val="en-US"/>
        </w:rPr>
        <w:t>the Bank had restructured debtors with outstanding debt balances</w:t>
      </w:r>
      <w:r w:rsidR="00D558AE" w:rsidRPr="005977DC">
        <w:rPr>
          <w:rFonts w:ascii="Arial" w:hAnsi="Arial" w:cs="Arial"/>
          <w:spacing w:val="-1"/>
          <w:lang w:val="en-US"/>
        </w:rPr>
        <w:t xml:space="preserve"> </w:t>
      </w:r>
      <w:r w:rsidR="00053D78" w:rsidRPr="005977DC">
        <w:rPr>
          <w:rFonts w:ascii="Arial" w:hAnsi="Arial" w:cs="Arial"/>
          <w:spacing w:val="-1"/>
          <w:lang w:val="en-US"/>
        </w:rPr>
        <w:t>as follows:</w:t>
      </w:r>
    </w:p>
    <w:tbl>
      <w:tblPr>
        <w:tblW w:w="9189" w:type="dxa"/>
        <w:tblInd w:w="450" w:type="dxa"/>
        <w:tblLayout w:type="fixed"/>
        <w:tblLook w:val="0000" w:firstRow="0" w:lastRow="0" w:firstColumn="0" w:lastColumn="0" w:noHBand="0" w:noVBand="0"/>
      </w:tblPr>
      <w:tblGrid>
        <w:gridCol w:w="2244"/>
        <w:gridCol w:w="1417"/>
        <w:gridCol w:w="2126"/>
        <w:gridCol w:w="1332"/>
        <w:gridCol w:w="2070"/>
      </w:tblGrid>
      <w:tr w:rsidR="00B73DD6" w:rsidRPr="00B73DD6" w14:paraId="499DE8D2" w14:textId="77777777" w:rsidTr="00005A1B">
        <w:tc>
          <w:tcPr>
            <w:tcW w:w="2244" w:type="dxa"/>
            <w:tcBorders>
              <w:top w:val="nil"/>
              <w:left w:val="nil"/>
              <w:bottom w:val="nil"/>
              <w:right w:val="nil"/>
            </w:tcBorders>
          </w:tcPr>
          <w:p w14:paraId="29BE06A6" w14:textId="77777777" w:rsidR="00005A1B" w:rsidRPr="00B73DD6" w:rsidRDefault="00005A1B" w:rsidP="00582554">
            <w:pPr>
              <w:tabs>
                <w:tab w:val="left" w:pos="900"/>
                <w:tab w:val="left" w:pos="1440"/>
                <w:tab w:val="left" w:pos="2880"/>
              </w:tabs>
              <w:spacing w:line="360" w:lineRule="exact"/>
              <w:jc w:val="thaiDistribute"/>
              <w:rPr>
                <w:rFonts w:ascii="Arial" w:hAnsi="Arial" w:cs="Arial"/>
                <w:sz w:val="18"/>
                <w:szCs w:val="18"/>
                <w:cs/>
              </w:rPr>
            </w:pPr>
          </w:p>
        </w:tc>
        <w:tc>
          <w:tcPr>
            <w:tcW w:w="3543" w:type="dxa"/>
            <w:gridSpan w:val="2"/>
            <w:tcBorders>
              <w:top w:val="nil"/>
              <w:left w:val="nil"/>
              <w:right w:val="nil"/>
            </w:tcBorders>
            <w:vAlign w:val="bottom"/>
          </w:tcPr>
          <w:p w14:paraId="7A11D0EA" w14:textId="77777777" w:rsidR="00005A1B" w:rsidRPr="00B73DD6" w:rsidRDefault="00005A1B" w:rsidP="00582554">
            <w:pPr>
              <w:tabs>
                <w:tab w:val="left" w:pos="900"/>
                <w:tab w:val="left" w:pos="1440"/>
                <w:tab w:val="left" w:pos="2880"/>
              </w:tabs>
              <w:spacing w:line="360" w:lineRule="exact"/>
              <w:jc w:val="right"/>
              <w:rPr>
                <w:rFonts w:ascii="Arial" w:hAnsi="Arial" w:cs="Arial"/>
                <w:sz w:val="18"/>
                <w:szCs w:val="18"/>
                <w:lang w:val="en-US"/>
              </w:rPr>
            </w:pPr>
          </w:p>
        </w:tc>
        <w:tc>
          <w:tcPr>
            <w:tcW w:w="3402" w:type="dxa"/>
            <w:gridSpan w:val="2"/>
            <w:tcBorders>
              <w:top w:val="nil"/>
              <w:left w:val="nil"/>
              <w:right w:val="nil"/>
            </w:tcBorders>
            <w:vAlign w:val="bottom"/>
          </w:tcPr>
          <w:p w14:paraId="18888D35" w14:textId="77777777" w:rsidR="00005A1B" w:rsidRPr="00B73DD6" w:rsidRDefault="00005A1B" w:rsidP="00582554">
            <w:pPr>
              <w:tabs>
                <w:tab w:val="left" w:pos="900"/>
                <w:tab w:val="left" w:pos="1440"/>
                <w:tab w:val="left" w:pos="2880"/>
              </w:tabs>
              <w:spacing w:line="360" w:lineRule="exact"/>
              <w:jc w:val="right"/>
              <w:rPr>
                <w:rFonts w:ascii="Arial" w:hAnsi="Arial" w:cs="Arial"/>
                <w:sz w:val="18"/>
                <w:szCs w:val="18"/>
                <w:lang w:val="en-US"/>
              </w:rPr>
            </w:pPr>
            <w:r w:rsidRPr="00B73DD6">
              <w:rPr>
                <w:rFonts w:ascii="Arial" w:hAnsi="Arial" w:cs="Arial"/>
                <w:sz w:val="18"/>
                <w:szCs w:val="18"/>
                <w:lang w:val="en-GB"/>
              </w:rPr>
              <w:t>(Unit: Thousand Baht)</w:t>
            </w:r>
          </w:p>
        </w:tc>
      </w:tr>
      <w:tr w:rsidR="00B73DD6" w:rsidRPr="00B73DD6" w14:paraId="304913FA" w14:textId="77777777" w:rsidTr="00005A1B">
        <w:tc>
          <w:tcPr>
            <w:tcW w:w="2244" w:type="dxa"/>
            <w:tcBorders>
              <w:top w:val="nil"/>
              <w:left w:val="nil"/>
              <w:bottom w:val="nil"/>
              <w:right w:val="nil"/>
            </w:tcBorders>
          </w:tcPr>
          <w:p w14:paraId="49F98D77" w14:textId="77777777" w:rsidR="00005A1B" w:rsidRPr="00B73DD6" w:rsidRDefault="00005A1B" w:rsidP="00582554">
            <w:pPr>
              <w:tabs>
                <w:tab w:val="left" w:pos="900"/>
                <w:tab w:val="left" w:pos="1440"/>
                <w:tab w:val="left" w:pos="2880"/>
              </w:tabs>
              <w:spacing w:line="360" w:lineRule="exact"/>
              <w:jc w:val="thaiDistribute"/>
              <w:rPr>
                <w:rFonts w:ascii="Arial" w:hAnsi="Arial" w:cs="Arial"/>
                <w:sz w:val="18"/>
                <w:szCs w:val="18"/>
                <w:cs/>
              </w:rPr>
            </w:pPr>
          </w:p>
        </w:tc>
        <w:tc>
          <w:tcPr>
            <w:tcW w:w="3543" w:type="dxa"/>
            <w:gridSpan w:val="2"/>
            <w:tcBorders>
              <w:top w:val="nil"/>
              <w:left w:val="nil"/>
              <w:right w:val="nil"/>
            </w:tcBorders>
            <w:vAlign w:val="bottom"/>
          </w:tcPr>
          <w:p w14:paraId="05B4EB85"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Total debts</w:t>
            </w:r>
          </w:p>
        </w:tc>
        <w:tc>
          <w:tcPr>
            <w:tcW w:w="3402" w:type="dxa"/>
            <w:gridSpan w:val="2"/>
            <w:tcBorders>
              <w:top w:val="nil"/>
              <w:left w:val="nil"/>
              <w:right w:val="nil"/>
            </w:tcBorders>
            <w:vAlign w:val="bottom"/>
          </w:tcPr>
          <w:p w14:paraId="08BC0644"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Restructured debts</w:t>
            </w:r>
          </w:p>
        </w:tc>
      </w:tr>
      <w:tr w:rsidR="00B73DD6" w:rsidRPr="006D758B" w14:paraId="5725EC89" w14:textId="77777777" w:rsidTr="00005A1B">
        <w:tc>
          <w:tcPr>
            <w:tcW w:w="2244" w:type="dxa"/>
            <w:tcBorders>
              <w:top w:val="nil"/>
              <w:left w:val="nil"/>
              <w:bottom w:val="nil"/>
              <w:right w:val="nil"/>
            </w:tcBorders>
          </w:tcPr>
          <w:p w14:paraId="7E903D47" w14:textId="77777777" w:rsidR="00005A1B" w:rsidRPr="00B73DD6" w:rsidRDefault="00005A1B" w:rsidP="00582554">
            <w:pPr>
              <w:tabs>
                <w:tab w:val="left" w:pos="900"/>
                <w:tab w:val="left" w:pos="1440"/>
                <w:tab w:val="left" w:pos="2880"/>
              </w:tabs>
              <w:spacing w:line="360" w:lineRule="exact"/>
              <w:jc w:val="thaiDistribute"/>
              <w:rPr>
                <w:rFonts w:ascii="Arial" w:hAnsi="Arial" w:cs="Arial"/>
                <w:sz w:val="18"/>
                <w:szCs w:val="18"/>
                <w:cs/>
              </w:rPr>
            </w:pPr>
          </w:p>
        </w:tc>
        <w:tc>
          <w:tcPr>
            <w:tcW w:w="1417" w:type="dxa"/>
            <w:tcBorders>
              <w:top w:val="nil"/>
              <w:left w:val="nil"/>
              <w:right w:val="nil"/>
            </w:tcBorders>
            <w:vAlign w:val="bottom"/>
          </w:tcPr>
          <w:p w14:paraId="7E8BB65D"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Number                       of debtors</w:t>
            </w:r>
          </w:p>
        </w:tc>
        <w:tc>
          <w:tcPr>
            <w:tcW w:w="2126" w:type="dxa"/>
            <w:tcBorders>
              <w:top w:val="nil"/>
              <w:left w:val="nil"/>
              <w:right w:val="nil"/>
            </w:tcBorders>
            <w:vAlign w:val="bottom"/>
          </w:tcPr>
          <w:p w14:paraId="50E00B70"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Debt balances (principal and accrued interest receivables)</w:t>
            </w:r>
          </w:p>
        </w:tc>
        <w:tc>
          <w:tcPr>
            <w:tcW w:w="1332" w:type="dxa"/>
            <w:tcBorders>
              <w:top w:val="nil"/>
              <w:left w:val="nil"/>
              <w:right w:val="nil"/>
            </w:tcBorders>
            <w:vAlign w:val="bottom"/>
          </w:tcPr>
          <w:p w14:paraId="3E23B90E"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Number                           of debtors</w:t>
            </w:r>
          </w:p>
        </w:tc>
        <w:tc>
          <w:tcPr>
            <w:tcW w:w="2070" w:type="dxa"/>
            <w:tcBorders>
              <w:top w:val="nil"/>
              <w:left w:val="nil"/>
              <w:right w:val="nil"/>
            </w:tcBorders>
            <w:vAlign w:val="bottom"/>
          </w:tcPr>
          <w:p w14:paraId="7B7F211A" w14:textId="77777777" w:rsidR="00005A1B" w:rsidRPr="00B73DD6" w:rsidRDefault="00005A1B" w:rsidP="00582554">
            <w:pPr>
              <w:pBdr>
                <w:bottom w:val="single" w:sz="4" w:space="1" w:color="auto"/>
              </w:pBdr>
              <w:tabs>
                <w:tab w:val="left" w:pos="900"/>
                <w:tab w:val="left" w:pos="1440"/>
                <w:tab w:val="left" w:pos="2880"/>
              </w:tabs>
              <w:spacing w:line="360" w:lineRule="exact"/>
              <w:jc w:val="center"/>
              <w:rPr>
                <w:rFonts w:ascii="Arial" w:hAnsi="Arial" w:cs="Arial"/>
                <w:sz w:val="18"/>
                <w:szCs w:val="18"/>
                <w:lang w:val="en-US"/>
              </w:rPr>
            </w:pPr>
            <w:r w:rsidRPr="00B73DD6">
              <w:rPr>
                <w:rFonts w:ascii="Arial" w:hAnsi="Arial" w:cs="Arial"/>
                <w:sz w:val="18"/>
                <w:szCs w:val="18"/>
                <w:lang w:val="en-US"/>
              </w:rPr>
              <w:t>Debt balances</w:t>
            </w:r>
            <w:r w:rsidRPr="00B73DD6">
              <w:rPr>
                <w:rFonts w:ascii="Arial" w:hAnsi="Arial" w:cs="Arial"/>
                <w:sz w:val="18"/>
                <w:szCs w:val="18"/>
                <w:lang w:val="en-GB"/>
              </w:rPr>
              <w:t xml:space="preserve"> (principal and accrued interest </w:t>
            </w:r>
            <w:r w:rsidRPr="00B73DD6">
              <w:rPr>
                <w:rFonts w:ascii="Arial" w:hAnsi="Arial" w:cs="Arial"/>
                <w:sz w:val="18"/>
                <w:szCs w:val="18"/>
                <w:lang w:val="en-US"/>
              </w:rPr>
              <w:t>receivables</w:t>
            </w:r>
            <w:r w:rsidRPr="00B73DD6">
              <w:rPr>
                <w:rFonts w:ascii="Arial" w:hAnsi="Arial" w:cs="Arial"/>
                <w:sz w:val="18"/>
                <w:szCs w:val="18"/>
                <w:lang w:val="en-GB"/>
              </w:rPr>
              <w:t>)</w:t>
            </w:r>
          </w:p>
        </w:tc>
      </w:tr>
      <w:tr w:rsidR="00B73DD6" w:rsidRPr="006D758B" w14:paraId="2C4ACBA5" w14:textId="77777777" w:rsidTr="00005A1B">
        <w:tc>
          <w:tcPr>
            <w:tcW w:w="2244" w:type="dxa"/>
            <w:tcBorders>
              <w:top w:val="nil"/>
              <w:left w:val="nil"/>
              <w:bottom w:val="nil"/>
              <w:right w:val="nil"/>
            </w:tcBorders>
          </w:tcPr>
          <w:p w14:paraId="64F03AFA" w14:textId="77777777" w:rsidR="00005A1B" w:rsidRPr="00B73DD6" w:rsidRDefault="00005A1B" w:rsidP="00582554">
            <w:pPr>
              <w:tabs>
                <w:tab w:val="left" w:pos="405"/>
                <w:tab w:val="left" w:pos="585"/>
                <w:tab w:val="left" w:pos="2880"/>
              </w:tabs>
              <w:ind w:right="-108"/>
              <w:rPr>
                <w:rFonts w:ascii="Arial" w:hAnsi="Arial" w:cs="Arial"/>
                <w:sz w:val="18"/>
                <w:szCs w:val="18"/>
                <w:lang w:val="en-US"/>
              </w:rPr>
            </w:pPr>
          </w:p>
        </w:tc>
        <w:tc>
          <w:tcPr>
            <w:tcW w:w="1417" w:type="dxa"/>
            <w:tcBorders>
              <w:left w:val="nil"/>
              <w:right w:val="nil"/>
            </w:tcBorders>
          </w:tcPr>
          <w:p w14:paraId="6F1388A5" w14:textId="77777777" w:rsidR="00005A1B" w:rsidRPr="00B73DD6" w:rsidRDefault="00005A1B" w:rsidP="00582554">
            <w:pPr>
              <w:tabs>
                <w:tab w:val="decimal" w:pos="1242"/>
              </w:tabs>
              <w:rPr>
                <w:rFonts w:ascii="Arial" w:hAnsi="Arial" w:cs="Arial"/>
                <w:sz w:val="18"/>
                <w:szCs w:val="18"/>
                <w:lang w:val="en-US"/>
              </w:rPr>
            </w:pPr>
          </w:p>
        </w:tc>
        <w:tc>
          <w:tcPr>
            <w:tcW w:w="2126" w:type="dxa"/>
            <w:tcBorders>
              <w:left w:val="nil"/>
              <w:right w:val="nil"/>
            </w:tcBorders>
          </w:tcPr>
          <w:p w14:paraId="5B6E1D7F" w14:textId="77777777" w:rsidR="00005A1B" w:rsidRPr="00B73DD6" w:rsidRDefault="00005A1B" w:rsidP="00582554">
            <w:pPr>
              <w:tabs>
                <w:tab w:val="decimal" w:pos="1242"/>
              </w:tabs>
              <w:rPr>
                <w:rFonts w:ascii="Arial" w:hAnsi="Arial" w:cs="Arial"/>
                <w:sz w:val="18"/>
                <w:szCs w:val="18"/>
                <w:lang w:val="en-US"/>
              </w:rPr>
            </w:pPr>
          </w:p>
        </w:tc>
        <w:tc>
          <w:tcPr>
            <w:tcW w:w="1332" w:type="dxa"/>
            <w:tcBorders>
              <w:left w:val="nil"/>
              <w:right w:val="nil"/>
            </w:tcBorders>
          </w:tcPr>
          <w:p w14:paraId="2A6E7F35" w14:textId="77777777" w:rsidR="00005A1B" w:rsidRPr="00B73DD6" w:rsidRDefault="00005A1B" w:rsidP="00582554">
            <w:pPr>
              <w:tabs>
                <w:tab w:val="decimal" w:pos="1242"/>
              </w:tabs>
              <w:rPr>
                <w:rFonts w:ascii="Arial" w:hAnsi="Arial" w:cs="Arial"/>
                <w:sz w:val="18"/>
                <w:szCs w:val="18"/>
                <w:lang w:val="en-US"/>
              </w:rPr>
            </w:pPr>
          </w:p>
        </w:tc>
        <w:tc>
          <w:tcPr>
            <w:tcW w:w="2070" w:type="dxa"/>
            <w:tcBorders>
              <w:left w:val="nil"/>
              <w:right w:val="nil"/>
            </w:tcBorders>
          </w:tcPr>
          <w:p w14:paraId="6C12E792" w14:textId="77777777" w:rsidR="00005A1B" w:rsidRPr="00B73DD6" w:rsidRDefault="00005A1B" w:rsidP="00582554">
            <w:pPr>
              <w:tabs>
                <w:tab w:val="decimal" w:pos="1242"/>
              </w:tabs>
              <w:rPr>
                <w:rFonts w:ascii="Arial" w:hAnsi="Arial" w:cs="Arial"/>
                <w:sz w:val="18"/>
                <w:szCs w:val="18"/>
                <w:lang w:val="en-US"/>
              </w:rPr>
            </w:pPr>
          </w:p>
        </w:tc>
      </w:tr>
      <w:tr w:rsidR="009774A8" w:rsidRPr="00B73DD6" w14:paraId="275005DD" w14:textId="77777777" w:rsidTr="00B000FE">
        <w:tc>
          <w:tcPr>
            <w:tcW w:w="2244" w:type="dxa"/>
            <w:tcBorders>
              <w:top w:val="nil"/>
              <w:left w:val="nil"/>
              <w:bottom w:val="nil"/>
              <w:right w:val="nil"/>
            </w:tcBorders>
          </w:tcPr>
          <w:p w14:paraId="4C73394E" w14:textId="2466977D" w:rsidR="009774A8" w:rsidRPr="00B73DD6" w:rsidRDefault="009774A8" w:rsidP="009774A8">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31 December 2023</w:t>
            </w:r>
          </w:p>
        </w:tc>
        <w:tc>
          <w:tcPr>
            <w:tcW w:w="1417" w:type="dxa"/>
            <w:tcBorders>
              <w:left w:val="nil"/>
              <w:right w:val="nil"/>
            </w:tcBorders>
            <w:shd w:val="clear" w:color="auto" w:fill="auto"/>
          </w:tcPr>
          <w:p w14:paraId="7B6A404C" w14:textId="2D73AABA" w:rsidR="009774A8" w:rsidRPr="00B73DD6" w:rsidRDefault="009774A8" w:rsidP="009774A8">
            <w:pPr>
              <w:spacing w:line="360" w:lineRule="exact"/>
              <w:ind w:right="175"/>
              <w:jc w:val="right"/>
              <w:rPr>
                <w:rFonts w:ascii="Arial" w:hAnsi="Arial" w:cs="Arial"/>
                <w:sz w:val="18"/>
                <w:szCs w:val="18"/>
                <w:lang w:val="en-US"/>
              </w:rPr>
            </w:pPr>
            <w:r w:rsidRPr="009774A8">
              <w:rPr>
                <w:rFonts w:ascii="Arial" w:hAnsi="Arial" w:cs="Arial"/>
                <w:sz w:val="18"/>
                <w:szCs w:val="18"/>
                <w:lang w:val="en-US"/>
              </w:rPr>
              <w:t>31,949</w:t>
            </w:r>
          </w:p>
        </w:tc>
        <w:tc>
          <w:tcPr>
            <w:tcW w:w="2126" w:type="dxa"/>
            <w:tcBorders>
              <w:left w:val="nil"/>
              <w:right w:val="nil"/>
            </w:tcBorders>
            <w:shd w:val="clear" w:color="auto" w:fill="auto"/>
          </w:tcPr>
          <w:p w14:paraId="36319115" w14:textId="49697B42" w:rsidR="009774A8" w:rsidRPr="00B73DD6" w:rsidRDefault="009774A8" w:rsidP="009774A8">
            <w:pPr>
              <w:tabs>
                <w:tab w:val="decimal" w:pos="1446"/>
              </w:tabs>
              <w:spacing w:line="360" w:lineRule="exact"/>
              <w:ind w:right="-247"/>
              <w:jc w:val="center"/>
              <w:rPr>
                <w:rFonts w:ascii="Arial" w:hAnsi="Arial" w:cs="Arial"/>
                <w:sz w:val="18"/>
                <w:szCs w:val="18"/>
                <w:lang w:val="en-US"/>
              </w:rPr>
            </w:pPr>
            <w:r w:rsidRPr="009774A8">
              <w:rPr>
                <w:rFonts w:ascii="Arial" w:hAnsi="Arial" w:cs="Arial"/>
                <w:sz w:val="18"/>
                <w:szCs w:val="18"/>
                <w:lang w:val="en-US"/>
              </w:rPr>
              <w:t>240,084,733</w:t>
            </w:r>
          </w:p>
        </w:tc>
        <w:tc>
          <w:tcPr>
            <w:tcW w:w="1332" w:type="dxa"/>
            <w:tcBorders>
              <w:left w:val="nil"/>
              <w:right w:val="nil"/>
            </w:tcBorders>
            <w:shd w:val="clear" w:color="auto" w:fill="auto"/>
          </w:tcPr>
          <w:p w14:paraId="269794A5" w14:textId="6EAA7D13" w:rsidR="009774A8" w:rsidRPr="00B73DD6" w:rsidRDefault="009774A8" w:rsidP="009774A8">
            <w:pPr>
              <w:spacing w:line="360" w:lineRule="exact"/>
              <w:ind w:right="-250"/>
              <w:jc w:val="center"/>
              <w:rPr>
                <w:rFonts w:ascii="Arial" w:hAnsi="Arial" w:cs="Arial"/>
                <w:sz w:val="18"/>
                <w:szCs w:val="18"/>
                <w:lang w:val="en-US"/>
              </w:rPr>
            </w:pPr>
            <w:r w:rsidRPr="009774A8">
              <w:rPr>
                <w:rFonts w:ascii="Arial" w:hAnsi="Arial" w:cs="Arial"/>
                <w:sz w:val="18"/>
                <w:szCs w:val="18"/>
                <w:lang w:val="en-US"/>
              </w:rPr>
              <w:t>288</w:t>
            </w:r>
          </w:p>
        </w:tc>
        <w:tc>
          <w:tcPr>
            <w:tcW w:w="2070" w:type="dxa"/>
            <w:tcBorders>
              <w:left w:val="nil"/>
              <w:right w:val="nil"/>
            </w:tcBorders>
            <w:shd w:val="clear" w:color="auto" w:fill="auto"/>
          </w:tcPr>
          <w:p w14:paraId="202E3265" w14:textId="1D8D2389" w:rsidR="009774A8" w:rsidRPr="00B73DD6" w:rsidRDefault="009774A8" w:rsidP="009774A8">
            <w:pPr>
              <w:tabs>
                <w:tab w:val="decimal" w:pos="1680"/>
              </w:tabs>
              <w:spacing w:line="360" w:lineRule="exact"/>
              <w:ind w:right="-250"/>
              <w:rPr>
                <w:rFonts w:ascii="Arial" w:hAnsi="Arial" w:cs="Arial"/>
                <w:sz w:val="18"/>
                <w:szCs w:val="18"/>
                <w:lang w:val="en-US"/>
              </w:rPr>
            </w:pPr>
            <w:r w:rsidRPr="009774A8">
              <w:rPr>
                <w:rFonts w:ascii="Arial" w:hAnsi="Arial" w:cs="Arial"/>
                <w:sz w:val="18"/>
                <w:szCs w:val="18"/>
                <w:lang w:val="en-US"/>
              </w:rPr>
              <w:t>4,979,259</w:t>
            </w:r>
          </w:p>
        </w:tc>
      </w:tr>
      <w:tr w:rsidR="009774A8" w:rsidRPr="00B73DD6" w14:paraId="6746082E" w14:textId="77777777" w:rsidTr="00005A1B">
        <w:tc>
          <w:tcPr>
            <w:tcW w:w="2244" w:type="dxa"/>
            <w:tcBorders>
              <w:top w:val="nil"/>
              <w:left w:val="nil"/>
              <w:bottom w:val="nil"/>
              <w:right w:val="nil"/>
            </w:tcBorders>
          </w:tcPr>
          <w:p w14:paraId="43FDB977" w14:textId="77777777" w:rsidR="009774A8" w:rsidRPr="00B73DD6" w:rsidRDefault="009774A8" w:rsidP="009774A8">
            <w:pPr>
              <w:tabs>
                <w:tab w:val="left" w:pos="405"/>
                <w:tab w:val="left" w:pos="585"/>
                <w:tab w:val="left" w:pos="2880"/>
              </w:tabs>
              <w:spacing w:line="360" w:lineRule="exact"/>
              <w:ind w:right="-115"/>
              <w:rPr>
                <w:rFonts w:ascii="Arial" w:hAnsi="Arial" w:cs="Arial"/>
                <w:sz w:val="18"/>
                <w:szCs w:val="18"/>
                <w:lang w:val="en-US"/>
              </w:rPr>
            </w:pPr>
            <w:r>
              <w:rPr>
                <w:rFonts w:ascii="Arial" w:hAnsi="Arial" w:cs="Arial"/>
                <w:sz w:val="18"/>
                <w:szCs w:val="18"/>
                <w:lang w:val="en-US"/>
              </w:rPr>
              <w:t>31 December 2022</w:t>
            </w:r>
          </w:p>
        </w:tc>
        <w:tc>
          <w:tcPr>
            <w:tcW w:w="1417" w:type="dxa"/>
            <w:tcBorders>
              <w:left w:val="nil"/>
              <w:right w:val="nil"/>
            </w:tcBorders>
          </w:tcPr>
          <w:p w14:paraId="77C0DD53" w14:textId="77777777" w:rsidR="009774A8" w:rsidRPr="00B73DD6" w:rsidRDefault="009774A8" w:rsidP="009774A8">
            <w:pPr>
              <w:spacing w:line="360" w:lineRule="exact"/>
              <w:ind w:right="175"/>
              <w:jc w:val="right"/>
              <w:rPr>
                <w:rFonts w:ascii="Arial" w:hAnsi="Arial" w:cs="Arial"/>
                <w:sz w:val="18"/>
                <w:szCs w:val="18"/>
                <w:lang w:val="en-US"/>
              </w:rPr>
            </w:pPr>
            <w:r w:rsidRPr="00B73DD6">
              <w:rPr>
                <w:rFonts w:ascii="Arial" w:hAnsi="Arial" w:cs="Arial"/>
                <w:sz w:val="18"/>
                <w:szCs w:val="18"/>
                <w:lang w:val="en-US"/>
              </w:rPr>
              <w:t>44,035</w:t>
            </w:r>
          </w:p>
        </w:tc>
        <w:tc>
          <w:tcPr>
            <w:tcW w:w="2126" w:type="dxa"/>
            <w:tcBorders>
              <w:left w:val="nil"/>
              <w:right w:val="nil"/>
            </w:tcBorders>
          </w:tcPr>
          <w:p w14:paraId="3CF7A3DA" w14:textId="77777777" w:rsidR="009774A8" w:rsidRPr="00B73DD6" w:rsidRDefault="009774A8" w:rsidP="009774A8">
            <w:pPr>
              <w:tabs>
                <w:tab w:val="decimal" w:pos="1433"/>
              </w:tabs>
              <w:spacing w:line="360" w:lineRule="exact"/>
              <w:ind w:right="-250"/>
              <w:jc w:val="center"/>
              <w:rPr>
                <w:rFonts w:ascii="Arial" w:hAnsi="Arial" w:cs="Arial"/>
                <w:sz w:val="18"/>
                <w:szCs w:val="18"/>
                <w:lang w:val="en-US"/>
              </w:rPr>
            </w:pPr>
            <w:r w:rsidRPr="00B73DD6">
              <w:rPr>
                <w:rFonts w:ascii="Arial" w:hAnsi="Arial" w:cs="Arial"/>
                <w:sz w:val="18"/>
                <w:szCs w:val="18"/>
                <w:lang w:val="en-US"/>
              </w:rPr>
              <w:t>221,915,300</w:t>
            </w:r>
          </w:p>
        </w:tc>
        <w:tc>
          <w:tcPr>
            <w:tcW w:w="1332" w:type="dxa"/>
            <w:tcBorders>
              <w:left w:val="nil"/>
              <w:right w:val="nil"/>
            </w:tcBorders>
          </w:tcPr>
          <w:p w14:paraId="0355AEDA" w14:textId="77777777" w:rsidR="009774A8" w:rsidRPr="00B73DD6" w:rsidRDefault="009774A8" w:rsidP="009774A8">
            <w:pPr>
              <w:spacing w:line="360" w:lineRule="exact"/>
              <w:ind w:right="-250"/>
              <w:jc w:val="center"/>
              <w:rPr>
                <w:rFonts w:ascii="Arial" w:hAnsi="Arial" w:cs="Arial"/>
                <w:sz w:val="18"/>
                <w:szCs w:val="18"/>
                <w:lang w:val="en-US"/>
              </w:rPr>
            </w:pPr>
            <w:r w:rsidRPr="00B73DD6">
              <w:rPr>
                <w:rFonts w:ascii="Arial" w:hAnsi="Arial" w:cs="Arial"/>
                <w:sz w:val="18"/>
                <w:szCs w:val="18"/>
                <w:lang w:val="en-US"/>
              </w:rPr>
              <w:t>283</w:t>
            </w:r>
          </w:p>
        </w:tc>
        <w:tc>
          <w:tcPr>
            <w:tcW w:w="2070" w:type="dxa"/>
            <w:tcBorders>
              <w:left w:val="nil"/>
              <w:right w:val="nil"/>
            </w:tcBorders>
          </w:tcPr>
          <w:p w14:paraId="09218DB5" w14:textId="77777777" w:rsidR="009774A8" w:rsidRPr="00B73DD6" w:rsidRDefault="009774A8" w:rsidP="009774A8">
            <w:pPr>
              <w:tabs>
                <w:tab w:val="decimal" w:pos="1680"/>
              </w:tabs>
              <w:spacing w:line="360" w:lineRule="exact"/>
              <w:ind w:right="-250"/>
              <w:rPr>
                <w:rFonts w:ascii="Arial" w:hAnsi="Arial" w:cs="Arial"/>
                <w:sz w:val="18"/>
                <w:szCs w:val="18"/>
                <w:lang w:val="en-US"/>
              </w:rPr>
            </w:pPr>
            <w:r w:rsidRPr="00B73DD6">
              <w:rPr>
                <w:rFonts w:ascii="Arial" w:hAnsi="Arial" w:cs="Arial"/>
                <w:sz w:val="18"/>
                <w:szCs w:val="18"/>
                <w:lang w:val="en-US"/>
              </w:rPr>
              <w:t>5,806,248</w:t>
            </w:r>
          </w:p>
        </w:tc>
      </w:tr>
    </w:tbl>
    <w:p w14:paraId="04B4CC18" w14:textId="66EEC700" w:rsidR="008C0035" w:rsidRPr="00B73DD6" w:rsidRDefault="0061605C" w:rsidP="00BB5E36">
      <w:pPr>
        <w:spacing w:before="200" w:after="120" w:line="380" w:lineRule="exact"/>
        <w:ind w:left="539"/>
        <w:jc w:val="thaiDistribute"/>
        <w:rPr>
          <w:rFonts w:ascii="Arial" w:hAnsi="Arial" w:cs="Arial"/>
          <w:lang w:val="en-US"/>
        </w:rPr>
      </w:pPr>
      <w:r w:rsidRPr="00B73DD6">
        <w:rPr>
          <w:rFonts w:ascii="Arial" w:hAnsi="Arial" w:cs="Arial"/>
          <w:lang w:val="en-US"/>
        </w:rPr>
        <w:t xml:space="preserve">As at </w:t>
      </w:r>
      <w:r w:rsidR="00957EBD">
        <w:rPr>
          <w:rFonts w:ascii="Arial" w:hAnsi="Arial" w:cs="Arial"/>
          <w:lang w:val="en-US"/>
        </w:rPr>
        <w:t>31 December 2023 and 2022</w:t>
      </w:r>
      <w:r w:rsidR="00053D78" w:rsidRPr="00B73DD6">
        <w:rPr>
          <w:rFonts w:ascii="Arial" w:hAnsi="Arial" w:cs="Arial"/>
          <w:lang w:val="en-GB"/>
        </w:rPr>
        <w:t>, the Bank had no outstanding commitm</w:t>
      </w:r>
      <w:r w:rsidR="00DE645B" w:rsidRPr="00B73DD6">
        <w:rPr>
          <w:rFonts w:ascii="Arial" w:hAnsi="Arial" w:cs="Arial"/>
          <w:lang w:val="en-GB"/>
        </w:rPr>
        <w:t>ents to provide additional loan</w:t>
      </w:r>
      <w:r w:rsidR="00053D78" w:rsidRPr="00B73DD6">
        <w:rPr>
          <w:rFonts w:ascii="Arial" w:hAnsi="Arial" w:cs="Arial"/>
          <w:lang w:val="en-GB"/>
        </w:rPr>
        <w:t xml:space="preserve"> facilities after restructuring.</w:t>
      </w:r>
    </w:p>
    <w:p w14:paraId="2706601B" w14:textId="77777777" w:rsidR="00053D78" w:rsidRPr="00B73DD6" w:rsidRDefault="00060E40" w:rsidP="00754418">
      <w:pPr>
        <w:spacing w:before="120" w:after="120" w:line="380" w:lineRule="exact"/>
        <w:ind w:left="547" w:hanging="547"/>
        <w:jc w:val="thaiDistribute"/>
        <w:rPr>
          <w:rFonts w:ascii="Arial" w:hAnsi="Arial" w:cs="Arial"/>
          <w:b/>
          <w:bCs/>
          <w:szCs w:val="28"/>
          <w:lang w:val="en-US"/>
        </w:rPr>
      </w:pPr>
      <w:r w:rsidRPr="00B73DD6">
        <w:rPr>
          <w:rFonts w:ascii="Arial" w:hAnsi="Arial" w:cs="Arial"/>
          <w:b/>
          <w:bCs/>
          <w:szCs w:val="28"/>
          <w:lang w:val="en-US"/>
        </w:rPr>
        <w:lastRenderedPageBreak/>
        <w:t>10</w:t>
      </w:r>
      <w:r w:rsidR="0061605C" w:rsidRPr="00B73DD6">
        <w:rPr>
          <w:rFonts w:ascii="Arial" w:hAnsi="Arial" w:cs="Arial"/>
          <w:b/>
          <w:bCs/>
          <w:szCs w:val="28"/>
          <w:lang w:val="en-US"/>
        </w:rPr>
        <w:t>.</w:t>
      </w:r>
      <w:r w:rsidR="00251965" w:rsidRPr="00B73DD6">
        <w:rPr>
          <w:rFonts w:ascii="Arial" w:hAnsi="Arial" w:cs="Arial"/>
          <w:b/>
          <w:bCs/>
          <w:szCs w:val="28"/>
          <w:lang w:val="en-US"/>
        </w:rPr>
        <w:t>6</w:t>
      </w:r>
      <w:r w:rsidR="00053D78" w:rsidRPr="00B73DD6">
        <w:rPr>
          <w:rFonts w:ascii="Arial" w:hAnsi="Arial" w:cs="Arial"/>
          <w:b/>
          <w:bCs/>
          <w:szCs w:val="28"/>
          <w:lang w:val="en-US"/>
        </w:rPr>
        <w:tab/>
        <w:t>Hire purchase receivables</w:t>
      </w:r>
    </w:p>
    <w:p w14:paraId="3AA1A5CE" w14:textId="6F838373" w:rsidR="002A4265" w:rsidRPr="00B73DD6" w:rsidRDefault="0061605C" w:rsidP="00DD497E">
      <w:pPr>
        <w:spacing w:before="120" w:after="120" w:line="380" w:lineRule="exact"/>
        <w:ind w:left="540"/>
        <w:jc w:val="thaiDistribute"/>
        <w:rPr>
          <w:rFonts w:ascii="Arial" w:hAnsi="Arial" w:cs="Arial"/>
          <w:sz w:val="16"/>
          <w:szCs w:val="16"/>
          <w:lang w:val="en-US"/>
        </w:rPr>
      </w:pPr>
      <w:r w:rsidRPr="00B73DD6">
        <w:rPr>
          <w:rFonts w:ascii="Arial" w:hAnsi="Arial" w:cs="Arial"/>
          <w:lang w:val="en-US"/>
        </w:rPr>
        <w:t xml:space="preserve">As at </w:t>
      </w:r>
      <w:r w:rsidR="00957EBD">
        <w:rPr>
          <w:rFonts w:ascii="Arial" w:hAnsi="Arial" w:cs="Arial"/>
          <w:lang w:val="en-US"/>
        </w:rPr>
        <w:t>31 December 2023 and 2022</w:t>
      </w:r>
      <w:r w:rsidR="00053D78" w:rsidRPr="00B73DD6">
        <w:rPr>
          <w:rFonts w:ascii="Arial" w:hAnsi="Arial" w:cs="Arial"/>
          <w:lang w:val="en-US"/>
        </w:rPr>
        <w:t xml:space="preserve">, the Bank had hire purchase receivables, on which the terms of the </w:t>
      </w:r>
      <w:r w:rsidR="00053D78" w:rsidRPr="00B73DD6">
        <w:rPr>
          <w:rFonts w:ascii="Arial" w:hAnsi="Arial" w:cs="Arial"/>
          <w:lang w:val="en-GB"/>
        </w:rPr>
        <w:t>agreements</w:t>
      </w:r>
      <w:r w:rsidR="00053D78" w:rsidRPr="00B73DD6">
        <w:rPr>
          <w:rFonts w:ascii="Arial" w:hAnsi="Arial" w:cs="Arial"/>
          <w:lang w:val="en-US"/>
        </w:rPr>
        <w:t xml:space="preserve"> </w:t>
      </w:r>
      <w:r w:rsidR="000F34C2" w:rsidRPr="00B73DD6">
        <w:rPr>
          <w:rFonts w:ascii="Arial" w:hAnsi="Arial" w:cs="Arial"/>
          <w:lang w:val="en-US"/>
        </w:rPr>
        <w:t>were</w:t>
      </w:r>
      <w:r w:rsidR="00053D78" w:rsidRPr="00B73DD6">
        <w:rPr>
          <w:rFonts w:ascii="Arial" w:hAnsi="Arial" w:cs="Arial"/>
          <w:lang w:val="en-US"/>
        </w:rPr>
        <w:t xml:space="preserve"> </w:t>
      </w:r>
      <w:r w:rsidR="00053D78" w:rsidRPr="0072583E">
        <w:rPr>
          <w:rFonts w:ascii="Arial" w:hAnsi="Arial" w:cs="Arial"/>
          <w:lang w:val="en-US"/>
        </w:rPr>
        <w:t>generally betw</w:t>
      </w:r>
      <w:r w:rsidR="00DB394D" w:rsidRPr="0072583E">
        <w:rPr>
          <w:rFonts w:ascii="Arial" w:hAnsi="Arial" w:cs="Arial"/>
          <w:lang w:val="en-US"/>
        </w:rPr>
        <w:t xml:space="preserve">een </w:t>
      </w:r>
      <w:bookmarkStart w:id="31" w:name="_Hlk93942641"/>
      <w:r w:rsidR="008B68B0">
        <w:rPr>
          <w:rFonts w:ascii="Arial" w:hAnsi="Arial" w:cs="Arial"/>
          <w:lang w:val="en-US"/>
        </w:rPr>
        <w:t>2</w:t>
      </w:r>
      <w:r w:rsidR="00E51723" w:rsidRPr="0072583E">
        <w:rPr>
          <w:rFonts w:ascii="Arial" w:hAnsi="Arial" w:cs="Arial"/>
          <w:lang w:val="en-US"/>
        </w:rPr>
        <w:t xml:space="preserve"> to 7 years,</w:t>
      </w:r>
      <w:r w:rsidR="007849A5" w:rsidRPr="0072583E">
        <w:rPr>
          <w:rFonts w:ascii="Arial" w:hAnsi="Arial" w:cs="Arial"/>
          <w:lang w:val="en-US"/>
        </w:rPr>
        <w:t xml:space="preserve"> </w:t>
      </w:r>
      <w:bookmarkEnd w:id="31"/>
      <w:r w:rsidR="008154A7" w:rsidRPr="0072583E">
        <w:rPr>
          <w:rFonts w:ascii="Arial" w:hAnsi="Arial" w:cs="Arial"/>
          <w:lang w:val="en-US"/>
        </w:rPr>
        <w:t>a</w:t>
      </w:r>
      <w:r w:rsidR="000F34C2" w:rsidRPr="0072583E">
        <w:rPr>
          <w:rFonts w:ascii="Arial" w:hAnsi="Arial" w:cs="Arial"/>
          <w:lang w:val="en-US"/>
        </w:rPr>
        <w:t>nd they carried</w:t>
      </w:r>
      <w:r w:rsidR="00053D78" w:rsidRPr="0072583E">
        <w:rPr>
          <w:rFonts w:ascii="Arial" w:hAnsi="Arial" w:cs="Arial"/>
          <w:lang w:val="en-US"/>
        </w:rPr>
        <w:t xml:space="preserve"> interest at fixed rates </w:t>
      </w:r>
      <w:r w:rsidR="004C183C" w:rsidRPr="0072583E">
        <w:rPr>
          <w:rFonts w:ascii="Arial" w:hAnsi="Arial" w:cs="Arial"/>
          <w:lang w:val="en-US"/>
        </w:rPr>
        <w:t xml:space="preserve">as </w:t>
      </w:r>
      <w:r w:rsidR="00053D78" w:rsidRPr="0072583E">
        <w:rPr>
          <w:rFonts w:ascii="Arial" w:hAnsi="Arial" w:cs="Arial"/>
          <w:lang w:val="en-US"/>
        </w:rPr>
        <w:t>stipulated in the agreements.</w:t>
      </w:r>
    </w:p>
    <w:tbl>
      <w:tblPr>
        <w:tblW w:w="9290" w:type="dxa"/>
        <w:tblInd w:w="450" w:type="dxa"/>
        <w:tblLayout w:type="fixed"/>
        <w:tblCellMar>
          <w:left w:w="0" w:type="dxa"/>
          <w:right w:w="0" w:type="dxa"/>
        </w:tblCellMar>
        <w:tblLook w:val="0000" w:firstRow="0" w:lastRow="0" w:firstColumn="0" w:lastColumn="0" w:noHBand="0" w:noVBand="0"/>
      </w:tblPr>
      <w:tblGrid>
        <w:gridCol w:w="3690"/>
        <w:gridCol w:w="1400"/>
        <w:gridCol w:w="1400"/>
        <w:gridCol w:w="1400"/>
        <w:gridCol w:w="1400"/>
      </w:tblGrid>
      <w:tr w:rsidR="00B73DD6" w:rsidRPr="00B73DD6" w14:paraId="13E0A1AB" w14:textId="77777777" w:rsidTr="00DD497E">
        <w:trPr>
          <w:trHeight w:val="425"/>
        </w:trPr>
        <w:tc>
          <w:tcPr>
            <w:tcW w:w="3690" w:type="dxa"/>
            <w:vAlign w:val="bottom"/>
          </w:tcPr>
          <w:p w14:paraId="666299F0" w14:textId="77777777" w:rsidR="00BB5E36" w:rsidRPr="007F312F" w:rsidRDefault="00BB5E36" w:rsidP="00052966">
            <w:pPr>
              <w:snapToGrid w:val="0"/>
              <w:spacing w:line="340" w:lineRule="exact"/>
              <w:ind w:left="90" w:right="144"/>
              <w:rPr>
                <w:rFonts w:ascii="Arial" w:hAnsi="Arial" w:cs="Arial"/>
                <w:sz w:val="17"/>
                <w:szCs w:val="17"/>
                <w:lang w:val="en-US"/>
              </w:rPr>
            </w:pPr>
          </w:p>
        </w:tc>
        <w:tc>
          <w:tcPr>
            <w:tcW w:w="5600" w:type="dxa"/>
            <w:gridSpan w:val="4"/>
            <w:vAlign w:val="bottom"/>
          </w:tcPr>
          <w:p w14:paraId="6FB87EAD" w14:textId="77777777" w:rsidR="00BB5E36" w:rsidRPr="007F312F" w:rsidRDefault="00BB5E36" w:rsidP="00052966">
            <w:pPr>
              <w:snapToGrid w:val="0"/>
              <w:spacing w:line="340" w:lineRule="exact"/>
              <w:ind w:left="90" w:right="67"/>
              <w:jc w:val="right"/>
              <w:rPr>
                <w:rFonts w:ascii="Arial" w:hAnsi="Arial" w:cs="Arial"/>
                <w:sz w:val="17"/>
                <w:szCs w:val="17"/>
                <w:lang w:val="en-US"/>
              </w:rPr>
            </w:pPr>
            <w:r w:rsidRPr="007F312F">
              <w:rPr>
                <w:rFonts w:ascii="Arial" w:hAnsi="Arial" w:cs="Arial"/>
                <w:sz w:val="17"/>
                <w:szCs w:val="17"/>
                <w:lang w:val="en-US"/>
              </w:rPr>
              <w:t>(Unit: Thousand Baht)</w:t>
            </w:r>
          </w:p>
        </w:tc>
      </w:tr>
      <w:tr w:rsidR="00B73DD6" w:rsidRPr="00B73DD6" w14:paraId="66479DB3" w14:textId="77777777" w:rsidTr="00976879">
        <w:trPr>
          <w:trHeight w:val="70"/>
        </w:trPr>
        <w:tc>
          <w:tcPr>
            <w:tcW w:w="3690" w:type="dxa"/>
            <w:vAlign w:val="bottom"/>
          </w:tcPr>
          <w:p w14:paraId="2BA6E979" w14:textId="77777777" w:rsidR="00BB5E36" w:rsidRPr="007F312F" w:rsidRDefault="00BB5E36" w:rsidP="00052966">
            <w:pPr>
              <w:snapToGrid w:val="0"/>
              <w:spacing w:line="340" w:lineRule="exact"/>
              <w:ind w:left="90" w:right="144"/>
              <w:rPr>
                <w:rFonts w:ascii="Arial" w:hAnsi="Arial" w:cs="Arial"/>
                <w:sz w:val="17"/>
                <w:szCs w:val="17"/>
                <w:lang w:val="en-US"/>
              </w:rPr>
            </w:pPr>
          </w:p>
        </w:tc>
        <w:tc>
          <w:tcPr>
            <w:tcW w:w="5600" w:type="dxa"/>
            <w:gridSpan w:val="4"/>
            <w:vAlign w:val="bottom"/>
          </w:tcPr>
          <w:p w14:paraId="3D57A451" w14:textId="12B04771" w:rsidR="00BB5E36" w:rsidRPr="007F312F" w:rsidRDefault="00C27A72" w:rsidP="00052966">
            <w:pPr>
              <w:pBdr>
                <w:bottom w:val="single" w:sz="4" w:space="1" w:color="000000"/>
              </w:pBdr>
              <w:snapToGrid w:val="0"/>
              <w:spacing w:line="340" w:lineRule="exact"/>
              <w:ind w:left="113" w:right="113"/>
              <w:jc w:val="center"/>
              <w:rPr>
                <w:rFonts w:ascii="Arial" w:hAnsi="Arial" w:cs="Arial"/>
                <w:sz w:val="17"/>
                <w:szCs w:val="17"/>
                <w:lang w:val="en-US"/>
              </w:rPr>
            </w:pPr>
            <w:r>
              <w:rPr>
                <w:rFonts w:ascii="Arial" w:hAnsi="Arial" w:cs="Arial"/>
                <w:sz w:val="17"/>
                <w:szCs w:val="17"/>
                <w:lang w:val="en-US"/>
              </w:rPr>
              <w:t>31 December 2023</w:t>
            </w:r>
          </w:p>
        </w:tc>
      </w:tr>
      <w:tr w:rsidR="00B73DD6" w:rsidRPr="006D758B" w14:paraId="4D983396" w14:textId="77777777" w:rsidTr="00DD497E">
        <w:trPr>
          <w:trHeight w:val="412"/>
        </w:trPr>
        <w:tc>
          <w:tcPr>
            <w:tcW w:w="3690" w:type="dxa"/>
            <w:vAlign w:val="bottom"/>
          </w:tcPr>
          <w:p w14:paraId="6479D9E8" w14:textId="77777777" w:rsidR="00BB5E36" w:rsidRPr="007F312F" w:rsidRDefault="00BB5E36" w:rsidP="00052966">
            <w:pPr>
              <w:snapToGrid w:val="0"/>
              <w:spacing w:line="340" w:lineRule="exact"/>
              <w:ind w:left="90" w:right="144"/>
              <w:jc w:val="center"/>
              <w:rPr>
                <w:rFonts w:ascii="Arial" w:hAnsi="Arial" w:cs="Arial"/>
                <w:sz w:val="17"/>
                <w:szCs w:val="17"/>
                <w:lang w:val="en-US"/>
              </w:rPr>
            </w:pPr>
          </w:p>
        </w:tc>
        <w:tc>
          <w:tcPr>
            <w:tcW w:w="5600" w:type="dxa"/>
            <w:gridSpan w:val="4"/>
            <w:vAlign w:val="bottom"/>
          </w:tcPr>
          <w:p w14:paraId="31A9791E" w14:textId="77777777" w:rsidR="00BB5E36" w:rsidRPr="007F312F" w:rsidRDefault="00BB5E36" w:rsidP="00052966">
            <w:pPr>
              <w:pBdr>
                <w:bottom w:val="single" w:sz="4" w:space="1" w:color="000000"/>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Amounts due under the contracts</w:t>
            </w:r>
          </w:p>
        </w:tc>
      </w:tr>
      <w:tr w:rsidR="00B73DD6" w:rsidRPr="00B73DD6" w14:paraId="32C339CC" w14:textId="77777777" w:rsidTr="00976879">
        <w:trPr>
          <w:trHeight w:val="70"/>
        </w:trPr>
        <w:tc>
          <w:tcPr>
            <w:tcW w:w="3690" w:type="dxa"/>
            <w:vAlign w:val="bottom"/>
          </w:tcPr>
          <w:p w14:paraId="62FFEA77" w14:textId="77777777" w:rsidR="00BB5E36" w:rsidRPr="007F312F" w:rsidRDefault="00BB5E36" w:rsidP="00052966">
            <w:pPr>
              <w:snapToGrid w:val="0"/>
              <w:spacing w:line="340" w:lineRule="exact"/>
              <w:ind w:left="180" w:right="144" w:hanging="90"/>
              <w:rPr>
                <w:rFonts w:ascii="Arial" w:hAnsi="Arial" w:cs="Arial"/>
                <w:sz w:val="17"/>
                <w:szCs w:val="17"/>
                <w:lang w:val="en-US"/>
              </w:rPr>
            </w:pPr>
          </w:p>
        </w:tc>
        <w:tc>
          <w:tcPr>
            <w:tcW w:w="1400" w:type="dxa"/>
            <w:vAlign w:val="bottom"/>
          </w:tcPr>
          <w:p w14:paraId="0ED2C36E" w14:textId="77777777" w:rsidR="00BB5E36" w:rsidRPr="007F312F" w:rsidRDefault="00BB5E36" w:rsidP="00052966">
            <w:pPr>
              <w:pBdr>
                <w:bottom w:val="single" w:sz="4" w:space="1" w:color="auto"/>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Less than             1 year</w:t>
            </w:r>
          </w:p>
        </w:tc>
        <w:tc>
          <w:tcPr>
            <w:tcW w:w="1400" w:type="dxa"/>
            <w:vAlign w:val="bottom"/>
          </w:tcPr>
          <w:p w14:paraId="46A01187" w14:textId="77777777" w:rsidR="00BB5E36" w:rsidRPr="007F312F" w:rsidRDefault="00BB5E36" w:rsidP="00052966">
            <w:pPr>
              <w:pBdr>
                <w:bottom w:val="single" w:sz="4" w:space="1" w:color="auto"/>
              </w:pBdr>
              <w:snapToGrid w:val="0"/>
              <w:spacing w:line="340" w:lineRule="exact"/>
              <w:ind w:left="113" w:right="113"/>
              <w:jc w:val="center"/>
              <w:rPr>
                <w:rFonts w:ascii="Arial" w:hAnsi="Arial" w:cs="Arial"/>
                <w:sz w:val="17"/>
                <w:szCs w:val="17"/>
                <w:cs/>
              </w:rPr>
            </w:pPr>
            <w:r w:rsidRPr="007F312F">
              <w:rPr>
                <w:rFonts w:ascii="Arial" w:hAnsi="Arial" w:cs="Arial"/>
                <w:sz w:val="17"/>
                <w:szCs w:val="17"/>
                <w:lang w:val="en-US"/>
              </w:rPr>
              <w:t xml:space="preserve">1 </w:t>
            </w:r>
            <w:r w:rsidR="00D35159" w:rsidRPr="007F312F">
              <w:rPr>
                <w:rFonts w:ascii="Arial" w:hAnsi="Arial" w:cs="Arial"/>
                <w:sz w:val="17"/>
                <w:szCs w:val="17"/>
                <w:lang w:val="en-US"/>
              </w:rPr>
              <w:t>-</w:t>
            </w:r>
            <w:r w:rsidRPr="007F312F">
              <w:rPr>
                <w:rFonts w:ascii="Arial" w:hAnsi="Arial" w:cs="Arial"/>
                <w:sz w:val="17"/>
                <w:szCs w:val="17"/>
                <w:lang w:val="en-US"/>
              </w:rPr>
              <w:t xml:space="preserve"> 5 </w:t>
            </w:r>
            <w:r w:rsidRPr="007F312F">
              <w:rPr>
                <w:rFonts w:ascii="Arial" w:hAnsi="Arial" w:cs="Arial"/>
                <w:sz w:val="17"/>
                <w:szCs w:val="17"/>
                <w:cs/>
              </w:rPr>
              <w:t>years</w:t>
            </w:r>
          </w:p>
        </w:tc>
        <w:tc>
          <w:tcPr>
            <w:tcW w:w="1400" w:type="dxa"/>
            <w:vAlign w:val="bottom"/>
          </w:tcPr>
          <w:p w14:paraId="05CD3539" w14:textId="77777777" w:rsidR="00BB5E36" w:rsidRPr="007F312F" w:rsidRDefault="00BB5E36" w:rsidP="00052966">
            <w:pPr>
              <w:pBdr>
                <w:bottom w:val="single" w:sz="4" w:space="1" w:color="auto"/>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Over                     5 years</w:t>
            </w:r>
          </w:p>
        </w:tc>
        <w:tc>
          <w:tcPr>
            <w:tcW w:w="1400" w:type="dxa"/>
            <w:vAlign w:val="bottom"/>
          </w:tcPr>
          <w:p w14:paraId="2C7F82A2" w14:textId="77777777" w:rsidR="00BB5E36" w:rsidRPr="007F312F" w:rsidRDefault="00BB5E36" w:rsidP="00052966">
            <w:pPr>
              <w:pBdr>
                <w:bottom w:val="single" w:sz="4" w:space="1" w:color="auto"/>
              </w:pBdr>
              <w:snapToGrid w:val="0"/>
              <w:spacing w:line="340" w:lineRule="exact"/>
              <w:ind w:left="113" w:right="113"/>
              <w:jc w:val="center"/>
              <w:rPr>
                <w:rFonts w:ascii="Arial" w:hAnsi="Arial" w:cs="Arial"/>
                <w:sz w:val="17"/>
                <w:szCs w:val="17"/>
                <w:cs/>
              </w:rPr>
            </w:pPr>
            <w:r w:rsidRPr="007F312F">
              <w:rPr>
                <w:rFonts w:ascii="Arial" w:hAnsi="Arial" w:cs="Arial"/>
                <w:sz w:val="17"/>
                <w:szCs w:val="17"/>
                <w:cs/>
              </w:rPr>
              <w:t>Total</w:t>
            </w:r>
          </w:p>
        </w:tc>
      </w:tr>
      <w:tr w:rsidR="004B3FA1" w:rsidRPr="004F039F" w14:paraId="623C999D" w14:textId="77777777" w:rsidTr="00976879">
        <w:trPr>
          <w:trHeight w:val="70"/>
        </w:trPr>
        <w:tc>
          <w:tcPr>
            <w:tcW w:w="3690" w:type="dxa"/>
            <w:vAlign w:val="bottom"/>
          </w:tcPr>
          <w:p w14:paraId="068D22C0" w14:textId="77777777" w:rsidR="004B3FA1" w:rsidRPr="007F312F" w:rsidRDefault="004B3FA1" w:rsidP="004B3FA1">
            <w:pPr>
              <w:snapToGrid w:val="0"/>
              <w:spacing w:line="340" w:lineRule="exact"/>
              <w:ind w:left="180" w:hanging="97"/>
              <w:rPr>
                <w:rFonts w:ascii="Arial" w:hAnsi="Arial" w:cs="Arial"/>
                <w:sz w:val="17"/>
                <w:szCs w:val="17"/>
                <w:lang w:val="en-US"/>
              </w:rPr>
            </w:pPr>
            <w:r w:rsidRPr="007F312F">
              <w:rPr>
                <w:rFonts w:ascii="Arial" w:hAnsi="Arial" w:cs="Arial"/>
                <w:sz w:val="17"/>
                <w:szCs w:val="17"/>
                <w:lang w:val="en-US"/>
              </w:rPr>
              <w:t>Aggregate initial investments under                 the hire purchase agreements</w:t>
            </w:r>
          </w:p>
        </w:tc>
        <w:tc>
          <w:tcPr>
            <w:tcW w:w="1400" w:type="dxa"/>
            <w:shd w:val="clear" w:color="auto" w:fill="auto"/>
            <w:vAlign w:val="bottom"/>
          </w:tcPr>
          <w:p w14:paraId="6F7AD8D8" w14:textId="0E391FCA" w:rsidR="004B3FA1" w:rsidRPr="007F312F" w:rsidRDefault="004B3FA1" w:rsidP="004B3FA1">
            <w:pPr>
              <w:tabs>
                <w:tab w:val="decimal" w:pos="1104"/>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169,143</w:t>
            </w:r>
          </w:p>
        </w:tc>
        <w:tc>
          <w:tcPr>
            <w:tcW w:w="1400" w:type="dxa"/>
            <w:shd w:val="clear" w:color="auto" w:fill="auto"/>
            <w:vAlign w:val="bottom"/>
          </w:tcPr>
          <w:p w14:paraId="56DDC00B" w14:textId="40854E5E" w:rsidR="004B3FA1" w:rsidRPr="007F312F" w:rsidRDefault="004B3FA1" w:rsidP="004B3FA1">
            <w:pPr>
              <w:tabs>
                <w:tab w:val="decimal" w:pos="1147"/>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482,416</w:t>
            </w:r>
          </w:p>
        </w:tc>
        <w:tc>
          <w:tcPr>
            <w:tcW w:w="1400" w:type="dxa"/>
            <w:shd w:val="clear" w:color="auto" w:fill="auto"/>
            <w:vAlign w:val="bottom"/>
          </w:tcPr>
          <w:p w14:paraId="141D3D4A" w14:textId="551C38A6" w:rsidR="004B3FA1" w:rsidRPr="007F312F" w:rsidRDefault="004B3FA1" w:rsidP="004B3FA1">
            <w:pPr>
              <w:tabs>
                <w:tab w:val="decimal" w:pos="1026"/>
              </w:tabs>
              <w:snapToGrid w:val="0"/>
              <w:spacing w:line="340" w:lineRule="exact"/>
              <w:ind w:left="113" w:right="113"/>
              <w:rPr>
                <w:rFonts w:ascii="Arial" w:hAnsi="Arial" w:cs="Arial"/>
                <w:caps/>
                <w:sz w:val="17"/>
                <w:szCs w:val="17"/>
                <w:cs/>
                <w:lang w:val="en-US"/>
              </w:rPr>
            </w:pPr>
            <w:r w:rsidRPr="004B3FA1">
              <w:rPr>
                <w:rFonts w:ascii="Arial" w:hAnsi="Arial" w:cs="Arial"/>
                <w:caps/>
                <w:sz w:val="17"/>
                <w:szCs w:val="17"/>
                <w:lang w:val="en-US"/>
              </w:rPr>
              <w:t>-</w:t>
            </w:r>
          </w:p>
        </w:tc>
        <w:tc>
          <w:tcPr>
            <w:tcW w:w="1400" w:type="dxa"/>
            <w:shd w:val="clear" w:color="auto" w:fill="auto"/>
            <w:vAlign w:val="bottom"/>
          </w:tcPr>
          <w:p w14:paraId="40C50AD0" w14:textId="36B6239A" w:rsidR="004B3FA1" w:rsidRPr="007F312F" w:rsidRDefault="004B3FA1" w:rsidP="004B3FA1">
            <w:pPr>
              <w:tabs>
                <w:tab w:val="decimal" w:pos="1104"/>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651,559</w:t>
            </w:r>
          </w:p>
        </w:tc>
      </w:tr>
      <w:tr w:rsidR="004B3FA1" w:rsidRPr="00B73DD6" w14:paraId="215BF4E3" w14:textId="77777777" w:rsidTr="00DD497E">
        <w:trPr>
          <w:trHeight w:val="309"/>
        </w:trPr>
        <w:tc>
          <w:tcPr>
            <w:tcW w:w="3690" w:type="dxa"/>
            <w:vAlign w:val="bottom"/>
          </w:tcPr>
          <w:p w14:paraId="49DE03E3" w14:textId="77777777" w:rsidR="004B3FA1" w:rsidRPr="007F312F" w:rsidRDefault="004B3FA1" w:rsidP="004B3FA1">
            <w:pPr>
              <w:snapToGrid w:val="0"/>
              <w:spacing w:line="340" w:lineRule="exact"/>
              <w:ind w:left="180" w:right="144" w:hanging="90"/>
              <w:rPr>
                <w:rFonts w:ascii="Arial" w:hAnsi="Arial" w:cs="Arial"/>
                <w:sz w:val="17"/>
                <w:szCs w:val="17"/>
                <w:lang w:val="en-US"/>
              </w:rPr>
            </w:pPr>
            <w:r w:rsidRPr="007F312F">
              <w:rPr>
                <w:rFonts w:ascii="Arial" w:hAnsi="Arial" w:cs="Arial"/>
                <w:sz w:val="17"/>
                <w:szCs w:val="17"/>
                <w:lang w:val="en-US"/>
              </w:rPr>
              <w:t>Less: Deferred revenue</w:t>
            </w:r>
          </w:p>
        </w:tc>
        <w:tc>
          <w:tcPr>
            <w:tcW w:w="1400" w:type="dxa"/>
            <w:shd w:val="clear" w:color="auto" w:fill="auto"/>
            <w:vAlign w:val="bottom"/>
          </w:tcPr>
          <w:p w14:paraId="6547EBDC" w14:textId="0480A8FC" w:rsidR="004B3FA1" w:rsidRPr="007F312F" w:rsidRDefault="004B3FA1" w:rsidP="004B3FA1">
            <w:pPr>
              <w:pBdr>
                <w:bottom w:val="single" w:sz="4" w:space="1" w:color="auto"/>
              </w:pBdr>
              <w:tabs>
                <w:tab w:val="decimal" w:pos="1104"/>
              </w:tabs>
              <w:snapToGrid w:val="0"/>
              <w:spacing w:line="340" w:lineRule="exact"/>
              <w:ind w:left="113" w:right="113"/>
              <w:rPr>
                <w:rFonts w:ascii="Arial" w:hAnsi="Arial" w:cs="Arial"/>
                <w:caps/>
                <w:sz w:val="17"/>
                <w:szCs w:val="17"/>
                <w:cs/>
                <w:lang w:val="en-US"/>
              </w:rPr>
            </w:pPr>
            <w:r w:rsidRPr="004B3FA1">
              <w:rPr>
                <w:rFonts w:ascii="Arial" w:hAnsi="Arial" w:cs="Arial"/>
                <w:caps/>
                <w:sz w:val="17"/>
                <w:szCs w:val="17"/>
                <w:lang w:val="en-US"/>
              </w:rPr>
              <w:t>(16,356)</w:t>
            </w:r>
          </w:p>
        </w:tc>
        <w:tc>
          <w:tcPr>
            <w:tcW w:w="1400" w:type="dxa"/>
            <w:shd w:val="clear" w:color="auto" w:fill="auto"/>
            <w:vAlign w:val="bottom"/>
          </w:tcPr>
          <w:p w14:paraId="1330534E" w14:textId="56DF7D73" w:rsidR="004B3FA1" w:rsidRPr="007F312F" w:rsidRDefault="004B3FA1" w:rsidP="004B3FA1">
            <w:pPr>
              <w:pBdr>
                <w:bottom w:val="single" w:sz="4" w:space="1" w:color="auto"/>
              </w:pBdr>
              <w:tabs>
                <w:tab w:val="decimal" w:pos="1147"/>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(33,754)</w:t>
            </w:r>
          </w:p>
        </w:tc>
        <w:tc>
          <w:tcPr>
            <w:tcW w:w="1400" w:type="dxa"/>
            <w:shd w:val="clear" w:color="auto" w:fill="auto"/>
            <w:vAlign w:val="bottom"/>
          </w:tcPr>
          <w:p w14:paraId="3FF89EE5" w14:textId="56DC7D91" w:rsidR="004B3FA1" w:rsidRPr="007F312F" w:rsidRDefault="004B3FA1" w:rsidP="004B3FA1">
            <w:pPr>
              <w:pBdr>
                <w:bottom w:val="single" w:sz="4" w:space="1" w:color="auto"/>
              </w:pBdr>
              <w:tabs>
                <w:tab w:val="decimal" w:pos="1026"/>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w:t>
            </w:r>
          </w:p>
        </w:tc>
        <w:tc>
          <w:tcPr>
            <w:tcW w:w="1400" w:type="dxa"/>
            <w:shd w:val="clear" w:color="auto" w:fill="auto"/>
            <w:vAlign w:val="bottom"/>
          </w:tcPr>
          <w:p w14:paraId="3FF47C93" w14:textId="63CA06E1" w:rsidR="004B3FA1" w:rsidRPr="007F312F" w:rsidRDefault="004B3FA1" w:rsidP="004B3FA1">
            <w:pPr>
              <w:pBdr>
                <w:bottom w:val="single" w:sz="4" w:space="1" w:color="auto"/>
              </w:pBdr>
              <w:tabs>
                <w:tab w:val="decimal" w:pos="1104"/>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(50,110)</w:t>
            </w:r>
          </w:p>
        </w:tc>
      </w:tr>
      <w:tr w:rsidR="004B3FA1" w:rsidRPr="004F039F" w14:paraId="520A230E" w14:textId="77777777" w:rsidTr="00DD497E">
        <w:trPr>
          <w:trHeight w:val="87"/>
        </w:trPr>
        <w:tc>
          <w:tcPr>
            <w:tcW w:w="3690" w:type="dxa"/>
            <w:vAlign w:val="center"/>
          </w:tcPr>
          <w:p w14:paraId="5FCE6801" w14:textId="77777777" w:rsidR="004B3FA1" w:rsidRPr="007F312F" w:rsidRDefault="004B3FA1" w:rsidP="004B3FA1">
            <w:pPr>
              <w:snapToGrid w:val="0"/>
              <w:spacing w:line="340" w:lineRule="exact"/>
              <w:ind w:left="180" w:hanging="90"/>
              <w:rPr>
                <w:rFonts w:ascii="Arial" w:hAnsi="Arial" w:cs="Arial"/>
                <w:sz w:val="17"/>
                <w:szCs w:val="17"/>
                <w:lang w:val="en-US"/>
              </w:rPr>
            </w:pPr>
            <w:r w:rsidRPr="007F312F">
              <w:rPr>
                <w:rFonts w:ascii="Arial" w:hAnsi="Arial" w:cs="Arial"/>
                <w:sz w:val="17"/>
                <w:szCs w:val="17"/>
                <w:lang w:val="en-US"/>
              </w:rPr>
              <w:t>Present value of minimum lease payments</w:t>
            </w:r>
          </w:p>
        </w:tc>
        <w:tc>
          <w:tcPr>
            <w:tcW w:w="1400" w:type="dxa"/>
            <w:shd w:val="clear" w:color="auto" w:fill="auto"/>
            <w:vAlign w:val="bottom"/>
          </w:tcPr>
          <w:p w14:paraId="0C78C968" w14:textId="5876D275" w:rsidR="004B3FA1" w:rsidRPr="007F312F" w:rsidRDefault="004B3FA1" w:rsidP="004B3FA1">
            <w:pPr>
              <w:pBdr>
                <w:bottom w:val="double" w:sz="4" w:space="1" w:color="auto"/>
              </w:pBdr>
              <w:tabs>
                <w:tab w:val="decimal" w:pos="1104"/>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152,787</w:t>
            </w:r>
          </w:p>
        </w:tc>
        <w:tc>
          <w:tcPr>
            <w:tcW w:w="1400" w:type="dxa"/>
            <w:shd w:val="clear" w:color="auto" w:fill="auto"/>
            <w:vAlign w:val="bottom"/>
          </w:tcPr>
          <w:p w14:paraId="10D3427F" w14:textId="6174C1D8" w:rsidR="004B3FA1" w:rsidRPr="007F312F" w:rsidRDefault="004B3FA1" w:rsidP="004B3FA1">
            <w:pPr>
              <w:pBdr>
                <w:bottom w:val="double" w:sz="4" w:space="1" w:color="auto"/>
              </w:pBdr>
              <w:tabs>
                <w:tab w:val="decimal" w:pos="1147"/>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448,662</w:t>
            </w:r>
          </w:p>
        </w:tc>
        <w:tc>
          <w:tcPr>
            <w:tcW w:w="1400" w:type="dxa"/>
            <w:shd w:val="clear" w:color="auto" w:fill="auto"/>
            <w:vAlign w:val="bottom"/>
          </w:tcPr>
          <w:p w14:paraId="13AABFF5" w14:textId="573D7886" w:rsidR="004B3FA1" w:rsidRPr="007F312F" w:rsidRDefault="004B3FA1" w:rsidP="004B3FA1">
            <w:pPr>
              <w:pBdr>
                <w:bottom w:val="double" w:sz="4" w:space="1" w:color="auto"/>
              </w:pBdr>
              <w:tabs>
                <w:tab w:val="decimal" w:pos="1026"/>
              </w:tabs>
              <w:snapToGrid w:val="0"/>
              <w:spacing w:line="340" w:lineRule="exact"/>
              <w:ind w:left="113" w:right="113"/>
              <w:rPr>
                <w:rFonts w:ascii="Arial" w:hAnsi="Arial" w:cs="Arial"/>
                <w:caps/>
                <w:sz w:val="17"/>
                <w:szCs w:val="17"/>
                <w:cs/>
                <w:lang w:val="en-US"/>
              </w:rPr>
            </w:pPr>
            <w:r w:rsidRPr="004B3FA1">
              <w:rPr>
                <w:rFonts w:ascii="Arial" w:hAnsi="Arial" w:cs="Arial"/>
                <w:caps/>
                <w:sz w:val="17"/>
                <w:szCs w:val="17"/>
                <w:lang w:val="en-US"/>
              </w:rPr>
              <w:t>-</w:t>
            </w:r>
          </w:p>
        </w:tc>
        <w:tc>
          <w:tcPr>
            <w:tcW w:w="1400" w:type="dxa"/>
            <w:shd w:val="clear" w:color="auto" w:fill="auto"/>
            <w:vAlign w:val="bottom"/>
          </w:tcPr>
          <w:p w14:paraId="1892C7DD" w14:textId="6C458C96" w:rsidR="004B3FA1" w:rsidRPr="007F312F" w:rsidRDefault="004B3FA1" w:rsidP="004B3FA1">
            <w:pPr>
              <w:tabs>
                <w:tab w:val="decimal" w:pos="1104"/>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601,449</w:t>
            </w:r>
          </w:p>
        </w:tc>
      </w:tr>
      <w:tr w:rsidR="004B3FA1" w:rsidRPr="004F039F" w14:paraId="1E4C5444" w14:textId="77777777" w:rsidTr="00DD497E">
        <w:trPr>
          <w:trHeight w:val="386"/>
        </w:trPr>
        <w:tc>
          <w:tcPr>
            <w:tcW w:w="3690" w:type="dxa"/>
            <w:vAlign w:val="bottom"/>
          </w:tcPr>
          <w:p w14:paraId="69EFABA5" w14:textId="77777777" w:rsidR="004B3FA1" w:rsidRPr="007F312F" w:rsidRDefault="004B3FA1" w:rsidP="004B3FA1">
            <w:pPr>
              <w:snapToGrid w:val="0"/>
              <w:spacing w:line="340" w:lineRule="exact"/>
              <w:ind w:left="180" w:right="-90" w:hanging="90"/>
              <w:rPr>
                <w:rFonts w:ascii="Arial" w:hAnsi="Arial" w:cs="Arial"/>
                <w:sz w:val="17"/>
                <w:szCs w:val="17"/>
                <w:lang w:val="en-US"/>
              </w:rPr>
            </w:pPr>
            <w:r w:rsidRPr="007F312F">
              <w:rPr>
                <w:rFonts w:ascii="Arial" w:hAnsi="Arial" w:cs="Arial"/>
                <w:sz w:val="17"/>
                <w:szCs w:val="17"/>
                <w:lang w:val="en-US"/>
              </w:rPr>
              <w:t>Less: Allowance for expected credit losses</w:t>
            </w:r>
          </w:p>
        </w:tc>
        <w:tc>
          <w:tcPr>
            <w:tcW w:w="1400" w:type="dxa"/>
            <w:shd w:val="clear" w:color="auto" w:fill="auto"/>
            <w:vAlign w:val="bottom"/>
          </w:tcPr>
          <w:p w14:paraId="2A98D7CC" w14:textId="77777777" w:rsidR="004B3FA1" w:rsidRPr="007F312F" w:rsidRDefault="004B3FA1" w:rsidP="004B3FA1">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449B7471" w14:textId="77777777" w:rsidR="004B3FA1" w:rsidRPr="007F312F" w:rsidRDefault="004B3FA1" w:rsidP="004B3FA1">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1ACEE9E5" w14:textId="77777777" w:rsidR="004B3FA1" w:rsidRPr="007F312F" w:rsidRDefault="004B3FA1" w:rsidP="004B3FA1">
            <w:pPr>
              <w:tabs>
                <w:tab w:val="decimal" w:pos="1052"/>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0EEFBDAD" w14:textId="7DA05AE6" w:rsidR="004B3FA1" w:rsidRPr="007F312F" w:rsidRDefault="004B3FA1" w:rsidP="004B3FA1">
            <w:pPr>
              <w:tabs>
                <w:tab w:val="decimal" w:pos="1104"/>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(55,409)</w:t>
            </w:r>
          </w:p>
        </w:tc>
      </w:tr>
      <w:tr w:rsidR="004B3FA1" w:rsidRPr="00B73DD6" w14:paraId="0E1A882F" w14:textId="77777777" w:rsidTr="00DD497E">
        <w:trPr>
          <w:trHeight w:val="442"/>
        </w:trPr>
        <w:tc>
          <w:tcPr>
            <w:tcW w:w="3690" w:type="dxa"/>
            <w:vAlign w:val="center"/>
          </w:tcPr>
          <w:p w14:paraId="714973F1" w14:textId="77777777" w:rsidR="004B3FA1" w:rsidRPr="007F312F" w:rsidRDefault="004B3FA1" w:rsidP="004B3FA1">
            <w:pPr>
              <w:snapToGrid w:val="0"/>
              <w:spacing w:line="340" w:lineRule="exact"/>
              <w:ind w:left="180" w:hanging="90"/>
              <w:rPr>
                <w:rFonts w:ascii="Arial" w:hAnsi="Arial" w:cs="Arial"/>
                <w:sz w:val="17"/>
                <w:szCs w:val="17"/>
                <w:cs/>
              </w:rPr>
            </w:pPr>
            <w:r w:rsidRPr="007F312F">
              <w:rPr>
                <w:rFonts w:ascii="Arial" w:hAnsi="Arial" w:cs="Arial"/>
                <w:sz w:val="17"/>
                <w:szCs w:val="17"/>
                <w:lang w:val="en-US"/>
              </w:rPr>
              <w:t>Hire purchase receivables - net</w:t>
            </w:r>
          </w:p>
        </w:tc>
        <w:tc>
          <w:tcPr>
            <w:tcW w:w="1400" w:type="dxa"/>
            <w:shd w:val="clear" w:color="auto" w:fill="auto"/>
            <w:vAlign w:val="bottom"/>
          </w:tcPr>
          <w:p w14:paraId="29F1CA15" w14:textId="77777777" w:rsidR="004B3FA1" w:rsidRPr="007F312F" w:rsidRDefault="004B3FA1" w:rsidP="004B3FA1">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3BE23FE7" w14:textId="77777777" w:rsidR="004B3FA1" w:rsidRPr="007F312F" w:rsidRDefault="004B3FA1" w:rsidP="004B3FA1">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71BA4433" w14:textId="77777777" w:rsidR="004B3FA1" w:rsidRPr="007F312F" w:rsidRDefault="004B3FA1" w:rsidP="004B3FA1">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11D75D14" w14:textId="0BCC25DD" w:rsidR="004B3FA1" w:rsidRPr="007F312F" w:rsidRDefault="004B3FA1" w:rsidP="004B3FA1">
            <w:pPr>
              <w:pBdr>
                <w:top w:val="single" w:sz="4" w:space="1" w:color="auto"/>
                <w:bottom w:val="double" w:sz="4" w:space="1" w:color="auto"/>
              </w:pBdr>
              <w:tabs>
                <w:tab w:val="decimal" w:pos="1104"/>
              </w:tabs>
              <w:snapToGrid w:val="0"/>
              <w:spacing w:line="340" w:lineRule="exact"/>
              <w:ind w:left="113" w:right="113"/>
              <w:rPr>
                <w:rFonts w:ascii="Arial" w:hAnsi="Arial" w:cs="Arial"/>
                <w:caps/>
                <w:sz w:val="17"/>
                <w:szCs w:val="17"/>
                <w:lang w:val="en-US"/>
              </w:rPr>
            </w:pPr>
            <w:r w:rsidRPr="004B3FA1">
              <w:rPr>
                <w:rFonts w:ascii="Arial" w:hAnsi="Arial" w:cs="Arial"/>
                <w:caps/>
                <w:sz w:val="17"/>
                <w:szCs w:val="17"/>
                <w:lang w:val="en-US"/>
              </w:rPr>
              <w:t>546,040</w:t>
            </w:r>
          </w:p>
        </w:tc>
      </w:tr>
    </w:tbl>
    <w:p w14:paraId="2AE7243B" w14:textId="77777777" w:rsidR="00976879" w:rsidRPr="005977DC" w:rsidRDefault="00976879">
      <w:pPr>
        <w:rPr>
          <w:rFonts w:ascii="Arial" w:hAnsi="Arial" w:cstheme="minorBidi"/>
          <w:sz w:val="10"/>
          <w:szCs w:val="10"/>
          <w:cs/>
        </w:rPr>
      </w:pPr>
    </w:p>
    <w:tbl>
      <w:tblPr>
        <w:tblW w:w="9290" w:type="dxa"/>
        <w:tblInd w:w="450" w:type="dxa"/>
        <w:tblLayout w:type="fixed"/>
        <w:tblCellMar>
          <w:left w:w="0" w:type="dxa"/>
          <w:right w:w="0" w:type="dxa"/>
        </w:tblCellMar>
        <w:tblLook w:val="0000" w:firstRow="0" w:lastRow="0" w:firstColumn="0" w:lastColumn="0" w:noHBand="0" w:noVBand="0"/>
      </w:tblPr>
      <w:tblGrid>
        <w:gridCol w:w="3690"/>
        <w:gridCol w:w="1400"/>
        <w:gridCol w:w="1400"/>
        <w:gridCol w:w="1400"/>
        <w:gridCol w:w="1400"/>
      </w:tblGrid>
      <w:tr w:rsidR="00976879" w:rsidRPr="00B73DD6" w14:paraId="2A337CC3" w14:textId="77777777" w:rsidTr="00663A16">
        <w:trPr>
          <w:trHeight w:val="425"/>
        </w:trPr>
        <w:tc>
          <w:tcPr>
            <w:tcW w:w="3690" w:type="dxa"/>
            <w:vAlign w:val="bottom"/>
          </w:tcPr>
          <w:p w14:paraId="567417F8" w14:textId="77777777" w:rsidR="00976879" w:rsidRPr="007F312F" w:rsidRDefault="00976879" w:rsidP="00052966">
            <w:pPr>
              <w:snapToGrid w:val="0"/>
              <w:spacing w:line="340" w:lineRule="exact"/>
              <w:ind w:left="90" w:right="144"/>
              <w:rPr>
                <w:rFonts w:ascii="Arial" w:hAnsi="Arial" w:cs="Arial"/>
                <w:sz w:val="17"/>
                <w:szCs w:val="17"/>
                <w:lang w:val="en-US"/>
              </w:rPr>
            </w:pPr>
          </w:p>
        </w:tc>
        <w:tc>
          <w:tcPr>
            <w:tcW w:w="5600" w:type="dxa"/>
            <w:gridSpan w:val="4"/>
            <w:vAlign w:val="bottom"/>
          </w:tcPr>
          <w:p w14:paraId="3EC86E12" w14:textId="77777777" w:rsidR="00976879" w:rsidRPr="007F312F" w:rsidRDefault="00976879" w:rsidP="00052966">
            <w:pPr>
              <w:snapToGrid w:val="0"/>
              <w:spacing w:line="340" w:lineRule="exact"/>
              <w:ind w:left="90" w:right="67"/>
              <w:jc w:val="right"/>
              <w:rPr>
                <w:rFonts w:ascii="Arial" w:hAnsi="Arial" w:cs="Arial"/>
                <w:sz w:val="17"/>
                <w:szCs w:val="17"/>
                <w:lang w:val="en-US"/>
              </w:rPr>
            </w:pPr>
            <w:r w:rsidRPr="007F312F">
              <w:rPr>
                <w:rFonts w:ascii="Arial" w:hAnsi="Arial" w:cs="Arial"/>
                <w:sz w:val="17"/>
                <w:szCs w:val="17"/>
                <w:lang w:val="en-US"/>
              </w:rPr>
              <w:t>(Unit: Thousand Baht)</w:t>
            </w:r>
          </w:p>
        </w:tc>
      </w:tr>
      <w:tr w:rsidR="00976879" w:rsidRPr="00B73DD6" w14:paraId="71A21049" w14:textId="77777777" w:rsidTr="00663A16">
        <w:trPr>
          <w:trHeight w:val="70"/>
        </w:trPr>
        <w:tc>
          <w:tcPr>
            <w:tcW w:w="3690" w:type="dxa"/>
            <w:vAlign w:val="bottom"/>
          </w:tcPr>
          <w:p w14:paraId="1445FE9D" w14:textId="77777777" w:rsidR="00976879" w:rsidRPr="007F312F" w:rsidRDefault="00976879" w:rsidP="00052966">
            <w:pPr>
              <w:snapToGrid w:val="0"/>
              <w:spacing w:line="340" w:lineRule="exact"/>
              <w:ind w:left="90" w:right="144"/>
              <w:rPr>
                <w:rFonts w:ascii="Arial" w:hAnsi="Arial" w:cs="Arial"/>
                <w:sz w:val="17"/>
                <w:szCs w:val="17"/>
                <w:lang w:val="en-US"/>
              </w:rPr>
            </w:pPr>
          </w:p>
        </w:tc>
        <w:tc>
          <w:tcPr>
            <w:tcW w:w="5600" w:type="dxa"/>
            <w:gridSpan w:val="4"/>
            <w:vAlign w:val="bottom"/>
          </w:tcPr>
          <w:p w14:paraId="5C45823C" w14:textId="77777777" w:rsidR="00976879" w:rsidRPr="007F312F" w:rsidRDefault="00976879" w:rsidP="00052966">
            <w:pPr>
              <w:pBdr>
                <w:bottom w:val="single" w:sz="4" w:space="1" w:color="000000"/>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31 December 2022</w:t>
            </w:r>
          </w:p>
        </w:tc>
      </w:tr>
      <w:tr w:rsidR="00976879" w:rsidRPr="006D758B" w14:paraId="1E1A4836" w14:textId="77777777" w:rsidTr="00663A16">
        <w:trPr>
          <w:trHeight w:val="412"/>
        </w:trPr>
        <w:tc>
          <w:tcPr>
            <w:tcW w:w="3690" w:type="dxa"/>
            <w:vAlign w:val="bottom"/>
          </w:tcPr>
          <w:p w14:paraId="7157AE36" w14:textId="77777777" w:rsidR="00976879" w:rsidRPr="007F312F" w:rsidRDefault="00976879" w:rsidP="00052966">
            <w:pPr>
              <w:snapToGrid w:val="0"/>
              <w:spacing w:line="340" w:lineRule="exact"/>
              <w:ind w:left="90" w:right="144"/>
              <w:jc w:val="center"/>
              <w:rPr>
                <w:rFonts w:ascii="Arial" w:hAnsi="Arial" w:cs="Arial"/>
                <w:sz w:val="17"/>
                <w:szCs w:val="17"/>
                <w:lang w:val="en-US"/>
              </w:rPr>
            </w:pPr>
          </w:p>
        </w:tc>
        <w:tc>
          <w:tcPr>
            <w:tcW w:w="5600" w:type="dxa"/>
            <w:gridSpan w:val="4"/>
            <w:vAlign w:val="bottom"/>
          </w:tcPr>
          <w:p w14:paraId="4BC34AD2" w14:textId="77777777" w:rsidR="00976879" w:rsidRPr="007F312F" w:rsidRDefault="00976879" w:rsidP="00052966">
            <w:pPr>
              <w:pBdr>
                <w:bottom w:val="single" w:sz="4" w:space="1" w:color="000000"/>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Amounts due under the contracts</w:t>
            </w:r>
          </w:p>
        </w:tc>
      </w:tr>
      <w:tr w:rsidR="00976879" w:rsidRPr="00B73DD6" w14:paraId="24E76911" w14:textId="77777777" w:rsidTr="00663A16">
        <w:trPr>
          <w:trHeight w:val="70"/>
        </w:trPr>
        <w:tc>
          <w:tcPr>
            <w:tcW w:w="3690" w:type="dxa"/>
            <w:vAlign w:val="bottom"/>
          </w:tcPr>
          <w:p w14:paraId="71510500" w14:textId="77777777" w:rsidR="00976879" w:rsidRPr="007F312F" w:rsidRDefault="00976879" w:rsidP="00052966">
            <w:pPr>
              <w:snapToGrid w:val="0"/>
              <w:spacing w:line="340" w:lineRule="exact"/>
              <w:ind w:left="180" w:right="144" w:hanging="90"/>
              <w:rPr>
                <w:rFonts w:ascii="Arial" w:hAnsi="Arial" w:cs="Arial"/>
                <w:sz w:val="17"/>
                <w:szCs w:val="17"/>
                <w:lang w:val="en-US"/>
              </w:rPr>
            </w:pPr>
          </w:p>
        </w:tc>
        <w:tc>
          <w:tcPr>
            <w:tcW w:w="1400" w:type="dxa"/>
            <w:vAlign w:val="bottom"/>
          </w:tcPr>
          <w:p w14:paraId="4C39B27B" w14:textId="77777777" w:rsidR="00976879" w:rsidRPr="007F312F" w:rsidRDefault="00976879" w:rsidP="00052966">
            <w:pPr>
              <w:pBdr>
                <w:bottom w:val="single" w:sz="4" w:space="1" w:color="auto"/>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Less than             1 year</w:t>
            </w:r>
          </w:p>
        </w:tc>
        <w:tc>
          <w:tcPr>
            <w:tcW w:w="1400" w:type="dxa"/>
            <w:vAlign w:val="bottom"/>
          </w:tcPr>
          <w:p w14:paraId="5C80FEA9" w14:textId="77777777" w:rsidR="00976879" w:rsidRPr="007F312F" w:rsidRDefault="00976879" w:rsidP="00052966">
            <w:pPr>
              <w:pBdr>
                <w:bottom w:val="single" w:sz="4" w:space="1" w:color="auto"/>
              </w:pBdr>
              <w:snapToGrid w:val="0"/>
              <w:spacing w:line="340" w:lineRule="exact"/>
              <w:ind w:left="113" w:right="113"/>
              <w:jc w:val="center"/>
              <w:rPr>
                <w:rFonts w:ascii="Arial" w:hAnsi="Arial" w:cs="Arial"/>
                <w:sz w:val="17"/>
                <w:szCs w:val="17"/>
                <w:cs/>
              </w:rPr>
            </w:pPr>
            <w:r w:rsidRPr="007F312F">
              <w:rPr>
                <w:rFonts w:ascii="Arial" w:hAnsi="Arial" w:cs="Arial"/>
                <w:sz w:val="17"/>
                <w:szCs w:val="17"/>
                <w:lang w:val="en-US"/>
              </w:rPr>
              <w:t xml:space="preserve">1 - 5 </w:t>
            </w:r>
            <w:r w:rsidRPr="007F312F">
              <w:rPr>
                <w:rFonts w:ascii="Arial" w:hAnsi="Arial" w:cs="Arial"/>
                <w:sz w:val="17"/>
                <w:szCs w:val="17"/>
                <w:cs/>
              </w:rPr>
              <w:t>years</w:t>
            </w:r>
          </w:p>
        </w:tc>
        <w:tc>
          <w:tcPr>
            <w:tcW w:w="1400" w:type="dxa"/>
            <w:vAlign w:val="bottom"/>
          </w:tcPr>
          <w:p w14:paraId="5BB67B66" w14:textId="77777777" w:rsidR="00976879" w:rsidRPr="007F312F" w:rsidRDefault="00976879" w:rsidP="00052966">
            <w:pPr>
              <w:pBdr>
                <w:bottom w:val="single" w:sz="4" w:space="1" w:color="auto"/>
              </w:pBdr>
              <w:snapToGrid w:val="0"/>
              <w:spacing w:line="340" w:lineRule="exact"/>
              <w:ind w:left="113" w:right="113"/>
              <w:jc w:val="center"/>
              <w:rPr>
                <w:rFonts w:ascii="Arial" w:hAnsi="Arial" w:cs="Arial"/>
                <w:sz w:val="17"/>
                <w:szCs w:val="17"/>
                <w:lang w:val="en-US"/>
              </w:rPr>
            </w:pPr>
            <w:r w:rsidRPr="007F312F">
              <w:rPr>
                <w:rFonts w:ascii="Arial" w:hAnsi="Arial" w:cs="Arial"/>
                <w:sz w:val="17"/>
                <w:szCs w:val="17"/>
                <w:lang w:val="en-US"/>
              </w:rPr>
              <w:t>Over                     5 years</w:t>
            </w:r>
          </w:p>
        </w:tc>
        <w:tc>
          <w:tcPr>
            <w:tcW w:w="1400" w:type="dxa"/>
            <w:vAlign w:val="bottom"/>
          </w:tcPr>
          <w:p w14:paraId="02A8E860" w14:textId="77777777" w:rsidR="00976879" w:rsidRPr="007F312F" w:rsidRDefault="00976879" w:rsidP="00052966">
            <w:pPr>
              <w:pBdr>
                <w:bottom w:val="single" w:sz="4" w:space="1" w:color="auto"/>
              </w:pBdr>
              <w:snapToGrid w:val="0"/>
              <w:spacing w:line="340" w:lineRule="exact"/>
              <w:ind w:left="113" w:right="113"/>
              <w:jc w:val="center"/>
              <w:rPr>
                <w:rFonts w:ascii="Arial" w:hAnsi="Arial" w:cs="Arial"/>
                <w:sz w:val="17"/>
                <w:szCs w:val="17"/>
                <w:cs/>
              </w:rPr>
            </w:pPr>
            <w:r w:rsidRPr="007F312F">
              <w:rPr>
                <w:rFonts w:ascii="Arial" w:hAnsi="Arial" w:cs="Arial"/>
                <w:sz w:val="17"/>
                <w:szCs w:val="17"/>
                <w:cs/>
              </w:rPr>
              <w:t>Total</w:t>
            </w:r>
          </w:p>
        </w:tc>
      </w:tr>
      <w:tr w:rsidR="00976879" w:rsidRPr="0050618D" w14:paraId="334FFB68" w14:textId="77777777" w:rsidTr="00663A16">
        <w:trPr>
          <w:trHeight w:val="70"/>
        </w:trPr>
        <w:tc>
          <w:tcPr>
            <w:tcW w:w="3690" w:type="dxa"/>
            <w:vAlign w:val="bottom"/>
          </w:tcPr>
          <w:p w14:paraId="5CB681E0" w14:textId="77777777" w:rsidR="00976879" w:rsidRPr="007F312F" w:rsidRDefault="00976879" w:rsidP="00052966">
            <w:pPr>
              <w:snapToGrid w:val="0"/>
              <w:spacing w:line="340" w:lineRule="exact"/>
              <w:ind w:left="180" w:hanging="97"/>
              <w:rPr>
                <w:rFonts w:ascii="Arial" w:hAnsi="Arial" w:cs="Arial"/>
                <w:sz w:val="17"/>
                <w:szCs w:val="17"/>
                <w:lang w:val="en-US"/>
              </w:rPr>
            </w:pPr>
            <w:r w:rsidRPr="007F312F">
              <w:rPr>
                <w:rFonts w:ascii="Arial" w:hAnsi="Arial" w:cs="Arial"/>
                <w:sz w:val="17"/>
                <w:szCs w:val="17"/>
                <w:lang w:val="en-US"/>
              </w:rPr>
              <w:t>Aggregate initial investments under                 the hire purchase agreements</w:t>
            </w:r>
          </w:p>
        </w:tc>
        <w:tc>
          <w:tcPr>
            <w:tcW w:w="1400" w:type="dxa"/>
            <w:shd w:val="clear" w:color="auto" w:fill="auto"/>
            <w:vAlign w:val="bottom"/>
          </w:tcPr>
          <w:p w14:paraId="60A150E7" w14:textId="77777777" w:rsidR="00976879" w:rsidRPr="007F312F" w:rsidRDefault="00976879" w:rsidP="00052966">
            <w:pP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81,824</w:t>
            </w:r>
          </w:p>
        </w:tc>
        <w:tc>
          <w:tcPr>
            <w:tcW w:w="1400" w:type="dxa"/>
            <w:shd w:val="clear" w:color="auto" w:fill="auto"/>
            <w:vAlign w:val="bottom"/>
          </w:tcPr>
          <w:p w14:paraId="27A9A8A7" w14:textId="77777777" w:rsidR="00976879" w:rsidRPr="007F312F" w:rsidRDefault="00976879" w:rsidP="00052966">
            <w:pPr>
              <w:tabs>
                <w:tab w:val="decimal" w:pos="1147"/>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218,775</w:t>
            </w:r>
          </w:p>
        </w:tc>
        <w:tc>
          <w:tcPr>
            <w:tcW w:w="1400" w:type="dxa"/>
            <w:shd w:val="clear" w:color="auto" w:fill="auto"/>
            <w:vAlign w:val="bottom"/>
          </w:tcPr>
          <w:p w14:paraId="32B7D660" w14:textId="77777777" w:rsidR="00976879" w:rsidRPr="007F312F" w:rsidRDefault="00976879" w:rsidP="00052966">
            <w:pPr>
              <w:tabs>
                <w:tab w:val="decimal" w:pos="1026"/>
              </w:tabs>
              <w:snapToGrid w:val="0"/>
              <w:spacing w:line="340" w:lineRule="exact"/>
              <w:ind w:left="113" w:right="113"/>
              <w:rPr>
                <w:rFonts w:ascii="Arial" w:hAnsi="Arial" w:cs="Arial"/>
                <w:caps/>
                <w:sz w:val="17"/>
                <w:szCs w:val="17"/>
                <w:cs/>
                <w:lang w:val="en-US"/>
              </w:rPr>
            </w:pPr>
            <w:r w:rsidRPr="007F312F">
              <w:rPr>
                <w:rFonts w:ascii="Arial" w:hAnsi="Arial" w:cs="Arial"/>
                <w:caps/>
                <w:sz w:val="17"/>
                <w:szCs w:val="17"/>
                <w:lang w:val="en-US"/>
              </w:rPr>
              <w:t>-</w:t>
            </w:r>
          </w:p>
        </w:tc>
        <w:tc>
          <w:tcPr>
            <w:tcW w:w="1400" w:type="dxa"/>
            <w:shd w:val="clear" w:color="auto" w:fill="auto"/>
            <w:vAlign w:val="bottom"/>
          </w:tcPr>
          <w:p w14:paraId="51A7F432" w14:textId="77777777" w:rsidR="00976879" w:rsidRPr="007F312F" w:rsidRDefault="00976879" w:rsidP="00052966">
            <w:pP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300,599</w:t>
            </w:r>
          </w:p>
        </w:tc>
      </w:tr>
      <w:tr w:rsidR="00976879" w:rsidRPr="00B73DD6" w14:paraId="0B4552FB" w14:textId="77777777" w:rsidTr="00663A16">
        <w:trPr>
          <w:trHeight w:val="309"/>
        </w:trPr>
        <w:tc>
          <w:tcPr>
            <w:tcW w:w="3690" w:type="dxa"/>
            <w:vAlign w:val="bottom"/>
          </w:tcPr>
          <w:p w14:paraId="1E6C8512" w14:textId="77777777" w:rsidR="00976879" w:rsidRPr="007F312F" w:rsidRDefault="00976879" w:rsidP="00052966">
            <w:pPr>
              <w:snapToGrid w:val="0"/>
              <w:spacing w:line="340" w:lineRule="exact"/>
              <w:ind w:left="180" w:right="144" w:hanging="90"/>
              <w:rPr>
                <w:rFonts w:ascii="Arial" w:hAnsi="Arial" w:cs="Arial"/>
                <w:sz w:val="17"/>
                <w:szCs w:val="17"/>
                <w:lang w:val="en-US"/>
              </w:rPr>
            </w:pPr>
            <w:r w:rsidRPr="007F312F">
              <w:rPr>
                <w:rFonts w:ascii="Arial" w:hAnsi="Arial" w:cs="Arial"/>
                <w:sz w:val="17"/>
                <w:szCs w:val="17"/>
                <w:lang w:val="en-US"/>
              </w:rPr>
              <w:t>Less: Deferred revenue</w:t>
            </w:r>
          </w:p>
        </w:tc>
        <w:tc>
          <w:tcPr>
            <w:tcW w:w="1400" w:type="dxa"/>
            <w:shd w:val="clear" w:color="auto" w:fill="auto"/>
            <w:vAlign w:val="bottom"/>
          </w:tcPr>
          <w:p w14:paraId="4439D789" w14:textId="77777777" w:rsidR="00976879" w:rsidRPr="007F312F" w:rsidRDefault="00976879" w:rsidP="00052966">
            <w:pPr>
              <w:pBdr>
                <w:bottom w:val="single" w:sz="4" w:space="1" w:color="auto"/>
              </w:pBdr>
              <w:tabs>
                <w:tab w:val="decimal" w:pos="1104"/>
              </w:tabs>
              <w:snapToGrid w:val="0"/>
              <w:spacing w:line="340" w:lineRule="exact"/>
              <w:ind w:left="113" w:right="113"/>
              <w:rPr>
                <w:rFonts w:ascii="Arial" w:hAnsi="Arial" w:cs="Arial"/>
                <w:caps/>
                <w:sz w:val="17"/>
                <w:szCs w:val="17"/>
                <w:cs/>
                <w:lang w:val="en-US"/>
              </w:rPr>
            </w:pPr>
            <w:r w:rsidRPr="007F312F">
              <w:rPr>
                <w:rFonts w:ascii="Arial" w:hAnsi="Arial" w:cs="Arial"/>
                <w:caps/>
                <w:sz w:val="17"/>
                <w:szCs w:val="17"/>
                <w:lang w:val="en-US"/>
              </w:rPr>
              <w:t>(9,390)</w:t>
            </w:r>
          </w:p>
        </w:tc>
        <w:tc>
          <w:tcPr>
            <w:tcW w:w="1400" w:type="dxa"/>
            <w:shd w:val="clear" w:color="auto" w:fill="auto"/>
            <w:vAlign w:val="bottom"/>
          </w:tcPr>
          <w:p w14:paraId="7A0E6DFF" w14:textId="77777777" w:rsidR="00976879" w:rsidRPr="007F312F" w:rsidRDefault="00976879" w:rsidP="00052966">
            <w:pPr>
              <w:pBdr>
                <w:bottom w:val="single" w:sz="4" w:space="1" w:color="auto"/>
              </w:pBdr>
              <w:tabs>
                <w:tab w:val="decimal" w:pos="1147"/>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(13,840)</w:t>
            </w:r>
          </w:p>
        </w:tc>
        <w:tc>
          <w:tcPr>
            <w:tcW w:w="1400" w:type="dxa"/>
            <w:shd w:val="clear" w:color="auto" w:fill="auto"/>
            <w:vAlign w:val="bottom"/>
          </w:tcPr>
          <w:p w14:paraId="169EB791" w14:textId="77777777" w:rsidR="00976879" w:rsidRPr="007F312F" w:rsidRDefault="00976879" w:rsidP="00052966">
            <w:pPr>
              <w:pBdr>
                <w:bottom w:val="single" w:sz="4" w:space="1" w:color="auto"/>
              </w:pBdr>
              <w:tabs>
                <w:tab w:val="decimal" w:pos="1026"/>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w:t>
            </w:r>
          </w:p>
        </w:tc>
        <w:tc>
          <w:tcPr>
            <w:tcW w:w="1400" w:type="dxa"/>
            <w:shd w:val="clear" w:color="auto" w:fill="auto"/>
            <w:vAlign w:val="bottom"/>
          </w:tcPr>
          <w:p w14:paraId="61F4E6C1" w14:textId="77777777" w:rsidR="00976879" w:rsidRPr="007F312F" w:rsidRDefault="00976879" w:rsidP="00052966">
            <w:pPr>
              <w:pBdr>
                <w:bottom w:val="single" w:sz="4" w:space="1" w:color="auto"/>
              </w:pBd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(23,230)</w:t>
            </w:r>
          </w:p>
        </w:tc>
      </w:tr>
      <w:tr w:rsidR="00976879" w:rsidRPr="0050618D" w14:paraId="6784B910" w14:textId="77777777" w:rsidTr="00663A16">
        <w:trPr>
          <w:trHeight w:val="87"/>
        </w:trPr>
        <w:tc>
          <w:tcPr>
            <w:tcW w:w="3690" w:type="dxa"/>
            <w:vAlign w:val="center"/>
          </w:tcPr>
          <w:p w14:paraId="7D8D2AFE" w14:textId="77777777" w:rsidR="00976879" w:rsidRPr="007F312F" w:rsidRDefault="00976879" w:rsidP="00052966">
            <w:pPr>
              <w:snapToGrid w:val="0"/>
              <w:spacing w:line="340" w:lineRule="exact"/>
              <w:ind w:left="180" w:hanging="90"/>
              <w:rPr>
                <w:rFonts w:ascii="Arial" w:hAnsi="Arial" w:cs="Arial"/>
                <w:sz w:val="17"/>
                <w:szCs w:val="17"/>
                <w:lang w:val="en-US"/>
              </w:rPr>
            </w:pPr>
            <w:r w:rsidRPr="007F312F">
              <w:rPr>
                <w:rFonts w:ascii="Arial" w:hAnsi="Arial" w:cs="Arial"/>
                <w:sz w:val="17"/>
                <w:szCs w:val="17"/>
                <w:lang w:val="en-US"/>
              </w:rPr>
              <w:t>Present value of minimum lease payments</w:t>
            </w:r>
          </w:p>
        </w:tc>
        <w:tc>
          <w:tcPr>
            <w:tcW w:w="1400" w:type="dxa"/>
            <w:shd w:val="clear" w:color="auto" w:fill="auto"/>
            <w:vAlign w:val="bottom"/>
          </w:tcPr>
          <w:p w14:paraId="2BB73AE0" w14:textId="77777777" w:rsidR="00976879" w:rsidRPr="007F312F" w:rsidRDefault="00976879" w:rsidP="00052966">
            <w:pPr>
              <w:pBdr>
                <w:bottom w:val="double" w:sz="4" w:space="1" w:color="auto"/>
              </w:pBd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72,434</w:t>
            </w:r>
          </w:p>
        </w:tc>
        <w:tc>
          <w:tcPr>
            <w:tcW w:w="1400" w:type="dxa"/>
            <w:shd w:val="clear" w:color="auto" w:fill="auto"/>
            <w:vAlign w:val="bottom"/>
          </w:tcPr>
          <w:p w14:paraId="2F5A6CBB" w14:textId="77777777" w:rsidR="00976879" w:rsidRPr="007F312F" w:rsidRDefault="00976879" w:rsidP="00052966">
            <w:pPr>
              <w:pBdr>
                <w:bottom w:val="double" w:sz="4" w:space="1" w:color="auto"/>
              </w:pBdr>
              <w:tabs>
                <w:tab w:val="decimal" w:pos="1147"/>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204,935</w:t>
            </w:r>
          </w:p>
        </w:tc>
        <w:tc>
          <w:tcPr>
            <w:tcW w:w="1400" w:type="dxa"/>
            <w:shd w:val="clear" w:color="auto" w:fill="auto"/>
            <w:vAlign w:val="bottom"/>
          </w:tcPr>
          <w:p w14:paraId="3B0A151B" w14:textId="77777777" w:rsidR="00976879" w:rsidRPr="007F312F" w:rsidRDefault="00976879" w:rsidP="00052966">
            <w:pPr>
              <w:pBdr>
                <w:bottom w:val="double" w:sz="4" w:space="1" w:color="auto"/>
              </w:pBdr>
              <w:tabs>
                <w:tab w:val="decimal" w:pos="1026"/>
              </w:tabs>
              <w:snapToGrid w:val="0"/>
              <w:spacing w:line="340" w:lineRule="exact"/>
              <w:ind w:left="113" w:right="113"/>
              <w:rPr>
                <w:rFonts w:ascii="Arial" w:hAnsi="Arial" w:cs="Arial"/>
                <w:caps/>
                <w:sz w:val="17"/>
                <w:szCs w:val="17"/>
                <w:cs/>
                <w:lang w:val="en-US"/>
              </w:rPr>
            </w:pPr>
            <w:r w:rsidRPr="007F312F">
              <w:rPr>
                <w:rFonts w:ascii="Arial" w:hAnsi="Arial" w:cs="Arial"/>
                <w:caps/>
                <w:sz w:val="17"/>
                <w:szCs w:val="17"/>
                <w:lang w:val="en-US"/>
              </w:rPr>
              <w:t>-</w:t>
            </w:r>
          </w:p>
        </w:tc>
        <w:tc>
          <w:tcPr>
            <w:tcW w:w="1400" w:type="dxa"/>
            <w:shd w:val="clear" w:color="auto" w:fill="auto"/>
            <w:vAlign w:val="bottom"/>
          </w:tcPr>
          <w:p w14:paraId="0CD8781D" w14:textId="77777777" w:rsidR="00976879" w:rsidRPr="007F312F" w:rsidRDefault="00976879" w:rsidP="00052966">
            <w:pP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277,369</w:t>
            </w:r>
          </w:p>
        </w:tc>
      </w:tr>
      <w:tr w:rsidR="00976879" w:rsidRPr="0050618D" w14:paraId="43D4C01C" w14:textId="77777777" w:rsidTr="00663A16">
        <w:trPr>
          <w:trHeight w:val="386"/>
        </w:trPr>
        <w:tc>
          <w:tcPr>
            <w:tcW w:w="3690" w:type="dxa"/>
            <w:vAlign w:val="bottom"/>
          </w:tcPr>
          <w:p w14:paraId="69BC946B" w14:textId="77777777" w:rsidR="00976879" w:rsidRPr="007F312F" w:rsidRDefault="00976879" w:rsidP="00052966">
            <w:pPr>
              <w:snapToGrid w:val="0"/>
              <w:spacing w:line="340" w:lineRule="exact"/>
              <w:ind w:left="180" w:right="-90" w:hanging="90"/>
              <w:rPr>
                <w:rFonts w:ascii="Arial" w:hAnsi="Arial" w:cs="Arial"/>
                <w:sz w:val="17"/>
                <w:szCs w:val="17"/>
                <w:lang w:val="en-US"/>
              </w:rPr>
            </w:pPr>
            <w:r w:rsidRPr="007F312F">
              <w:rPr>
                <w:rFonts w:ascii="Arial" w:hAnsi="Arial" w:cs="Arial"/>
                <w:sz w:val="17"/>
                <w:szCs w:val="17"/>
                <w:lang w:val="en-US"/>
              </w:rPr>
              <w:t>Less: Allowance for expected credit losses</w:t>
            </w:r>
          </w:p>
        </w:tc>
        <w:tc>
          <w:tcPr>
            <w:tcW w:w="1400" w:type="dxa"/>
            <w:shd w:val="clear" w:color="auto" w:fill="auto"/>
            <w:vAlign w:val="bottom"/>
          </w:tcPr>
          <w:p w14:paraId="0296C582" w14:textId="77777777" w:rsidR="00976879" w:rsidRPr="007F312F" w:rsidRDefault="00976879" w:rsidP="00052966">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6D23D0A2" w14:textId="77777777" w:rsidR="00976879" w:rsidRPr="007F312F" w:rsidRDefault="00976879" w:rsidP="00052966">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1207D0D7" w14:textId="77777777" w:rsidR="00976879" w:rsidRPr="007F312F" w:rsidRDefault="00976879" w:rsidP="00052966">
            <w:pPr>
              <w:tabs>
                <w:tab w:val="decimal" w:pos="1052"/>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50E38792" w14:textId="77777777" w:rsidR="00976879" w:rsidRPr="007F312F" w:rsidRDefault="00976879" w:rsidP="00052966">
            <w:pP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(26,794)</w:t>
            </w:r>
          </w:p>
        </w:tc>
      </w:tr>
      <w:tr w:rsidR="00976879" w:rsidRPr="00B73DD6" w14:paraId="41085F53" w14:textId="77777777" w:rsidTr="00663A16">
        <w:trPr>
          <w:trHeight w:val="442"/>
        </w:trPr>
        <w:tc>
          <w:tcPr>
            <w:tcW w:w="3690" w:type="dxa"/>
            <w:vAlign w:val="center"/>
          </w:tcPr>
          <w:p w14:paraId="53DAC45E" w14:textId="77777777" w:rsidR="00976879" w:rsidRPr="007F312F" w:rsidRDefault="00976879" w:rsidP="00052966">
            <w:pPr>
              <w:snapToGrid w:val="0"/>
              <w:spacing w:line="340" w:lineRule="exact"/>
              <w:ind w:left="180" w:hanging="90"/>
              <w:rPr>
                <w:rFonts w:ascii="Arial" w:hAnsi="Arial" w:cs="Arial"/>
                <w:sz w:val="17"/>
                <w:szCs w:val="17"/>
                <w:cs/>
              </w:rPr>
            </w:pPr>
            <w:r w:rsidRPr="007F312F">
              <w:rPr>
                <w:rFonts w:ascii="Arial" w:hAnsi="Arial" w:cs="Arial"/>
                <w:sz w:val="17"/>
                <w:szCs w:val="17"/>
                <w:lang w:val="en-US"/>
              </w:rPr>
              <w:t>Hire purchase receivables - net</w:t>
            </w:r>
          </w:p>
        </w:tc>
        <w:tc>
          <w:tcPr>
            <w:tcW w:w="1400" w:type="dxa"/>
            <w:shd w:val="clear" w:color="auto" w:fill="auto"/>
            <w:vAlign w:val="bottom"/>
          </w:tcPr>
          <w:p w14:paraId="0AAC2DF5" w14:textId="77777777" w:rsidR="00976879" w:rsidRPr="007F312F" w:rsidRDefault="00976879" w:rsidP="00052966">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0A6BC163" w14:textId="77777777" w:rsidR="00976879" w:rsidRPr="007F312F" w:rsidRDefault="00976879" w:rsidP="00052966">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62E69AFA" w14:textId="77777777" w:rsidR="00976879" w:rsidRPr="007F312F" w:rsidRDefault="00976879" w:rsidP="00052966">
            <w:pPr>
              <w:tabs>
                <w:tab w:val="decimal" w:pos="1080"/>
              </w:tabs>
              <w:snapToGrid w:val="0"/>
              <w:spacing w:line="340" w:lineRule="exact"/>
              <w:ind w:left="113" w:right="113"/>
              <w:rPr>
                <w:rFonts w:ascii="Arial" w:hAnsi="Arial" w:cs="Arial"/>
                <w:caps/>
                <w:sz w:val="17"/>
                <w:szCs w:val="17"/>
                <w:cs/>
                <w:lang w:val="en-US"/>
              </w:rPr>
            </w:pPr>
          </w:p>
        </w:tc>
        <w:tc>
          <w:tcPr>
            <w:tcW w:w="1400" w:type="dxa"/>
            <w:shd w:val="clear" w:color="auto" w:fill="auto"/>
            <w:vAlign w:val="bottom"/>
          </w:tcPr>
          <w:p w14:paraId="43D44282" w14:textId="77777777" w:rsidR="00976879" w:rsidRPr="007F312F" w:rsidRDefault="00976879" w:rsidP="00052966">
            <w:pPr>
              <w:pBdr>
                <w:top w:val="single" w:sz="4" w:space="1" w:color="auto"/>
                <w:bottom w:val="double" w:sz="4" w:space="1" w:color="auto"/>
              </w:pBdr>
              <w:tabs>
                <w:tab w:val="decimal" w:pos="1104"/>
              </w:tabs>
              <w:snapToGrid w:val="0"/>
              <w:spacing w:line="340" w:lineRule="exact"/>
              <w:ind w:left="113" w:right="113"/>
              <w:rPr>
                <w:rFonts w:ascii="Arial" w:hAnsi="Arial" w:cs="Arial"/>
                <w:caps/>
                <w:sz w:val="17"/>
                <w:szCs w:val="17"/>
                <w:lang w:val="en-US"/>
              </w:rPr>
            </w:pPr>
            <w:r w:rsidRPr="007F312F">
              <w:rPr>
                <w:rFonts w:ascii="Arial" w:hAnsi="Arial" w:cs="Arial"/>
                <w:caps/>
                <w:sz w:val="17"/>
                <w:szCs w:val="17"/>
                <w:lang w:val="en-US"/>
              </w:rPr>
              <w:t>250,575</w:t>
            </w:r>
          </w:p>
        </w:tc>
      </w:tr>
    </w:tbl>
    <w:p w14:paraId="5EDCB9CE" w14:textId="77777777" w:rsidR="00D02E4D" w:rsidRPr="00750C5A" w:rsidRDefault="00D02E4D">
      <w:pPr>
        <w:rPr>
          <w:rFonts w:ascii="Arial" w:hAnsi="Arial" w:cs="Arial"/>
          <w:b/>
          <w:bCs/>
          <w:lang w:val="en-US" w:eastAsia="x-none"/>
        </w:rPr>
      </w:pPr>
      <w:r>
        <w:rPr>
          <w:rFonts w:ascii="Arial" w:hAnsi="Arial" w:cs="Arial"/>
          <w:lang w:val="en-GB"/>
        </w:rPr>
        <w:br w:type="page"/>
      </w:r>
    </w:p>
    <w:p w14:paraId="793DD4C8" w14:textId="44648204" w:rsidR="005616D8" w:rsidRPr="00B73DD6" w:rsidRDefault="00687126" w:rsidP="00D7793D">
      <w:pPr>
        <w:pStyle w:val="Heading1"/>
        <w:numPr>
          <w:ilvl w:val="0"/>
          <w:numId w:val="3"/>
        </w:numPr>
        <w:spacing w:after="120" w:line="400" w:lineRule="exact"/>
        <w:ind w:left="635" w:hanging="635"/>
        <w:rPr>
          <w:rFonts w:ascii="Arial" w:hAnsi="Arial" w:cs="Arial"/>
          <w:sz w:val="22"/>
          <w:szCs w:val="22"/>
          <w:u w:val="none"/>
          <w:lang w:val="en-GB"/>
        </w:rPr>
      </w:pPr>
      <w:bookmarkStart w:id="32" w:name="_Toc158632322"/>
      <w:r w:rsidRPr="00B73DD6">
        <w:rPr>
          <w:rFonts w:ascii="Arial" w:hAnsi="Arial" w:cs="Arial"/>
          <w:sz w:val="22"/>
          <w:szCs w:val="22"/>
          <w:u w:val="none"/>
          <w:lang w:val="en-GB"/>
        </w:rPr>
        <w:lastRenderedPageBreak/>
        <w:t>A</w:t>
      </w:r>
      <w:r w:rsidR="008B11E4" w:rsidRPr="00B73DD6">
        <w:rPr>
          <w:rFonts w:ascii="Arial" w:hAnsi="Arial" w:cs="Arial"/>
          <w:sz w:val="22"/>
          <w:szCs w:val="22"/>
          <w:u w:val="none"/>
          <w:lang w:val="en-GB"/>
        </w:rPr>
        <w:t>llowance for expected credit loss</w:t>
      </w:r>
      <w:r w:rsidR="00BD5F4F" w:rsidRPr="00B73DD6">
        <w:rPr>
          <w:rFonts w:ascii="Arial" w:hAnsi="Arial" w:cs="Arial"/>
          <w:sz w:val="22"/>
          <w:szCs w:val="22"/>
          <w:u w:val="none"/>
          <w:lang w:val="en-GB"/>
        </w:rPr>
        <w:t>es</w:t>
      </w:r>
      <w:bookmarkEnd w:id="32"/>
    </w:p>
    <w:tbl>
      <w:tblPr>
        <w:tblW w:w="9781" w:type="dxa"/>
        <w:tblInd w:w="108" w:type="dxa"/>
        <w:tblLayout w:type="fixed"/>
        <w:tblLook w:val="04A0" w:firstRow="1" w:lastRow="0" w:firstColumn="1" w:lastColumn="0" w:noHBand="0" w:noVBand="1"/>
      </w:tblPr>
      <w:tblGrid>
        <w:gridCol w:w="2592"/>
        <w:gridCol w:w="1376"/>
        <w:gridCol w:w="61"/>
        <w:gridCol w:w="1358"/>
        <w:gridCol w:w="80"/>
        <w:gridCol w:w="1438"/>
        <w:gridCol w:w="40"/>
        <w:gridCol w:w="1398"/>
        <w:gridCol w:w="20"/>
        <w:gridCol w:w="1418"/>
      </w:tblGrid>
      <w:tr w:rsidR="00D02E4D" w:rsidRPr="00B73DD6" w14:paraId="36CCA778" w14:textId="77777777" w:rsidTr="007E07C0">
        <w:trPr>
          <w:trHeight w:val="160"/>
          <w:tblHeader/>
        </w:trPr>
        <w:tc>
          <w:tcPr>
            <w:tcW w:w="2592" w:type="dxa"/>
            <w:shd w:val="clear" w:color="auto" w:fill="auto"/>
            <w:vAlign w:val="bottom"/>
          </w:tcPr>
          <w:p w14:paraId="622AD4F5" w14:textId="77777777" w:rsidR="00D02E4D" w:rsidRPr="00B73DD6" w:rsidRDefault="00D02E4D" w:rsidP="00B94F2A">
            <w:pPr>
              <w:pStyle w:val="ListParagraph"/>
              <w:spacing w:line="280" w:lineRule="exact"/>
              <w:ind w:left="0"/>
              <w:contextualSpacing w:val="0"/>
              <w:rPr>
                <w:rFonts w:ascii="Arial" w:hAnsi="Arial" w:cs="Arial"/>
                <w:sz w:val="14"/>
                <w:szCs w:val="14"/>
                <w:cs/>
              </w:rPr>
            </w:pPr>
            <w:bookmarkStart w:id="33" w:name="_Toc402977536"/>
            <w:bookmarkStart w:id="34" w:name="_Toc419276941"/>
          </w:p>
        </w:tc>
        <w:tc>
          <w:tcPr>
            <w:tcW w:w="7189" w:type="dxa"/>
            <w:gridSpan w:val="9"/>
            <w:vAlign w:val="bottom"/>
          </w:tcPr>
          <w:p w14:paraId="20389C30" w14:textId="77777777" w:rsidR="00D02E4D" w:rsidRPr="00B73DD6" w:rsidRDefault="00D02E4D" w:rsidP="00B94F2A">
            <w:pPr>
              <w:tabs>
                <w:tab w:val="left" w:pos="900"/>
                <w:tab w:val="left" w:pos="1440"/>
                <w:tab w:val="left" w:pos="2880"/>
              </w:tabs>
              <w:spacing w:line="280" w:lineRule="exact"/>
              <w:ind w:left="12" w:right="-45" w:hanging="12"/>
              <w:jc w:val="right"/>
              <w:rPr>
                <w:rFonts w:ascii="Arial" w:hAnsi="Arial" w:cs="Arial"/>
                <w:sz w:val="14"/>
                <w:szCs w:val="14"/>
                <w:cs/>
                <w:lang w:val="en-US"/>
              </w:rPr>
            </w:pPr>
            <w:r w:rsidRPr="00B73DD6">
              <w:rPr>
                <w:rFonts w:ascii="Arial" w:hAnsi="Arial" w:cs="Arial"/>
                <w:sz w:val="14"/>
                <w:szCs w:val="14"/>
                <w:lang w:val="en-US"/>
              </w:rPr>
              <w:t>(Unit: Thousand Baht)</w:t>
            </w:r>
          </w:p>
        </w:tc>
      </w:tr>
      <w:tr w:rsidR="00D02E4D" w:rsidRPr="00E43E45" w14:paraId="02FB2D35" w14:textId="77777777" w:rsidTr="007E07C0">
        <w:trPr>
          <w:trHeight w:val="160"/>
          <w:tblHeader/>
        </w:trPr>
        <w:tc>
          <w:tcPr>
            <w:tcW w:w="2592" w:type="dxa"/>
            <w:shd w:val="clear" w:color="auto" w:fill="auto"/>
            <w:vAlign w:val="bottom"/>
          </w:tcPr>
          <w:p w14:paraId="64416BC0" w14:textId="77777777" w:rsidR="00D02E4D" w:rsidRPr="00B73DD6" w:rsidRDefault="00D02E4D" w:rsidP="00B94F2A">
            <w:pPr>
              <w:pStyle w:val="ListParagraph"/>
              <w:spacing w:line="280" w:lineRule="exact"/>
              <w:ind w:left="0"/>
              <w:contextualSpacing w:val="0"/>
              <w:rPr>
                <w:rFonts w:ascii="Arial" w:hAnsi="Arial" w:cs="Arial"/>
                <w:sz w:val="14"/>
                <w:szCs w:val="14"/>
                <w:cs/>
              </w:rPr>
            </w:pPr>
          </w:p>
        </w:tc>
        <w:tc>
          <w:tcPr>
            <w:tcW w:w="7189" w:type="dxa"/>
            <w:gridSpan w:val="9"/>
            <w:vAlign w:val="bottom"/>
          </w:tcPr>
          <w:p w14:paraId="3CCF97B1" w14:textId="42577753" w:rsidR="00D02E4D" w:rsidRPr="00B73DD6" w:rsidRDefault="00D02E4D" w:rsidP="00B94F2A">
            <w:pPr>
              <w:pBdr>
                <w:bottom w:val="single" w:sz="4" w:space="1" w:color="auto"/>
              </w:pBdr>
              <w:tabs>
                <w:tab w:val="left" w:pos="900"/>
                <w:tab w:val="left" w:pos="1440"/>
                <w:tab w:val="left" w:pos="2880"/>
              </w:tabs>
              <w:spacing w:line="280" w:lineRule="exact"/>
              <w:ind w:left="12" w:right="-45" w:hanging="12"/>
              <w:jc w:val="center"/>
              <w:rPr>
                <w:rFonts w:ascii="Arial" w:hAnsi="Arial" w:cs="Arial"/>
                <w:sz w:val="14"/>
                <w:szCs w:val="14"/>
                <w:lang w:val="en-US"/>
              </w:rPr>
            </w:pPr>
            <w:r w:rsidRPr="00B73DD6">
              <w:rPr>
                <w:rFonts w:ascii="Arial" w:hAnsi="Arial" w:cs="Arial"/>
                <w:sz w:val="14"/>
                <w:szCs w:val="14"/>
                <w:lang w:val="en-US"/>
              </w:rPr>
              <w:t xml:space="preserve">For the year ended 31 December </w:t>
            </w:r>
            <w:r>
              <w:rPr>
                <w:rFonts w:ascii="Arial" w:hAnsi="Arial" w:cs="Arial"/>
                <w:sz w:val="14"/>
                <w:szCs w:val="14"/>
                <w:lang w:val="en-US"/>
              </w:rPr>
              <w:t>2023</w:t>
            </w:r>
          </w:p>
        </w:tc>
      </w:tr>
      <w:tr w:rsidR="00D02E4D" w:rsidRPr="00B73DD6" w14:paraId="70AF6CDA" w14:textId="77777777" w:rsidTr="007E07C0">
        <w:trPr>
          <w:tblHeader/>
        </w:trPr>
        <w:tc>
          <w:tcPr>
            <w:tcW w:w="2592" w:type="dxa"/>
            <w:shd w:val="clear" w:color="auto" w:fill="auto"/>
            <w:vAlign w:val="bottom"/>
          </w:tcPr>
          <w:p w14:paraId="7901FDCD" w14:textId="77777777" w:rsidR="00D02E4D" w:rsidRPr="00B73DD6" w:rsidRDefault="00D02E4D" w:rsidP="00B94F2A">
            <w:pPr>
              <w:pStyle w:val="ListParagraph"/>
              <w:spacing w:line="280" w:lineRule="exact"/>
              <w:ind w:left="0"/>
              <w:contextualSpacing w:val="0"/>
              <w:jc w:val="center"/>
              <w:rPr>
                <w:rFonts w:ascii="Arial" w:hAnsi="Arial" w:cs="Arial"/>
                <w:sz w:val="14"/>
                <w:szCs w:val="14"/>
                <w:cs/>
              </w:rPr>
            </w:pPr>
          </w:p>
        </w:tc>
        <w:tc>
          <w:tcPr>
            <w:tcW w:w="1437" w:type="dxa"/>
            <w:gridSpan w:val="2"/>
            <w:shd w:val="clear" w:color="auto" w:fill="auto"/>
            <w:vAlign w:val="bottom"/>
          </w:tcPr>
          <w:p w14:paraId="5C72A07A" w14:textId="52316DC6" w:rsidR="00D02E4D" w:rsidRPr="00B73DD6" w:rsidRDefault="00D02E4D" w:rsidP="00B94F2A">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Financial assets where there has </w:t>
            </w:r>
            <w:r w:rsidR="007E07C0">
              <w:rPr>
                <w:rFonts w:ascii="Arial" w:hAnsi="Arial" w:cs="Arial"/>
                <w:sz w:val="14"/>
                <w:szCs w:val="14"/>
                <w:lang w:val="en-US"/>
              </w:rPr>
              <w:t xml:space="preserve"> </w:t>
            </w:r>
            <w:r w:rsidRPr="00B73DD6">
              <w:rPr>
                <w:rFonts w:ascii="Arial" w:hAnsi="Arial" w:cs="Arial"/>
                <w:sz w:val="14"/>
                <w:szCs w:val="14"/>
                <w:lang w:val="en-US"/>
              </w:rPr>
              <w:t>not been a significant increase in credit risk (Performing)</w:t>
            </w:r>
          </w:p>
        </w:tc>
        <w:tc>
          <w:tcPr>
            <w:tcW w:w="1438" w:type="dxa"/>
            <w:gridSpan w:val="2"/>
            <w:shd w:val="clear" w:color="auto" w:fill="auto"/>
            <w:vAlign w:val="bottom"/>
          </w:tcPr>
          <w:p w14:paraId="34835498" w14:textId="77777777" w:rsidR="00D02E4D" w:rsidRPr="00B73DD6" w:rsidRDefault="00D02E4D" w:rsidP="00B94F2A">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been a significant increase in credit risk (Under-performing)</w:t>
            </w:r>
          </w:p>
        </w:tc>
        <w:tc>
          <w:tcPr>
            <w:tcW w:w="1438" w:type="dxa"/>
            <w:shd w:val="clear" w:color="auto" w:fill="auto"/>
            <w:vAlign w:val="bottom"/>
          </w:tcPr>
          <w:p w14:paraId="2D5110C1" w14:textId="77777777" w:rsidR="00D02E4D" w:rsidRPr="00B73DD6" w:rsidRDefault="00D02E4D" w:rsidP="00B94F2A">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Financial assets </w:t>
            </w:r>
          </w:p>
          <w:p w14:paraId="19FC852C" w14:textId="77777777" w:rsidR="00D02E4D" w:rsidRPr="00B73DD6" w:rsidRDefault="00D02E4D" w:rsidP="00B94F2A">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that are </w:t>
            </w:r>
          </w:p>
          <w:p w14:paraId="078DA049" w14:textId="77777777" w:rsidR="00D02E4D" w:rsidRPr="00B73DD6" w:rsidRDefault="00D02E4D" w:rsidP="00B94F2A">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credit-impaired </w:t>
            </w:r>
          </w:p>
          <w:p w14:paraId="5F4AC5F1" w14:textId="77777777" w:rsidR="00D02E4D" w:rsidRPr="00B73DD6" w:rsidRDefault="00D02E4D" w:rsidP="00B94F2A">
            <w:pPr>
              <w:pBdr>
                <w:bottom w:val="single" w:sz="4" w:space="1" w:color="auto"/>
              </w:pBdr>
              <w:tabs>
                <w:tab w:val="left" w:pos="900"/>
                <w:tab w:val="left" w:pos="1440"/>
                <w:tab w:val="left" w:pos="2880"/>
              </w:tabs>
              <w:spacing w:line="280" w:lineRule="exact"/>
              <w:ind w:left="11" w:right="-45" w:hanging="11"/>
              <w:jc w:val="center"/>
              <w:rPr>
                <w:rFonts w:ascii="Arial" w:hAnsi="Arial" w:cs="Arial"/>
                <w:sz w:val="14"/>
                <w:szCs w:val="14"/>
                <w:lang w:val="en-US"/>
              </w:rPr>
            </w:pPr>
            <w:r w:rsidRPr="00B73DD6">
              <w:rPr>
                <w:rFonts w:ascii="Arial" w:hAnsi="Arial" w:cs="Arial"/>
                <w:sz w:val="14"/>
                <w:szCs w:val="14"/>
                <w:lang w:val="en-US"/>
              </w:rPr>
              <w:t>(Non-performing)</w:t>
            </w:r>
          </w:p>
        </w:tc>
        <w:tc>
          <w:tcPr>
            <w:tcW w:w="1438" w:type="dxa"/>
            <w:gridSpan w:val="2"/>
            <w:shd w:val="clear" w:color="auto" w:fill="auto"/>
            <w:vAlign w:val="bottom"/>
          </w:tcPr>
          <w:p w14:paraId="52989BF2" w14:textId="77777777" w:rsidR="00D02E4D" w:rsidRPr="00B73DD6" w:rsidRDefault="00D02E4D" w:rsidP="00B94F2A">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General provision</w:t>
            </w:r>
          </w:p>
        </w:tc>
        <w:tc>
          <w:tcPr>
            <w:tcW w:w="1438" w:type="dxa"/>
            <w:gridSpan w:val="2"/>
            <w:shd w:val="clear" w:color="auto" w:fill="auto"/>
            <w:vAlign w:val="bottom"/>
          </w:tcPr>
          <w:p w14:paraId="43A3743F" w14:textId="77777777" w:rsidR="00D02E4D" w:rsidRPr="00B73DD6" w:rsidRDefault="00D02E4D" w:rsidP="00B94F2A">
            <w:pPr>
              <w:pStyle w:val="ListParagraph"/>
              <w:pBdr>
                <w:bottom w:val="single" w:sz="4" w:space="1" w:color="auto"/>
              </w:pBdr>
              <w:tabs>
                <w:tab w:val="left" w:pos="900"/>
                <w:tab w:val="left" w:pos="1440"/>
                <w:tab w:val="left" w:pos="2880"/>
              </w:tabs>
              <w:spacing w:line="28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Total</w:t>
            </w:r>
          </w:p>
        </w:tc>
      </w:tr>
      <w:tr w:rsidR="007E07C0" w:rsidRPr="006D758B" w14:paraId="77280BEA" w14:textId="77777777" w:rsidTr="006224F8">
        <w:tc>
          <w:tcPr>
            <w:tcW w:w="4029" w:type="dxa"/>
            <w:gridSpan w:val="3"/>
            <w:shd w:val="clear" w:color="auto" w:fill="auto"/>
            <w:vAlign w:val="bottom"/>
          </w:tcPr>
          <w:p w14:paraId="14EFCA7A" w14:textId="67F8E336" w:rsidR="007E07C0" w:rsidRPr="00B73DD6" w:rsidRDefault="007E07C0" w:rsidP="00B94F2A">
            <w:pPr>
              <w:pStyle w:val="ListParagraph"/>
              <w:spacing w:line="280" w:lineRule="exact"/>
              <w:ind w:left="0"/>
              <w:contextualSpacing w:val="0"/>
              <w:rPr>
                <w:rFonts w:ascii="Arial" w:hAnsi="Arial" w:cs="Arial"/>
                <w:sz w:val="14"/>
                <w:szCs w:val="14"/>
                <w:cs/>
              </w:rPr>
            </w:pPr>
            <w:r w:rsidRPr="00B73DD6">
              <w:rPr>
                <w:rFonts w:ascii="Arial" w:hAnsi="Arial" w:cs="Arial"/>
                <w:b/>
                <w:bCs/>
                <w:sz w:val="14"/>
                <w:szCs w:val="14"/>
                <w:lang w:val="en-US"/>
              </w:rPr>
              <w:t>Interbank and money market items (assets)</w:t>
            </w:r>
          </w:p>
        </w:tc>
        <w:tc>
          <w:tcPr>
            <w:tcW w:w="1438" w:type="dxa"/>
            <w:gridSpan w:val="2"/>
            <w:shd w:val="clear" w:color="auto" w:fill="auto"/>
            <w:vAlign w:val="bottom"/>
          </w:tcPr>
          <w:p w14:paraId="4E3777B8" w14:textId="77777777" w:rsidR="007E07C0" w:rsidRPr="00B73DD6" w:rsidRDefault="007E07C0" w:rsidP="00B94F2A">
            <w:pPr>
              <w:pStyle w:val="ListParagraph"/>
              <w:spacing w:line="280" w:lineRule="exact"/>
              <w:ind w:left="0"/>
              <w:contextualSpacing w:val="0"/>
              <w:rPr>
                <w:rFonts w:ascii="Arial" w:hAnsi="Arial" w:cs="Arial"/>
                <w:sz w:val="14"/>
                <w:szCs w:val="14"/>
                <w:cs/>
              </w:rPr>
            </w:pPr>
          </w:p>
        </w:tc>
        <w:tc>
          <w:tcPr>
            <w:tcW w:w="1438" w:type="dxa"/>
            <w:shd w:val="clear" w:color="auto" w:fill="auto"/>
            <w:vAlign w:val="bottom"/>
          </w:tcPr>
          <w:p w14:paraId="40F8C009" w14:textId="77777777" w:rsidR="007E07C0" w:rsidRPr="00B73DD6" w:rsidRDefault="007E07C0" w:rsidP="00B94F2A">
            <w:pPr>
              <w:pStyle w:val="ListParagraph"/>
              <w:spacing w:line="280" w:lineRule="exact"/>
              <w:ind w:left="0"/>
              <w:contextualSpacing w:val="0"/>
              <w:rPr>
                <w:rFonts w:ascii="Arial" w:hAnsi="Arial" w:cs="Arial"/>
                <w:sz w:val="14"/>
                <w:szCs w:val="14"/>
                <w:cs/>
              </w:rPr>
            </w:pPr>
          </w:p>
        </w:tc>
        <w:tc>
          <w:tcPr>
            <w:tcW w:w="1438" w:type="dxa"/>
            <w:gridSpan w:val="2"/>
            <w:vAlign w:val="bottom"/>
          </w:tcPr>
          <w:p w14:paraId="21EBEC38" w14:textId="77777777" w:rsidR="007E07C0" w:rsidRPr="00B73DD6" w:rsidRDefault="007E07C0" w:rsidP="00B94F2A">
            <w:pPr>
              <w:pStyle w:val="ListParagraph"/>
              <w:spacing w:line="280" w:lineRule="exact"/>
              <w:ind w:left="0"/>
              <w:contextualSpacing w:val="0"/>
              <w:rPr>
                <w:rFonts w:ascii="Arial" w:hAnsi="Arial" w:cs="Arial"/>
                <w:sz w:val="14"/>
                <w:szCs w:val="14"/>
                <w:cs/>
              </w:rPr>
            </w:pPr>
          </w:p>
        </w:tc>
        <w:tc>
          <w:tcPr>
            <w:tcW w:w="1438" w:type="dxa"/>
            <w:gridSpan w:val="2"/>
            <w:shd w:val="clear" w:color="auto" w:fill="auto"/>
            <w:vAlign w:val="bottom"/>
          </w:tcPr>
          <w:p w14:paraId="72D1D6BD" w14:textId="77777777" w:rsidR="007E07C0" w:rsidRPr="00B73DD6" w:rsidRDefault="007E07C0" w:rsidP="00B94F2A">
            <w:pPr>
              <w:pStyle w:val="ListParagraph"/>
              <w:spacing w:line="280" w:lineRule="exact"/>
              <w:ind w:left="0"/>
              <w:contextualSpacing w:val="0"/>
              <w:rPr>
                <w:rFonts w:ascii="Arial" w:hAnsi="Arial" w:cs="Arial"/>
                <w:sz w:val="14"/>
                <w:szCs w:val="14"/>
                <w:cs/>
              </w:rPr>
            </w:pPr>
          </w:p>
        </w:tc>
      </w:tr>
      <w:tr w:rsidR="00750C5A" w:rsidRPr="0003021E" w14:paraId="3A5E30AC" w14:textId="77777777" w:rsidTr="007E07C0">
        <w:tc>
          <w:tcPr>
            <w:tcW w:w="2592" w:type="dxa"/>
            <w:shd w:val="clear" w:color="auto" w:fill="auto"/>
            <w:vAlign w:val="bottom"/>
          </w:tcPr>
          <w:p w14:paraId="565E0891" w14:textId="77777777" w:rsidR="00750C5A" w:rsidRPr="00B73DD6" w:rsidRDefault="00750C5A" w:rsidP="00750C5A">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37" w:type="dxa"/>
            <w:gridSpan w:val="2"/>
            <w:shd w:val="clear" w:color="auto" w:fill="auto"/>
            <w:vAlign w:val="bottom"/>
          </w:tcPr>
          <w:p w14:paraId="707B868D" w14:textId="525025FF" w:rsidR="00750C5A" w:rsidRPr="00B73DD6" w:rsidRDefault="00750C5A" w:rsidP="007E07C0">
            <w:pPr>
              <w:tabs>
                <w:tab w:val="decimal" w:pos="1062"/>
              </w:tabs>
              <w:snapToGrid w:val="0"/>
              <w:spacing w:line="280" w:lineRule="exact"/>
              <w:ind w:left="-58"/>
              <w:rPr>
                <w:rFonts w:ascii="Arial" w:hAnsi="Arial" w:cs="Arial"/>
                <w:sz w:val="14"/>
                <w:szCs w:val="14"/>
                <w:cs/>
                <w:lang w:val="en-US"/>
              </w:rPr>
            </w:pPr>
            <w:r w:rsidRPr="00B73DD6">
              <w:rPr>
                <w:rFonts w:ascii="Arial" w:hAnsi="Arial" w:cs="Arial"/>
                <w:sz w:val="14"/>
                <w:szCs w:val="14"/>
                <w:cs/>
                <w:lang w:val="en-US"/>
              </w:rPr>
              <w:t>11</w:t>
            </w:r>
            <w:r w:rsidRPr="00B73DD6">
              <w:rPr>
                <w:rFonts w:ascii="Arial" w:hAnsi="Arial" w:cs="Arial"/>
                <w:sz w:val="14"/>
                <w:szCs w:val="14"/>
                <w:lang w:val="en-US"/>
              </w:rPr>
              <w:t>,</w:t>
            </w:r>
            <w:r w:rsidRPr="00B73DD6">
              <w:rPr>
                <w:rFonts w:ascii="Arial" w:hAnsi="Arial" w:cs="Arial"/>
                <w:sz w:val="14"/>
                <w:szCs w:val="14"/>
                <w:cs/>
                <w:lang w:val="en-US"/>
              </w:rPr>
              <w:t>946</w:t>
            </w:r>
          </w:p>
        </w:tc>
        <w:tc>
          <w:tcPr>
            <w:tcW w:w="1438" w:type="dxa"/>
            <w:gridSpan w:val="2"/>
            <w:shd w:val="clear" w:color="auto" w:fill="auto"/>
            <w:vAlign w:val="bottom"/>
          </w:tcPr>
          <w:p w14:paraId="4DE5D44B" w14:textId="67CE7C01" w:rsidR="00750C5A" w:rsidRPr="00B73DD6" w:rsidRDefault="00750C5A" w:rsidP="007E07C0">
            <w:pP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shd w:val="clear" w:color="auto" w:fill="auto"/>
            <w:vAlign w:val="bottom"/>
          </w:tcPr>
          <w:p w14:paraId="050E31DE" w14:textId="7778206E" w:rsidR="00750C5A" w:rsidRPr="00B73DD6" w:rsidRDefault="00750C5A" w:rsidP="007E07C0">
            <w:pPr>
              <w:tabs>
                <w:tab w:val="decimal" w:pos="1062"/>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38" w:type="dxa"/>
            <w:gridSpan w:val="2"/>
            <w:vAlign w:val="bottom"/>
          </w:tcPr>
          <w:p w14:paraId="0C9BC55A" w14:textId="568115A5" w:rsidR="00750C5A" w:rsidRPr="00B73DD6" w:rsidRDefault="00750C5A" w:rsidP="007E07C0">
            <w:pPr>
              <w:tabs>
                <w:tab w:val="decimal" w:pos="1062"/>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38" w:type="dxa"/>
            <w:gridSpan w:val="2"/>
            <w:shd w:val="clear" w:color="auto" w:fill="auto"/>
            <w:vAlign w:val="bottom"/>
          </w:tcPr>
          <w:p w14:paraId="4EEECDE9" w14:textId="3128342F" w:rsidR="00750C5A" w:rsidRPr="00B73DD6" w:rsidRDefault="00750C5A" w:rsidP="007E07C0">
            <w:pPr>
              <w:tabs>
                <w:tab w:val="decimal" w:pos="1062"/>
              </w:tabs>
              <w:snapToGrid w:val="0"/>
              <w:spacing w:line="280" w:lineRule="exact"/>
              <w:ind w:left="-58"/>
              <w:rPr>
                <w:rFonts w:ascii="Arial" w:hAnsi="Arial" w:cs="Arial"/>
                <w:sz w:val="14"/>
                <w:szCs w:val="14"/>
                <w:cs/>
                <w:lang w:val="en-US"/>
              </w:rPr>
            </w:pPr>
            <w:r w:rsidRPr="00B73DD6">
              <w:rPr>
                <w:rFonts w:ascii="Arial" w:hAnsi="Arial" w:cs="Arial"/>
                <w:sz w:val="14"/>
                <w:szCs w:val="14"/>
                <w:cs/>
                <w:lang w:val="en-US"/>
              </w:rPr>
              <w:t>11</w:t>
            </w:r>
            <w:r w:rsidRPr="00B73DD6">
              <w:rPr>
                <w:rFonts w:ascii="Arial" w:hAnsi="Arial" w:cs="Arial"/>
                <w:sz w:val="14"/>
                <w:szCs w:val="14"/>
                <w:lang w:val="en-US"/>
              </w:rPr>
              <w:t>,</w:t>
            </w:r>
            <w:r w:rsidRPr="00B73DD6">
              <w:rPr>
                <w:rFonts w:ascii="Arial" w:hAnsi="Arial" w:cs="Arial"/>
                <w:sz w:val="14"/>
                <w:szCs w:val="14"/>
                <w:cs/>
                <w:lang w:val="en-US"/>
              </w:rPr>
              <w:t>946</w:t>
            </w:r>
          </w:p>
        </w:tc>
      </w:tr>
      <w:tr w:rsidR="004B3FA1" w:rsidRPr="0003021E" w14:paraId="2F2BFABA" w14:textId="77777777" w:rsidTr="007E07C0">
        <w:trPr>
          <w:trHeight w:val="339"/>
        </w:trPr>
        <w:tc>
          <w:tcPr>
            <w:tcW w:w="2592" w:type="dxa"/>
            <w:shd w:val="clear" w:color="auto" w:fill="auto"/>
            <w:vAlign w:val="bottom"/>
          </w:tcPr>
          <w:p w14:paraId="4A7E05D5" w14:textId="77777777" w:rsidR="004B3FA1" w:rsidRPr="00B73DD6" w:rsidRDefault="004B3FA1" w:rsidP="004B3FA1">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37" w:type="dxa"/>
            <w:gridSpan w:val="2"/>
            <w:shd w:val="clear" w:color="auto" w:fill="auto"/>
            <w:vAlign w:val="bottom"/>
          </w:tcPr>
          <w:p w14:paraId="5FB2A3EE" w14:textId="1C27EFF1"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(7,693)</w:t>
            </w:r>
          </w:p>
        </w:tc>
        <w:tc>
          <w:tcPr>
            <w:tcW w:w="1438" w:type="dxa"/>
            <w:gridSpan w:val="2"/>
            <w:shd w:val="clear" w:color="auto" w:fill="auto"/>
            <w:vAlign w:val="bottom"/>
          </w:tcPr>
          <w:p w14:paraId="6347BC59" w14:textId="23D52DF7"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shd w:val="clear" w:color="auto" w:fill="auto"/>
            <w:vAlign w:val="bottom"/>
          </w:tcPr>
          <w:p w14:paraId="521188D5" w14:textId="44511108"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gridSpan w:val="2"/>
            <w:vAlign w:val="bottom"/>
          </w:tcPr>
          <w:p w14:paraId="05BB3FCE" w14:textId="75073180"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gridSpan w:val="2"/>
            <w:shd w:val="clear" w:color="auto" w:fill="auto"/>
            <w:vAlign w:val="bottom"/>
          </w:tcPr>
          <w:p w14:paraId="7B8B6EF1" w14:textId="4B4F05F3"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(7,693)</w:t>
            </w:r>
          </w:p>
        </w:tc>
      </w:tr>
      <w:tr w:rsidR="004B3FA1" w:rsidRPr="0003021E" w14:paraId="0862E541" w14:textId="77777777" w:rsidTr="007E07C0">
        <w:trPr>
          <w:trHeight w:val="80"/>
        </w:trPr>
        <w:tc>
          <w:tcPr>
            <w:tcW w:w="2592" w:type="dxa"/>
            <w:shd w:val="clear" w:color="auto" w:fill="auto"/>
            <w:vAlign w:val="bottom"/>
          </w:tcPr>
          <w:p w14:paraId="453E900E" w14:textId="77777777" w:rsidR="004B3FA1" w:rsidRDefault="004B3FA1" w:rsidP="004B3FA1">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0C2944CD" w14:textId="77777777" w:rsidR="004B3FA1" w:rsidRPr="00B73DD6" w:rsidRDefault="004B3FA1" w:rsidP="004B3FA1">
            <w:pPr>
              <w:tabs>
                <w:tab w:val="left" w:pos="1440"/>
              </w:tabs>
              <w:spacing w:line="28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37" w:type="dxa"/>
            <w:gridSpan w:val="2"/>
            <w:shd w:val="clear" w:color="auto" w:fill="auto"/>
            <w:vAlign w:val="bottom"/>
          </w:tcPr>
          <w:p w14:paraId="26412C8A" w14:textId="432CC3CC"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51,519</w:t>
            </w:r>
          </w:p>
        </w:tc>
        <w:tc>
          <w:tcPr>
            <w:tcW w:w="1438" w:type="dxa"/>
            <w:gridSpan w:val="2"/>
            <w:shd w:val="clear" w:color="auto" w:fill="auto"/>
            <w:vAlign w:val="bottom"/>
          </w:tcPr>
          <w:p w14:paraId="2D566939" w14:textId="3002F449"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B73DD6">
              <w:rPr>
                <w:rFonts w:ascii="Arial" w:hAnsi="Arial" w:cs="Arial"/>
                <w:sz w:val="14"/>
                <w:szCs w:val="14"/>
                <w:lang w:val="en-US"/>
              </w:rPr>
              <w:t>-</w:t>
            </w:r>
          </w:p>
        </w:tc>
        <w:tc>
          <w:tcPr>
            <w:tcW w:w="1438" w:type="dxa"/>
            <w:shd w:val="clear" w:color="auto" w:fill="auto"/>
            <w:vAlign w:val="bottom"/>
          </w:tcPr>
          <w:p w14:paraId="670F874C" w14:textId="7C6266DD"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gridSpan w:val="2"/>
            <w:vAlign w:val="bottom"/>
          </w:tcPr>
          <w:p w14:paraId="59C65569" w14:textId="66111E06"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gridSpan w:val="2"/>
            <w:shd w:val="clear" w:color="auto" w:fill="auto"/>
            <w:vAlign w:val="bottom"/>
          </w:tcPr>
          <w:p w14:paraId="28C77F14" w14:textId="31A42B72"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51,519</w:t>
            </w:r>
          </w:p>
        </w:tc>
      </w:tr>
      <w:tr w:rsidR="004B3FA1" w:rsidRPr="00B73DD6" w14:paraId="653DDEB9" w14:textId="77777777" w:rsidTr="007E07C0">
        <w:tc>
          <w:tcPr>
            <w:tcW w:w="2592" w:type="dxa"/>
            <w:shd w:val="clear" w:color="auto" w:fill="auto"/>
            <w:vAlign w:val="bottom"/>
          </w:tcPr>
          <w:p w14:paraId="5501B0ED" w14:textId="77777777" w:rsidR="004B3FA1" w:rsidRPr="00B73DD6" w:rsidRDefault="004B3FA1" w:rsidP="004B3FA1">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37" w:type="dxa"/>
            <w:gridSpan w:val="2"/>
            <w:shd w:val="clear" w:color="auto" w:fill="auto"/>
            <w:vAlign w:val="bottom"/>
          </w:tcPr>
          <w:p w14:paraId="3CED446C" w14:textId="27603B62"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(44,138)</w:t>
            </w:r>
          </w:p>
        </w:tc>
        <w:tc>
          <w:tcPr>
            <w:tcW w:w="1438" w:type="dxa"/>
            <w:gridSpan w:val="2"/>
            <w:shd w:val="clear" w:color="auto" w:fill="auto"/>
            <w:vAlign w:val="bottom"/>
          </w:tcPr>
          <w:p w14:paraId="7566B248" w14:textId="39B9C231"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shd w:val="clear" w:color="auto" w:fill="auto"/>
            <w:vAlign w:val="bottom"/>
          </w:tcPr>
          <w:p w14:paraId="7FD26632" w14:textId="265BAEDD"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gridSpan w:val="2"/>
            <w:vAlign w:val="bottom"/>
          </w:tcPr>
          <w:p w14:paraId="45A777B0" w14:textId="26501EB1"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gridSpan w:val="2"/>
            <w:shd w:val="clear" w:color="auto" w:fill="auto"/>
            <w:vAlign w:val="bottom"/>
          </w:tcPr>
          <w:p w14:paraId="44A76797" w14:textId="02238B09"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(44,138)</w:t>
            </w:r>
          </w:p>
        </w:tc>
      </w:tr>
      <w:tr w:rsidR="004B3FA1" w:rsidRPr="0003021E" w14:paraId="58342128" w14:textId="77777777" w:rsidTr="007E07C0">
        <w:tc>
          <w:tcPr>
            <w:tcW w:w="2592" w:type="dxa"/>
            <w:shd w:val="clear" w:color="auto" w:fill="auto"/>
            <w:vAlign w:val="center"/>
          </w:tcPr>
          <w:p w14:paraId="11965B5E" w14:textId="77777777" w:rsidR="004B3FA1" w:rsidRPr="00B73DD6" w:rsidRDefault="004B3FA1" w:rsidP="004B3FA1">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37" w:type="dxa"/>
            <w:gridSpan w:val="2"/>
            <w:shd w:val="clear" w:color="auto" w:fill="auto"/>
            <w:vAlign w:val="bottom"/>
          </w:tcPr>
          <w:p w14:paraId="503BD7CD" w14:textId="31D2E303"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11,634</w:t>
            </w:r>
          </w:p>
        </w:tc>
        <w:tc>
          <w:tcPr>
            <w:tcW w:w="1438" w:type="dxa"/>
            <w:gridSpan w:val="2"/>
            <w:shd w:val="clear" w:color="auto" w:fill="auto"/>
            <w:vAlign w:val="bottom"/>
          </w:tcPr>
          <w:p w14:paraId="22D2A539" w14:textId="6AB62DF0"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shd w:val="clear" w:color="auto" w:fill="auto"/>
            <w:vAlign w:val="bottom"/>
          </w:tcPr>
          <w:p w14:paraId="061935B5" w14:textId="6A0D2E85"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gridSpan w:val="2"/>
            <w:vAlign w:val="bottom"/>
          </w:tcPr>
          <w:p w14:paraId="102E047F" w14:textId="16BE9875"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B73DD6">
              <w:rPr>
                <w:rFonts w:ascii="Arial" w:hAnsi="Arial" w:cs="Arial"/>
                <w:sz w:val="14"/>
                <w:szCs w:val="14"/>
                <w:lang w:val="en-US"/>
              </w:rPr>
              <w:t>-</w:t>
            </w:r>
          </w:p>
        </w:tc>
        <w:tc>
          <w:tcPr>
            <w:tcW w:w="1438" w:type="dxa"/>
            <w:gridSpan w:val="2"/>
            <w:shd w:val="clear" w:color="auto" w:fill="auto"/>
            <w:vAlign w:val="bottom"/>
          </w:tcPr>
          <w:p w14:paraId="506F4843" w14:textId="28998AD9"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11,634</w:t>
            </w:r>
          </w:p>
        </w:tc>
      </w:tr>
      <w:tr w:rsidR="004B3FA1" w:rsidRPr="0003021E" w14:paraId="639A3164" w14:textId="77777777" w:rsidTr="00B94F2A">
        <w:tblPrEx>
          <w:shd w:val="clear" w:color="auto" w:fill="FFFF00"/>
        </w:tblPrEx>
        <w:tc>
          <w:tcPr>
            <w:tcW w:w="5387" w:type="dxa"/>
            <w:gridSpan w:val="4"/>
            <w:shd w:val="clear" w:color="auto" w:fill="auto"/>
            <w:vAlign w:val="bottom"/>
          </w:tcPr>
          <w:p w14:paraId="62E8EE2B" w14:textId="77777777" w:rsidR="004B3FA1" w:rsidRPr="00B73DD6" w:rsidRDefault="004B3FA1" w:rsidP="004B3FA1">
            <w:pPr>
              <w:pStyle w:val="ListParagraph"/>
              <w:ind w:left="0"/>
              <w:contextualSpacing w:val="0"/>
              <w:rPr>
                <w:rFonts w:ascii="Arial" w:hAnsi="Arial" w:cs="Arial"/>
                <w:sz w:val="14"/>
                <w:szCs w:val="14"/>
                <w:lang w:val="en-US"/>
              </w:rPr>
            </w:pPr>
          </w:p>
        </w:tc>
        <w:tc>
          <w:tcPr>
            <w:tcW w:w="1558" w:type="dxa"/>
            <w:gridSpan w:val="3"/>
            <w:shd w:val="clear" w:color="auto" w:fill="auto"/>
            <w:vAlign w:val="bottom"/>
          </w:tcPr>
          <w:p w14:paraId="1D05E461" w14:textId="77777777" w:rsidR="004B3FA1" w:rsidRPr="00B73DD6" w:rsidRDefault="004B3FA1" w:rsidP="004B3FA1">
            <w:pPr>
              <w:pStyle w:val="ListParagraph"/>
              <w:ind w:left="0"/>
              <w:contextualSpacing w:val="0"/>
              <w:rPr>
                <w:rFonts w:ascii="Arial" w:hAnsi="Arial" w:cs="Arial"/>
                <w:sz w:val="14"/>
                <w:szCs w:val="14"/>
                <w:cs/>
              </w:rPr>
            </w:pPr>
          </w:p>
        </w:tc>
        <w:tc>
          <w:tcPr>
            <w:tcW w:w="1418" w:type="dxa"/>
            <w:gridSpan w:val="2"/>
            <w:vAlign w:val="bottom"/>
          </w:tcPr>
          <w:p w14:paraId="06172147" w14:textId="77777777" w:rsidR="004B3FA1" w:rsidRPr="00B73DD6" w:rsidRDefault="004B3FA1" w:rsidP="004B3FA1">
            <w:pPr>
              <w:pStyle w:val="ListParagraph"/>
              <w:tabs>
                <w:tab w:val="decimal" w:pos="777"/>
                <w:tab w:val="decimal" w:pos="1027"/>
              </w:tabs>
              <w:ind w:left="0"/>
              <w:contextualSpacing w:val="0"/>
              <w:jc w:val="right"/>
              <w:rPr>
                <w:rFonts w:ascii="Arial" w:hAnsi="Arial" w:cs="Arial"/>
                <w:sz w:val="14"/>
                <w:szCs w:val="14"/>
                <w:cs/>
              </w:rPr>
            </w:pPr>
          </w:p>
        </w:tc>
        <w:tc>
          <w:tcPr>
            <w:tcW w:w="1418" w:type="dxa"/>
            <w:shd w:val="clear" w:color="auto" w:fill="auto"/>
            <w:vAlign w:val="bottom"/>
          </w:tcPr>
          <w:p w14:paraId="40645192" w14:textId="77777777" w:rsidR="004B3FA1" w:rsidRPr="00B73DD6" w:rsidRDefault="004B3FA1" w:rsidP="004B3FA1">
            <w:pPr>
              <w:pStyle w:val="ListParagraph"/>
              <w:tabs>
                <w:tab w:val="decimal" w:pos="885"/>
                <w:tab w:val="decimal" w:pos="1027"/>
              </w:tabs>
              <w:ind w:left="0"/>
              <w:contextualSpacing w:val="0"/>
              <w:jc w:val="right"/>
              <w:rPr>
                <w:rFonts w:ascii="Arial" w:hAnsi="Arial" w:cs="Arial"/>
                <w:sz w:val="14"/>
                <w:szCs w:val="14"/>
                <w:cs/>
              </w:rPr>
            </w:pPr>
          </w:p>
        </w:tc>
      </w:tr>
      <w:tr w:rsidR="004B3FA1" w:rsidRPr="006D758B" w14:paraId="397810D6" w14:textId="77777777" w:rsidTr="00B94F2A">
        <w:tblPrEx>
          <w:shd w:val="clear" w:color="auto" w:fill="FFFF00"/>
        </w:tblPrEx>
        <w:tc>
          <w:tcPr>
            <w:tcW w:w="3968" w:type="dxa"/>
            <w:gridSpan w:val="2"/>
            <w:shd w:val="clear" w:color="auto" w:fill="auto"/>
            <w:vAlign w:val="bottom"/>
          </w:tcPr>
          <w:p w14:paraId="2D65C3FD" w14:textId="77777777" w:rsidR="004B3FA1" w:rsidRPr="00B73DD6" w:rsidRDefault="004B3FA1" w:rsidP="004B3FA1">
            <w:pPr>
              <w:tabs>
                <w:tab w:val="left" w:pos="1440"/>
              </w:tabs>
              <w:spacing w:line="280" w:lineRule="exact"/>
              <w:ind w:left="132" w:right="-108" w:hanging="132"/>
              <w:rPr>
                <w:rFonts w:ascii="Arial" w:hAnsi="Arial" w:cs="Arial"/>
                <w:sz w:val="14"/>
                <w:szCs w:val="14"/>
                <w:lang w:val="en-US"/>
              </w:rPr>
            </w:pPr>
            <w:r w:rsidRPr="00B73DD6">
              <w:rPr>
                <w:rFonts w:ascii="Arial" w:hAnsi="Arial" w:cs="Arial"/>
                <w:b/>
                <w:bCs/>
                <w:sz w:val="14"/>
                <w:szCs w:val="14"/>
                <w:lang w:val="en-US"/>
              </w:rPr>
              <w:t>Investments in debt instruments measured at      amortised cost</w:t>
            </w:r>
          </w:p>
        </w:tc>
        <w:tc>
          <w:tcPr>
            <w:tcW w:w="1419" w:type="dxa"/>
            <w:gridSpan w:val="2"/>
            <w:shd w:val="clear" w:color="auto" w:fill="auto"/>
            <w:vAlign w:val="bottom"/>
          </w:tcPr>
          <w:p w14:paraId="341C81A6" w14:textId="77777777" w:rsidR="004B3FA1" w:rsidRPr="00B73DD6" w:rsidRDefault="004B3FA1" w:rsidP="004B3FA1">
            <w:pPr>
              <w:tabs>
                <w:tab w:val="decimal" w:pos="689"/>
              </w:tabs>
              <w:snapToGrid w:val="0"/>
              <w:spacing w:line="280" w:lineRule="exact"/>
              <w:ind w:left="-58"/>
              <w:jc w:val="both"/>
              <w:rPr>
                <w:rFonts w:ascii="Arial" w:hAnsi="Arial" w:cs="Arial"/>
                <w:sz w:val="14"/>
                <w:szCs w:val="14"/>
                <w:lang w:val="en-US"/>
              </w:rPr>
            </w:pPr>
          </w:p>
        </w:tc>
        <w:tc>
          <w:tcPr>
            <w:tcW w:w="1558" w:type="dxa"/>
            <w:gridSpan w:val="3"/>
            <w:shd w:val="clear" w:color="auto" w:fill="auto"/>
            <w:vAlign w:val="bottom"/>
          </w:tcPr>
          <w:p w14:paraId="44A694BF" w14:textId="77777777" w:rsidR="004B3FA1" w:rsidRPr="00B73DD6" w:rsidRDefault="004B3FA1" w:rsidP="004B3FA1">
            <w:pPr>
              <w:tabs>
                <w:tab w:val="decimal" w:pos="689"/>
              </w:tabs>
              <w:snapToGrid w:val="0"/>
              <w:spacing w:line="280" w:lineRule="exact"/>
              <w:ind w:left="-58"/>
              <w:jc w:val="both"/>
              <w:rPr>
                <w:rFonts w:ascii="Arial" w:hAnsi="Arial" w:cs="Arial"/>
                <w:sz w:val="14"/>
                <w:szCs w:val="14"/>
                <w:lang w:val="en-US"/>
              </w:rPr>
            </w:pPr>
          </w:p>
        </w:tc>
        <w:tc>
          <w:tcPr>
            <w:tcW w:w="1418" w:type="dxa"/>
            <w:gridSpan w:val="2"/>
            <w:vAlign w:val="bottom"/>
          </w:tcPr>
          <w:p w14:paraId="45A53C40" w14:textId="77777777" w:rsidR="004B3FA1" w:rsidRPr="00B73DD6" w:rsidRDefault="004B3FA1" w:rsidP="004B3FA1">
            <w:pPr>
              <w:tabs>
                <w:tab w:val="decimal" w:pos="689"/>
                <w:tab w:val="decimal" w:pos="1027"/>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6F054D6C" w14:textId="77777777" w:rsidR="004B3FA1" w:rsidRPr="00B73DD6" w:rsidRDefault="004B3FA1" w:rsidP="004B3FA1">
            <w:pPr>
              <w:tabs>
                <w:tab w:val="decimal" w:pos="689"/>
                <w:tab w:val="decimal" w:pos="885"/>
                <w:tab w:val="decimal" w:pos="1027"/>
              </w:tabs>
              <w:snapToGrid w:val="0"/>
              <w:spacing w:line="280" w:lineRule="exact"/>
              <w:ind w:left="-58"/>
              <w:jc w:val="both"/>
              <w:rPr>
                <w:rFonts w:ascii="Arial" w:hAnsi="Arial" w:cs="Arial"/>
                <w:sz w:val="14"/>
                <w:szCs w:val="14"/>
                <w:lang w:val="en-US"/>
              </w:rPr>
            </w:pPr>
          </w:p>
        </w:tc>
      </w:tr>
      <w:tr w:rsidR="004B3FA1" w:rsidRPr="0003021E" w14:paraId="70FC5ED1" w14:textId="77777777" w:rsidTr="007E07C0">
        <w:tblPrEx>
          <w:shd w:val="clear" w:color="auto" w:fill="FFFF00"/>
        </w:tblPrEx>
        <w:tc>
          <w:tcPr>
            <w:tcW w:w="2592" w:type="dxa"/>
            <w:shd w:val="clear" w:color="auto" w:fill="auto"/>
            <w:vAlign w:val="bottom"/>
          </w:tcPr>
          <w:p w14:paraId="4E2AAB19" w14:textId="77777777" w:rsidR="004B3FA1" w:rsidRPr="00B73DD6" w:rsidRDefault="004B3FA1" w:rsidP="004B3FA1">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37" w:type="dxa"/>
            <w:gridSpan w:val="2"/>
            <w:shd w:val="clear" w:color="auto" w:fill="auto"/>
            <w:vAlign w:val="bottom"/>
          </w:tcPr>
          <w:p w14:paraId="55F2B140" w14:textId="256F9E56"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110</w:t>
            </w:r>
          </w:p>
        </w:tc>
        <w:tc>
          <w:tcPr>
            <w:tcW w:w="1438" w:type="dxa"/>
            <w:gridSpan w:val="2"/>
            <w:shd w:val="clear" w:color="auto" w:fill="auto"/>
            <w:vAlign w:val="bottom"/>
          </w:tcPr>
          <w:p w14:paraId="5A86D5EA" w14:textId="4619FD8B"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shd w:val="clear" w:color="auto" w:fill="auto"/>
            <w:vAlign w:val="bottom"/>
          </w:tcPr>
          <w:p w14:paraId="01C960E8" w14:textId="6E208F17"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gridSpan w:val="2"/>
            <w:vAlign w:val="bottom"/>
          </w:tcPr>
          <w:p w14:paraId="2597512A" w14:textId="721E5E23"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gridSpan w:val="2"/>
            <w:shd w:val="clear" w:color="auto" w:fill="auto"/>
            <w:vAlign w:val="bottom"/>
          </w:tcPr>
          <w:p w14:paraId="39118A88" w14:textId="63BB0CE2"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110</w:t>
            </w:r>
          </w:p>
        </w:tc>
      </w:tr>
      <w:tr w:rsidR="004B3FA1" w:rsidRPr="0003021E" w14:paraId="4C5451D9" w14:textId="77777777" w:rsidTr="007E07C0">
        <w:tblPrEx>
          <w:shd w:val="clear" w:color="auto" w:fill="FFFF00"/>
        </w:tblPrEx>
        <w:tc>
          <w:tcPr>
            <w:tcW w:w="2592" w:type="dxa"/>
            <w:shd w:val="clear" w:color="auto" w:fill="auto"/>
            <w:vAlign w:val="bottom"/>
          </w:tcPr>
          <w:p w14:paraId="56644F3D" w14:textId="361915DB" w:rsidR="004B3FA1" w:rsidRPr="00B73DD6" w:rsidRDefault="004B3FA1" w:rsidP="004B3FA1">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37" w:type="dxa"/>
            <w:gridSpan w:val="2"/>
            <w:shd w:val="clear" w:color="auto" w:fill="auto"/>
          </w:tcPr>
          <w:p w14:paraId="344F027A" w14:textId="77777777" w:rsidR="004B3FA1" w:rsidRPr="004B3FA1" w:rsidRDefault="004B3FA1" w:rsidP="007E07C0">
            <w:pPr>
              <w:tabs>
                <w:tab w:val="decimal" w:pos="1062"/>
              </w:tabs>
              <w:snapToGrid w:val="0"/>
              <w:spacing w:line="280" w:lineRule="exact"/>
              <w:ind w:left="-58"/>
              <w:rPr>
                <w:rFonts w:ascii="Arial" w:hAnsi="Arial" w:cs="Arial"/>
                <w:sz w:val="14"/>
                <w:szCs w:val="14"/>
                <w:lang w:val="en-US"/>
              </w:rPr>
            </w:pPr>
          </w:p>
          <w:p w14:paraId="6140B6FE" w14:textId="561ECDC6"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4B3FA1">
              <w:rPr>
                <w:rFonts w:ascii="Arial" w:hAnsi="Arial" w:cs="Arial"/>
                <w:sz w:val="14"/>
                <w:szCs w:val="14"/>
                <w:lang w:val="en-US"/>
              </w:rPr>
              <w:t>1</w:t>
            </w:r>
          </w:p>
        </w:tc>
        <w:tc>
          <w:tcPr>
            <w:tcW w:w="1438" w:type="dxa"/>
            <w:gridSpan w:val="2"/>
            <w:shd w:val="clear" w:color="auto" w:fill="auto"/>
            <w:vAlign w:val="bottom"/>
          </w:tcPr>
          <w:p w14:paraId="0AB91FCB" w14:textId="423E7069"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shd w:val="clear" w:color="auto" w:fill="auto"/>
            <w:vAlign w:val="bottom"/>
          </w:tcPr>
          <w:p w14:paraId="7B056956" w14:textId="706B3127"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gridSpan w:val="2"/>
            <w:vAlign w:val="bottom"/>
          </w:tcPr>
          <w:p w14:paraId="19A70A18" w14:textId="5B498A2C"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gridSpan w:val="2"/>
            <w:shd w:val="clear" w:color="auto" w:fill="auto"/>
          </w:tcPr>
          <w:p w14:paraId="721786C3" w14:textId="77777777" w:rsidR="004B3FA1" w:rsidRPr="004B3FA1" w:rsidRDefault="004B3FA1" w:rsidP="007E07C0">
            <w:pPr>
              <w:tabs>
                <w:tab w:val="decimal" w:pos="1062"/>
              </w:tabs>
              <w:snapToGrid w:val="0"/>
              <w:spacing w:line="280" w:lineRule="exact"/>
              <w:ind w:left="-58"/>
              <w:rPr>
                <w:rFonts w:ascii="Arial" w:hAnsi="Arial" w:cs="Arial"/>
                <w:sz w:val="14"/>
                <w:szCs w:val="14"/>
                <w:lang w:val="en-US"/>
              </w:rPr>
            </w:pPr>
          </w:p>
          <w:p w14:paraId="383B0C51" w14:textId="0B99ECBD"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4B3FA1">
              <w:rPr>
                <w:rFonts w:ascii="Arial" w:hAnsi="Arial" w:cs="Arial"/>
                <w:sz w:val="14"/>
                <w:szCs w:val="14"/>
                <w:lang w:val="en-US"/>
              </w:rPr>
              <w:t>1</w:t>
            </w:r>
          </w:p>
        </w:tc>
      </w:tr>
      <w:tr w:rsidR="004B3FA1" w:rsidRPr="0003021E" w14:paraId="2699B6DE" w14:textId="77777777" w:rsidTr="007E07C0">
        <w:tblPrEx>
          <w:shd w:val="clear" w:color="auto" w:fill="FFFF00"/>
        </w:tblPrEx>
        <w:tc>
          <w:tcPr>
            <w:tcW w:w="2592" w:type="dxa"/>
            <w:shd w:val="clear" w:color="auto" w:fill="auto"/>
            <w:vAlign w:val="bottom"/>
          </w:tcPr>
          <w:p w14:paraId="1CCE68D8" w14:textId="77777777" w:rsidR="004B3FA1" w:rsidRPr="00B73DD6" w:rsidRDefault="004B3FA1" w:rsidP="004B3FA1">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New financial assets purchased              or acquired</w:t>
            </w:r>
          </w:p>
        </w:tc>
        <w:tc>
          <w:tcPr>
            <w:tcW w:w="1437" w:type="dxa"/>
            <w:gridSpan w:val="2"/>
            <w:shd w:val="clear" w:color="auto" w:fill="auto"/>
            <w:vAlign w:val="bottom"/>
          </w:tcPr>
          <w:p w14:paraId="3598F61E" w14:textId="76C8FB65"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1,669</w:t>
            </w:r>
          </w:p>
        </w:tc>
        <w:tc>
          <w:tcPr>
            <w:tcW w:w="1438" w:type="dxa"/>
            <w:gridSpan w:val="2"/>
            <w:shd w:val="clear" w:color="auto" w:fill="auto"/>
            <w:vAlign w:val="bottom"/>
          </w:tcPr>
          <w:p w14:paraId="4826B9F6" w14:textId="2F468E21"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c>
          <w:tcPr>
            <w:tcW w:w="1438" w:type="dxa"/>
            <w:shd w:val="clear" w:color="auto" w:fill="auto"/>
            <w:vAlign w:val="bottom"/>
          </w:tcPr>
          <w:p w14:paraId="10B8DCC6" w14:textId="40C76127"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c>
          <w:tcPr>
            <w:tcW w:w="1438" w:type="dxa"/>
            <w:gridSpan w:val="2"/>
            <w:vAlign w:val="bottom"/>
          </w:tcPr>
          <w:p w14:paraId="1EFA5992" w14:textId="3BE6F4DA"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c>
          <w:tcPr>
            <w:tcW w:w="1438" w:type="dxa"/>
            <w:gridSpan w:val="2"/>
            <w:shd w:val="clear" w:color="auto" w:fill="auto"/>
            <w:vAlign w:val="bottom"/>
          </w:tcPr>
          <w:p w14:paraId="054AEE04" w14:textId="2B1BD8EA"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1,669</w:t>
            </w:r>
          </w:p>
        </w:tc>
      </w:tr>
      <w:tr w:rsidR="004B3FA1" w:rsidRPr="00B73DD6" w14:paraId="34688FF6" w14:textId="77777777" w:rsidTr="007E07C0">
        <w:tblPrEx>
          <w:shd w:val="clear" w:color="auto" w:fill="FFFF00"/>
        </w:tblPrEx>
        <w:tc>
          <w:tcPr>
            <w:tcW w:w="2592" w:type="dxa"/>
            <w:shd w:val="clear" w:color="auto" w:fill="auto"/>
            <w:vAlign w:val="bottom"/>
          </w:tcPr>
          <w:p w14:paraId="72092AF4" w14:textId="77777777" w:rsidR="004B3FA1" w:rsidRPr="00B73DD6" w:rsidRDefault="004B3FA1" w:rsidP="004B3FA1">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37" w:type="dxa"/>
            <w:gridSpan w:val="2"/>
            <w:shd w:val="clear" w:color="auto" w:fill="auto"/>
            <w:vAlign w:val="bottom"/>
          </w:tcPr>
          <w:p w14:paraId="64C1B758" w14:textId="17614310"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(910)</w:t>
            </w:r>
          </w:p>
        </w:tc>
        <w:tc>
          <w:tcPr>
            <w:tcW w:w="1438" w:type="dxa"/>
            <w:gridSpan w:val="2"/>
            <w:shd w:val="clear" w:color="auto" w:fill="auto"/>
            <w:vAlign w:val="bottom"/>
          </w:tcPr>
          <w:p w14:paraId="76A3899A" w14:textId="264C2750"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shd w:val="clear" w:color="auto" w:fill="auto"/>
            <w:vAlign w:val="bottom"/>
          </w:tcPr>
          <w:p w14:paraId="7AE2C297" w14:textId="528CF2EA"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gridSpan w:val="2"/>
            <w:vAlign w:val="bottom"/>
          </w:tcPr>
          <w:p w14:paraId="68501F8D" w14:textId="044FE675"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gridSpan w:val="2"/>
            <w:shd w:val="clear" w:color="auto" w:fill="auto"/>
            <w:vAlign w:val="bottom"/>
          </w:tcPr>
          <w:p w14:paraId="64D7586F" w14:textId="665D6312"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(910)</w:t>
            </w:r>
          </w:p>
        </w:tc>
      </w:tr>
      <w:tr w:rsidR="004B3FA1" w:rsidRPr="0003021E" w14:paraId="559F191A" w14:textId="77777777" w:rsidTr="007E07C0">
        <w:tc>
          <w:tcPr>
            <w:tcW w:w="2592" w:type="dxa"/>
            <w:shd w:val="clear" w:color="auto" w:fill="auto"/>
            <w:vAlign w:val="center"/>
          </w:tcPr>
          <w:p w14:paraId="2A67B0F4" w14:textId="77777777" w:rsidR="004B3FA1" w:rsidRPr="00B73DD6" w:rsidRDefault="004B3FA1" w:rsidP="004B3FA1">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37" w:type="dxa"/>
            <w:gridSpan w:val="2"/>
            <w:shd w:val="clear" w:color="auto" w:fill="auto"/>
            <w:vAlign w:val="bottom"/>
          </w:tcPr>
          <w:p w14:paraId="66FC3949" w14:textId="0956698C"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870</w:t>
            </w:r>
          </w:p>
        </w:tc>
        <w:tc>
          <w:tcPr>
            <w:tcW w:w="1438" w:type="dxa"/>
            <w:gridSpan w:val="2"/>
            <w:shd w:val="clear" w:color="auto" w:fill="auto"/>
            <w:vAlign w:val="bottom"/>
          </w:tcPr>
          <w:p w14:paraId="752E8BA5" w14:textId="0848DC1E"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shd w:val="clear" w:color="auto" w:fill="auto"/>
            <w:vAlign w:val="bottom"/>
          </w:tcPr>
          <w:p w14:paraId="15B028E3" w14:textId="6E31148E"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gridSpan w:val="2"/>
            <w:vAlign w:val="bottom"/>
          </w:tcPr>
          <w:p w14:paraId="221D4E54" w14:textId="6BEE8B7C"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gridSpan w:val="2"/>
            <w:shd w:val="clear" w:color="auto" w:fill="auto"/>
            <w:vAlign w:val="bottom"/>
          </w:tcPr>
          <w:p w14:paraId="5952B964" w14:textId="27AE901E"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870</w:t>
            </w:r>
          </w:p>
        </w:tc>
      </w:tr>
      <w:tr w:rsidR="004B3FA1" w:rsidRPr="0003021E" w14:paraId="765200A1" w14:textId="77777777" w:rsidTr="007E07C0">
        <w:tc>
          <w:tcPr>
            <w:tcW w:w="2592" w:type="dxa"/>
            <w:shd w:val="clear" w:color="auto" w:fill="auto"/>
            <w:vAlign w:val="bottom"/>
          </w:tcPr>
          <w:p w14:paraId="5392EA3D" w14:textId="77777777" w:rsidR="004B3FA1" w:rsidRPr="00B73DD6" w:rsidRDefault="004B3FA1" w:rsidP="004B3FA1">
            <w:pPr>
              <w:tabs>
                <w:tab w:val="left" w:pos="1440"/>
              </w:tabs>
              <w:ind w:left="132" w:right="-108" w:hanging="132"/>
              <w:rPr>
                <w:rFonts w:ascii="Arial" w:hAnsi="Arial" w:cs="Arial"/>
                <w:sz w:val="14"/>
                <w:szCs w:val="14"/>
                <w:lang w:val="en-US"/>
              </w:rPr>
            </w:pPr>
          </w:p>
        </w:tc>
        <w:tc>
          <w:tcPr>
            <w:tcW w:w="1376" w:type="dxa"/>
            <w:shd w:val="clear" w:color="auto" w:fill="auto"/>
            <w:vAlign w:val="bottom"/>
          </w:tcPr>
          <w:p w14:paraId="4631004D" w14:textId="77777777" w:rsidR="004B3FA1" w:rsidRPr="00B73DD6" w:rsidRDefault="004B3FA1" w:rsidP="004B3FA1">
            <w:pPr>
              <w:tabs>
                <w:tab w:val="decimal" w:pos="1027"/>
              </w:tabs>
              <w:snapToGrid w:val="0"/>
              <w:ind w:left="-58"/>
              <w:rPr>
                <w:rFonts w:ascii="Arial" w:hAnsi="Arial" w:cs="Arial"/>
                <w:sz w:val="14"/>
                <w:szCs w:val="14"/>
                <w:cs/>
                <w:lang w:val="en-US"/>
              </w:rPr>
            </w:pPr>
          </w:p>
        </w:tc>
        <w:tc>
          <w:tcPr>
            <w:tcW w:w="1419" w:type="dxa"/>
            <w:gridSpan w:val="2"/>
            <w:shd w:val="clear" w:color="auto" w:fill="auto"/>
            <w:vAlign w:val="bottom"/>
          </w:tcPr>
          <w:p w14:paraId="60E55127" w14:textId="77777777" w:rsidR="004B3FA1" w:rsidRPr="00B73DD6" w:rsidRDefault="004B3FA1" w:rsidP="004B3FA1">
            <w:pPr>
              <w:tabs>
                <w:tab w:val="decimal" w:pos="1027"/>
              </w:tabs>
              <w:snapToGrid w:val="0"/>
              <w:ind w:left="-58"/>
              <w:rPr>
                <w:rFonts w:ascii="Arial" w:hAnsi="Arial" w:cs="Arial"/>
                <w:sz w:val="14"/>
                <w:szCs w:val="14"/>
                <w:cs/>
                <w:lang w:val="en-US"/>
              </w:rPr>
            </w:pPr>
          </w:p>
        </w:tc>
        <w:tc>
          <w:tcPr>
            <w:tcW w:w="1558" w:type="dxa"/>
            <w:gridSpan w:val="3"/>
            <w:shd w:val="clear" w:color="auto" w:fill="auto"/>
            <w:vAlign w:val="bottom"/>
          </w:tcPr>
          <w:p w14:paraId="5867346F" w14:textId="77777777" w:rsidR="004B3FA1" w:rsidRPr="00B73DD6" w:rsidRDefault="004B3FA1" w:rsidP="004B3FA1">
            <w:pPr>
              <w:tabs>
                <w:tab w:val="decimal" w:pos="1027"/>
              </w:tabs>
              <w:snapToGrid w:val="0"/>
              <w:ind w:left="-58"/>
              <w:rPr>
                <w:rFonts w:ascii="Arial" w:hAnsi="Arial" w:cs="Arial"/>
                <w:sz w:val="14"/>
                <w:szCs w:val="14"/>
                <w:cs/>
                <w:lang w:val="en-US"/>
              </w:rPr>
            </w:pPr>
          </w:p>
        </w:tc>
        <w:tc>
          <w:tcPr>
            <w:tcW w:w="1418" w:type="dxa"/>
            <w:gridSpan w:val="2"/>
            <w:vAlign w:val="bottom"/>
          </w:tcPr>
          <w:p w14:paraId="0A537C6A" w14:textId="77777777" w:rsidR="004B3FA1" w:rsidRPr="00B73DD6" w:rsidRDefault="004B3FA1" w:rsidP="004B3FA1">
            <w:pPr>
              <w:tabs>
                <w:tab w:val="decimal" w:pos="1027"/>
              </w:tabs>
              <w:snapToGrid w:val="0"/>
              <w:ind w:left="-58"/>
              <w:rPr>
                <w:rFonts w:ascii="Arial" w:hAnsi="Arial" w:cs="Arial"/>
                <w:sz w:val="14"/>
                <w:szCs w:val="14"/>
                <w:lang w:val="en-US"/>
              </w:rPr>
            </w:pPr>
          </w:p>
        </w:tc>
        <w:tc>
          <w:tcPr>
            <w:tcW w:w="1418" w:type="dxa"/>
            <w:shd w:val="clear" w:color="auto" w:fill="auto"/>
            <w:vAlign w:val="bottom"/>
          </w:tcPr>
          <w:p w14:paraId="3FD8AC2D" w14:textId="77777777" w:rsidR="004B3FA1" w:rsidRPr="00B73DD6" w:rsidRDefault="004B3FA1" w:rsidP="004B3FA1">
            <w:pPr>
              <w:tabs>
                <w:tab w:val="decimal" w:pos="1027"/>
              </w:tabs>
              <w:snapToGrid w:val="0"/>
              <w:ind w:left="-58"/>
              <w:rPr>
                <w:rFonts w:ascii="Arial" w:hAnsi="Arial" w:cs="Arial"/>
                <w:sz w:val="14"/>
                <w:szCs w:val="14"/>
                <w:lang w:val="en-US"/>
              </w:rPr>
            </w:pPr>
          </w:p>
        </w:tc>
      </w:tr>
      <w:tr w:rsidR="004B3FA1" w:rsidRPr="006D758B" w14:paraId="31A6EFFD" w14:textId="77777777" w:rsidTr="00B94F2A">
        <w:tblPrEx>
          <w:shd w:val="clear" w:color="auto" w:fill="FFFF00"/>
        </w:tblPrEx>
        <w:tc>
          <w:tcPr>
            <w:tcW w:w="3968" w:type="dxa"/>
            <w:gridSpan w:val="2"/>
            <w:shd w:val="clear" w:color="auto" w:fill="auto"/>
            <w:vAlign w:val="bottom"/>
          </w:tcPr>
          <w:p w14:paraId="42EF08DD" w14:textId="77777777" w:rsidR="004B3FA1" w:rsidRPr="00B73DD6" w:rsidRDefault="004B3FA1" w:rsidP="004B3FA1">
            <w:pPr>
              <w:tabs>
                <w:tab w:val="left" w:pos="1440"/>
              </w:tabs>
              <w:spacing w:line="280" w:lineRule="exact"/>
              <w:ind w:left="132" w:right="-108" w:hanging="132"/>
              <w:rPr>
                <w:rFonts w:ascii="Arial" w:hAnsi="Arial" w:cs="Arial"/>
                <w:sz w:val="14"/>
                <w:szCs w:val="14"/>
                <w:lang w:val="en-US"/>
              </w:rPr>
            </w:pPr>
            <w:r w:rsidRPr="00B73DD6">
              <w:rPr>
                <w:rFonts w:ascii="Arial" w:hAnsi="Arial" w:cs="Arial"/>
                <w:b/>
                <w:bCs/>
                <w:sz w:val="14"/>
                <w:szCs w:val="14"/>
                <w:lang w:val="en-US"/>
              </w:rPr>
              <w:t xml:space="preserve">Investments in debt instruments measured at fair value through other comprehensive income </w:t>
            </w:r>
          </w:p>
        </w:tc>
        <w:tc>
          <w:tcPr>
            <w:tcW w:w="1419" w:type="dxa"/>
            <w:gridSpan w:val="2"/>
            <w:shd w:val="clear" w:color="auto" w:fill="auto"/>
            <w:vAlign w:val="bottom"/>
          </w:tcPr>
          <w:p w14:paraId="6733E12C" w14:textId="77777777" w:rsidR="004B3FA1" w:rsidRPr="00B73DD6" w:rsidRDefault="004B3FA1" w:rsidP="004B3FA1">
            <w:pPr>
              <w:tabs>
                <w:tab w:val="decimal" w:pos="689"/>
              </w:tabs>
              <w:snapToGrid w:val="0"/>
              <w:spacing w:line="280" w:lineRule="exact"/>
              <w:ind w:left="-58"/>
              <w:jc w:val="both"/>
              <w:rPr>
                <w:rFonts w:ascii="Arial" w:hAnsi="Arial" w:cs="Arial"/>
                <w:sz w:val="14"/>
                <w:szCs w:val="14"/>
                <w:lang w:val="en-US"/>
              </w:rPr>
            </w:pPr>
          </w:p>
        </w:tc>
        <w:tc>
          <w:tcPr>
            <w:tcW w:w="1558" w:type="dxa"/>
            <w:gridSpan w:val="3"/>
            <w:shd w:val="clear" w:color="auto" w:fill="auto"/>
            <w:vAlign w:val="bottom"/>
          </w:tcPr>
          <w:p w14:paraId="4C523B7C" w14:textId="77777777" w:rsidR="004B3FA1" w:rsidRPr="00B73DD6" w:rsidRDefault="004B3FA1" w:rsidP="004B3FA1">
            <w:pPr>
              <w:tabs>
                <w:tab w:val="decimal" w:pos="689"/>
              </w:tabs>
              <w:snapToGrid w:val="0"/>
              <w:spacing w:line="280" w:lineRule="exact"/>
              <w:ind w:left="-58"/>
              <w:jc w:val="both"/>
              <w:rPr>
                <w:rFonts w:ascii="Arial" w:hAnsi="Arial" w:cs="Arial"/>
                <w:sz w:val="14"/>
                <w:szCs w:val="14"/>
                <w:lang w:val="en-US"/>
              </w:rPr>
            </w:pPr>
          </w:p>
        </w:tc>
        <w:tc>
          <w:tcPr>
            <w:tcW w:w="1418" w:type="dxa"/>
            <w:gridSpan w:val="2"/>
            <w:vAlign w:val="bottom"/>
          </w:tcPr>
          <w:p w14:paraId="09C0F079" w14:textId="77777777" w:rsidR="004B3FA1" w:rsidRPr="00B73DD6" w:rsidRDefault="004B3FA1" w:rsidP="004B3FA1">
            <w:pPr>
              <w:tabs>
                <w:tab w:val="decimal" w:pos="689"/>
                <w:tab w:val="decimal" w:pos="1027"/>
              </w:tabs>
              <w:snapToGrid w:val="0"/>
              <w:spacing w:line="280" w:lineRule="exact"/>
              <w:ind w:left="-58"/>
              <w:jc w:val="both"/>
              <w:rPr>
                <w:rFonts w:ascii="Arial" w:hAnsi="Arial" w:cs="Arial"/>
                <w:sz w:val="14"/>
                <w:szCs w:val="14"/>
                <w:lang w:val="en-US"/>
              </w:rPr>
            </w:pPr>
          </w:p>
        </w:tc>
        <w:tc>
          <w:tcPr>
            <w:tcW w:w="1418" w:type="dxa"/>
            <w:shd w:val="clear" w:color="auto" w:fill="auto"/>
            <w:vAlign w:val="bottom"/>
          </w:tcPr>
          <w:p w14:paraId="49D5FF10" w14:textId="77777777" w:rsidR="004B3FA1" w:rsidRPr="00B73DD6" w:rsidRDefault="004B3FA1" w:rsidP="004B3FA1">
            <w:pPr>
              <w:tabs>
                <w:tab w:val="decimal" w:pos="689"/>
                <w:tab w:val="decimal" w:pos="885"/>
                <w:tab w:val="decimal" w:pos="1027"/>
              </w:tabs>
              <w:snapToGrid w:val="0"/>
              <w:spacing w:line="280" w:lineRule="exact"/>
              <w:ind w:left="-58"/>
              <w:jc w:val="both"/>
              <w:rPr>
                <w:rFonts w:ascii="Arial" w:hAnsi="Arial" w:cs="Arial"/>
                <w:sz w:val="14"/>
                <w:szCs w:val="14"/>
                <w:lang w:val="en-US"/>
              </w:rPr>
            </w:pPr>
          </w:p>
        </w:tc>
      </w:tr>
      <w:tr w:rsidR="004B3FA1" w:rsidRPr="0003021E" w14:paraId="369961CA" w14:textId="77777777" w:rsidTr="007E07C0">
        <w:tblPrEx>
          <w:shd w:val="clear" w:color="auto" w:fill="FFFF00"/>
        </w:tblPrEx>
        <w:tc>
          <w:tcPr>
            <w:tcW w:w="2592" w:type="dxa"/>
            <w:shd w:val="clear" w:color="auto" w:fill="auto"/>
            <w:vAlign w:val="bottom"/>
          </w:tcPr>
          <w:p w14:paraId="6C519B51" w14:textId="77777777" w:rsidR="004B3FA1" w:rsidRPr="00B73DD6" w:rsidRDefault="004B3FA1" w:rsidP="004B3FA1">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37" w:type="dxa"/>
            <w:gridSpan w:val="2"/>
            <w:shd w:val="clear" w:color="auto" w:fill="auto"/>
            <w:vAlign w:val="bottom"/>
          </w:tcPr>
          <w:p w14:paraId="11C06D89" w14:textId="6872836B"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1,663</w:t>
            </w:r>
          </w:p>
        </w:tc>
        <w:tc>
          <w:tcPr>
            <w:tcW w:w="1438" w:type="dxa"/>
            <w:gridSpan w:val="2"/>
            <w:shd w:val="clear" w:color="auto" w:fill="auto"/>
            <w:vAlign w:val="bottom"/>
          </w:tcPr>
          <w:p w14:paraId="1E36E508" w14:textId="0C2895BD"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250,000</w:t>
            </w:r>
          </w:p>
        </w:tc>
        <w:tc>
          <w:tcPr>
            <w:tcW w:w="1438" w:type="dxa"/>
            <w:shd w:val="clear" w:color="auto" w:fill="auto"/>
            <w:vAlign w:val="bottom"/>
          </w:tcPr>
          <w:p w14:paraId="3AFD2997" w14:textId="0C051C6D"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gridSpan w:val="2"/>
            <w:vAlign w:val="bottom"/>
          </w:tcPr>
          <w:p w14:paraId="1D315CDA" w14:textId="3B202DE2" w:rsidR="004B3FA1" w:rsidRPr="00750C5A"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w:t>
            </w:r>
          </w:p>
        </w:tc>
        <w:tc>
          <w:tcPr>
            <w:tcW w:w="1438" w:type="dxa"/>
            <w:gridSpan w:val="2"/>
            <w:shd w:val="clear" w:color="auto" w:fill="auto"/>
            <w:vAlign w:val="bottom"/>
          </w:tcPr>
          <w:p w14:paraId="09C3C641" w14:textId="5C8CF7FD"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251,663</w:t>
            </w:r>
          </w:p>
        </w:tc>
      </w:tr>
      <w:tr w:rsidR="004B3FA1" w:rsidRPr="004F039F" w14:paraId="104B8842" w14:textId="77777777" w:rsidTr="007E07C0">
        <w:tblPrEx>
          <w:shd w:val="clear" w:color="auto" w:fill="FFFF00"/>
        </w:tblPrEx>
        <w:tc>
          <w:tcPr>
            <w:tcW w:w="2592" w:type="dxa"/>
            <w:shd w:val="clear" w:color="auto" w:fill="auto"/>
            <w:vAlign w:val="bottom"/>
          </w:tcPr>
          <w:p w14:paraId="1765B711" w14:textId="1D01D33D" w:rsidR="004B3FA1" w:rsidRPr="00B73DD6" w:rsidRDefault="004B3FA1" w:rsidP="004B3FA1">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Changes due to transfers of classification</w:t>
            </w:r>
          </w:p>
        </w:tc>
        <w:tc>
          <w:tcPr>
            <w:tcW w:w="1437" w:type="dxa"/>
            <w:gridSpan w:val="2"/>
            <w:shd w:val="clear" w:color="auto" w:fill="auto"/>
            <w:vAlign w:val="bottom"/>
          </w:tcPr>
          <w:p w14:paraId="342CC225" w14:textId="09A9AE78" w:rsidR="004B3FA1" w:rsidRPr="00750C5A"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(76)</w:t>
            </w:r>
          </w:p>
        </w:tc>
        <w:tc>
          <w:tcPr>
            <w:tcW w:w="1438" w:type="dxa"/>
            <w:gridSpan w:val="2"/>
            <w:shd w:val="clear" w:color="auto" w:fill="auto"/>
            <w:vAlign w:val="bottom"/>
          </w:tcPr>
          <w:p w14:paraId="3420DD69" w14:textId="3AC40B70" w:rsidR="004B3FA1" w:rsidRPr="00750C5A"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(201,075)</w:t>
            </w:r>
          </w:p>
        </w:tc>
        <w:tc>
          <w:tcPr>
            <w:tcW w:w="1438" w:type="dxa"/>
            <w:shd w:val="clear" w:color="auto" w:fill="auto"/>
            <w:vAlign w:val="bottom"/>
          </w:tcPr>
          <w:p w14:paraId="6BDAC20F" w14:textId="0EBCD9A7" w:rsidR="004B3FA1" w:rsidRPr="00750C5A"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201,151</w:t>
            </w:r>
          </w:p>
        </w:tc>
        <w:tc>
          <w:tcPr>
            <w:tcW w:w="1438" w:type="dxa"/>
            <w:gridSpan w:val="2"/>
            <w:vAlign w:val="bottom"/>
          </w:tcPr>
          <w:p w14:paraId="4253AD24" w14:textId="2C336D35" w:rsidR="004B3FA1" w:rsidRPr="00750C5A" w:rsidRDefault="004B3FA1" w:rsidP="007E07C0">
            <w:pPr>
              <w:tabs>
                <w:tab w:val="decimal" w:pos="1062"/>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38" w:type="dxa"/>
            <w:gridSpan w:val="2"/>
            <w:shd w:val="clear" w:color="auto" w:fill="auto"/>
            <w:vAlign w:val="bottom"/>
          </w:tcPr>
          <w:p w14:paraId="1F2602F1" w14:textId="7E267184" w:rsidR="004B3FA1" w:rsidRPr="00750C5A"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w:t>
            </w:r>
          </w:p>
        </w:tc>
      </w:tr>
      <w:tr w:rsidR="004B3FA1" w:rsidRPr="004F039F" w14:paraId="71972443" w14:textId="77777777" w:rsidTr="007E07C0">
        <w:tblPrEx>
          <w:shd w:val="clear" w:color="auto" w:fill="FFFF00"/>
        </w:tblPrEx>
        <w:tc>
          <w:tcPr>
            <w:tcW w:w="2592" w:type="dxa"/>
            <w:shd w:val="clear" w:color="auto" w:fill="auto"/>
            <w:vAlign w:val="bottom"/>
          </w:tcPr>
          <w:p w14:paraId="3549425F" w14:textId="77777777" w:rsidR="004B3FA1" w:rsidRPr="00B73DD6" w:rsidRDefault="004B3FA1" w:rsidP="004B3FA1">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37" w:type="dxa"/>
            <w:gridSpan w:val="2"/>
            <w:shd w:val="clear" w:color="auto" w:fill="auto"/>
            <w:vAlign w:val="bottom"/>
          </w:tcPr>
          <w:p w14:paraId="568414FF" w14:textId="4D96D915"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(432)</w:t>
            </w:r>
          </w:p>
        </w:tc>
        <w:tc>
          <w:tcPr>
            <w:tcW w:w="1438" w:type="dxa"/>
            <w:gridSpan w:val="2"/>
            <w:shd w:val="clear" w:color="auto" w:fill="auto"/>
            <w:vAlign w:val="bottom"/>
          </w:tcPr>
          <w:p w14:paraId="2426565A" w14:textId="0DF7ABDF"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622,075</w:t>
            </w:r>
          </w:p>
        </w:tc>
        <w:tc>
          <w:tcPr>
            <w:tcW w:w="1438" w:type="dxa"/>
            <w:shd w:val="clear" w:color="auto" w:fill="auto"/>
            <w:vAlign w:val="bottom"/>
          </w:tcPr>
          <w:p w14:paraId="6DCB7AC2" w14:textId="7DF6A53E"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4B3FA1">
              <w:rPr>
                <w:rFonts w:ascii="Arial" w:hAnsi="Arial" w:cs="Arial"/>
                <w:sz w:val="14"/>
                <w:szCs w:val="14"/>
                <w:lang w:val="en-US"/>
              </w:rPr>
              <w:t>(1,151)</w:t>
            </w:r>
          </w:p>
        </w:tc>
        <w:tc>
          <w:tcPr>
            <w:tcW w:w="1438" w:type="dxa"/>
            <w:gridSpan w:val="2"/>
            <w:vAlign w:val="bottom"/>
          </w:tcPr>
          <w:p w14:paraId="323149EE" w14:textId="4BF16691"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Pr>
                <w:rFonts w:ascii="Arial" w:hAnsi="Arial" w:cs="Arial"/>
                <w:sz w:val="14"/>
                <w:szCs w:val="14"/>
                <w:lang w:val="en-US"/>
              </w:rPr>
              <w:t>-</w:t>
            </w:r>
          </w:p>
        </w:tc>
        <w:tc>
          <w:tcPr>
            <w:tcW w:w="1438" w:type="dxa"/>
            <w:gridSpan w:val="2"/>
            <w:shd w:val="clear" w:color="auto" w:fill="auto"/>
            <w:vAlign w:val="bottom"/>
          </w:tcPr>
          <w:p w14:paraId="27EE0734" w14:textId="23DDC892"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620,492</w:t>
            </w:r>
          </w:p>
        </w:tc>
      </w:tr>
      <w:tr w:rsidR="004B3FA1" w:rsidRPr="00B73DD6" w14:paraId="020AEC6E" w14:textId="77777777" w:rsidTr="007E07C0">
        <w:tblPrEx>
          <w:shd w:val="clear" w:color="auto" w:fill="FFFF00"/>
        </w:tblPrEx>
        <w:tc>
          <w:tcPr>
            <w:tcW w:w="2592" w:type="dxa"/>
            <w:shd w:val="clear" w:color="auto" w:fill="auto"/>
            <w:vAlign w:val="bottom"/>
          </w:tcPr>
          <w:p w14:paraId="16F7FA1F" w14:textId="77777777" w:rsidR="004B3FA1" w:rsidRPr="00B73DD6" w:rsidRDefault="004B3FA1" w:rsidP="004B3FA1">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37" w:type="dxa"/>
            <w:gridSpan w:val="2"/>
            <w:shd w:val="clear" w:color="auto" w:fill="auto"/>
            <w:vAlign w:val="bottom"/>
          </w:tcPr>
          <w:p w14:paraId="4243232B" w14:textId="7ED8837F"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(506)</w:t>
            </w:r>
          </w:p>
        </w:tc>
        <w:tc>
          <w:tcPr>
            <w:tcW w:w="1438" w:type="dxa"/>
            <w:gridSpan w:val="2"/>
            <w:shd w:val="clear" w:color="auto" w:fill="auto"/>
            <w:vAlign w:val="bottom"/>
          </w:tcPr>
          <w:p w14:paraId="24A91365" w14:textId="38311FC8"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cs/>
                <w:lang w:val="en-US"/>
              </w:rPr>
            </w:pPr>
            <w:r w:rsidRPr="004B3FA1">
              <w:rPr>
                <w:rFonts w:ascii="Arial" w:hAnsi="Arial" w:cs="Arial"/>
                <w:sz w:val="14"/>
                <w:szCs w:val="14"/>
                <w:lang w:val="en-US"/>
              </w:rPr>
              <w:t>-</w:t>
            </w:r>
          </w:p>
        </w:tc>
        <w:tc>
          <w:tcPr>
            <w:tcW w:w="1438" w:type="dxa"/>
            <w:shd w:val="clear" w:color="auto" w:fill="auto"/>
            <w:vAlign w:val="bottom"/>
          </w:tcPr>
          <w:p w14:paraId="0559DD51" w14:textId="5CD847BE"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cs/>
                <w:lang w:val="en-US"/>
              </w:rPr>
            </w:pPr>
            <w:r w:rsidRPr="004B3FA1">
              <w:rPr>
                <w:rFonts w:ascii="Arial" w:hAnsi="Arial" w:cs="Arial"/>
                <w:sz w:val="14"/>
                <w:szCs w:val="14"/>
                <w:lang w:val="en-US"/>
              </w:rPr>
              <w:t>-</w:t>
            </w:r>
          </w:p>
        </w:tc>
        <w:tc>
          <w:tcPr>
            <w:tcW w:w="1438" w:type="dxa"/>
            <w:gridSpan w:val="2"/>
            <w:vAlign w:val="bottom"/>
          </w:tcPr>
          <w:p w14:paraId="638C14CF" w14:textId="0A3D821D"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cs/>
                <w:lang w:val="en-US"/>
              </w:rPr>
            </w:pPr>
            <w:r>
              <w:rPr>
                <w:rFonts w:ascii="Arial" w:hAnsi="Arial" w:cs="Arial"/>
                <w:sz w:val="14"/>
                <w:szCs w:val="14"/>
                <w:lang w:val="en-US"/>
              </w:rPr>
              <w:t>-</w:t>
            </w:r>
          </w:p>
        </w:tc>
        <w:tc>
          <w:tcPr>
            <w:tcW w:w="1438" w:type="dxa"/>
            <w:gridSpan w:val="2"/>
            <w:shd w:val="clear" w:color="auto" w:fill="auto"/>
            <w:vAlign w:val="bottom"/>
          </w:tcPr>
          <w:p w14:paraId="100745BC" w14:textId="0E644702" w:rsidR="004B3FA1" w:rsidRPr="00B73DD6" w:rsidRDefault="004B3FA1"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(506)</w:t>
            </w:r>
          </w:p>
        </w:tc>
      </w:tr>
      <w:tr w:rsidR="004B3FA1" w:rsidRPr="004F039F" w14:paraId="6F782063" w14:textId="77777777" w:rsidTr="007E07C0">
        <w:tc>
          <w:tcPr>
            <w:tcW w:w="2592" w:type="dxa"/>
            <w:shd w:val="clear" w:color="auto" w:fill="auto"/>
            <w:vAlign w:val="center"/>
          </w:tcPr>
          <w:p w14:paraId="781CF519" w14:textId="77777777" w:rsidR="004B3FA1" w:rsidRPr="00B73DD6" w:rsidRDefault="004B3FA1" w:rsidP="004B3FA1">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37" w:type="dxa"/>
            <w:gridSpan w:val="2"/>
            <w:shd w:val="clear" w:color="auto" w:fill="auto"/>
            <w:vAlign w:val="bottom"/>
          </w:tcPr>
          <w:p w14:paraId="09F3C8AF" w14:textId="5339A482"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649</w:t>
            </w:r>
          </w:p>
        </w:tc>
        <w:tc>
          <w:tcPr>
            <w:tcW w:w="1438" w:type="dxa"/>
            <w:gridSpan w:val="2"/>
            <w:shd w:val="clear" w:color="auto" w:fill="auto"/>
            <w:vAlign w:val="bottom"/>
          </w:tcPr>
          <w:p w14:paraId="68668AB5" w14:textId="4F9D174B"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cs/>
                <w:lang w:val="en-US"/>
              </w:rPr>
            </w:pPr>
            <w:r w:rsidRPr="004B3FA1">
              <w:rPr>
                <w:rFonts w:ascii="Arial" w:hAnsi="Arial" w:cs="Arial"/>
                <w:sz w:val="14"/>
                <w:szCs w:val="14"/>
                <w:lang w:val="en-US"/>
              </w:rPr>
              <w:t>671,000</w:t>
            </w:r>
          </w:p>
        </w:tc>
        <w:tc>
          <w:tcPr>
            <w:tcW w:w="1438" w:type="dxa"/>
            <w:shd w:val="clear" w:color="auto" w:fill="auto"/>
            <w:vAlign w:val="bottom"/>
          </w:tcPr>
          <w:p w14:paraId="40E4373E" w14:textId="70453B15"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cs/>
                <w:lang w:val="en-US"/>
              </w:rPr>
            </w:pPr>
            <w:r w:rsidRPr="004B3FA1">
              <w:rPr>
                <w:rFonts w:ascii="Arial" w:hAnsi="Arial" w:cs="Arial"/>
                <w:sz w:val="14"/>
                <w:szCs w:val="14"/>
                <w:lang w:val="en-US"/>
              </w:rPr>
              <w:t>200,000</w:t>
            </w:r>
          </w:p>
        </w:tc>
        <w:tc>
          <w:tcPr>
            <w:tcW w:w="1438" w:type="dxa"/>
            <w:gridSpan w:val="2"/>
            <w:vAlign w:val="bottom"/>
          </w:tcPr>
          <w:p w14:paraId="0E28182C" w14:textId="74B546C2"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cs/>
                <w:lang w:val="en-US"/>
              </w:rPr>
            </w:pPr>
            <w:r>
              <w:rPr>
                <w:rFonts w:ascii="Arial" w:hAnsi="Arial" w:cs="Arial"/>
                <w:sz w:val="14"/>
                <w:szCs w:val="14"/>
                <w:lang w:val="en-US"/>
              </w:rPr>
              <w:t>-</w:t>
            </w:r>
          </w:p>
        </w:tc>
        <w:tc>
          <w:tcPr>
            <w:tcW w:w="1438" w:type="dxa"/>
            <w:gridSpan w:val="2"/>
            <w:shd w:val="clear" w:color="auto" w:fill="auto"/>
            <w:vAlign w:val="bottom"/>
          </w:tcPr>
          <w:p w14:paraId="333410E0" w14:textId="3804D385" w:rsidR="004B3FA1" w:rsidRPr="00B73DD6" w:rsidRDefault="004B3FA1"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871,649</w:t>
            </w:r>
          </w:p>
        </w:tc>
      </w:tr>
      <w:tr w:rsidR="004B3FA1" w:rsidRPr="004F039F" w14:paraId="124806D2" w14:textId="77777777" w:rsidTr="007E07C0">
        <w:tc>
          <w:tcPr>
            <w:tcW w:w="2592" w:type="dxa"/>
            <w:shd w:val="clear" w:color="auto" w:fill="auto"/>
            <w:vAlign w:val="bottom"/>
          </w:tcPr>
          <w:p w14:paraId="6E7F6CF3" w14:textId="77777777" w:rsidR="004B3FA1" w:rsidRPr="00B73DD6" w:rsidRDefault="004B3FA1" w:rsidP="004B3FA1">
            <w:pPr>
              <w:tabs>
                <w:tab w:val="left" w:pos="1440"/>
              </w:tabs>
              <w:ind w:left="132" w:right="-108" w:hanging="132"/>
              <w:rPr>
                <w:rFonts w:ascii="Arial" w:hAnsi="Arial" w:cs="Arial"/>
                <w:sz w:val="14"/>
                <w:szCs w:val="14"/>
                <w:lang w:val="en-US"/>
              </w:rPr>
            </w:pPr>
          </w:p>
        </w:tc>
        <w:tc>
          <w:tcPr>
            <w:tcW w:w="1376" w:type="dxa"/>
            <w:shd w:val="clear" w:color="auto" w:fill="auto"/>
            <w:vAlign w:val="bottom"/>
          </w:tcPr>
          <w:p w14:paraId="29839134" w14:textId="77777777" w:rsidR="004B3FA1" w:rsidRPr="00B73DD6" w:rsidRDefault="004B3FA1" w:rsidP="004B3FA1">
            <w:pPr>
              <w:tabs>
                <w:tab w:val="decimal" w:pos="1027"/>
              </w:tabs>
              <w:snapToGrid w:val="0"/>
              <w:ind w:left="-58"/>
              <w:rPr>
                <w:rFonts w:ascii="Arial" w:hAnsi="Arial" w:cs="Arial"/>
                <w:sz w:val="14"/>
                <w:szCs w:val="14"/>
                <w:cs/>
                <w:lang w:val="en-US"/>
              </w:rPr>
            </w:pPr>
          </w:p>
        </w:tc>
        <w:tc>
          <w:tcPr>
            <w:tcW w:w="1419" w:type="dxa"/>
            <w:gridSpan w:val="2"/>
            <w:shd w:val="clear" w:color="auto" w:fill="auto"/>
            <w:vAlign w:val="bottom"/>
          </w:tcPr>
          <w:p w14:paraId="37663329" w14:textId="77777777" w:rsidR="004B3FA1" w:rsidRPr="00B73DD6" w:rsidRDefault="004B3FA1" w:rsidP="004B3FA1">
            <w:pPr>
              <w:tabs>
                <w:tab w:val="decimal" w:pos="1027"/>
              </w:tabs>
              <w:snapToGrid w:val="0"/>
              <w:ind w:left="-58"/>
              <w:rPr>
                <w:rFonts w:ascii="Arial" w:hAnsi="Arial" w:cs="Arial"/>
                <w:sz w:val="14"/>
                <w:szCs w:val="14"/>
                <w:cs/>
                <w:lang w:val="en-US"/>
              </w:rPr>
            </w:pPr>
          </w:p>
        </w:tc>
        <w:tc>
          <w:tcPr>
            <w:tcW w:w="1558" w:type="dxa"/>
            <w:gridSpan w:val="3"/>
            <w:shd w:val="clear" w:color="auto" w:fill="auto"/>
            <w:vAlign w:val="bottom"/>
          </w:tcPr>
          <w:p w14:paraId="66C5795E" w14:textId="77777777" w:rsidR="004B3FA1" w:rsidRPr="00B73DD6" w:rsidRDefault="004B3FA1" w:rsidP="004B3FA1">
            <w:pPr>
              <w:tabs>
                <w:tab w:val="decimal" w:pos="1027"/>
              </w:tabs>
              <w:snapToGrid w:val="0"/>
              <w:ind w:left="-58"/>
              <w:rPr>
                <w:rFonts w:ascii="Arial" w:hAnsi="Arial" w:cs="Arial"/>
                <w:sz w:val="14"/>
                <w:szCs w:val="14"/>
                <w:cs/>
                <w:lang w:val="en-US"/>
              </w:rPr>
            </w:pPr>
          </w:p>
        </w:tc>
        <w:tc>
          <w:tcPr>
            <w:tcW w:w="1418" w:type="dxa"/>
            <w:gridSpan w:val="2"/>
            <w:vAlign w:val="bottom"/>
          </w:tcPr>
          <w:p w14:paraId="40CE044F" w14:textId="77777777" w:rsidR="004B3FA1" w:rsidRPr="00B73DD6" w:rsidRDefault="004B3FA1" w:rsidP="004B3FA1">
            <w:pPr>
              <w:tabs>
                <w:tab w:val="decimal" w:pos="1027"/>
              </w:tabs>
              <w:snapToGrid w:val="0"/>
              <w:ind w:left="-58"/>
              <w:rPr>
                <w:rFonts w:ascii="Arial" w:hAnsi="Arial" w:cs="Arial"/>
                <w:sz w:val="14"/>
                <w:szCs w:val="14"/>
                <w:lang w:val="en-US"/>
              </w:rPr>
            </w:pPr>
          </w:p>
        </w:tc>
        <w:tc>
          <w:tcPr>
            <w:tcW w:w="1418" w:type="dxa"/>
            <w:shd w:val="clear" w:color="auto" w:fill="auto"/>
            <w:vAlign w:val="bottom"/>
          </w:tcPr>
          <w:p w14:paraId="3A881986" w14:textId="77777777" w:rsidR="004B3FA1" w:rsidRPr="00B73DD6" w:rsidRDefault="004B3FA1" w:rsidP="004B3FA1">
            <w:pPr>
              <w:tabs>
                <w:tab w:val="decimal" w:pos="1027"/>
              </w:tabs>
              <w:snapToGrid w:val="0"/>
              <w:ind w:left="-58"/>
              <w:rPr>
                <w:rFonts w:ascii="Arial" w:hAnsi="Arial" w:cs="Arial"/>
                <w:sz w:val="14"/>
                <w:szCs w:val="14"/>
                <w:lang w:val="en-US"/>
              </w:rPr>
            </w:pPr>
          </w:p>
        </w:tc>
      </w:tr>
      <w:tr w:rsidR="004B3FA1" w:rsidRPr="006D758B" w14:paraId="72ADC73B" w14:textId="77777777" w:rsidTr="00B94F2A">
        <w:tc>
          <w:tcPr>
            <w:tcW w:w="3968" w:type="dxa"/>
            <w:gridSpan w:val="2"/>
            <w:shd w:val="clear" w:color="auto" w:fill="auto"/>
            <w:vAlign w:val="bottom"/>
          </w:tcPr>
          <w:p w14:paraId="703A514C" w14:textId="77777777" w:rsidR="004B3FA1" w:rsidRPr="00B73DD6" w:rsidRDefault="004B3FA1" w:rsidP="004B3FA1">
            <w:pPr>
              <w:pStyle w:val="ListParagraph"/>
              <w:spacing w:line="280" w:lineRule="exact"/>
              <w:ind w:left="0"/>
              <w:contextualSpacing w:val="0"/>
              <w:rPr>
                <w:rFonts w:ascii="Arial" w:eastAsia="Calibri" w:hAnsi="Arial" w:cs="Arial"/>
                <w:sz w:val="14"/>
                <w:szCs w:val="14"/>
                <w:lang w:val="en-US"/>
              </w:rPr>
            </w:pPr>
            <w:r w:rsidRPr="00B73DD6">
              <w:rPr>
                <w:rFonts w:ascii="Arial" w:eastAsia="Calibri" w:hAnsi="Arial" w:cs="Arial"/>
                <w:b/>
                <w:bCs/>
                <w:sz w:val="14"/>
                <w:szCs w:val="14"/>
                <w:lang w:val="en-US"/>
              </w:rPr>
              <w:t>Loans to customers and accrued interest receivables</w:t>
            </w:r>
          </w:p>
        </w:tc>
        <w:tc>
          <w:tcPr>
            <w:tcW w:w="1419" w:type="dxa"/>
            <w:gridSpan w:val="2"/>
            <w:shd w:val="clear" w:color="auto" w:fill="auto"/>
            <w:vAlign w:val="bottom"/>
          </w:tcPr>
          <w:p w14:paraId="084DB47E" w14:textId="77777777" w:rsidR="004B3FA1" w:rsidRPr="00B73DD6" w:rsidRDefault="004B3FA1" w:rsidP="004B3FA1">
            <w:pPr>
              <w:tabs>
                <w:tab w:val="decimal" w:pos="1027"/>
              </w:tabs>
              <w:snapToGrid w:val="0"/>
              <w:spacing w:line="280" w:lineRule="exact"/>
              <w:ind w:left="-58"/>
              <w:rPr>
                <w:rFonts w:ascii="Arial" w:hAnsi="Arial" w:cs="Arial"/>
                <w:sz w:val="14"/>
                <w:szCs w:val="14"/>
                <w:lang w:val="en-US"/>
              </w:rPr>
            </w:pPr>
          </w:p>
        </w:tc>
        <w:tc>
          <w:tcPr>
            <w:tcW w:w="1558" w:type="dxa"/>
            <w:gridSpan w:val="3"/>
            <w:shd w:val="clear" w:color="auto" w:fill="auto"/>
            <w:vAlign w:val="bottom"/>
          </w:tcPr>
          <w:p w14:paraId="2811FE32" w14:textId="77777777" w:rsidR="004B3FA1" w:rsidRPr="00B73DD6" w:rsidRDefault="004B3FA1" w:rsidP="004B3FA1">
            <w:pPr>
              <w:tabs>
                <w:tab w:val="decimal" w:pos="777"/>
              </w:tabs>
              <w:snapToGrid w:val="0"/>
              <w:spacing w:line="280" w:lineRule="exact"/>
              <w:ind w:left="-61"/>
              <w:rPr>
                <w:rFonts w:ascii="Arial" w:hAnsi="Arial" w:cs="Arial"/>
                <w:sz w:val="14"/>
                <w:szCs w:val="14"/>
                <w:cs/>
              </w:rPr>
            </w:pPr>
          </w:p>
        </w:tc>
        <w:tc>
          <w:tcPr>
            <w:tcW w:w="1418" w:type="dxa"/>
            <w:gridSpan w:val="2"/>
            <w:vAlign w:val="bottom"/>
          </w:tcPr>
          <w:p w14:paraId="55519563" w14:textId="77777777" w:rsidR="004B3FA1" w:rsidRPr="00B73DD6" w:rsidRDefault="004B3FA1" w:rsidP="004B3FA1">
            <w:pPr>
              <w:pStyle w:val="ListParagraph"/>
              <w:tabs>
                <w:tab w:val="decimal" w:pos="777"/>
                <w:tab w:val="decimal" w:pos="1027"/>
              </w:tabs>
              <w:spacing w:line="280" w:lineRule="exact"/>
              <w:ind w:left="0"/>
              <w:contextualSpacing w:val="0"/>
              <w:rPr>
                <w:rFonts w:ascii="Arial" w:eastAsia="Calibri" w:hAnsi="Arial" w:cs="Arial"/>
                <w:sz w:val="14"/>
                <w:szCs w:val="14"/>
                <w:cs/>
              </w:rPr>
            </w:pPr>
          </w:p>
        </w:tc>
        <w:tc>
          <w:tcPr>
            <w:tcW w:w="1418" w:type="dxa"/>
            <w:shd w:val="clear" w:color="auto" w:fill="auto"/>
            <w:vAlign w:val="bottom"/>
          </w:tcPr>
          <w:p w14:paraId="35DCCCE9" w14:textId="77777777" w:rsidR="004B3FA1" w:rsidRPr="00B73DD6" w:rsidRDefault="004B3FA1" w:rsidP="004B3FA1">
            <w:pPr>
              <w:pStyle w:val="ListParagraph"/>
              <w:tabs>
                <w:tab w:val="decimal" w:pos="885"/>
                <w:tab w:val="decimal" w:pos="1027"/>
              </w:tabs>
              <w:spacing w:line="280" w:lineRule="exact"/>
              <w:ind w:left="0"/>
              <w:contextualSpacing w:val="0"/>
              <w:rPr>
                <w:rFonts w:ascii="Arial" w:eastAsia="Calibri" w:hAnsi="Arial" w:cs="Arial"/>
                <w:sz w:val="14"/>
                <w:szCs w:val="14"/>
                <w:cs/>
              </w:rPr>
            </w:pPr>
          </w:p>
        </w:tc>
      </w:tr>
      <w:tr w:rsidR="004B3FA1" w:rsidRPr="0003021E" w14:paraId="7D3D7B78" w14:textId="77777777" w:rsidTr="007E07C0">
        <w:trPr>
          <w:trHeight w:val="87"/>
        </w:trPr>
        <w:tc>
          <w:tcPr>
            <w:tcW w:w="2592" w:type="dxa"/>
            <w:shd w:val="clear" w:color="auto" w:fill="auto"/>
            <w:vAlign w:val="bottom"/>
          </w:tcPr>
          <w:p w14:paraId="0FC1124E" w14:textId="77777777" w:rsidR="004B3FA1" w:rsidRPr="00B73DD6" w:rsidRDefault="004B3FA1" w:rsidP="004B3FA1">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37" w:type="dxa"/>
            <w:gridSpan w:val="2"/>
            <w:shd w:val="clear" w:color="auto" w:fill="auto"/>
            <w:vAlign w:val="bottom"/>
          </w:tcPr>
          <w:p w14:paraId="7CE7F527" w14:textId="503877B7"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3,959,523</w:t>
            </w:r>
          </w:p>
        </w:tc>
        <w:tc>
          <w:tcPr>
            <w:tcW w:w="1438" w:type="dxa"/>
            <w:gridSpan w:val="2"/>
            <w:shd w:val="clear" w:color="auto" w:fill="auto"/>
            <w:vAlign w:val="bottom"/>
          </w:tcPr>
          <w:p w14:paraId="69B4C98F" w14:textId="215575C8"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2,012,217</w:t>
            </w:r>
          </w:p>
        </w:tc>
        <w:tc>
          <w:tcPr>
            <w:tcW w:w="1438" w:type="dxa"/>
            <w:shd w:val="clear" w:color="auto" w:fill="auto"/>
            <w:vAlign w:val="bottom"/>
          </w:tcPr>
          <w:p w14:paraId="57A55E78" w14:textId="66944C60"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750C5A">
              <w:rPr>
                <w:rFonts w:ascii="Arial" w:hAnsi="Arial" w:cs="Arial"/>
                <w:sz w:val="14"/>
                <w:szCs w:val="14"/>
                <w:lang w:val="en-US"/>
              </w:rPr>
              <w:t>3,240,405</w:t>
            </w:r>
          </w:p>
        </w:tc>
        <w:tc>
          <w:tcPr>
            <w:tcW w:w="1438" w:type="dxa"/>
            <w:gridSpan w:val="2"/>
            <w:vAlign w:val="bottom"/>
          </w:tcPr>
          <w:p w14:paraId="7E261488" w14:textId="6242ED18"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2,446,732</w:t>
            </w:r>
          </w:p>
        </w:tc>
        <w:tc>
          <w:tcPr>
            <w:tcW w:w="1438" w:type="dxa"/>
            <w:gridSpan w:val="2"/>
            <w:shd w:val="clear" w:color="auto" w:fill="auto"/>
            <w:vAlign w:val="bottom"/>
          </w:tcPr>
          <w:p w14:paraId="15EE97AD" w14:textId="3C8E92FA"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11,658,877</w:t>
            </w:r>
          </w:p>
        </w:tc>
      </w:tr>
      <w:tr w:rsidR="004B3FA1" w:rsidRPr="004F039F" w14:paraId="23A94223" w14:textId="77777777" w:rsidTr="007E07C0">
        <w:tc>
          <w:tcPr>
            <w:tcW w:w="2592" w:type="dxa"/>
            <w:shd w:val="clear" w:color="auto" w:fill="auto"/>
            <w:vAlign w:val="bottom"/>
          </w:tcPr>
          <w:p w14:paraId="3AB6B091" w14:textId="77777777" w:rsidR="004B3FA1" w:rsidRPr="00B73DD6" w:rsidRDefault="004B3FA1" w:rsidP="004B3FA1">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37" w:type="dxa"/>
            <w:gridSpan w:val="2"/>
            <w:shd w:val="clear" w:color="auto" w:fill="auto"/>
            <w:vAlign w:val="bottom"/>
          </w:tcPr>
          <w:p w14:paraId="0DA07BD4" w14:textId="3F2CA4A9"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56,042</w:t>
            </w:r>
          </w:p>
        </w:tc>
        <w:tc>
          <w:tcPr>
            <w:tcW w:w="1438" w:type="dxa"/>
            <w:gridSpan w:val="2"/>
            <w:shd w:val="clear" w:color="auto" w:fill="auto"/>
            <w:vAlign w:val="bottom"/>
          </w:tcPr>
          <w:p w14:paraId="60BB1CA0" w14:textId="2EB5CDE6"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(464,051)</w:t>
            </w:r>
          </w:p>
        </w:tc>
        <w:tc>
          <w:tcPr>
            <w:tcW w:w="1438" w:type="dxa"/>
            <w:shd w:val="clear" w:color="auto" w:fill="auto"/>
            <w:vAlign w:val="bottom"/>
          </w:tcPr>
          <w:p w14:paraId="05461134" w14:textId="0FA8B69E"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408,009</w:t>
            </w:r>
          </w:p>
        </w:tc>
        <w:tc>
          <w:tcPr>
            <w:tcW w:w="1438" w:type="dxa"/>
            <w:gridSpan w:val="2"/>
            <w:vAlign w:val="bottom"/>
          </w:tcPr>
          <w:p w14:paraId="6C0E9AA8" w14:textId="56727881"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w:t>
            </w:r>
          </w:p>
        </w:tc>
        <w:tc>
          <w:tcPr>
            <w:tcW w:w="1438" w:type="dxa"/>
            <w:gridSpan w:val="2"/>
            <w:shd w:val="clear" w:color="auto" w:fill="auto"/>
            <w:vAlign w:val="bottom"/>
          </w:tcPr>
          <w:p w14:paraId="075003AA" w14:textId="0085D40B"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4B3FA1">
              <w:rPr>
                <w:rFonts w:ascii="Arial" w:hAnsi="Arial" w:cs="Arial"/>
                <w:sz w:val="14"/>
                <w:szCs w:val="14"/>
                <w:lang w:val="en-US"/>
              </w:rPr>
              <w:t>-</w:t>
            </w:r>
          </w:p>
        </w:tc>
      </w:tr>
      <w:tr w:rsidR="004B3FA1" w:rsidRPr="004F039F" w14:paraId="7570CA5E" w14:textId="77777777" w:rsidTr="007E07C0">
        <w:tc>
          <w:tcPr>
            <w:tcW w:w="2592" w:type="dxa"/>
            <w:shd w:val="clear" w:color="auto" w:fill="auto"/>
            <w:vAlign w:val="bottom"/>
          </w:tcPr>
          <w:p w14:paraId="2F5B0717" w14:textId="77777777" w:rsidR="004B3FA1" w:rsidRPr="00B73DD6" w:rsidRDefault="004B3FA1" w:rsidP="004B3FA1">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37" w:type="dxa"/>
            <w:gridSpan w:val="2"/>
            <w:shd w:val="clear" w:color="auto" w:fill="auto"/>
            <w:vAlign w:val="bottom"/>
          </w:tcPr>
          <w:p w14:paraId="522BD70B" w14:textId="2924620B"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(736,844)</w:t>
            </w:r>
          </w:p>
        </w:tc>
        <w:tc>
          <w:tcPr>
            <w:tcW w:w="1438" w:type="dxa"/>
            <w:gridSpan w:val="2"/>
            <w:shd w:val="clear" w:color="auto" w:fill="auto"/>
            <w:vAlign w:val="bottom"/>
          </w:tcPr>
          <w:p w14:paraId="76E5AB17" w14:textId="73D214BD"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843,386</w:t>
            </w:r>
          </w:p>
        </w:tc>
        <w:tc>
          <w:tcPr>
            <w:tcW w:w="1438" w:type="dxa"/>
            <w:shd w:val="clear" w:color="auto" w:fill="auto"/>
            <w:vAlign w:val="bottom"/>
          </w:tcPr>
          <w:p w14:paraId="63E19959" w14:textId="5D728CB5"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580,136</w:t>
            </w:r>
          </w:p>
        </w:tc>
        <w:tc>
          <w:tcPr>
            <w:tcW w:w="1438" w:type="dxa"/>
            <w:gridSpan w:val="2"/>
            <w:vAlign w:val="bottom"/>
          </w:tcPr>
          <w:p w14:paraId="60C4DF3F" w14:textId="0E8CEF85"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589,210</w:t>
            </w:r>
          </w:p>
        </w:tc>
        <w:tc>
          <w:tcPr>
            <w:tcW w:w="1438" w:type="dxa"/>
            <w:gridSpan w:val="2"/>
            <w:shd w:val="clear" w:color="auto" w:fill="auto"/>
            <w:vAlign w:val="bottom"/>
          </w:tcPr>
          <w:p w14:paraId="7BB54DA6" w14:textId="4FCD8D25"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1,275,888</w:t>
            </w:r>
          </w:p>
        </w:tc>
      </w:tr>
      <w:tr w:rsidR="004B3FA1" w:rsidRPr="004F039F" w14:paraId="640D3FC9" w14:textId="77777777" w:rsidTr="007E07C0">
        <w:tc>
          <w:tcPr>
            <w:tcW w:w="2592" w:type="dxa"/>
            <w:shd w:val="clear" w:color="auto" w:fill="auto"/>
            <w:vAlign w:val="bottom"/>
          </w:tcPr>
          <w:p w14:paraId="03107C1A" w14:textId="77777777" w:rsidR="004B3FA1" w:rsidRDefault="004B3FA1" w:rsidP="004B3FA1">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2A759FFA" w14:textId="77777777" w:rsidR="004B3FA1" w:rsidRPr="00B73DD6" w:rsidRDefault="004B3FA1" w:rsidP="004B3FA1">
            <w:pPr>
              <w:tabs>
                <w:tab w:val="left" w:pos="1440"/>
              </w:tabs>
              <w:spacing w:line="28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37" w:type="dxa"/>
            <w:gridSpan w:val="2"/>
            <w:shd w:val="clear" w:color="auto" w:fill="auto"/>
            <w:vAlign w:val="bottom"/>
          </w:tcPr>
          <w:p w14:paraId="7D870BF1" w14:textId="1BAC9764"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3,438,248</w:t>
            </w:r>
          </w:p>
        </w:tc>
        <w:tc>
          <w:tcPr>
            <w:tcW w:w="1438" w:type="dxa"/>
            <w:gridSpan w:val="2"/>
            <w:shd w:val="clear" w:color="auto" w:fill="auto"/>
            <w:vAlign w:val="bottom"/>
          </w:tcPr>
          <w:p w14:paraId="40E21064" w14:textId="47388DBA"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428,538</w:t>
            </w:r>
          </w:p>
        </w:tc>
        <w:tc>
          <w:tcPr>
            <w:tcW w:w="1438" w:type="dxa"/>
            <w:shd w:val="clear" w:color="auto" w:fill="auto"/>
            <w:vAlign w:val="bottom"/>
          </w:tcPr>
          <w:p w14:paraId="3B9B9F46" w14:textId="5FA1ED76" w:rsidR="004B3FA1" w:rsidRPr="00B73DD6" w:rsidRDefault="004B3FA1"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198,941</w:t>
            </w:r>
          </w:p>
        </w:tc>
        <w:tc>
          <w:tcPr>
            <w:tcW w:w="1438" w:type="dxa"/>
            <w:gridSpan w:val="2"/>
            <w:vAlign w:val="bottom"/>
          </w:tcPr>
          <w:p w14:paraId="5C3A1D31" w14:textId="621FC05A"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4B3FA1">
              <w:rPr>
                <w:rFonts w:ascii="Arial" w:hAnsi="Arial" w:cs="Arial"/>
                <w:sz w:val="14"/>
                <w:szCs w:val="14"/>
                <w:lang w:val="en-US"/>
              </w:rPr>
              <w:t>-</w:t>
            </w:r>
          </w:p>
        </w:tc>
        <w:tc>
          <w:tcPr>
            <w:tcW w:w="1438" w:type="dxa"/>
            <w:gridSpan w:val="2"/>
            <w:shd w:val="clear" w:color="auto" w:fill="auto"/>
            <w:vAlign w:val="bottom"/>
          </w:tcPr>
          <w:p w14:paraId="3C7EB5B2" w14:textId="77231987" w:rsidR="004B3FA1" w:rsidRPr="00B73DD6" w:rsidRDefault="004B3FA1" w:rsidP="007E07C0">
            <w:pPr>
              <w:tabs>
                <w:tab w:val="decimal" w:pos="1062"/>
              </w:tabs>
              <w:snapToGrid w:val="0"/>
              <w:spacing w:line="280" w:lineRule="exact"/>
              <w:ind w:left="-58"/>
              <w:rPr>
                <w:rFonts w:ascii="Arial" w:hAnsi="Arial" w:cs="Arial"/>
                <w:sz w:val="14"/>
                <w:szCs w:val="14"/>
                <w:cs/>
                <w:lang w:val="en-US"/>
              </w:rPr>
            </w:pPr>
            <w:r w:rsidRPr="004B3FA1">
              <w:rPr>
                <w:rFonts w:ascii="Arial" w:hAnsi="Arial" w:cs="Arial"/>
                <w:sz w:val="14"/>
                <w:szCs w:val="14"/>
                <w:lang w:val="en-US"/>
              </w:rPr>
              <w:t>4,065,727</w:t>
            </w:r>
          </w:p>
        </w:tc>
      </w:tr>
      <w:tr w:rsidR="0087653B" w:rsidRPr="004F039F" w14:paraId="74A28A3C" w14:textId="77777777" w:rsidTr="007E07C0">
        <w:tc>
          <w:tcPr>
            <w:tcW w:w="2592" w:type="dxa"/>
            <w:shd w:val="clear" w:color="auto" w:fill="auto"/>
            <w:vAlign w:val="bottom"/>
          </w:tcPr>
          <w:p w14:paraId="0B4C4E8D" w14:textId="21EB5D82" w:rsidR="0087653B" w:rsidRPr="00B73DD6" w:rsidRDefault="0087653B" w:rsidP="0087653B">
            <w:pPr>
              <w:tabs>
                <w:tab w:val="left" w:pos="1440"/>
              </w:tabs>
              <w:spacing w:line="28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37" w:type="dxa"/>
            <w:gridSpan w:val="2"/>
            <w:shd w:val="clear" w:color="auto" w:fill="auto"/>
            <w:vAlign w:val="bottom"/>
          </w:tcPr>
          <w:p w14:paraId="096E3D82" w14:textId="5D6EFEF8" w:rsidR="0087653B" w:rsidRPr="004B3FA1" w:rsidRDefault="0087653B"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(2,170,783)</w:t>
            </w:r>
          </w:p>
        </w:tc>
        <w:tc>
          <w:tcPr>
            <w:tcW w:w="1438" w:type="dxa"/>
            <w:gridSpan w:val="2"/>
            <w:shd w:val="clear" w:color="auto" w:fill="auto"/>
            <w:vAlign w:val="bottom"/>
          </w:tcPr>
          <w:p w14:paraId="653A663D" w14:textId="06385986" w:rsidR="0087653B" w:rsidRPr="004B3FA1" w:rsidRDefault="0087653B" w:rsidP="007E07C0">
            <w:pP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(1,182,487)</w:t>
            </w:r>
          </w:p>
        </w:tc>
        <w:tc>
          <w:tcPr>
            <w:tcW w:w="1438" w:type="dxa"/>
            <w:shd w:val="clear" w:color="auto" w:fill="auto"/>
            <w:vAlign w:val="bottom"/>
          </w:tcPr>
          <w:p w14:paraId="0C710CFA" w14:textId="33832330" w:rsidR="0087653B" w:rsidRPr="004B3FA1" w:rsidRDefault="0087653B" w:rsidP="007E07C0">
            <w:pPr>
              <w:tabs>
                <w:tab w:val="decimal" w:pos="1062"/>
              </w:tabs>
              <w:snapToGrid w:val="0"/>
              <w:spacing w:line="280" w:lineRule="exact"/>
              <w:ind w:left="-58"/>
              <w:rPr>
                <w:rFonts w:ascii="Arial" w:hAnsi="Arial" w:cs="Arial"/>
                <w:sz w:val="14"/>
                <w:szCs w:val="14"/>
                <w:lang w:val="en-US"/>
              </w:rPr>
            </w:pPr>
            <w:r w:rsidRPr="0087653B">
              <w:rPr>
                <w:rFonts w:ascii="Arial" w:hAnsi="Arial" w:cs="Arial"/>
                <w:sz w:val="14"/>
                <w:szCs w:val="14"/>
                <w:lang w:val="en-US"/>
              </w:rPr>
              <w:t>(221,775)</w:t>
            </w:r>
          </w:p>
        </w:tc>
        <w:tc>
          <w:tcPr>
            <w:tcW w:w="1438" w:type="dxa"/>
            <w:gridSpan w:val="2"/>
            <w:vAlign w:val="bottom"/>
          </w:tcPr>
          <w:p w14:paraId="680B8BFD" w14:textId="48E9C14D" w:rsidR="0087653B" w:rsidRPr="004B3FA1" w:rsidRDefault="0087653B" w:rsidP="007E07C0">
            <w:pPr>
              <w:tabs>
                <w:tab w:val="decimal" w:pos="1062"/>
              </w:tabs>
              <w:snapToGrid w:val="0"/>
              <w:spacing w:line="280" w:lineRule="exact"/>
              <w:ind w:left="-58"/>
              <w:rPr>
                <w:rFonts w:ascii="Arial" w:hAnsi="Arial" w:cs="Arial"/>
                <w:sz w:val="14"/>
                <w:szCs w:val="14"/>
                <w:lang w:val="en-US"/>
              </w:rPr>
            </w:pPr>
            <w:r w:rsidRPr="0087653B">
              <w:rPr>
                <w:rFonts w:ascii="Arial" w:hAnsi="Arial" w:cs="Arial"/>
                <w:sz w:val="14"/>
                <w:szCs w:val="14"/>
                <w:lang w:val="en-US"/>
              </w:rPr>
              <w:t>-</w:t>
            </w:r>
          </w:p>
        </w:tc>
        <w:tc>
          <w:tcPr>
            <w:tcW w:w="1438" w:type="dxa"/>
            <w:gridSpan w:val="2"/>
            <w:shd w:val="clear" w:color="auto" w:fill="auto"/>
            <w:vAlign w:val="bottom"/>
          </w:tcPr>
          <w:p w14:paraId="1E065974" w14:textId="4AA99125" w:rsidR="0087653B" w:rsidRPr="004B3FA1" w:rsidRDefault="0087653B" w:rsidP="007E07C0">
            <w:pPr>
              <w:tabs>
                <w:tab w:val="decimal" w:pos="1062"/>
              </w:tabs>
              <w:snapToGrid w:val="0"/>
              <w:spacing w:line="280" w:lineRule="exact"/>
              <w:ind w:left="-58"/>
              <w:rPr>
                <w:rFonts w:ascii="Arial" w:hAnsi="Arial" w:cs="Arial"/>
                <w:sz w:val="14"/>
                <w:szCs w:val="14"/>
                <w:lang w:val="en-US"/>
              </w:rPr>
            </w:pPr>
            <w:r w:rsidRPr="0087653B">
              <w:rPr>
                <w:rFonts w:ascii="Arial" w:hAnsi="Arial" w:cs="Arial"/>
                <w:sz w:val="14"/>
                <w:szCs w:val="14"/>
                <w:lang w:val="en-US"/>
              </w:rPr>
              <w:t>(3,575,045)</w:t>
            </w:r>
          </w:p>
        </w:tc>
      </w:tr>
      <w:tr w:rsidR="0087653B" w:rsidRPr="00B73DD6" w14:paraId="6B8AF5A5" w14:textId="77777777" w:rsidTr="007E07C0">
        <w:tc>
          <w:tcPr>
            <w:tcW w:w="2592" w:type="dxa"/>
            <w:shd w:val="clear" w:color="auto" w:fill="auto"/>
            <w:vAlign w:val="bottom"/>
          </w:tcPr>
          <w:p w14:paraId="6B54DEDA" w14:textId="1497CC65" w:rsidR="0087653B" w:rsidRPr="00B73DD6" w:rsidRDefault="00355D3A" w:rsidP="0087653B">
            <w:pPr>
              <w:tabs>
                <w:tab w:val="left" w:pos="1440"/>
              </w:tabs>
              <w:spacing w:line="280" w:lineRule="exact"/>
              <w:ind w:left="132" w:right="-108" w:hanging="132"/>
              <w:rPr>
                <w:rFonts w:ascii="Arial" w:hAnsi="Arial" w:cs="Arial"/>
                <w:sz w:val="14"/>
                <w:szCs w:val="14"/>
                <w:lang w:val="en-US"/>
              </w:rPr>
            </w:pPr>
            <w:r>
              <w:rPr>
                <w:rFonts w:ascii="Arial" w:hAnsi="Arial" w:cs="Arial"/>
                <w:sz w:val="14"/>
                <w:szCs w:val="14"/>
                <w:lang w:val="en-US"/>
              </w:rPr>
              <w:t>Write-</w:t>
            </w:r>
            <w:r w:rsidR="0087653B">
              <w:rPr>
                <w:rFonts w:ascii="Arial" w:hAnsi="Arial" w:cs="Arial"/>
                <w:sz w:val="14"/>
                <w:szCs w:val="14"/>
                <w:lang w:val="en-US"/>
              </w:rPr>
              <w:t xml:space="preserve">off </w:t>
            </w:r>
          </w:p>
        </w:tc>
        <w:tc>
          <w:tcPr>
            <w:tcW w:w="1437" w:type="dxa"/>
            <w:gridSpan w:val="2"/>
            <w:shd w:val="clear" w:color="auto" w:fill="auto"/>
            <w:vAlign w:val="bottom"/>
          </w:tcPr>
          <w:p w14:paraId="31F6536C" w14:textId="5DC7B8A5" w:rsidR="0087653B" w:rsidRPr="00B73DD6"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38" w:type="dxa"/>
            <w:gridSpan w:val="2"/>
            <w:shd w:val="clear" w:color="auto" w:fill="auto"/>
            <w:vAlign w:val="bottom"/>
          </w:tcPr>
          <w:p w14:paraId="51EB2462" w14:textId="289E58F7" w:rsidR="0087653B" w:rsidRPr="00B73DD6"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Pr>
                <w:rFonts w:ascii="Arial" w:hAnsi="Arial" w:cs="Arial"/>
                <w:sz w:val="14"/>
                <w:szCs w:val="14"/>
                <w:lang w:val="en-US"/>
              </w:rPr>
              <w:t>-</w:t>
            </w:r>
          </w:p>
        </w:tc>
        <w:tc>
          <w:tcPr>
            <w:tcW w:w="1438" w:type="dxa"/>
            <w:shd w:val="clear" w:color="auto" w:fill="auto"/>
            <w:vAlign w:val="bottom"/>
          </w:tcPr>
          <w:p w14:paraId="44DFAEC0" w14:textId="6632210A" w:rsidR="0087653B" w:rsidRPr="00B73DD6"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87653B">
              <w:rPr>
                <w:rFonts w:ascii="Arial" w:hAnsi="Arial" w:cs="Arial"/>
                <w:sz w:val="14"/>
                <w:szCs w:val="14"/>
                <w:cs/>
                <w:lang w:val="en-US"/>
              </w:rPr>
              <w:t>(8</w:t>
            </w:r>
            <w:r w:rsidRPr="0087653B">
              <w:rPr>
                <w:rFonts w:ascii="Arial" w:hAnsi="Arial" w:cs="Arial"/>
                <w:sz w:val="14"/>
                <w:szCs w:val="14"/>
                <w:lang w:val="en-US"/>
              </w:rPr>
              <w:t>,</w:t>
            </w:r>
            <w:r w:rsidRPr="0087653B">
              <w:rPr>
                <w:rFonts w:ascii="Arial" w:hAnsi="Arial" w:cs="Arial"/>
                <w:sz w:val="14"/>
                <w:szCs w:val="14"/>
                <w:cs/>
                <w:lang w:val="en-US"/>
              </w:rPr>
              <w:t>644)</w:t>
            </w:r>
          </w:p>
        </w:tc>
        <w:tc>
          <w:tcPr>
            <w:tcW w:w="1438" w:type="dxa"/>
            <w:gridSpan w:val="2"/>
            <w:vAlign w:val="bottom"/>
          </w:tcPr>
          <w:p w14:paraId="543FCBD9" w14:textId="2C2A6C5A" w:rsidR="0087653B" w:rsidRPr="00B73DD6" w:rsidRDefault="0087653B" w:rsidP="007E07C0">
            <w:pPr>
              <w:pBdr>
                <w:bottom w:val="single" w:sz="4" w:space="1" w:color="auto"/>
              </w:pBdr>
              <w:tabs>
                <w:tab w:val="decimal" w:pos="1062"/>
              </w:tabs>
              <w:snapToGrid w:val="0"/>
              <w:spacing w:line="280" w:lineRule="exact"/>
              <w:ind w:left="-58"/>
              <w:rPr>
                <w:rFonts w:ascii="Arial" w:hAnsi="Arial" w:cs="Arial"/>
                <w:sz w:val="14"/>
                <w:szCs w:val="14"/>
                <w:cs/>
                <w:lang w:val="en-US"/>
              </w:rPr>
            </w:pPr>
            <w:r w:rsidRPr="0087653B">
              <w:rPr>
                <w:rFonts w:ascii="Arial" w:hAnsi="Arial" w:cs="Arial"/>
                <w:sz w:val="14"/>
                <w:szCs w:val="14"/>
                <w:cs/>
                <w:lang w:val="en-US"/>
              </w:rPr>
              <w:t>-</w:t>
            </w:r>
          </w:p>
        </w:tc>
        <w:tc>
          <w:tcPr>
            <w:tcW w:w="1438" w:type="dxa"/>
            <w:gridSpan w:val="2"/>
            <w:shd w:val="clear" w:color="auto" w:fill="auto"/>
            <w:vAlign w:val="bottom"/>
          </w:tcPr>
          <w:p w14:paraId="2E7C2457" w14:textId="728B8BDD" w:rsidR="0087653B" w:rsidRPr="00B73DD6"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87653B">
              <w:rPr>
                <w:rFonts w:ascii="Arial" w:hAnsi="Arial" w:cs="Arial"/>
                <w:sz w:val="14"/>
                <w:szCs w:val="14"/>
                <w:cs/>
                <w:lang w:val="en-US"/>
              </w:rPr>
              <w:t>(8</w:t>
            </w:r>
            <w:r w:rsidRPr="0087653B">
              <w:rPr>
                <w:rFonts w:ascii="Arial" w:hAnsi="Arial" w:cs="Arial"/>
                <w:sz w:val="14"/>
                <w:szCs w:val="14"/>
                <w:lang w:val="en-US"/>
              </w:rPr>
              <w:t>,</w:t>
            </w:r>
            <w:r w:rsidRPr="0087653B">
              <w:rPr>
                <w:rFonts w:ascii="Arial" w:hAnsi="Arial" w:cs="Arial"/>
                <w:sz w:val="14"/>
                <w:szCs w:val="14"/>
                <w:cs/>
                <w:lang w:val="en-US"/>
              </w:rPr>
              <w:t>644)</w:t>
            </w:r>
          </w:p>
        </w:tc>
      </w:tr>
      <w:tr w:rsidR="0087653B" w:rsidRPr="004F039F" w14:paraId="7F50412C" w14:textId="77777777" w:rsidTr="007E07C0">
        <w:tc>
          <w:tcPr>
            <w:tcW w:w="2592" w:type="dxa"/>
            <w:shd w:val="clear" w:color="auto" w:fill="auto"/>
            <w:vAlign w:val="center"/>
          </w:tcPr>
          <w:p w14:paraId="4CFEA530" w14:textId="77777777" w:rsidR="0087653B" w:rsidRPr="00B73DD6" w:rsidRDefault="0087653B" w:rsidP="0087653B">
            <w:pPr>
              <w:tabs>
                <w:tab w:val="left" w:pos="1440"/>
              </w:tabs>
              <w:spacing w:line="28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37" w:type="dxa"/>
            <w:gridSpan w:val="2"/>
            <w:shd w:val="clear" w:color="auto" w:fill="auto"/>
            <w:vAlign w:val="bottom"/>
          </w:tcPr>
          <w:p w14:paraId="60141227" w14:textId="7C636FC2" w:rsidR="0087653B" w:rsidRPr="00B73DD6"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4,546,186</w:t>
            </w:r>
          </w:p>
        </w:tc>
        <w:tc>
          <w:tcPr>
            <w:tcW w:w="1438" w:type="dxa"/>
            <w:gridSpan w:val="2"/>
            <w:shd w:val="clear" w:color="auto" w:fill="auto"/>
            <w:vAlign w:val="bottom"/>
          </w:tcPr>
          <w:p w14:paraId="7D095BB3" w14:textId="0DC360E3" w:rsidR="0087653B" w:rsidRPr="00B73DD6"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1,637,603</w:t>
            </w:r>
          </w:p>
        </w:tc>
        <w:tc>
          <w:tcPr>
            <w:tcW w:w="1438" w:type="dxa"/>
            <w:shd w:val="clear" w:color="auto" w:fill="auto"/>
            <w:vAlign w:val="bottom"/>
          </w:tcPr>
          <w:p w14:paraId="6B0FD3B1" w14:textId="1B689E3D" w:rsidR="0087653B" w:rsidRPr="00B73DD6"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4,197,072</w:t>
            </w:r>
          </w:p>
        </w:tc>
        <w:tc>
          <w:tcPr>
            <w:tcW w:w="1438" w:type="dxa"/>
            <w:gridSpan w:val="2"/>
            <w:vAlign w:val="bottom"/>
          </w:tcPr>
          <w:p w14:paraId="59391C45" w14:textId="178B3F5D" w:rsidR="0087653B" w:rsidRPr="00B73DD6"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3,035,942</w:t>
            </w:r>
          </w:p>
        </w:tc>
        <w:tc>
          <w:tcPr>
            <w:tcW w:w="1438" w:type="dxa"/>
            <w:gridSpan w:val="2"/>
            <w:shd w:val="clear" w:color="auto" w:fill="auto"/>
            <w:vAlign w:val="bottom"/>
          </w:tcPr>
          <w:p w14:paraId="7EFE5D5A" w14:textId="540A84E9" w:rsidR="0087653B" w:rsidRPr="00B73DD6"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13,416,803</w:t>
            </w:r>
          </w:p>
        </w:tc>
      </w:tr>
      <w:tr w:rsidR="0087653B" w:rsidRPr="0087653B" w14:paraId="0925CC56" w14:textId="77777777" w:rsidTr="00571520">
        <w:tc>
          <w:tcPr>
            <w:tcW w:w="3968" w:type="dxa"/>
            <w:gridSpan w:val="2"/>
            <w:shd w:val="clear" w:color="auto" w:fill="auto"/>
            <w:vAlign w:val="bottom"/>
          </w:tcPr>
          <w:p w14:paraId="0E4337EA" w14:textId="3C34201B" w:rsidR="0087653B" w:rsidRPr="00B73DD6" w:rsidRDefault="0087653B" w:rsidP="0087653B">
            <w:pPr>
              <w:tabs>
                <w:tab w:val="decimal" w:pos="689"/>
              </w:tabs>
              <w:snapToGrid w:val="0"/>
              <w:spacing w:line="260" w:lineRule="exact"/>
              <w:ind w:left="-58"/>
              <w:jc w:val="both"/>
              <w:rPr>
                <w:rFonts w:ascii="Arial" w:hAnsi="Arial" w:cs="Arial"/>
                <w:sz w:val="14"/>
                <w:szCs w:val="14"/>
                <w:lang w:val="en-US"/>
              </w:rPr>
            </w:pPr>
          </w:p>
        </w:tc>
        <w:tc>
          <w:tcPr>
            <w:tcW w:w="1419" w:type="dxa"/>
            <w:gridSpan w:val="2"/>
            <w:shd w:val="clear" w:color="auto" w:fill="auto"/>
            <w:vAlign w:val="bottom"/>
          </w:tcPr>
          <w:p w14:paraId="43C4BCF0" w14:textId="77777777" w:rsidR="0087653B" w:rsidRPr="00B73DD6" w:rsidRDefault="0087653B" w:rsidP="0087653B">
            <w:pPr>
              <w:tabs>
                <w:tab w:val="decimal" w:pos="689"/>
              </w:tabs>
              <w:snapToGrid w:val="0"/>
              <w:spacing w:line="260" w:lineRule="exact"/>
              <w:ind w:left="-58"/>
              <w:jc w:val="both"/>
              <w:rPr>
                <w:rFonts w:ascii="Arial" w:hAnsi="Arial" w:cs="Arial"/>
                <w:sz w:val="14"/>
                <w:szCs w:val="14"/>
                <w:lang w:val="en-US"/>
              </w:rPr>
            </w:pPr>
          </w:p>
        </w:tc>
        <w:tc>
          <w:tcPr>
            <w:tcW w:w="1558" w:type="dxa"/>
            <w:gridSpan w:val="3"/>
            <w:shd w:val="clear" w:color="auto" w:fill="auto"/>
            <w:vAlign w:val="bottom"/>
          </w:tcPr>
          <w:p w14:paraId="6D910E1D" w14:textId="77777777" w:rsidR="0087653B" w:rsidRPr="00B73DD6" w:rsidRDefault="0087653B" w:rsidP="0087653B">
            <w:pPr>
              <w:tabs>
                <w:tab w:val="decimal" w:pos="689"/>
              </w:tabs>
              <w:snapToGrid w:val="0"/>
              <w:spacing w:line="260" w:lineRule="exact"/>
              <w:ind w:left="-58"/>
              <w:jc w:val="both"/>
              <w:rPr>
                <w:rFonts w:ascii="Arial" w:hAnsi="Arial" w:cs="Arial"/>
                <w:sz w:val="14"/>
                <w:szCs w:val="14"/>
                <w:lang w:val="en-US"/>
              </w:rPr>
            </w:pPr>
          </w:p>
        </w:tc>
        <w:tc>
          <w:tcPr>
            <w:tcW w:w="1418" w:type="dxa"/>
            <w:gridSpan w:val="2"/>
            <w:vAlign w:val="bottom"/>
          </w:tcPr>
          <w:p w14:paraId="70D760F3" w14:textId="77777777" w:rsidR="0087653B" w:rsidRPr="00B73DD6" w:rsidRDefault="0087653B" w:rsidP="0087653B">
            <w:pPr>
              <w:tabs>
                <w:tab w:val="decimal" w:pos="689"/>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11AF3235" w14:textId="77777777" w:rsidR="0087653B" w:rsidRPr="00B73DD6" w:rsidRDefault="0087653B" w:rsidP="0087653B">
            <w:pPr>
              <w:tabs>
                <w:tab w:val="decimal" w:pos="689"/>
              </w:tabs>
              <w:snapToGrid w:val="0"/>
              <w:spacing w:line="260" w:lineRule="exact"/>
              <w:ind w:left="-58"/>
              <w:jc w:val="both"/>
              <w:rPr>
                <w:rFonts w:ascii="Arial" w:hAnsi="Arial" w:cs="Arial"/>
                <w:sz w:val="14"/>
                <w:szCs w:val="14"/>
                <w:lang w:val="en-US"/>
              </w:rPr>
            </w:pPr>
          </w:p>
        </w:tc>
      </w:tr>
      <w:tr w:rsidR="007E07C0" w:rsidRPr="006D758B" w14:paraId="17B9FE91" w14:textId="77777777" w:rsidTr="001B1504">
        <w:tc>
          <w:tcPr>
            <w:tcW w:w="4029" w:type="dxa"/>
            <w:gridSpan w:val="3"/>
            <w:shd w:val="clear" w:color="auto" w:fill="auto"/>
            <w:vAlign w:val="bottom"/>
          </w:tcPr>
          <w:p w14:paraId="7791CB62" w14:textId="6291C1B3" w:rsidR="007E07C0" w:rsidRPr="00750C5A" w:rsidRDefault="007E07C0" w:rsidP="0087653B">
            <w:pPr>
              <w:tabs>
                <w:tab w:val="decimal" w:pos="689"/>
              </w:tabs>
              <w:snapToGrid w:val="0"/>
              <w:spacing w:line="260" w:lineRule="exact"/>
              <w:ind w:left="-58"/>
              <w:jc w:val="both"/>
              <w:rPr>
                <w:rFonts w:ascii="Arial" w:hAnsi="Arial" w:cs="Arial"/>
                <w:b/>
                <w:bCs/>
                <w:sz w:val="14"/>
                <w:szCs w:val="14"/>
                <w:lang w:val="en-US"/>
              </w:rPr>
            </w:pPr>
            <w:r w:rsidRPr="00750C5A">
              <w:rPr>
                <w:rFonts w:ascii="Arial" w:hAnsi="Arial" w:cs="Arial"/>
                <w:b/>
                <w:bCs/>
                <w:sz w:val="14"/>
                <w:szCs w:val="14"/>
                <w:lang w:val="en-US"/>
              </w:rPr>
              <w:lastRenderedPageBreak/>
              <w:t>Accrued interest receivables on investments</w:t>
            </w:r>
          </w:p>
        </w:tc>
        <w:tc>
          <w:tcPr>
            <w:tcW w:w="1438" w:type="dxa"/>
            <w:gridSpan w:val="2"/>
            <w:shd w:val="clear" w:color="auto" w:fill="auto"/>
            <w:vAlign w:val="bottom"/>
          </w:tcPr>
          <w:p w14:paraId="2F346284" w14:textId="77777777" w:rsidR="007E07C0" w:rsidRPr="00B73DD6" w:rsidRDefault="007E07C0" w:rsidP="0087653B">
            <w:pPr>
              <w:tabs>
                <w:tab w:val="decimal" w:pos="689"/>
              </w:tabs>
              <w:snapToGrid w:val="0"/>
              <w:spacing w:line="260" w:lineRule="exact"/>
              <w:ind w:left="-58"/>
              <w:jc w:val="both"/>
              <w:rPr>
                <w:rFonts w:ascii="Arial" w:hAnsi="Arial" w:cs="Arial"/>
                <w:sz w:val="14"/>
                <w:szCs w:val="14"/>
                <w:lang w:val="en-US"/>
              </w:rPr>
            </w:pPr>
          </w:p>
        </w:tc>
        <w:tc>
          <w:tcPr>
            <w:tcW w:w="1438" w:type="dxa"/>
            <w:shd w:val="clear" w:color="auto" w:fill="auto"/>
            <w:vAlign w:val="bottom"/>
          </w:tcPr>
          <w:p w14:paraId="07B43BCC" w14:textId="77777777" w:rsidR="007E07C0" w:rsidRPr="00B73DD6" w:rsidRDefault="007E07C0" w:rsidP="0087653B">
            <w:pPr>
              <w:tabs>
                <w:tab w:val="decimal" w:pos="689"/>
              </w:tabs>
              <w:snapToGrid w:val="0"/>
              <w:spacing w:line="260" w:lineRule="exact"/>
              <w:ind w:left="-58"/>
              <w:jc w:val="both"/>
              <w:rPr>
                <w:rFonts w:ascii="Arial" w:hAnsi="Arial" w:cs="Arial"/>
                <w:sz w:val="14"/>
                <w:szCs w:val="14"/>
                <w:lang w:val="en-US"/>
              </w:rPr>
            </w:pPr>
          </w:p>
        </w:tc>
        <w:tc>
          <w:tcPr>
            <w:tcW w:w="1438" w:type="dxa"/>
            <w:gridSpan w:val="2"/>
            <w:vAlign w:val="bottom"/>
          </w:tcPr>
          <w:p w14:paraId="2866AC6B" w14:textId="77777777" w:rsidR="007E07C0" w:rsidRPr="00B73DD6" w:rsidRDefault="007E07C0" w:rsidP="0087653B">
            <w:pPr>
              <w:tabs>
                <w:tab w:val="decimal" w:pos="689"/>
              </w:tabs>
              <w:snapToGrid w:val="0"/>
              <w:spacing w:line="260" w:lineRule="exact"/>
              <w:ind w:left="-58"/>
              <w:jc w:val="both"/>
              <w:rPr>
                <w:rFonts w:ascii="Arial" w:hAnsi="Arial" w:cs="Arial"/>
                <w:sz w:val="14"/>
                <w:szCs w:val="14"/>
                <w:lang w:val="en-US"/>
              </w:rPr>
            </w:pPr>
          </w:p>
        </w:tc>
        <w:tc>
          <w:tcPr>
            <w:tcW w:w="1438" w:type="dxa"/>
            <w:gridSpan w:val="2"/>
            <w:shd w:val="clear" w:color="auto" w:fill="auto"/>
            <w:vAlign w:val="bottom"/>
          </w:tcPr>
          <w:p w14:paraId="05F15E44" w14:textId="77777777" w:rsidR="007E07C0" w:rsidRPr="00B73DD6" w:rsidRDefault="007E07C0" w:rsidP="0087653B">
            <w:pPr>
              <w:tabs>
                <w:tab w:val="decimal" w:pos="689"/>
              </w:tabs>
              <w:snapToGrid w:val="0"/>
              <w:spacing w:line="260" w:lineRule="exact"/>
              <w:ind w:left="-58"/>
              <w:jc w:val="both"/>
              <w:rPr>
                <w:rFonts w:ascii="Arial" w:hAnsi="Arial" w:cs="Arial"/>
                <w:sz w:val="14"/>
                <w:szCs w:val="14"/>
                <w:lang w:val="en-US"/>
              </w:rPr>
            </w:pPr>
          </w:p>
        </w:tc>
      </w:tr>
      <w:tr w:rsidR="0087653B" w:rsidRPr="00750C5A" w14:paraId="1AB60FD6" w14:textId="77777777" w:rsidTr="007E07C0">
        <w:tc>
          <w:tcPr>
            <w:tcW w:w="2592" w:type="dxa"/>
            <w:shd w:val="clear" w:color="auto" w:fill="auto"/>
            <w:vAlign w:val="bottom"/>
          </w:tcPr>
          <w:p w14:paraId="4D244B3E" w14:textId="0D3F2783" w:rsidR="0087653B" w:rsidRPr="00750C5A" w:rsidRDefault="0087653B" w:rsidP="0087653B">
            <w:pPr>
              <w:tabs>
                <w:tab w:val="left" w:pos="1440"/>
              </w:tabs>
              <w:spacing w:line="280" w:lineRule="exact"/>
              <w:ind w:left="132" w:right="-108" w:hanging="132"/>
              <w:rPr>
                <w:rFonts w:ascii="Arial" w:hAnsi="Arial" w:cs="Arial"/>
                <w:sz w:val="14"/>
                <w:szCs w:val="14"/>
                <w:lang w:val="en-US"/>
              </w:rPr>
            </w:pPr>
            <w:r w:rsidRPr="00750C5A">
              <w:rPr>
                <w:rFonts w:ascii="Arial" w:hAnsi="Arial" w:cs="Arial"/>
                <w:sz w:val="14"/>
                <w:szCs w:val="14"/>
                <w:lang w:val="en-US"/>
              </w:rPr>
              <w:t xml:space="preserve">Balances - beginning of the </w:t>
            </w:r>
            <w:r w:rsidRPr="00B73DD6">
              <w:rPr>
                <w:rFonts w:ascii="Arial" w:hAnsi="Arial" w:cs="Arial"/>
                <w:sz w:val="14"/>
                <w:szCs w:val="14"/>
                <w:lang w:val="en-US"/>
              </w:rPr>
              <w:t>year</w:t>
            </w:r>
          </w:p>
        </w:tc>
        <w:tc>
          <w:tcPr>
            <w:tcW w:w="1437" w:type="dxa"/>
            <w:gridSpan w:val="2"/>
            <w:shd w:val="clear" w:color="auto" w:fill="auto"/>
            <w:vAlign w:val="bottom"/>
          </w:tcPr>
          <w:p w14:paraId="04675B93" w14:textId="49A9EE76" w:rsidR="0087653B" w:rsidRPr="00B73DD6" w:rsidRDefault="0087653B"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cs/>
                <w:lang w:val="en-US"/>
              </w:rPr>
              <w:t>-</w:t>
            </w:r>
          </w:p>
        </w:tc>
        <w:tc>
          <w:tcPr>
            <w:tcW w:w="1438" w:type="dxa"/>
            <w:gridSpan w:val="2"/>
            <w:shd w:val="clear" w:color="auto" w:fill="auto"/>
            <w:vAlign w:val="bottom"/>
          </w:tcPr>
          <w:p w14:paraId="0C30C5E9" w14:textId="172DFFE8" w:rsidR="0087653B" w:rsidRPr="00B73DD6" w:rsidRDefault="0087653B"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c>
          <w:tcPr>
            <w:tcW w:w="1438" w:type="dxa"/>
            <w:shd w:val="clear" w:color="auto" w:fill="auto"/>
            <w:vAlign w:val="bottom"/>
          </w:tcPr>
          <w:p w14:paraId="46253544" w14:textId="5ABF355B" w:rsidR="0087653B" w:rsidRPr="00B73DD6" w:rsidRDefault="0087653B"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c>
          <w:tcPr>
            <w:tcW w:w="1438" w:type="dxa"/>
            <w:gridSpan w:val="2"/>
            <w:vAlign w:val="bottom"/>
          </w:tcPr>
          <w:p w14:paraId="1C793F55" w14:textId="746EC83C" w:rsidR="0087653B" w:rsidRPr="00B73DD6" w:rsidRDefault="0087653B"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c>
          <w:tcPr>
            <w:tcW w:w="1438" w:type="dxa"/>
            <w:gridSpan w:val="2"/>
            <w:shd w:val="clear" w:color="auto" w:fill="auto"/>
            <w:vAlign w:val="bottom"/>
          </w:tcPr>
          <w:p w14:paraId="727F5A3F" w14:textId="5904A061" w:rsidR="0087653B" w:rsidRPr="00B73DD6" w:rsidRDefault="0087653B"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r>
      <w:tr w:rsidR="0087653B" w:rsidRPr="00750C5A" w14:paraId="3CA28F38" w14:textId="77777777" w:rsidTr="007E07C0">
        <w:tc>
          <w:tcPr>
            <w:tcW w:w="2592" w:type="dxa"/>
            <w:shd w:val="clear" w:color="auto" w:fill="auto"/>
            <w:vAlign w:val="bottom"/>
          </w:tcPr>
          <w:p w14:paraId="0FA00420" w14:textId="21898960" w:rsidR="0087653B" w:rsidRPr="00750C5A" w:rsidRDefault="0087653B" w:rsidP="0087653B">
            <w:pPr>
              <w:tabs>
                <w:tab w:val="left" w:pos="1440"/>
              </w:tabs>
              <w:spacing w:line="280" w:lineRule="exact"/>
              <w:ind w:left="132" w:right="-108" w:hanging="132"/>
              <w:rPr>
                <w:rFonts w:ascii="Arial" w:hAnsi="Arial" w:cs="Arial"/>
                <w:sz w:val="14"/>
                <w:szCs w:val="14"/>
                <w:lang w:val="en-US"/>
              </w:rPr>
            </w:pPr>
            <w:r w:rsidRPr="00750C5A">
              <w:rPr>
                <w:rFonts w:ascii="Arial" w:hAnsi="Arial" w:cs="Arial"/>
                <w:sz w:val="14"/>
                <w:szCs w:val="14"/>
                <w:lang w:val="en-US"/>
              </w:rPr>
              <w:t>Changes</w:t>
            </w:r>
            <w:r w:rsidRPr="00750C5A">
              <w:rPr>
                <w:rFonts w:ascii="Arial" w:hAnsi="Arial" w:cs="Arial"/>
                <w:sz w:val="14"/>
                <w:szCs w:val="14"/>
                <w:cs/>
                <w:lang w:val="en-US"/>
              </w:rPr>
              <w:t xml:space="preserve"> </w:t>
            </w:r>
            <w:r w:rsidRPr="00750C5A">
              <w:rPr>
                <w:rFonts w:ascii="Arial" w:hAnsi="Arial" w:cs="Arial"/>
                <w:sz w:val="14"/>
                <w:szCs w:val="14"/>
                <w:lang w:val="en-US"/>
              </w:rPr>
              <w:t>due to revaluation of</w:t>
            </w:r>
            <w:r w:rsidRPr="00750C5A">
              <w:rPr>
                <w:rFonts w:ascii="Arial" w:hAnsi="Arial" w:cs="Arial"/>
                <w:sz w:val="14"/>
                <w:szCs w:val="14"/>
                <w:cs/>
                <w:lang w:val="en-US"/>
              </w:rPr>
              <w:t xml:space="preserve"> </w:t>
            </w:r>
            <w:r w:rsidRPr="00750C5A">
              <w:rPr>
                <w:rFonts w:ascii="Arial" w:hAnsi="Arial" w:cs="Arial"/>
                <w:sz w:val="14"/>
                <w:szCs w:val="14"/>
                <w:lang w:val="en-US"/>
              </w:rPr>
              <w:t xml:space="preserve">loss </w:t>
            </w:r>
            <w:r w:rsidRPr="00750C5A">
              <w:rPr>
                <w:rFonts w:ascii="Arial" w:hAnsi="Arial" w:cs="Arial" w:hint="cs"/>
                <w:sz w:val="14"/>
                <w:szCs w:val="14"/>
                <w:lang w:val="en-US"/>
              </w:rPr>
              <w:t>allowance</w:t>
            </w:r>
          </w:p>
        </w:tc>
        <w:tc>
          <w:tcPr>
            <w:tcW w:w="1437" w:type="dxa"/>
            <w:gridSpan w:val="2"/>
            <w:shd w:val="clear" w:color="auto" w:fill="auto"/>
            <w:vAlign w:val="bottom"/>
          </w:tcPr>
          <w:p w14:paraId="08CB095C" w14:textId="3467DD13" w:rsidR="0087653B" w:rsidRPr="00B73DD6"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cs/>
                <w:lang w:val="en-US"/>
              </w:rPr>
              <w:t>-</w:t>
            </w:r>
          </w:p>
        </w:tc>
        <w:tc>
          <w:tcPr>
            <w:tcW w:w="1438" w:type="dxa"/>
            <w:gridSpan w:val="2"/>
            <w:shd w:val="clear" w:color="auto" w:fill="auto"/>
            <w:vAlign w:val="bottom"/>
          </w:tcPr>
          <w:p w14:paraId="7032B7B4" w14:textId="0F98FA65" w:rsidR="0087653B" w:rsidRPr="00B73DD6"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c>
          <w:tcPr>
            <w:tcW w:w="1438" w:type="dxa"/>
            <w:shd w:val="clear" w:color="auto" w:fill="auto"/>
            <w:vAlign w:val="bottom"/>
          </w:tcPr>
          <w:p w14:paraId="64BE77D0" w14:textId="35F9C1B9" w:rsidR="0087653B" w:rsidRPr="00B73DD6"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1,726</w:t>
            </w:r>
          </w:p>
        </w:tc>
        <w:tc>
          <w:tcPr>
            <w:tcW w:w="1438" w:type="dxa"/>
            <w:gridSpan w:val="2"/>
            <w:vAlign w:val="bottom"/>
          </w:tcPr>
          <w:p w14:paraId="7A07577A" w14:textId="4E9C0905" w:rsidR="0087653B" w:rsidRPr="00B73DD6"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c>
          <w:tcPr>
            <w:tcW w:w="1438" w:type="dxa"/>
            <w:gridSpan w:val="2"/>
            <w:shd w:val="clear" w:color="auto" w:fill="auto"/>
            <w:vAlign w:val="bottom"/>
          </w:tcPr>
          <w:p w14:paraId="06B3D943" w14:textId="675BC744" w:rsidR="0087653B" w:rsidRPr="00B73DD6"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1,726</w:t>
            </w:r>
          </w:p>
        </w:tc>
      </w:tr>
      <w:tr w:rsidR="0087653B" w:rsidRPr="00750C5A" w14:paraId="506C3EE0" w14:textId="77777777" w:rsidTr="007E07C0">
        <w:tc>
          <w:tcPr>
            <w:tcW w:w="2592" w:type="dxa"/>
            <w:shd w:val="clear" w:color="auto" w:fill="auto"/>
            <w:vAlign w:val="center"/>
          </w:tcPr>
          <w:p w14:paraId="2129286C" w14:textId="5FC1B562" w:rsidR="0087653B" w:rsidRPr="00750C5A" w:rsidRDefault="0087653B" w:rsidP="0087653B">
            <w:pPr>
              <w:tabs>
                <w:tab w:val="left" w:pos="1440"/>
              </w:tabs>
              <w:spacing w:line="280" w:lineRule="exact"/>
              <w:ind w:left="132" w:right="-108" w:hanging="132"/>
              <w:rPr>
                <w:rFonts w:ascii="Arial" w:hAnsi="Arial" w:cstheme="minorBidi"/>
                <w:sz w:val="14"/>
                <w:szCs w:val="14"/>
                <w:lang w:val="en-US"/>
              </w:rPr>
            </w:pPr>
            <w:r w:rsidRPr="00750C5A">
              <w:rPr>
                <w:rFonts w:ascii="Arial" w:hAnsi="Arial" w:cs="Arial"/>
                <w:sz w:val="14"/>
                <w:szCs w:val="14"/>
                <w:lang w:val="en-US"/>
              </w:rPr>
              <w:t xml:space="preserve">Balances - ending of the </w:t>
            </w:r>
            <w:r w:rsidRPr="00B73DD6">
              <w:rPr>
                <w:rFonts w:ascii="Arial" w:hAnsi="Arial" w:cs="Arial"/>
                <w:sz w:val="14"/>
                <w:szCs w:val="14"/>
                <w:lang w:val="en-US"/>
              </w:rPr>
              <w:t>year</w:t>
            </w:r>
          </w:p>
        </w:tc>
        <w:tc>
          <w:tcPr>
            <w:tcW w:w="1437" w:type="dxa"/>
            <w:gridSpan w:val="2"/>
            <w:shd w:val="clear" w:color="auto" w:fill="auto"/>
            <w:vAlign w:val="bottom"/>
          </w:tcPr>
          <w:p w14:paraId="43008430" w14:textId="5716417A" w:rsidR="0087653B" w:rsidRPr="00B73DD6"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cs/>
                <w:lang w:val="en-US"/>
              </w:rPr>
              <w:t>-</w:t>
            </w:r>
          </w:p>
        </w:tc>
        <w:tc>
          <w:tcPr>
            <w:tcW w:w="1438" w:type="dxa"/>
            <w:gridSpan w:val="2"/>
            <w:shd w:val="clear" w:color="auto" w:fill="auto"/>
            <w:vAlign w:val="bottom"/>
          </w:tcPr>
          <w:p w14:paraId="05DBF953" w14:textId="0BDACB3A" w:rsidR="0087653B" w:rsidRPr="00B73DD6"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c>
          <w:tcPr>
            <w:tcW w:w="1438" w:type="dxa"/>
            <w:shd w:val="clear" w:color="auto" w:fill="auto"/>
            <w:vAlign w:val="bottom"/>
          </w:tcPr>
          <w:p w14:paraId="62F892B5" w14:textId="427FD7EE" w:rsidR="0087653B" w:rsidRPr="00B73DD6"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1,726</w:t>
            </w:r>
          </w:p>
        </w:tc>
        <w:tc>
          <w:tcPr>
            <w:tcW w:w="1438" w:type="dxa"/>
            <w:gridSpan w:val="2"/>
            <w:vAlign w:val="bottom"/>
          </w:tcPr>
          <w:p w14:paraId="75211460" w14:textId="6A958176" w:rsidR="0087653B" w:rsidRPr="00B73DD6"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w:t>
            </w:r>
          </w:p>
        </w:tc>
        <w:tc>
          <w:tcPr>
            <w:tcW w:w="1438" w:type="dxa"/>
            <w:gridSpan w:val="2"/>
            <w:shd w:val="clear" w:color="auto" w:fill="auto"/>
            <w:vAlign w:val="bottom"/>
          </w:tcPr>
          <w:p w14:paraId="111792ED" w14:textId="3535300B" w:rsidR="0087653B" w:rsidRPr="00B73DD6"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4B3FA1">
              <w:rPr>
                <w:rFonts w:ascii="Arial" w:hAnsi="Arial" w:cs="Arial"/>
                <w:sz w:val="14"/>
                <w:szCs w:val="14"/>
                <w:lang w:val="en-US"/>
              </w:rPr>
              <w:t>1,726</w:t>
            </w:r>
          </w:p>
        </w:tc>
      </w:tr>
      <w:tr w:rsidR="0087653B" w:rsidRPr="00750C5A" w14:paraId="3CAABC34" w14:textId="77777777" w:rsidTr="007E07C0">
        <w:tc>
          <w:tcPr>
            <w:tcW w:w="2592" w:type="dxa"/>
            <w:shd w:val="clear" w:color="auto" w:fill="auto"/>
            <w:vAlign w:val="bottom"/>
          </w:tcPr>
          <w:p w14:paraId="2FF4D30F" w14:textId="77777777" w:rsidR="0087653B" w:rsidRPr="00750C5A" w:rsidRDefault="0087653B" w:rsidP="0087653B">
            <w:pPr>
              <w:tabs>
                <w:tab w:val="left" w:pos="1440"/>
              </w:tabs>
              <w:ind w:left="132" w:right="-108" w:hanging="132"/>
              <w:rPr>
                <w:rFonts w:ascii="Arial" w:hAnsi="Arial" w:cs="Arial"/>
                <w:sz w:val="14"/>
                <w:szCs w:val="14"/>
                <w:lang w:val="en-US"/>
              </w:rPr>
            </w:pPr>
          </w:p>
        </w:tc>
        <w:tc>
          <w:tcPr>
            <w:tcW w:w="1437" w:type="dxa"/>
            <w:gridSpan w:val="2"/>
            <w:shd w:val="clear" w:color="auto" w:fill="auto"/>
            <w:vAlign w:val="bottom"/>
          </w:tcPr>
          <w:p w14:paraId="5E51C17C" w14:textId="77777777" w:rsidR="0087653B" w:rsidRPr="00B73DD6" w:rsidRDefault="0087653B" w:rsidP="0087653B">
            <w:pPr>
              <w:tabs>
                <w:tab w:val="left" w:pos="1440"/>
              </w:tabs>
              <w:ind w:left="132" w:right="-108" w:hanging="132"/>
              <w:rPr>
                <w:rFonts w:ascii="Arial" w:hAnsi="Arial" w:cs="Arial"/>
                <w:sz w:val="14"/>
                <w:szCs w:val="14"/>
                <w:lang w:val="en-US"/>
              </w:rPr>
            </w:pPr>
          </w:p>
        </w:tc>
        <w:tc>
          <w:tcPr>
            <w:tcW w:w="1438" w:type="dxa"/>
            <w:gridSpan w:val="2"/>
            <w:shd w:val="clear" w:color="auto" w:fill="auto"/>
            <w:vAlign w:val="bottom"/>
          </w:tcPr>
          <w:p w14:paraId="0178A67D" w14:textId="77777777" w:rsidR="0087653B" w:rsidRPr="00B73DD6" w:rsidRDefault="0087653B" w:rsidP="0087653B">
            <w:pPr>
              <w:tabs>
                <w:tab w:val="left" w:pos="1440"/>
              </w:tabs>
              <w:ind w:left="132" w:right="-108" w:hanging="132"/>
              <w:rPr>
                <w:rFonts w:ascii="Arial" w:hAnsi="Arial" w:cs="Arial"/>
                <w:sz w:val="14"/>
                <w:szCs w:val="14"/>
                <w:lang w:val="en-US"/>
              </w:rPr>
            </w:pPr>
          </w:p>
        </w:tc>
        <w:tc>
          <w:tcPr>
            <w:tcW w:w="1438" w:type="dxa"/>
            <w:shd w:val="clear" w:color="auto" w:fill="auto"/>
            <w:vAlign w:val="bottom"/>
          </w:tcPr>
          <w:p w14:paraId="0C97C73B" w14:textId="77777777" w:rsidR="0087653B" w:rsidRPr="00B73DD6" w:rsidRDefault="0087653B" w:rsidP="0087653B">
            <w:pPr>
              <w:tabs>
                <w:tab w:val="left" w:pos="1440"/>
              </w:tabs>
              <w:ind w:left="132" w:right="-108" w:hanging="132"/>
              <w:rPr>
                <w:rFonts w:ascii="Arial" w:hAnsi="Arial" w:cs="Arial"/>
                <w:sz w:val="14"/>
                <w:szCs w:val="14"/>
                <w:lang w:val="en-US"/>
              </w:rPr>
            </w:pPr>
          </w:p>
        </w:tc>
        <w:tc>
          <w:tcPr>
            <w:tcW w:w="1438" w:type="dxa"/>
            <w:gridSpan w:val="2"/>
            <w:vAlign w:val="bottom"/>
          </w:tcPr>
          <w:p w14:paraId="35C2D04B" w14:textId="77777777" w:rsidR="0087653B" w:rsidRPr="00B73DD6" w:rsidRDefault="0087653B" w:rsidP="0087653B">
            <w:pPr>
              <w:tabs>
                <w:tab w:val="left" w:pos="1440"/>
              </w:tabs>
              <w:ind w:left="132" w:right="-108" w:hanging="132"/>
              <w:rPr>
                <w:rFonts w:ascii="Arial" w:hAnsi="Arial" w:cs="Arial"/>
                <w:sz w:val="14"/>
                <w:szCs w:val="14"/>
                <w:lang w:val="en-US"/>
              </w:rPr>
            </w:pPr>
          </w:p>
        </w:tc>
        <w:tc>
          <w:tcPr>
            <w:tcW w:w="1438" w:type="dxa"/>
            <w:gridSpan w:val="2"/>
            <w:shd w:val="clear" w:color="auto" w:fill="auto"/>
            <w:vAlign w:val="bottom"/>
          </w:tcPr>
          <w:p w14:paraId="0DBD9285" w14:textId="77777777" w:rsidR="0087653B" w:rsidRPr="00B73DD6" w:rsidRDefault="0087653B" w:rsidP="0087653B">
            <w:pPr>
              <w:tabs>
                <w:tab w:val="left" w:pos="1440"/>
              </w:tabs>
              <w:ind w:left="132" w:right="-108" w:hanging="132"/>
              <w:rPr>
                <w:rFonts w:ascii="Arial" w:hAnsi="Arial" w:cs="Arial"/>
                <w:sz w:val="14"/>
                <w:szCs w:val="14"/>
                <w:lang w:val="en-US"/>
              </w:rPr>
            </w:pPr>
          </w:p>
        </w:tc>
      </w:tr>
      <w:tr w:rsidR="0087653B" w:rsidRPr="0003021E" w14:paraId="0DEA2475" w14:textId="77777777" w:rsidTr="007E07C0">
        <w:tc>
          <w:tcPr>
            <w:tcW w:w="2592" w:type="dxa"/>
            <w:shd w:val="clear" w:color="auto" w:fill="auto"/>
            <w:vAlign w:val="bottom"/>
          </w:tcPr>
          <w:p w14:paraId="598AF83B" w14:textId="49768623" w:rsidR="0087653B" w:rsidRPr="00B73DD6" w:rsidRDefault="0087653B" w:rsidP="0087653B">
            <w:pPr>
              <w:tabs>
                <w:tab w:val="left" w:pos="1440"/>
              </w:tabs>
              <w:spacing w:line="260" w:lineRule="exact"/>
              <w:ind w:left="132" w:right="-108" w:hanging="132"/>
              <w:rPr>
                <w:rFonts w:ascii="Arial" w:hAnsi="Arial" w:cs="Arial"/>
                <w:sz w:val="14"/>
                <w:szCs w:val="14"/>
                <w:lang w:val="en-US"/>
              </w:rPr>
            </w:pPr>
            <w:r w:rsidRPr="00B73DD6">
              <w:rPr>
                <w:rFonts w:ascii="Arial" w:hAnsi="Arial" w:cs="Arial"/>
                <w:b/>
                <w:bCs/>
                <w:sz w:val="14"/>
                <w:szCs w:val="14"/>
                <w:lang w:val="en-US"/>
              </w:rPr>
              <w:t>Other assets</w:t>
            </w:r>
          </w:p>
        </w:tc>
        <w:tc>
          <w:tcPr>
            <w:tcW w:w="1437" w:type="dxa"/>
            <w:gridSpan w:val="2"/>
            <w:shd w:val="clear" w:color="auto" w:fill="auto"/>
            <w:vAlign w:val="bottom"/>
          </w:tcPr>
          <w:p w14:paraId="4361C3F4" w14:textId="77777777" w:rsidR="0087653B" w:rsidRPr="00B73DD6" w:rsidRDefault="0087653B" w:rsidP="0087653B">
            <w:pPr>
              <w:tabs>
                <w:tab w:val="decimal" w:pos="1027"/>
              </w:tabs>
              <w:snapToGrid w:val="0"/>
              <w:spacing w:line="260" w:lineRule="exact"/>
              <w:ind w:left="-58"/>
              <w:rPr>
                <w:rFonts w:ascii="Arial" w:hAnsi="Arial" w:cs="Arial"/>
                <w:sz w:val="14"/>
                <w:szCs w:val="14"/>
                <w:lang w:val="en-US"/>
              </w:rPr>
            </w:pPr>
          </w:p>
        </w:tc>
        <w:tc>
          <w:tcPr>
            <w:tcW w:w="1438" w:type="dxa"/>
            <w:gridSpan w:val="2"/>
            <w:shd w:val="clear" w:color="auto" w:fill="auto"/>
            <w:vAlign w:val="bottom"/>
          </w:tcPr>
          <w:p w14:paraId="18A73D49" w14:textId="77777777" w:rsidR="0087653B" w:rsidRPr="00B73DD6" w:rsidRDefault="0087653B" w:rsidP="0087653B">
            <w:pPr>
              <w:tabs>
                <w:tab w:val="decimal" w:pos="1027"/>
              </w:tabs>
              <w:snapToGrid w:val="0"/>
              <w:spacing w:line="260" w:lineRule="exact"/>
              <w:ind w:left="-58"/>
              <w:rPr>
                <w:rFonts w:ascii="Arial" w:hAnsi="Arial" w:cs="Arial"/>
                <w:sz w:val="14"/>
                <w:szCs w:val="14"/>
                <w:lang w:val="en-US"/>
              </w:rPr>
            </w:pPr>
          </w:p>
        </w:tc>
        <w:tc>
          <w:tcPr>
            <w:tcW w:w="1438" w:type="dxa"/>
            <w:shd w:val="clear" w:color="auto" w:fill="auto"/>
            <w:vAlign w:val="bottom"/>
          </w:tcPr>
          <w:p w14:paraId="62E6E499" w14:textId="77777777" w:rsidR="0087653B" w:rsidRPr="00B73DD6" w:rsidRDefault="0087653B" w:rsidP="0087653B">
            <w:pPr>
              <w:tabs>
                <w:tab w:val="decimal" w:pos="1027"/>
              </w:tabs>
              <w:snapToGrid w:val="0"/>
              <w:spacing w:line="260" w:lineRule="exact"/>
              <w:ind w:left="-58"/>
              <w:rPr>
                <w:rFonts w:ascii="Arial" w:hAnsi="Arial" w:cs="Arial"/>
                <w:sz w:val="14"/>
                <w:szCs w:val="14"/>
                <w:lang w:val="en-US"/>
              </w:rPr>
            </w:pPr>
          </w:p>
        </w:tc>
        <w:tc>
          <w:tcPr>
            <w:tcW w:w="1438" w:type="dxa"/>
            <w:gridSpan w:val="2"/>
            <w:vAlign w:val="bottom"/>
          </w:tcPr>
          <w:p w14:paraId="4EDC9B92" w14:textId="77777777" w:rsidR="0087653B" w:rsidRPr="00B73DD6" w:rsidRDefault="0087653B" w:rsidP="0087653B">
            <w:pPr>
              <w:tabs>
                <w:tab w:val="decimal" w:pos="1027"/>
              </w:tabs>
              <w:snapToGrid w:val="0"/>
              <w:spacing w:line="260" w:lineRule="exact"/>
              <w:ind w:left="-58"/>
              <w:rPr>
                <w:rFonts w:ascii="Arial" w:hAnsi="Arial" w:cs="Arial"/>
                <w:sz w:val="14"/>
                <w:szCs w:val="14"/>
                <w:lang w:val="en-US"/>
              </w:rPr>
            </w:pPr>
          </w:p>
        </w:tc>
        <w:tc>
          <w:tcPr>
            <w:tcW w:w="1438" w:type="dxa"/>
            <w:gridSpan w:val="2"/>
            <w:shd w:val="clear" w:color="auto" w:fill="auto"/>
            <w:vAlign w:val="bottom"/>
          </w:tcPr>
          <w:p w14:paraId="00490FA7" w14:textId="77777777" w:rsidR="0087653B" w:rsidRPr="00B73DD6" w:rsidRDefault="0087653B" w:rsidP="0087653B">
            <w:pPr>
              <w:tabs>
                <w:tab w:val="decimal" w:pos="1027"/>
              </w:tabs>
              <w:snapToGrid w:val="0"/>
              <w:spacing w:line="260" w:lineRule="exact"/>
              <w:ind w:left="-58"/>
              <w:rPr>
                <w:rFonts w:ascii="Arial" w:hAnsi="Arial" w:cs="Arial"/>
                <w:sz w:val="14"/>
                <w:szCs w:val="14"/>
                <w:lang w:val="en-US"/>
              </w:rPr>
            </w:pPr>
          </w:p>
        </w:tc>
      </w:tr>
      <w:tr w:rsidR="0087653B" w:rsidRPr="0003021E" w14:paraId="33603A35" w14:textId="77777777" w:rsidTr="007E07C0">
        <w:tc>
          <w:tcPr>
            <w:tcW w:w="2592" w:type="dxa"/>
            <w:shd w:val="clear" w:color="auto" w:fill="auto"/>
            <w:vAlign w:val="bottom"/>
          </w:tcPr>
          <w:p w14:paraId="0A1CB1BF" w14:textId="77777777" w:rsidR="0087653B" w:rsidRPr="00B73DD6" w:rsidRDefault="0087653B" w:rsidP="0087653B">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37" w:type="dxa"/>
            <w:gridSpan w:val="2"/>
            <w:shd w:val="clear" w:color="auto" w:fill="auto"/>
            <w:vAlign w:val="bottom"/>
          </w:tcPr>
          <w:p w14:paraId="09DBB033" w14:textId="37C4339B" w:rsidR="0087653B" w:rsidRPr="00750C5A"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cs/>
                <w:lang w:val="en-US"/>
              </w:rPr>
              <w:t xml:space="preserve"> </w:t>
            </w:r>
            <w:r w:rsidRPr="00750C5A">
              <w:rPr>
                <w:rFonts w:ascii="Arial" w:hAnsi="Arial" w:cs="Arial"/>
                <w:sz w:val="14"/>
                <w:szCs w:val="14"/>
                <w:lang w:val="en-US"/>
              </w:rPr>
              <w:t>918</w:t>
            </w:r>
            <w:r w:rsidRPr="007E07C0">
              <w:rPr>
                <w:rFonts w:ascii="Arial" w:hAnsi="Arial" w:cs="Arial" w:hint="cs"/>
                <w:sz w:val="14"/>
                <w:szCs w:val="14"/>
                <w:cs/>
                <w:lang w:val="en-US"/>
              </w:rPr>
              <w:t xml:space="preserve"> </w:t>
            </w:r>
          </w:p>
        </w:tc>
        <w:tc>
          <w:tcPr>
            <w:tcW w:w="1438" w:type="dxa"/>
            <w:gridSpan w:val="2"/>
            <w:shd w:val="clear" w:color="auto" w:fill="auto"/>
            <w:vAlign w:val="bottom"/>
          </w:tcPr>
          <w:p w14:paraId="4C0356C3" w14:textId="7CFC9945" w:rsidR="0087653B" w:rsidRPr="00750C5A" w:rsidRDefault="0087653B"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239</w:t>
            </w:r>
          </w:p>
        </w:tc>
        <w:tc>
          <w:tcPr>
            <w:tcW w:w="1438" w:type="dxa"/>
            <w:shd w:val="clear" w:color="auto" w:fill="auto"/>
            <w:vAlign w:val="bottom"/>
          </w:tcPr>
          <w:p w14:paraId="3724668F" w14:textId="0190F5B7" w:rsidR="0087653B" w:rsidRPr="00750C5A" w:rsidRDefault="0087653B"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46,670</w:t>
            </w:r>
          </w:p>
        </w:tc>
        <w:tc>
          <w:tcPr>
            <w:tcW w:w="1438" w:type="dxa"/>
            <w:gridSpan w:val="2"/>
            <w:vAlign w:val="bottom"/>
          </w:tcPr>
          <w:p w14:paraId="0A7F4F20" w14:textId="312F1485" w:rsidR="0087653B" w:rsidRPr="00750C5A"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cs/>
                <w:lang w:val="en-US"/>
              </w:rPr>
              <w:t xml:space="preserve"> -</w:t>
            </w:r>
          </w:p>
        </w:tc>
        <w:tc>
          <w:tcPr>
            <w:tcW w:w="1438" w:type="dxa"/>
            <w:gridSpan w:val="2"/>
            <w:shd w:val="clear" w:color="auto" w:fill="auto"/>
            <w:vAlign w:val="bottom"/>
          </w:tcPr>
          <w:p w14:paraId="510B2390" w14:textId="7632FE24" w:rsidR="0087653B" w:rsidRPr="00750C5A" w:rsidRDefault="0087653B" w:rsidP="007E07C0">
            <w:pPr>
              <w:tabs>
                <w:tab w:val="decimal" w:pos="1062"/>
              </w:tabs>
              <w:snapToGrid w:val="0"/>
              <w:spacing w:line="280" w:lineRule="exact"/>
              <w:ind w:left="-58"/>
              <w:rPr>
                <w:rFonts w:ascii="Arial" w:hAnsi="Arial" w:cs="Arial"/>
                <w:sz w:val="14"/>
                <w:szCs w:val="14"/>
                <w:lang w:val="en-US"/>
              </w:rPr>
            </w:pPr>
            <w:r w:rsidRPr="00750C5A">
              <w:rPr>
                <w:rFonts w:ascii="Arial" w:hAnsi="Arial" w:cs="Arial"/>
                <w:sz w:val="14"/>
                <w:szCs w:val="14"/>
                <w:lang w:val="en-US"/>
              </w:rPr>
              <w:t>47,827</w:t>
            </w:r>
          </w:p>
        </w:tc>
      </w:tr>
      <w:tr w:rsidR="0087653B" w:rsidRPr="004F039F" w14:paraId="72FF11FF" w14:textId="77777777" w:rsidTr="007E07C0">
        <w:trPr>
          <w:trHeight w:val="454"/>
        </w:trPr>
        <w:tc>
          <w:tcPr>
            <w:tcW w:w="2592" w:type="dxa"/>
            <w:shd w:val="clear" w:color="auto" w:fill="auto"/>
            <w:vAlign w:val="bottom"/>
          </w:tcPr>
          <w:p w14:paraId="0DA5D681" w14:textId="77777777" w:rsidR="0087653B" w:rsidRPr="00B73DD6" w:rsidRDefault="0087653B" w:rsidP="0087653B">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37" w:type="dxa"/>
            <w:gridSpan w:val="2"/>
            <w:shd w:val="clear" w:color="auto" w:fill="auto"/>
            <w:vAlign w:val="bottom"/>
          </w:tcPr>
          <w:p w14:paraId="2E22BEC6" w14:textId="32FB6D1D"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(6)</w:t>
            </w:r>
          </w:p>
        </w:tc>
        <w:tc>
          <w:tcPr>
            <w:tcW w:w="1438" w:type="dxa"/>
            <w:gridSpan w:val="2"/>
            <w:shd w:val="clear" w:color="auto" w:fill="auto"/>
            <w:vAlign w:val="bottom"/>
          </w:tcPr>
          <w:p w14:paraId="05FD7658" w14:textId="7295C587"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242</w:t>
            </w:r>
          </w:p>
        </w:tc>
        <w:tc>
          <w:tcPr>
            <w:tcW w:w="1438" w:type="dxa"/>
            <w:shd w:val="clear" w:color="auto" w:fill="auto"/>
            <w:vAlign w:val="bottom"/>
          </w:tcPr>
          <w:p w14:paraId="67B1BB39" w14:textId="76C7BDA2"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(236)</w:t>
            </w:r>
          </w:p>
        </w:tc>
        <w:tc>
          <w:tcPr>
            <w:tcW w:w="1438" w:type="dxa"/>
            <w:gridSpan w:val="2"/>
            <w:vAlign w:val="bottom"/>
          </w:tcPr>
          <w:p w14:paraId="28686ED2" w14:textId="67C2D7C6"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w:t>
            </w:r>
          </w:p>
        </w:tc>
        <w:tc>
          <w:tcPr>
            <w:tcW w:w="1438" w:type="dxa"/>
            <w:gridSpan w:val="2"/>
            <w:shd w:val="clear" w:color="auto" w:fill="auto"/>
            <w:vAlign w:val="bottom"/>
          </w:tcPr>
          <w:p w14:paraId="49704475" w14:textId="38DCC4BC"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w:t>
            </w:r>
          </w:p>
        </w:tc>
      </w:tr>
      <w:tr w:rsidR="0087653B" w:rsidRPr="004F039F" w14:paraId="4334FD16" w14:textId="77777777" w:rsidTr="007E07C0">
        <w:tc>
          <w:tcPr>
            <w:tcW w:w="2592" w:type="dxa"/>
            <w:shd w:val="clear" w:color="auto" w:fill="auto"/>
            <w:vAlign w:val="bottom"/>
          </w:tcPr>
          <w:p w14:paraId="3E624724" w14:textId="77777777" w:rsidR="0087653B" w:rsidRPr="00B73DD6" w:rsidRDefault="0087653B" w:rsidP="0087653B">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37" w:type="dxa"/>
            <w:gridSpan w:val="2"/>
            <w:shd w:val="clear" w:color="auto" w:fill="auto"/>
            <w:vAlign w:val="bottom"/>
          </w:tcPr>
          <w:p w14:paraId="5B50124F" w14:textId="0874392A"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73</w:t>
            </w:r>
          </w:p>
        </w:tc>
        <w:tc>
          <w:tcPr>
            <w:tcW w:w="1438" w:type="dxa"/>
            <w:gridSpan w:val="2"/>
            <w:shd w:val="clear" w:color="auto" w:fill="auto"/>
            <w:vAlign w:val="bottom"/>
          </w:tcPr>
          <w:p w14:paraId="29DB3F8F" w14:textId="6DC1C411"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(138)</w:t>
            </w:r>
          </w:p>
        </w:tc>
        <w:tc>
          <w:tcPr>
            <w:tcW w:w="1438" w:type="dxa"/>
            <w:shd w:val="clear" w:color="auto" w:fill="auto"/>
            <w:vAlign w:val="bottom"/>
          </w:tcPr>
          <w:p w14:paraId="5B222923" w14:textId="3D8BA8C7"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56</w:t>
            </w:r>
          </w:p>
        </w:tc>
        <w:tc>
          <w:tcPr>
            <w:tcW w:w="1438" w:type="dxa"/>
            <w:gridSpan w:val="2"/>
            <w:vAlign w:val="bottom"/>
          </w:tcPr>
          <w:p w14:paraId="48911BE6" w14:textId="31D6A3A6"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w:t>
            </w:r>
          </w:p>
        </w:tc>
        <w:tc>
          <w:tcPr>
            <w:tcW w:w="1438" w:type="dxa"/>
            <w:gridSpan w:val="2"/>
            <w:shd w:val="clear" w:color="auto" w:fill="auto"/>
            <w:vAlign w:val="bottom"/>
          </w:tcPr>
          <w:p w14:paraId="01E82DE3" w14:textId="1250EA7A"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(9)</w:t>
            </w:r>
          </w:p>
        </w:tc>
      </w:tr>
      <w:tr w:rsidR="0087653B" w:rsidRPr="004F039F" w14:paraId="7DC551EC" w14:textId="77777777" w:rsidTr="007E07C0">
        <w:tc>
          <w:tcPr>
            <w:tcW w:w="2592" w:type="dxa"/>
            <w:shd w:val="clear" w:color="auto" w:fill="auto"/>
            <w:vAlign w:val="bottom"/>
          </w:tcPr>
          <w:p w14:paraId="62DE017F" w14:textId="77777777" w:rsidR="0087653B" w:rsidRDefault="0087653B" w:rsidP="0087653B">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79EC4112" w14:textId="77777777" w:rsidR="0087653B" w:rsidRPr="00B73DD6" w:rsidRDefault="0087653B" w:rsidP="0087653B">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37" w:type="dxa"/>
            <w:gridSpan w:val="2"/>
            <w:shd w:val="clear" w:color="auto" w:fill="auto"/>
            <w:vAlign w:val="bottom"/>
          </w:tcPr>
          <w:p w14:paraId="77894ADE" w14:textId="454015A0"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230</w:t>
            </w:r>
          </w:p>
        </w:tc>
        <w:tc>
          <w:tcPr>
            <w:tcW w:w="1438" w:type="dxa"/>
            <w:gridSpan w:val="2"/>
            <w:shd w:val="clear" w:color="auto" w:fill="auto"/>
            <w:vAlign w:val="bottom"/>
          </w:tcPr>
          <w:p w14:paraId="690A2640" w14:textId="468A63A8"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244</w:t>
            </w:r>
          </w:p>
        </w:tc>
        <w:tc>
          <w:tcPr>
            <w:tcW w:w="1438" w:type="dxa"/>
            <w:shd w:val="clear" w:color="auto" w:fill="auto"/>
            <w:vAlign w:val="bottom"/>
          </w:tcPr>
          <w:p w14:paraId="456A4BFA" w14:textId="461DF747"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15,719</w:t>
            </w:r>
          </w:p>
        </w:tc>
        <w:tc>
          <w:tcPr>
            <w:tcW w:w="1438" w:type="dxa"/>
            <w:gridSpan w:val="2"/>
            <w:vAlign w:val="bottom"/>
          </w:tcPr>
          <w:p w14:paraId="19F190C9" w14:textId="06A43111"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w:t>
            </w:r>
          </w:p>
        </w:tc>
        <w:tc>
          <w:tcPr>
            <w:tcW w:w="1438" w:type="dxa"/>
            <w:gridSpan w:val="2"/>
            <w:shd w:val="clear" w:color="auto" w:fill="auto"/>
            <w:vAlign w:val="bottom"/>
          </w:tcPr>
          <w:p w14:paraId="634C3620" w14:textId="63FB1D95" w:rsidR="0087653B" w:rsidRPr="007E07C0" w:rsidRDefault="0087653B" w:rsidP="007E07C0">
            <w:pP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16,193</w:t>
            </w:r>
          </w:p>
        </w:tc>
      </w:tr>
      <w:tr w:rsidR="0087653B" w:rsidRPr="00B73DD6" w14:paraId="34A8103C" w14:textId="77777777" w:rsidTr="007E07C0">
        <w:trPr>
          <w:trHeight w:val="64"/>
        </w:trPr>
        <w:tc>
          <w:tcPr>
            <w:tcW w:w="2592" w:type="dxa"/>
            <w:shd w:val="clear" w:color="auto" w:fill="auto"/>
            <w:vAlign w:val="bottom"/>
          </w:tcPr>
          <w:p w14:paraId="15E4C4F2" w14:textId="77777777" w:rsidR="0087653B" w:rsidRPr="00B73DD6" w:rsidRDefault="0087653B" w:rsidP="0087653B">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37" w:type="dxa"/>
            <w:gridSpan w:val="2"/>
            <w:shd w:val="clear" w:color="auto" w:fill="auto"/>
            <w:vAlign w:val="bottom"/>
          </w:tcPr>
          <w:p w14:paraId="04643549" w14:textId="33AAD71D" w:rsidR="0087653B" w:rsidRPr="007E07C0"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(373)</w:t>
            </w:r>
          </w:p>
        </w:tc>
        <w:tc>
          <w:tcPr>
            <w:tcW w:w="1438" w:type="dxa"/>
            <w:gridSpan w:val="2"/>
            <w:shd w:val="clear" w:color="auto" w:fill="auto"/>
            <w:vAlign w:val="bottom"/>
          </w:tcPr>
          <w:p w14:paraId="135CDBEF" w14:textId="3C0B4249" w:rsidR="0087653B" w:rsidRPr="007E07C0"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(225)</w:t>
            </w:r>
          </w:p>
        </w:tc>
        <w:tc>
          <w:tcPr>
            <w:tcW w:w="1438" w:type="dxa"/>
            <w:shd w:val="clear" w:color="auto" w:fill="auto"/>
            <w:vAlign w:val="bottom"/>
          </w:tcPr>
          <w:p w14:paraId="6C6E0BF4" w14:textId="16FAC0B1" w:rsidR="0087653B" w:rsidRPr="007E07C0"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(10,761)</w:t>
            </w:r>
          </w:p>
        </w:tc>
        <w:tc>
          <w:tcPr>
            <w:tcW w:w="1438" w:type="dxa"/>
            <w:gridSpan w:val="2"/>
            <w:vAlign w:val="bottom"/>
          </w:tcPr>
          <w:p w14:paraId="54CD8F51" w14:textId="2CBEF56F" w:rsidR="0087653B" w:rsidRPr="007E07C0"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w:t>
            </w:r>
          </w:p>
        </w:tc>
        <w:tc>
          <w:tcPr>
            <w:tcW w:w="1438" w:type="dxa"/>
            <w:gridSpan w:val="2"/>
            <w:shd w:val="clear" w:color="auto" w:fill="auto"/>
            <w:vAlign w:val="bottom"/>
          </w:tcPr>
          <w:p w14:paraId="6D00040B" w14:textId="34DA6077" w:rsidR="0087653B" w:rsidRPr="007E07C0" w:rsidRDefault="0087653B" w:rsidP="007E07C0">
            <w:pPr>
              <w:pBdr>
                <w:bottom w:val="single" w:sz="4" w:space="1" w:color="auto"/>
              </w:pBd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(11,359)</w:t>
            </w:r>
          </w:p>
        </w:tc>
      </w:tr>
      <w:tr w:rsidR="0087653B" w:rsidRPr="004F039F" w14:paraId="475799FF" w14:textId="77777777" w:rsidTr="007E07C0">
        <w:tc>
          <w:tcPr>
            <w:tcW w:w="2592" w:type="dxa"/>
            <w:shd w:val="clear" w:color="auto" w:fill="auto"/>
            <w:vAlign w:val="center"/>
          </w:tcPr>
          <w:p w14:paraId="2E83998D" w14:textId="77777777" w:rsidR="0087653B" w:rsidRPr="00B73DD6" w:rsidRDefault="0087653B" w:rsidP="0087653B">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end of the year</w:t>
            </w:r>
          </w:p>
        </w:tc>
        <w:tc>
          <w:tcPr>
            <w:tcW w:w="1437" w:type="dxa"/>
            <w:gridSpan w:val="2"/>
            <w:shd w:val="clear" w:color="auto" w:fill="auto"/>
            <w:vAlign w:val="bottom"/>
          </w:tcPr>
          <w:p w14:paraId="09A68234" w14:textId="38B39776" w:rsidR="0087653B" w:rsidRPr="007E07C0"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842</w:t>
            </w:r>
          </w:p>
        </w:tc>
        <w:tc>
          <w:tcPr>
            <w:tcW w:w="1438" w:type="dxa"/>
            <w:gridSpan w:val="2"/>
            <w:shd w:val="clear" w:color="auto" w:fill="auto"/>
            <w:vAlign w:val="bottom"/>
          </w:tcPr>
          <w:p w14:paraId="53DDBF69" w14:textId="5CC668BA" w:rsidR="0087653B" w:rsidRPr="007E07C0"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362</w:t>
            </w:r>
          </w:p>
        </w:tc>
        <w:tc>
          <w:tcPr>
            <w:tcW w:w="1438" w:type="dxa"/>
            <w:shd w:val="clear" w:color="auto" w:fill="auto"/>
            <w:vAlign w:val="bottom"/>
          </w:tcPr>
          <w:p w14:paraId="7D04F3A9" w14:textId="42AC7FC3" w:rsidR="0087653B" w:rsidRPr="007E07C0"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51,448</w:t>
            </w:r>
          </w:p>
        </w:tc>
        <w:tc>
          <w:tcPr>
            <w:tcW w:w="1438" w:type="dxa"/>
            <w:gridSpan w:val="2"/>
            <w:vAlign w:val="bottom"/>
          </w:tcPr>
          <w:p w14:paraId="42049667" w14:textId="6EAE2DA9" w:rsidR="0087653B" w:rsidRPr="007E07C0"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w:t>
            </w:r>
          </w:p>
        </w:tc>
        <w:tc>
          <w:tcPr>
            <w:tcW w:w="1438" w:type="dxa"/>
            <w:gridSpan w:val="2"/>
            <w:shd w:val="clear" w:color="auto" w:fill="auto"/>
            <w:vAlign w:val="bottom"/>
          </w:tcPr>
          <w:p w14:paraId="450AB892" w14:textId="2B1A93B9" w:rsidR="0087653B" w:rsidRPr="007E07C0" w:rsidRDefault="0087653B" w:rsidP="007E07C0">
            <w:pPr>
              <w:pBdr>
                <w:bottom w:val="double" w:sz="4" w:space="1" w:color="auto"/>
              </w:pBdr>
              <w:tabs>
                <w:tab w:val="decimal" w:pos="1062"/>
              </w:tabs>
              <w:snapToGrid w:val="0"/>
              <w:spacing w:line="280" w:lineRule="exact"/>
              <w:ind w:left="-58"/>
              <w:rPr>
                <w:rFonts w:ascii="Arial" w:hAnsi="Arial" w:cs="Arial"/>
                <w:sz w:val="14"/>
                <w:szCs w:val="14"/>
                <w:lang w:val="en-US"/>
              </w:rPr>
            </w:pPr>
            <w:r w:rsidRPr="007E07C0">
              <w:rPr>
                <w:rFonts w:ascii="Arial" w:hAnsi="Arial" w:cs="Arial"/>
                <w:sz w:val="14"/>
                <w:szCs w:val="14"/>
                <w:lang w:val="en-US"/>
              </w:rPr>
              <w:t>52,652</w:t>
            </w:r>
          </w:p>
        </w:tc>
      </w:tr>
    </w:tbl>
    <w:p w14:paraId="63BBE393" w14:textId="7E82CF2D" w:rsidR="009420CC" w:rsidRPr="00205F55" w:rsidRDefault="008D37AF" w:rsidP="00300917">
      <w:pPr>
        <w:spacing w:before="200" w:after="120" w:line="380" w:lineRule="exact"/>
        <w:ind w:left="635"/>
        <w:jc w:val="thaiDistribute"/>
        <w:rPr>
          <w:rFonts w:ascii="Arial" w:hAnsi="Arial" w:cs="Arial"/>
          <w:lang w:val="en-US"/>
        </w:rPr>
      </w:pPr>
      <w:r w:rsidRPr="00205F55">
        <w:rPr>
          <w:rFonts w:ascii="Arial" w:hAnsi="Arial" w:cs="Arial"/>
          <w:lang w:val="en-US"/>
        </w:rPr>
        <w:t xml:space="preserve">As at </w:t>
      </w:r>
      <w:r w:rsidR="00C27A72">
        <w:rPr>
          <w:rFonts w:ascii="Arial" w:hAnsi="Arial" w:cs="Arial"/>
          <w:lang w:val="en-US"/>
        </w:rPr>
        <w:t>31 December 2023</w:t>
      </w:r>
      <w:r w:rsidRPr="00205F55">
        <w:rPr>
          <w:rFonts w:ascii="Arial" w:hAnsi="Arial" w:cs="Arial"/>
          <w:lang w:val="en-US"/>
        </w:rPr>
        <w:t>, the general provision of Baht</w:t>
      </w:r>
      <w:r w:rsidR="004B3FA1">
        <w:rPr>
          <w:rFonts w:ascii="Arial" w:hAnsi="Arial" w:cs="Arial"/>
          <w:lang w:val="en-US"/>
        </w:rPr>
        <w:t xml:space="preserve"> </w:t>
      </w:r>
      <w:r w:rsidR="004B3FA1" w:rsidRPr="004B3FA1">
        <w:rPr>
          <w:rFonts w:ascii="Arial" w:hAnsi="Arial" w:cs="Arial"/>
          <w:lang w:val="en-US"/>
        </w:rPr>
        <w:t>3,036</w:t>
      </w:r>
      <w:r w:rsidR="00205F55" w:rsidRPr="00205F55">
        <w:rPr>
          <w:rFonts w:ascii="Arial" w:hAnsi="Arial" w:cs="Arial"/>
          <w:lang w:val="en-US"/>
        </w:rPr>
        <w:t xml:space="preserve"> </w:t>
      </w:r>
      <w:r w:rsidRPr="00205F55">
        <w:rPr>
          <w:rFonts w:ascii="Arial" w:hAnsi="Arial" w:cs="Arial"/>
          <w:lang w:val="en-US"/>
        </w:rPr>
        <w:t xml:space="preserve">million consisted of (a) the Management Overlay provision amounting to Baht </w:t>
      </w:r>
      <w:r w:rsidR="00750C5A">
        <w:rPr>
          <w:rFonts w:ascii="Arial" w:hAnsi="Arial" w:cs="Arial"/>
          <w:lang w:val="en-US"/>
        </w:rPr>
        <w:t>1,317</w:t>
      </w:r>
      <w:r w:rsidR="00FF733A" w:rsidRPr="00205F55">
        <w:rPr>
          <w:rFonts w:ascii="Arial" w:hAnsi="Arial" w:cs="Arial"/>
          <w:lang w:val="en-US"/>
        </w:rPr>
        <w:t xml:space="preserve"> </w:t>
      </w:r>
      <w:r w:rsidRPr="00205F55">
        <w:rPr>
          <w:rFonts w:ascii="Arial" w:hAnsi="Arial" w:cs="Arial"/>
          <w:lang w:val="en-US"/>
        </w:rPr>
        <w:t xml:space="preserve">million, arising from the first-time adoption of Thai Financial Reporting Standards No. 9 on 1 January 2020, which was reserved for the factors not captured by the ECL model and for the group of debtors whose credit quality may be further deteriorated as informed in the Bank’s letter to the BOT dated 15 May 2020, and (b) a general provision amounting to Baht </w:t>
      </w:r>
      <w:r w:rsidR="004B3FA1" w:rsidRPr="004B3FA1">
        <w:rPr>
          <w:rFonts w:ascii="Arial" w:hAnsi="Arial" w:cs="Arial"/>
          <w:lang w:val="en-US"/>
        </w:rPr>
        <w:t>1,719</w:t>
      </w:r>
      <w:r w:rsidR="000A2DCB" w:rsidRPr="00205F55">
        <w:rPr>
          <w:rFonts w:ascii="Arial" w:hAnsi="Arial" w:cs="Arial"/>
          <w:lang w:val="en-US"/>
        </w:rPr>
        <w:t xml:space="preserve"> </w:t>
      </w:r>
      <w:r w:rsidRPr="00205F55">
        <w:rPr>
          <w:rFonts w:ascii="Arial" w:hAnsi="Arial" w:cs="Arial"/>
          <w:lang w:val="en-US"/>
        </w:rPr>
        <w:t>million, which was reserved for the group of debtors that the Bank has provided assistance under the relief measures to affected debtors as described in Note 10.1 to the financial statements.</w:t>
      </w:r>
    </w:p>
    <w:tbl>
      <w:tblPr>
        <w:tblW w:w="9781" w:type="dxa"/>
        <w:tblInd w:w="108" w:type="dxa"/>
        <w:tblLayout w:type="fixed"/>
        <w:tblLook w:val="04A0" w:firstRow="1" w:lastRow="0" w:firstColumn="1" w:lastColumn="0" w:noHBand="0" w:noVBand="1"/>
      </w:tblPr>
      <w:tblGrid>
        <w:gridCol w:w="2551"/>
        <w:gridCol w:w="1417"/>
        <w:gridCol w:w="29"/>
        <w:gridCol w:w="1390"/>
        <w:gridCol w:w="56"/>
        <w:gridCol w:w="1446"/>
        <w:gridCol w:w="56"/>
        <w:gridCol w:w="1390"/>
        <w:gridCol w:w="28"/>
        <w:gridCol w:w="1418"/>
      </w:tblGrid>
      <w:tr w:rsidR="00971FFC" w:rsidRPr="00B73DD6" w14:paraId="2B7EE5AE" w14:textId="77777777" w:rsidTr="00971FFC">
        <w:trPr>
          <w:trHeight w:val="180"/>
          <w:tblHeader/>
        </w:trPr>
        <w:tc>
          <w:tcPr>
            <w:tcW w:w="2551" w:type="dxa"/>
            <w:shd w:val="clear" w:color="auto" w:fill="auto"/>
            <w:vAlign w:val="bottom"/>
          </w:tcPr>
          <w:p w14:paraId="08F8D508" w14:textId="77777777" w:rsidR="00971FFC" w:rsidRPr="00750C5A" w:rsidRDefault="00971FFC" w:rsidP="007E07C0">
            <w:pPr>
              <w:pStyle w:val="ListParagraph"/>
              <w:spacing w:line="260" w:lineRule="exact"/>
              <w:ind w:left="0"/>
              <w:contextualSpacing w:val="0"/>
              <w:rPr>
                <w:rFonts w:ascii="Arial" w:hAnsi="Arial" w:cstheme="minorBidi"/>
                <w:sz w:val="14"/>
                <w:szCs w:val="14"/>
                <w:cs/>
                <w:lang w:val="en-US"/>
              </w:rPr>
            </w:pPr>
            <w:bookmarkStart w:id="35" w:name="_Toc65141095"/>
            <w:bookmarkEnd w:id="33"/>
            <w:bookmarkEnd w:id="34"/>
          </w:p>
        </w:tc>
        <w:tc>
          <w:tcPr>
            <w:tcW w:w="7230" w:type="dxa"/>
            <w:gridSpan w:val="9"/>
            <w:vAlign w:val="bottom"/>
          </w:tcPr>
          <w:p w14:paraId="4D114B34" w14:textId="77777777" w:rsidR="00971FFC" w:rsidRPr="00B73DD6" w:rsidRDefault="00971FFC" w:rsidP="007E07C0">
            <w:pPr>
              <w:tabs>
                <w:tab w:val="left" w:pos="900"/>
                <w:tab w:val="left" w:pos="1440"/>
                <w:tab w:val="left" w:pos="2880"/>
              </w:tabs>
              <w:spacing w:line="260" w:lineRule="exact"/>
              <w:ind w:left="12" w:right="-45" w:hanging="12"/>
              <w:jc w:val="right"/>
              <w:rPr>
                <w:rFonts w:ascii="Arial" w:hAnsi="Arial" w:cs="Arial"/>
                <w:sz w:val="14"/>
                <w:szCs w:val="14"/>
                <w:cs/>
                <w:lang w:val="en-US"/>
              </w:rPr>
            </w:pPr>
            <w:r w:rsidRPr="00B73DD6">
              <w:rPr>
                <w:rFonts w:ascii="Arial" w:hAnsi="Arial" w:cs="Arial"/>
                <w:sz w:val="14"/>
                <w:szCs w:val="14"/>
                <w:lang w:val="en-US"/>
              </w:rPr>
              <w:t>(Unit: Thousand Baht)</w:t>
            </w:r>
          </w:p>
        </w:tc>
      </w:tr>
      <w:tr w:rsidR="00971FFC" w:rsidRPr="006D758B" w14:paraId="1E72EB87" w14:textId="77777777" w:rsidTr="00E07851">
        <w:trPr>
          <w:trHeight w:val="160"/>
          <w:tblHeader/>
        </w:trPr>
        <w:tc>
          <w:tcPr>
            <w:tcW w:w="2551" w:type="dxa"/>
            <w:shd w:val="clear" w:color="auto" w:fill="auto"/>
            <w:vAlign w:val="bottom"/>
          </w:tcPr>
          <w:p w14:paraId="3E3E0B3E" w14:textId="77777777" w:rsidR="00971FFC" w:rsidRPr="00B73DD6" w:rsidRDefault="00971FFC" w:rsidP="007E07C0">
            <w:pPr>
              <w:pStyle w:val="ListParagraph"/>
              <w:spacing w:line="260" w:lineRule="exact"/>
              <w:ind w:left="0"/>
              <w:contextualSpacing w:val="0"/>
              <w:rPr>
                <w:rFonts w:ascii="Arial" w:hAnsi="Arial" w:cs="Arial"/>
                <w:sz w:val="14"/>
                <w:szCs w:val="14"/>
                <w:cs/>
              </w:rPr>
            </w:pPr>
          </w:p>
        </w:tc>
        <w:tc>
          <w:tcPr>
            <w:tcW w:w="7230" w:type="dxa"/>
            <w:gridSpan w:val="9"/>
            <w:vAlign w:val="bottom"/>
          </w:tcPr>
          <w:p w14:paraId="6D422ADA" w14:textId="77777777" w:rsidR="00971FFC" w:rsidRPr="00B73DD6" w:rsidRDefault="00971FFC" w:rsidP="007E07C0">
            <w:pPr>
              <w:pBdr>
                <w:bottom w:val="single" w:sz="4" w:space="1" w:color="auto"/>
              </w:pBdr>
              <w:tabs>
                <w:tab w:val="left" w:pos="900"/>
                <w:tab w:val="left" w:pos="1440"/>
                <w:tab w:val="left" w:pos="2880"/>
              </w:tabs>
              <w:spacing w:line="260" w:lineRule="exact"/>
              <w:ind w:left="12" w:right="-45" w:hanging="12"/>
              <w:jc w:val="center"/>
              <w:rPr>
                <w:rFonts w:ascii="Arial" w:hAnsi="Arial" w:cs="Arial"/>
                <w:sz w:val="14"/>
                <w:szCs w:val="14"/>
                <w:lang w:val="en-US"/>
              </w:rPr>
            </w:pPr>
            <w:r w:rsidRPr="00B73DD6">
              <w:rPr>
                <w:rFonts w:ascii="Arial" w:hAnsi="Arial" w:cs="Arial"/>
                <w:sz w:val="14"/>
                <w:szCs w:val="14"/>
                <w:lang w:val="en-US"/>
              </w:rPr>
              <w:t xml:space="preserve">For the year ended </w:t>
            </w:r>
            <w:r>
              <w:rPr>
                <w:rFonts w:ascii="Arial" w:hAnsi="Arial" w:cs="Arial"/>
                <w:sz w:val="14"/>
                <w:szCs w:val="14"/>
                <w:lang w:val="en-US"/>
              </w:rPr>
              <w:t>31 December 2022</w:t>
            </w:r>
          </w:p>
        </w:tc>
      </w:tr>
      <w:tr w:rsidR="007E07C0" w:rsidRPr="00B73DD6" w14:paraId="3E7A037F" w14:textId="77777777" w:rsidTr="007E07C0">
        <w:trPr>
          <w:tblHeader/>
        </w:trPr>
        <w:tc>
          <w:tcPr>
            <w:tcW w:w="2551" w:type="dxa"/>
            <w:shd w:val="clear" w:color="auto" w:fill="auto"/>
            <w:vAlign w:val="bottom"/>
          </w:tcPr>
          <w:p w14:paraId="39C2571C" w14:textId="77777777" w:rsidR="007E07C0" w:rsidRPr="00B73DD6" w:rsidRDefault="007E07C0" w:rsidP="007E07C0">
            <w:pPr>
              <w:pStyle w:val="ListParagraph"/>
              <w:spacing w:line="260" w:lineRule="exact"/>
              <w:ind w:left="0"/>
              <w:contextualSpacing w:val="0"/>
              <w:jc w:val="center"/>
              <w:rPr>
                <w:rFonts w:ascii="Arial" w:hAnsi="Arial" w:cs="Arial"/>
                <w:sz w:val="14"/>
                <w:szCs w:val="14"/>
                <w:cs/>
              </w:rPr>
            </w:pPr>
          </w:p>
        </w:tc>
        <w:tc>
          <w:tcPr>
            <w:tcW w:w="1446" w:type="dxa"/>
            <w:gridSpan w:val="2"/>
            <w:shd w:val="clear" w:color="auto" w:fill="auto"/>
            <w:vAlign w:val="bottom"/>
          </w:tcPr>
          <w:p w14:paraId="6F94A86F" w14:textId="415EF464" w:rsidR="007E07C0" w:rsidRPr="00B73DD6" w:rsidRDefault="007E07C0" w:rsidP="007E07C0">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Financial assets where there has </w:t>
            </w:r>
            <w:r>
              <w:rPr>
                <w:rFonts w:ascii="Arial" w:hAnsi="Arial" w:cs="Arial"/>
                <w:sz w:val="14"/>
                <w:szCs w:val="14"/>
                <w:lang w:val="en-US"/>
              </w:rPr>
              <w:t xml:space="preserve"> </w:t>
            </w:r>
            <w:r w:rsidRPr="00B73DD6">
              <w:rPr>
                <w:rFonts w:ascii="Arial" w:hAnsi="Arial" w:cs="Arial"/>
                <w:sz w:val="14"/>
                <w:szCs w:val="14"/>
                <w:lang w:val="en-US"/>
              </w:rPr>
              <w:t>not been a significant increase in credit risk (Performing)</w:t>
            </w:r>
          </w:p>
        </w:tc>
        <w:tc>
          <w:tcPr>
            <w:tcW w:w="1446" w:type="dxa"/>
            <w:gridSpan w:val="2"/>
            <w:shd w:val="clear" w:color="auto" w:fill="auto"/>
            <w:vAlign w:val="bottom"/>
          </w:tcPr>
          <w:p w14:paraId="350E8D4E" w14:textId="0D277202" w:rsidR="007E07C0" w:rsidRPr="00B73DD6" w:rsidRDefault="007E07C0" w:rsidP="007E07C0">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Financial assets where there has been a significant increase in credit risk (Under-performing)</w:t>
            </w:r>
          </w:p>
        </w:tc>
        <w:tc>
          <w:tcPr>
            <w:tcW w:w="1446" w:type="dxa"/>
            <w:shd w:val="clear" w:color="auto" w:fill="auto"/>
            <w:vAlign w:val="bottom"/>
          </w:tcPr>
          <w:p w14:paraId="5CFEA96D" w14:textId="77777777" w:rsidR="007E07C0" w:rsidRPr="00B73DD6" w:rsidRDefault="007E07C0" w:rsidP="007E07C0">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Financial assets </w:t>
            </w:r>
          </w:p>
          <w:p w14:paraId="30B694E3" w14:textId="77777777" w:rsidR="007E07C0" w:rsidRPr="00B73DD6" w:rsidRDefault="007E07C0" w:rsidP="007E07C0">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that are </w:t>
            </w:r>
          </w:p>
          <w:p w14:paraId="677A9D95" w14:textId="77777777" w:rsidR="007E07C0" w:rsidRPr="00B73DD6" w:rsidRDefault="007E07C0" w:rsidP="007E07C0">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 xml:space="preserve">credit-impaired </w:t>
            </w:r>
          </w:p>
          <w:p w14:paraId="7E8E0E34" w14:textId="65FC4427" w:rsidR="007E07C0" w:rsidRPr="00B73DD6" w:rsidRDefault="007E07C0" w:rsidP="007E07C0">
            <w:pPr>
              <w:pBdr>
                <w:bottom w:val="single" w:sz="4" w:space="1" w:color="auto"/>
              </w:pBdr>
              <w:tabs>
                <w:tab w:val="left" w:pos="900"/>
                <w:tab w:val="left" w:pos="1440"/>
                <w:tab w:val="left" w:pos="2880"/>
              </w:tabs>
              <w:spacing w:line="260" w:lineRule="exact"/>
              <w:ind w:left="11" w:right="-45" w:hanging="11"/>
              <w:jc w:val="center"/>
              <w:rPr>
                <w:rFonts w:ascii="Arial" w:hAnsi="Arial" w:cs="Arial"/>
                <w:sz w:val="14"/>
                <w:szCs w:val="14"/>
                <w:lang w:val="en-US"/>
              </w:rPr>
            </w:pPr>
            <w:r w:rsidRPr="00B73DD6">
              <w:rPr>
                <w:rFonts w:ascii="Arial" w:hAnsi="Arial" w:cs="Arial"/>
                <w:sz w:val="14"/>
                <w:szCs w:val="14"/>
                <w:lang w:val="en-US"/>
              </w:rPr>
              <w:t>(Non-performing)</w:t>
            </w:r>
          </w:p>
        </w:tc>
        <w:tc>
          <w:tcPr>
            <w:tcW w:w="1446" w:type="dxa"/>
            <w:gridSpan w:val="2"/>
            <w:shd w:val="clear" w:color="auto" w:fill="auto"/>
            <w:vAlign w:val="bottom"/>
          </w:tcPr>
          <w:p w14:paraId="2AC3E1D8" w14:textId="48E19A59" w:rsidR="007E07C0" w:rsidRPr="00B73DD6" w:rsidRDefault="007E07C0" w:rsidP="007E07C0">
            <w:pPr>
              <w:pStyle w:val="ListParagraph"/>
              <w:pBdr>
                <w:bottom w:val="single" w:sz="4" w:space="1" w:color="auto"/>
              </w:pBdr>
              <w:tabs>
                <w:tab w:val="left" w:pos="900"/>
                <w:tab w:val="left" w:pos="1440"/>
                <w:tab w:val="left" w:pos="2880"/>
              </w:tabs>
              <w:spacing w:line="26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General provision</w:t>
            </w:r>
          </w:p>
        </w:tc>
        <w:tc>
          <w:tcPr>
            <w:tcW w:w="1446" w:type="dxa"/>
            <w:gridSpan w:val="2"/>
            <w:shd w:val="clear" w:color="auto" w:fill="auto"/>
            <w:vAlign w:val="bottom"/>
          </w:tcPr>
          <w:p w14:paraId="37BBE62C" w14:textId="06EF081D" w:rsidR="007E07C0" w:rsidRPr="00B73DD6" w:rsidRDefault="007E07C0" w:rsidP="007E07C0">
            <w:pPr>
              <w:pStyle w:val="ListParagraph"/>
              <w:pBdr>
                <w:bottom w:val="single" w:sz="4" w:space="1" w:color="auto"/>
              </w:pBdr>
              <w:tabs>
                <w:tab w:val="left" w:pos="900"/>
                <w:tab w:val="left" w:pos="1440"/>
                <w:tab w:val="left" w:pos="2880"/>
              </w:tabs>
              <w:spacing w:line="260" w:lineRule="exact"/>
              <w:ind w:left="11" w:right="-45" w:hanging="11"/>
              <w:contextualSpacing w:val="0"/>
              <w:jc w:val="center"/>
              <w:rPr>
                <w:rFonts w:ascii="Arial" w:hAnsi="Arial" w:cs="Arial"/>
                <w:sz w:val="14"/>
                <w:szCs w:val="14"/>
                <w:lang w:val="en-US"/>
              </w:rPr>
            </w:pPr>
            <w:r w:rsidRPr="00B73DD6">
              <w:rPr>
                <w:rFonts w:ascii="Arial" w:hAnsi="Arial" w:cs="Arial"/>
                <w:sz w:val="14"/>
                <w:szCs w:val="14"/>
                <w:lang w:val="en-US"/>
              </w:rPr>
              <w:t>Total</w:t>
            </w:r>
          </w:p>
        </w:tc>
      </w:tr>
      <w:tr w:rsidR="007E07C0" w:rsidRPr="006D758B" w14:paraId="01303B6C" w14:textId="77777777" w:rsidTr="00E07851">
        <w:tc>
          <w:tcPr>
            <w:tcW w:w="3968" w:type="dxa"/>
            <w:gridSpan w:val="2"/>
            <w:shd w:val="clear" w:color="auto" w:fill="auto"/>
            <w:vAlign w:val="bottom"/>
          </w:tcPr>
          <w:p w14:paraId="69E4ECFC" w14:textId="77777777" w:rsidR="007E07C0" w:rsidRPr="00B73DD6" w:rsidRDefault="007E07C0" w:rsidP="007E07C0">
            <w:pPr>
              <w:pStyle w:val="ListParagraph"/>
              <w:spacing w:line="260" w:lineRule="exact"/>
              <w:ind w:left="0"/>
              <w:contextualSpacing w:val="0"/>
              <w:rPr>
                <w:rFonts w:ascii="Arial" w:hAnsi="Arial" w:cs="Arial"/>
                <w:sz w:val="14"/>
                <w:szCs w:val="14"/>
                <w:cs/>
              </w:rPr>
            </w:pPr>
            <w:r w:rsidRPr="00B73DD6">
              <w:rPr>
                <w:rFonts w:ascii="Arial" w:hAnsi="Arial" w:cs="Arial"/>
                <w:b/>
                <w:bCs/>
                <w:sz w:val="14"/>
                <w:szCs w:val="14"/>
                <w:lang w:val="en-US"/>
              </w:rPr>
              <w:t>Interbank and money market items (assets)</w:t>
            </w:r>
          </w:p>
        </w:tc>
        <w:tc>
          <w:tcPr>
            <w:tcW w:w="1419" w:type="dxa"/>
            <w:gridSpan w:val="2"/>
            <w:shd w:val="clear" w:color="auto" w:fill="auto"/>
            <w:vAlign w:val="bottom"/>
          </w:tcPr>
          <w:p w14:paraId="0E647530" w14:textId="77777777" w:rsidR="007E07C0" w:rsidRPr="00B73DD6" w:rsidRDefault="007E07C0" w:rsidP="007E07C0">
            <w:pPr>
              <w:pStyle w:val="ListParagraph"/>
              <w:spacing w:line="260" w:lineRule="exact"/>
              <w:ind w:left="0"/>
              <w:contextualSpacing w:val="0"/>
              <w:rPr>
                <w:rFonts w:ascii="Arial" w:hAnsi="Arial" w:cs="Arial"/>
                <w:sz w:val="14"/>
                <w:szCs w:val="14"/>
                <w:cs/>
              </w:rPr>
            </w:pPr>
          </w:p>
        </w:tc>
        <w:tc>
          <w:tcPr>
            <w:tcW w:w="1558" w:type="dxa"/>
            <w:gridSpan w:val="3"/>
            <w:shd w:val="clear" w:color="auto" w:fill="auto"/>
            <w:vAlign w:val="bottom"/>
          </w:tcPr>
          <w:p w14:paraId="3EF06CA8" w14:textId="77777777" w:rsidR="007E07C0" w:rsidRPr="00B73DD6" w:rsidRDefault="007E07C0" w:rsidP="007E07C0">
            <w:pPr>
              <w:pStyle w:val="ListParagraph"/>
              <w:spacing w:line="260" w:lineRule="exact"/>
              <w:ind w:left="0"/>
              <w:contextualSpacing w:val="0"/>
              <w:rPr>
                <w:rFonts w:ascii="Arial" w:hAnsi="Arial" w:cs="Arial"/>
                <w:sz w:val="14"/>
                <w:szCs w:val="14"/>
                <w:cs/>
              </w:rPr>
            </w:pPr>
          </w:p>
        </w:tc>
        <w:tc>
          <w:tcPr>
            <w:tcW w:w="1418" w:type="dxa"/>
            <w:gridSpan w:val="2"/>
            <w:vAlign w:val="bottom"/>
          </w:tcPr>
          <w:p w14:paraId="2885480B" w14:textId="77777777" w:rsidR="007E07C0" w:rsidRPr="00B73DD6" w:rsidRDefault="007E07C0" w:rsidP="007E07C0">
            <w:pPr>
              <w:pStyle w:val="ListParagraph"/>
              <w:spacing w:line="260" w:lineRule="exact"/>
              <w:ind w:left="0"/>
              <w:contextualSpacing w:val="0"/>
              <w:rPr>
                <w:rFonts w:ascii="Arial" w:hAnsi="Arial" w:cs="Arial"/>
                <w:sz w:val="14"/>
                <w:szCs w:val="14"/>
                <w:cs/>
              </w:rPr>
            </w:pPr>
          </w:p>
        </w:tc>
        <w:tc>
          <w:tcPr>
            <w:tcW w:w="1418" w:type="dxa"/>
            <w:shd w:val="clear" w:color="auto" w:fill="auto"/>
            <w:vAlign w:val="bottom"/>
          </w:tcPr>
          <w:p w14:paraId="1C298DC3" w14:textId="77777777" w:rsidR="007E07C0" w:rsidRPr="00B73DD6" w:rsidRDefault="007E07C0" w:rsidP="007E07C0">
            <w:pPr>
              <w:pStyle w:val="ListParagraph"/>
              <w:spacing w:line="260" w:lineRule="exact"/>
              <w:ind w:left="0"/>
              <w:contextualSpacing w:val="0"/>
              <w:rPr>
                <w:rFonts w:ascii="Arial" w:hAnsi="Arial" w:cs="Arial"/>
                <w:sz w:val="14"/>
                <w:szCs w:val="14"/>
                <w:cs/>
              </w:rPr>
            </w:pPr>
          </w:p>
        </w:tc>
      </w:tr>
      <w:tr w:rsidR="007E07C0" w:rsidRPr="00B73DD6" w14:paraId="2A0ECB9C" w14:textId="77777777" w:rsidTr="007E07C0">
        <w:tc>
          <w:tcPr>
            <w:tcW w:w="2551" w:type="dxa"/>
            <w:shd w:val="clear" w:color="auto" w:fill="auto"/>
            <w:vAlign w:val="bottom"/>
          </w:tcPr>
          <w:p w14:paraId="32645FF3"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46" w:type="dxa"/>
            <w:gridSpan w:val="2"/>
            <w:shd w:val="clear" w:color="auto" w:fill="auto"/>
            <w:vAlign w:val="bottom"/>
          </w:tcPr>
          <w:p w14:paraId="4FC1AC38"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5,130</w:t>
            </w:r>
          </w:p>
        </w:tc>
        <w:tc>
          <w:tcPr>
            <w:tcW w:w="1446" w:type="dxa"/>
            <w:gridSpan w:val="2"/>
            <w:shd w:val="clear" w:color="auto" w:fill="auto"/>
            <w:vAlign w:val="bottom"/>
          </w:tcPr>
          <w:p w14:paraId="53F8B580"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shd w:val="clear" w:color="auto" w:fill="auto"/>
            <w:vAlign w:val="bottom"/>
          </w:tcPr>
          <w:p w14:paraId="0757C6DF"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vAlign w:val="bottom"/>
          </w:tcPr>
          <w:p w14:paraId="4D75048B"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1D3C36CB"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5,130</w:t>
            </w:r>
          </w:p>
        </w:tc>
      </w:tr>
      <w:tr w:rsidR="007E07C0" w:rsidRPr="00B73DD6" w14:paraId="62D1BB0F" w14:textId="77777777" w:rsidTr="007E07C0">
        <w:trPr>
          <w:trHeight w:val="339"/>
        </w:trPr>
        <w:tc>
          <w:tcPr>
            <w:tcW w:w="2551" w:type="dxa"/>
            <w:shd w:val="clear" w:color="auto" w:fill="auto"/>
            <w:vAlign w:val="bottom"/>
          </w:tcPr>
          <w:p w14:paraId="14A5EC8D" w14:textId="77777777" w:rsidR="007E07C0" w:rsidRPr="00300917" w:rsidRDefault="007E07C0" w:rsidP="007E07C0">
            <w:pPr>
              <w:tabs>
                <w:tab w:val="left" w:pos="1440"/>
              </w:tabs>
              <w:spacing w:line="260" w:lineRule="exact"/>
              <w:ind w:left="132" w:right="-108" w:hanging="132"/>
              <w:rPr>
                <w:rFonts w:ascii="Arial" w:hAnsi="Arial" w:cstheme="minorBidi"/>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46" w:type="dxa"/>
            <w:gridSpan w:val="2"/>
            <w:shd w:val="clear" w:color="auto" w:fill="auto"/>
            <w:vAlign w:val="bottom"/>
          </w:tcPr>
          <w:p w14:paraId="3C709EA3"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(26</w:t>
            </w:r>
            <w:r w:rsidRPr="00B73DD6">
              <w:rPr>
                <w:rFonts w:ascii="Arial" w:hAnsi="Arial" w:cs="Arial"/>
                <w:sz w:val="14"/>
                <w:szCs w:val="14"/>
                <w:lang w:val="en-US"/>
              </w:rPr>
              <w:t>,</w:t>
            </w:r>
            <w:r w:rsidRPr="00B73DD6">
              <w:rPr>
                <w:rFonts w:ascii="Arial" w:hAnsi="Arial" w:cs="Arial"/>
                <w:sz w:val="14"/>
                <w:szCs w:val="14"/>
                <w:cs/>
                <w:lang w:val="en-US"/>
              </w:rPr>
              <w:t>644)</w:t>
            </w:r>
          </w:p>
        </w:tc>
        <w:tc>
          <w:tcPr>
            <w:tcW w:w="1446" w:type="dxa"/>
            <w:gridSpan w:val="2"/>
            <w:shd w:val="clear" w:color="auto" w:fill="auto"/>
            <w:vAlign w:val="bottom"/>
          </w:tcPr>
          <w:p w14:paraId="47829CA5"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shd w:val="clear" w:color="auto" w:fill="auto"/>
            <w:vAlign w:val="bottom"/>
          </w:tcPr>
          <w:p w14:paraId="78C04014"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vAlign w:val="bottom"/>
          </w:tcPr>
          <w:p w14:paraId="02672CD1"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4B2EF09E"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(26</w:t>
            </w:r>
            <w:r w:rsidRPr="00B73DD6">
              <w:rPr>
                <w:rFonts w:ascii="Arial" w:hAnsi="Arial" w:cs="Arial"/>
                <w:sz w:val="14"/>
                <w:szCs w:val="14"/>
                <w:lang w:val="en-US"/>
              </w:rPr>
              <w:t>,</w:t>
            </w:r>
            <w:r w:rsidRPr="00B73DD6">
              <w:rPr>
                <w:rFonts w:ascii="Arial" w:hAnsi="Arial" w:cs="Arial"/>
                <w:sz w:val="14"/>
                <w:szCs w:val="14"/>
                <w:cs/>
                <w:lang w:val="en-US"/>
              </w:rPr>
              <w:t>644)</w:t>
            </w:r>
          </w:p>
        </w:tc>
      </w:tr>
      <w:tr w:rsidR="007E07C0" w:rsidRPr="00B73DD6" w14:paraId="7C0DA0DE" w14:textId="77777777" w:rsidTr="007E07C0">
        <w:trPr>
          <w:trHeight w:val="80"/>
        </w:trPr>
        <w:tc>
          <w:tcPr>
            <w:tcW w:w="2551" w:type="dxa"/>
            <w:shd w:val="clear" w:color="auto" w:fill="auto"/>
            <w:vAlign w:val="bottom"/>
          </w:tcPr>
          <w:p w14:paraId="2302213E" w14:textId="77777777" w:rsidR="007E07C0"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23C2057E"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46" w:type="dxa"/>
            <w:gridSpan w:val="2"/>
            <w:shd w:val="clear" w:color="auto" w:fill="auto"/>
            <w:vAlign w:val="bottom"/>
          </w:tcPr>
          <w:p w14:paraId="65596E90"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68</w:t>
            </w:r>
            <w:r w:rsidRPr="00B73DD6">
              <w:rPr>
                <w:rFonts w:ascii="Arial" w:hAnsi="Arial" w:cs="Arial"/>
                <w:sz w:val="14"/>
                <w:szCs w:val="14"/>
                <w:lang w:val="en-US"/>
              </w:rPr>
              <w:t>,</w:t>
            </w:r>
            <w:r w:rsidRPr="00B73DD6">
              <w:rPr>
                <w:rFonts w:ascii="Arial" w:hAnsi="Arial" w:cs="Arial"/>
                <w:sz w:val="14"/>
                <w:szCs w:val="14"/>
                <w:cs/>
                <w:lang w:val="en-US"/>
              </w:rPr>
              <w:t>896</w:t>
            </w:r>
          </w:p>
        </w:tc>
        <w:tc>
          <w:tcPr>
            <w:tcW w:w="1446" w:type="dxa"/>
            <w:gridSpan w:val="2"/>
            <w:shd w:val="clear" w:color="auto" w:fill="auto"/>
            <w:vAlign w:val="bottom"/>
          </w:tcPr>
          <w:p w14:paraId="32F38891"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shd w:val="clear" w:color="auto" w:fill="auto"/>
            <w:vAlign w:val="bottom"/>
          </w:tcPr>
          <w:p w14:paraId="43CAFEFD"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vAlign w:val="bottom"/>
          </w:tcPr>
          <w:p w14:paraId="5DA5015B"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1E31EAE9"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68</w:t>
            </w:r>
            <w:r w:rsidRPr="00B73DD6">
              <w:rPr>
                <w:rFonts w:ascii="Arial" w:hAnsi="Arial" w:cs="Arial"/>
                <w:sz w:val="14"/>
                <w:szCs w:val="14"/>
                <w:lang w:val="en-US"/>
              </w:rPr>
              <w:t>,</w:t>
            </w:r>
            <w:r w:rsidRPr="00B73DD6">
              <w:rPr>
                <w:rFonts w:ascii="Arial" w:hAnsi="Arial" w:cs="Arial"/>
                <w:sz w:val="14"/>
                <w:szCs w:val="14"/>
                <w:cs/>
                <w:lang w:val="en-US"/>
              </w:rPr>
              <w:t>896</w:t>
            </w:r>
          </w:p>
        </w:tc>
      </w:tr>
      <w:tr w:rsidR="007E07C0" w:rsidRPr="00B73DD6" w14:paraId="1EDB0C13" w14:textId="77777777" w:rsidTr="007E07C0">
        <w:tc>
          <w:tcPr>
            <w:tcW w:w="2551" w:type="dxa"/>
            <w:shd w:val="clear" w:color="auto" w:fill="auto"/>
            <w:vAlign w:val="bottom"/>
          </w:tcPr>
          <w:p w14:paraId="31E155A4"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46" w:type="dxa"/>
            <w:gridSpan w:val="2"/>
            <w:shd w:val="clear" w:color="auto" w:fill="auto"/>
            <w:vAlign w:val="bottom"/>
          </w:tcPr>
          <w:p w14:paraId="2C9F4B1F"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(35</w:t>
            </w:r>
            <w:r w:rsidRPr="00B73DD6">
              <w:rPr>
                <w:rFonts w:ascii="Arial" w:hAnsi="Arial" w:cs="Arial"/>
                <w:sz w:val="14"/>
                <w:szCs w:val="14"/>
                <w:lang w:val="en-US"/>
              </w:rPr>
              <w:t>,</w:t>
            </w:r>
            <w:r w:rsidRPr="00B73DD6">
              <w:rPr>
                <w:rFonts w:ascii="Arial" w:hAnsi="Arial" w:cs="Arial"/>
                <w:sz w:val="14"/>
                <w:szCs w:val="14"/>
                <w:cs/>
                <w:lang w:val="en-US"/>
              </w:rPr>
              <w:t>436)</w:t>
            </w:r>
          </w:p>
        </w:tc>
        <w:tc>
          <w:tcPr>
            <w:tcW w:w="1446" w:type="dxa"/>
            <w:gridSpan w:val="2"/>
            <w:shd w:val="clear" w:color="auto" w:fill="auto"/>
            <w:vAlign w:val="bottom"/>
          </w:tcPr>
          <w:p w14:paraId="7611B63B"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shd w:val="clear" w:color="auto" w:fill="auto"/>
            <w:vAlign w:val="bottom"/>
          </w:tcPr>
          <w:p w14:paraId="2088EAB3"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vAlign w:val="bottom"/>
          </w:tcPr>
          <w:p w14:paraId="3FA092D8"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0E2E3CB1"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(35</w:t>
            </w:r>
            <w:r w:rsidRPr="00B73DD6">
              <w:rPr>
                <w:rFonts w:ascii="Arial" w:hAnsi="Arial" w:cs="Arial"/>
                <w:sz w:val="14"/>
                <w:szCs w:val="14"/>
                <w:lang w:val="en-US"/>
              </w:rPr>
              <w:t>,</w:t>
            </w:r>
            <w:r w:rsidRPr="00B73DD6">
              <w:rPr>
                <w:rFonts w:ascii="Arial" w:hAnsi="Arial" w:cs="Arial"/>
                <w:sz w:val="14"/>
                <w:szCs w:val="14"/>
                <w:cs/>
                <w:lang w:val="en-US"/>
              </w:rPr>
              <w:t>436)</w:t>
            </w:r>
          </w:p>
        </w:tc>
      </w:tr>
      <w:tr w:rsidR="007E07C0" w:rsidRPr="00B73DD6" w14:paraId="5C54CD58" w14:textId="77777777" w:rsidTr="007E07C0">
        <w:tc>
          <w:tcPr>
            <w:tcW w:w="2551" w:type="dxa"/>
            <w:shd w:val="clear" w:color="auto" w:fill="auto"/>
            <w:vAlign w:val="center"/>
          </w:tcPr>
          <w:p w14:paraId="546AEA1A"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46" w:type="dxa"/>
            <w:gridSpan w:val="2"/>
            <w:shd w:val="clear" w:color="auto" w:fill="auto"/>
            <w:vAlign w:val="bottom"/>
          </w:tcPr>
          <w:p w14:paraId="24A3BFF0"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11</w:t>
            </w:r>
            <w:r w:rsidRPr="00B73DD6">
              <w:rPr>
                <w:rFonts w:ascii="Arial" w:hAnsi="Arial" w:cs="Arial"/>
                <w:sz w:val="14"/>
                <w:szCs w:val="14"/>
                <w:lang w:val="en-US"/>
              </w:rPr>
              <w:t>,</w:t>
            </w:r>
            <w:r w:rsidRPr="00B73DD6">
              <w:rPr>
                <w:rFonts w:ascii="Arial" w:hAnsi="Arial" w:cs="Arial"/>
                <w:sz w:val="14"/>
                <w:szCs w:val="14"/>
                <w:cs/>
                <w:lang w:val="en-US"/>
              </w:rPr>
              <w:t>946</w:t>
            </w:r>
          </w:p>
        </w:tc>
        <w:tc>
          <w:tcPr>
            <w:tcW w:w="1446" w:type="dxa"/>
            <w:gridSpan w:val="2"/>
            <w:shd w:val="clear" w:color="auto" w:fill="auto"/>
            <w:vAlign w:val="bottom"/>
          </w:tcPr>
          <w:p w14:paraId="39072185"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shd w:val="clear" w:color="auto" w:fill="auto"/>
            <w:vAlign w:val="bottom"/>
          </w:tcPr>
          <w:p w14:paraId="619DC228"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vAlign w:val="bottom"/>
          </w:tcPr>
          <w:p w14:paraId="7C2E665F"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1B1A55A8"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cs/>
                <w:lang w:val="en-US"/>
              </w:rPr>
              <w:t>11</w:t>
            </w:r>
            <w:r w:rsidRPr="00B73DD6">
              <w:rPr>
                <w:rFonts w:ascii="Arial" w:hAnsi="Arial" w:cs="Arial"/>
                <w:sz w:val="14"/>
                <w:szCs w:val="14"/>
                <w:lang w:val="en-US"/>
              </w:rPr>
              <w:t>,</w:t>
            </w:r>
            <w:r w:rsidRPr="00B73DD6">
              <w:rPr>
                <w:rFonts w:ascii="Arial" w:hAnsi="Arial" w:cs="Arial"/>
                <w:sz w:val="14"/>
                <w:szCs w:val="14"/>
                <w:cs/>
                <w:lang w:val="en-US"/>
              </w:rPr>
              <w:t>946</w:t>
            </w:r>
          </w:p>
        </w:tc>
      </w:tr>
      <w:tr w:rsidR="007E07C0" w:rsidRPr="0018133D" w14:paraId="4D67DDA6" w14:textId="77777777" w:rsidTr="00E07851">
        <w:tblPrEx>
          <w:shd w:val="clear" w:color="auto" w:fill="FFFF00"/>
        </w:tblPrEx>
        <w:tc>
          <w:tcPr>
            <w:tcW w:w="5387" w:type="dxa"/>
            <w:gridSpan w:val="4"/>
            <w:shd w:val="clear" w:color="auto" w:fill="auto"/>
            <w:vAlign w:val="bottom"/>
          </w:tcPr>
          <w:p w14:paraId="3C569577" w14:textId="77777777" w:rsidR="007E07C0" w:rsidRPr="0018133D" w:rsidRDefault="007E07C0" w:rsidP="007E07C0">
            <w:pPr>
              <w:pStyle w:val="ListParagraph"/>
              <w:spacing w:line="260" w:lineRule="exact"/>
              <w:ind w:left="0"/>
              <w:contextualSpacing w:val="0"/>
              <w:rPr>
                <w:rFonts w:ascii="Arial" w:hAnsi="Arial" w:cs="Arial"/>
                <w:sz w:val="8"/>
                <w:szCs w:val="8"/>
                <w:lang w:val="en-US"/>
              </w:rPr>
            </w:pPr>
          </w:p>
        </w:tc>
        <w:tc>
          <w:tcPr>
            <w:tcW w:w="1558" w:type="dxa"/>
            <w:gridSpan w:val="3"/>
            <w:shd w:val="clear" w:color="auto" w:fill="auto"/>
            <w:vAlign w:val="bottom"/>
          </w:tcPr>
          <w:p w14:paraId="60B0D0AB" w14:textId="77777777" w:rsidR="007E07C0" w:rsidRPr="0018133D" w:rsidRDefault="007E07C0" w:rsidP="007E07C0">
            <w:pPr>
              <w:pStyle w:val="ListParagraph"/>
              <w:spacing w:line="260" w:lineRule="exact"/>
              <w:ind w:left="0"/>
              <w:contextualSpacing w:val="0"/>
              <w:rPr>
                <w:rFonts w:ascii="Arial" w:hAnsi="Arial" w:cs="Arial"/>
                <w:sz w:val="8"/>
                <w:szCs w:val="8"/>
                <w:cs/>
              </w:rPr>
            </w:pPr>
          </w:p>
        </w:tc>
        <w:tc>
          <w:tcPr>
            <w:tcW w:w="1418" w:type="dxa"/>
            <w:gridSpan w:val="2"/>
            <w:vAlign w:val="bottom"/>
          </w:tcPr>
          <w:p w14:paraId="7A42132C" w14:textId="77777777" w:rsidR="007E07C0" w:rsidRPr="0018133D" w:rsidRDefault="007E07C0" w:rsidP="007E07C0">
            <w:pPr>
              <w:pStyle w:val="ListParagraph"/>
              <w:tabs>
                <w:tab w:val="decimal" w:pos="777"/>
                <w:tab w:val="decimal" w:pos="1027"/>
              </w:tabs>
              <w:spacing w:line="260" w:lineRule="exact"/>
              <w:ind w:left="0"/>
              <w:contextualSpacing w:val="0"/>
              <w:jc w:val="right"/>
              <w:rPr>
                <w:rFonts w:ascii="Arial" w:hAnsi="Arial" w:cs="Arial"/>
                <w:sz w:val="8"/>
                <w:szCs w:val="8"/>
                <w:cs/>
              </w:rPr>
            </w:pPr>
          </w:p>
        </w:tc>
        <w:tc>
          <w:tcPr>
            <w:tcW w:w="1418" w:type="dxa"/>
            <w:shd w:val="clear" w:color="auto" w:fill="auto"/>
            <w:vAlign w:val="bottom"/>
          </w:tcPr>
          <w:p w14:paraId="53E68422" w14:textId="77777777" w:rsidR="007E07C0" w:rsidRPr="0018133D" w:rsidRDefault="007E07C0" w:rsidP="007E07C0">
            <w:pPr>
              <w:pStyle w:val="ListParagraph"/>
              <w:tabs>
                <w:tab w:val="decimal" w:pos="885"/>
                <w:tab w:val="decimal" w:pos="1027"/>
              </w:tabs>
              <w:spacing w:line="260" w:lineRule="exact"/>
              <w:ind w:left="0"/>
              <w:contextualSpacing w:val="0"/>
              <w:jc w:val="right"/>
              <w:rPr>
                <w:rFonts w:ascii="Arial" w:hAnsi="Arial" w:cs="Arial"/>
                <w:sz w:val="8"/>
                <w:szCs w:val="8"/>
                <w:cs/>
              </w:rPr>
            </w:pPr>
          </w:p>
        </w:tc>
      </w:tr>
      <w:tr w:rsidR="007E07C0" w:rsidRPr="006D758B" w14:paraId="7A37C16B" w14:textId="77777777" w:rsidTr="00E07851">
        <w:tblPrEx>
          <w:shd w:val="clear" w:color="auto" w:fill="FFFF00"/>
        </w:tblPrEx>
        <w:tc>
          <w:tcPr>
            <w:tcW w:w="3968" w:type="dxa"/>
            <w:gridSpan w:val="2"/>
            <w:shd w:val="clear" w:color="auto" w:fill="auto"/>
            <w:vAlign w:val="bottom"/>
          </w:tcPr>
          <w:p w14:paraId="24AF0638"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b/>
                <w:bCs/>
                <w:sz w:val="14"/>
                <w:szCs w:val="14"/>
                <w:lang w:val="en-US"/>
              </w:rPr>
              <w:t>Investments in debt instruments measured at      amortised cost</w:t>
            </w:r>
          </w:p>
        </w:tc>
        <w:tc>
          <w:tcPr>
            <w:tcW w:w="1419" w:type="dxa"/>
            <w:gridSpan w:val="2"/>
            <w:shd w:val="clear" w:color="auto" w:fill="auto"/>
            <w:vAlign w:val="bottom"/>
          </w:tcPr>
          <w:p w14:paraId="698E4ECF" w14:textId="77777777" w:rsidR="007E07C0" w:rsidRPr="00B73DD6" w:rsidRDefault="007E07C0" w:rsidP="007E07C0">
            <w:pPr>
              <w:tabs>
                <w:tab w:val="decimal" w:pos="689"/>
              </w:tabs>
              <w:snapToGrid w:val="0"/>
              <w:spacing w:line="260" w:lineRule="exact"/>
              <w:ind w:left="-58"/>
              <w:jc w:val="both"/>
              <w:rPr>
                <w:rFonts w:ascii="Arial" w:hAnsi="Arial" w:cs="Arial"/>
                <w:sz w:val="14"/>
                <w:szCs w:val="14"/>
                <w:lang w:val="en-US"/>
              </w:rPr>
            </w:pPr>
          </w:p>
        </w:tc>
        <w:tc>
          <w:tcPr>
            <w:tcW w:w="1558" w:type="dxa"/>
            <w:gridSpan w:val="3"/>
            <w:shd w:val="clear" w:color="auto" w:fill="auto"/>
            <w:vAlign w:val="bottom"/>
          </w:tcPr>
          <w:p w14:paraId="13724B72" w14:textId="77777777" w:rsidR="007E07C0" w:rsidRPr="00B73DD6" w:rsidRDefault="007E07C0" w:rsidP="007E07C0">
            <w:pPr>
              <w:tabs>
                <w:tab w:val="decimal" w:pos="689"/>
              </w:tabs>
              <w:snapToGrid w:val="0"/>
              <w:spacing w:line="260" w:lineRule="exact"/>
              <w:ind w:left="-58"/>
              <w:jc w:val="both"/>
              <w:rPr>
                <w:rFonts w:ascii="Arial" w:hAnsi="Arial" w:cs="Arial"/>
                <w:sz w:val="14"/>
                <w:szCs w:val="14"/>
                <w:lang w:val="en-US"/>
              </w:rPr>
            </w:pPr>
          </w:p>
        </w:tc>
        <w:tc>
          <w:tcPr>
            <w:tcW w:w="1418" w:type="dxa"/>
            <w:gridSpan w:val="2"/>
            <w:vAlign w:val="bottom"/>
          </w:tcPr>
          <w:p w14:paraId="22C50BA3" w14:textId="77777777" w:rsidR="007E07C0" w:rsidRPr="00B73DD6" w:rsidRDefault="007E07C0" w:rsidP="007E07C0">
            <w:pPr>
              <w:tabs>
                <w:tab w:val="decimal" w:pos="689"/>
                <w:tab w:val="decimal" w:pos="1027"/>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7C5C4108" w14:textId="77777777" w:rsidR="007E07C0" w:rsidRPr="00B73DD6" w:rsidRDefault="007E07C0" w:rsidP="007E07C0">
            <w:pPr>
              <w:tabs>
                <w:tab w:val="decimal" w:pos="689"/>
                <w:tab w:val="decimal" w:pos="885"/>
                <w:tab w:val="decimal" w:pos="1027"/>
              </w:tabs>
              <w:snapToGrid w:val="0"/>
              <w:spacing w:line="260" w:lineRule="exact"/>
              <w:ind w:left="-58"/>
              <w:jc w:val="both"/>
              <w:rPr>
                <w:rFonts w:ascii="Arial" w:hAnsi="Arial" w:cs="Arial"/>
                <w:sz w:val="14"/>
                <w:szCs w:val="14"/>
                <w:lang w:val="en-US"/>
              </w:rPr>
            </w:pPr>
          </w:p>
        </w:tc>
      </w:tr>
      <w:tr w:rsidR="007E07C0" w:rsidRPr="00B73DD6" w14:paraId="6F3781D5" w14:textId="77777777" w:rsidTr="007E07C0">
        <w:tblPrEx>
          <w:shd w:val="clear" w:color="auto" w:fill="FFFF00"/>
        </w:tblPrEx>
        <w:tc>
          <w:tcPr>
            <w:tcW w:w="2551" w:type="dxa"/>
            <w:shd w:val="clear" w:color="auto" w:fill="auto"/>
            <w:vAlign w:val="bottom"/>
          </w:tcPr>
          <w:p w14:paraId="48042D44"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46" w:type="dxa"/>
            <w:gridSpan w:val="2"/>
            <w:shd w:val="clear" w:color="auto" w:fill="auto"/>
            <w:vAlign w:val="bottom"/>
          </w:tcPr>
          <w:p w14:paraId="63496C3B"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12CA0E2B"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shd w:val="clear" w:color="auto" w:fill="auto"/>
            <w:vAlign w:val="bottom"/>
          </w:tcPr>
          <w:p w14:paraId="6C8E4F53"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vAlign w:val="bottom"/>
          </w:tcPr>
          <w:p w14:paraId="2A861CD6"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760D16FB"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r>
      <w:tr w:rsidR="007E07C0" w:rsidRPr="00B73DD6" w14:paraId="71A1E5F6" w14:textId="77777777" w:rsidTr="007E07C0">
        <w:tblPrEx>
          <w:shd w:val="clear" w:color="auto" w:fill="FFFF00"/>
        </w:tblPrEx>
        <w:tc>
          <w:tcPr>
            <w:tcW w:w="2551" w:type="dxa"/>
            <w:shd w:val="clear" w:color="auto" w:fill="auto"/>
            <w:vAlign w:val="bottom"/>
          </w:tcPr>
          <w:p w14:paraId="3F7CC2E3"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New financial assets purchased              or acquired</w:t>
            </w:r>
          </w:p>
        </w:tc>
        <w:tc>
          <w:tcPr>
            <w:tcW w:w="1446" w:type="dxa"/>
            <w:gridSpan w:val="2"/>
            <w:shd w:val="clear" w:color="auto" w:fill="auto"/>
            <w:vAlign w:val="bottom"/>
          </w:tcPr>
          <w:p w14:paraId="304D57B5"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115</w:t>
            </w:r>
          </w:p>
        </w:tc>
        <w:tc>
          <w:tcPr>
            <w:tcW w:w="1446" w:type="dxa"/>
            <w:gridSpan w:val="2"/>
            <w:shd w:val="clear" w:color="auto" w:fill="auto"/>
            <w:vAlign w:val="bottom"/>
          </w:tcPr>
          <w:p w14:paraId="222A7B0B"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shd w:val="clear" w:color="auto" w:fill="auto"/>
            <w:vAlign w:val="bottom"/>
          </w:tcPr>
          <w:p w14:paraId="52BF28FD"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vAlign w:val="bottom"/>
          </w:tcPr>
          <w:p w14:paraId="0A946381"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79BA0D6C"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115</w:t>
            </w:r>
          </w:p>
        </w:tc>
      </w:tr>
      <w:tr w:rsidR="007E07C0" w:rsidRPr="00B73DD6" w14:paraId="666A6EEB" w14:textId="77777777" w:rsidTr="007E07C0">
        <w:tblPrEx>
          <w:shd w:val="clear" w:color="auto" w:fill="FFFF00"/>
        </w:tblPrEx>
        <w:tc>
          <w:tcPr>
            <w:tcW w:w="2551" w:type="dxa"/>
            <w:shd w:val="clear" w:color="auto" w:fill="auto"/>
            <w:vAlign w:val="bottom"/>
          </w:tcPr>
          <w:p w14:paraId="6B0006C6"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46" w:type="dxa"/>
            <w:gridSpan w:val="2"/>
            <w:shd w:val="clear" w:color="auto" w:fill="auto"/>
            <w:vAlign w:val="bottom"/>
          </w:tcPr>
          <w:p w14:paraId="7B10D63C"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(5)</w:t>
            </w:r>
          </w:p>
        </w:tc>
        <w:tc>
          <w:tcPr>
            <w:tcW w:w="1446" w:type="dxa"/>
            <w:gridSpan w:val="2"/>
            <w:shd w:val="clear" w:color="auto" w:fill="auto"/>
            <w:vAlign w:val="bottom"/>
          </w:tcPr>
          <w:p w14:paraId="4FF7A2D3"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shd w:val="clear" w:color="auto" w:fill="auto"/>
            <w:vAlign w:val="bottom"/>
          </w:tcPr>
          <w:p w14:paraId="6A2E4933"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vAlign w:val="bottom"/>
          </w:tcPr>
          <w:p w14:paraId="0CBB0D7C"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7F010D5C"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(5)</w:t>
            </w:r>
          </w:p>
        </w:tc>
      </w:tr>
      <w:tr w:rsidR="007E07C0" w:rsidRPr="00B73DD6" w14:paraId="71E47DB3" w14:textId="77777777" w:rsidTr="007E07C0">
        <w:tc>
          <w:tcPr>
            <w:tcW w:w="2551" w:type="dxa"/>
            <w:shd w:val="clear" w:color="auto" w:fill="auto"/>
            <w:vAlign w:val="center"/>
          </w:tcPr>
          <w:p w14:paraId="1C2E07D0"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46" w:type="dxa"/>
            <w:gridSpan w:val="2"/>
            <w:shd w:val="clear" w:color="auto" w:fill="auto"/>
            <w:vAlign w:val="bottom"/>
          </w:tcPr>
          <w:p w14:paraId="2CEE7342"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110</w:t>
            </w:r>
          </w:p>
        </w:tc>
        <w:tc>
          <w:tcPr>
            <w:tcW w:w="1446" w:type="dxa"/>
            <w:gridSpan w:val="2"/>
            <w:shd w:val="clear" w:color="auto" w:fill="auto"/>
            <w:vAlign w:val="bottom"/>
          </w:tcPr>
          <w:p w14:paraId="52C86366"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shd w:val="clear" w:color="auto" w:fill="auto"/>
            <w:vAlign w:val="bottom"/>
          </w:tcPr>
          <w:p w14:paraId="6C9A1146"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vAlign w:val="bottom"/>
          </w:tcPr>
          <w:p w14:paraId="6D95A6BC"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212A6153"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110</w:t>
            </w:r>
          </w:p>
        </w:tc>
      </w:tr>
      <w:tr w:rsidR="007E07C0" w:rsidRPr="0018133D" w14:paraId="198C6598" w14:textId="77777777" w:rsidTr="00E07851">
        <w:tc>
          <w:tcPr>
            <w:tcW w:w="2551" w:type="dxa"/>
            <w:shd w:val="clear" w:color="auto" w:fill="auto"/>
            <w:vAlign w:val="bottom"/>
          </w:tcPr>
          <w:p w14:paraId="65B71FFB" w14:textId="77777777" w:rsidR="007E07C0" w:rsidRPr="0018133D" w:rsidRDefault="007E07C0" w:rsidP="007E07C0">
            <w:pPr>
              <w:tabs>
                <w:tab w:val="left" w:pos="1440"/>
              </w:tabs>
              <w:spacing w:line="260" w:lineRule="exact"/>
              <w:ind w:left="132" w:right="-108" w:hanging="132"/>
              <w:rPr>
                <w:rFonts w:ascii="Arial" w:hAnsi="Arial" w:cs="Arial"/>
                <w:sz w:val="8"/>
                <w:szCs w:val="8"/>
                <w:lang w:val="en-US"/>
              </w:rPr>
            </w:pPr>
          </w:p>
        </w:tc>
        <w:tc>
          <w:tcPr>
            <w:tcW w:w="1417" w:type="dxa"/>
            <w:shd w:val="clear" w:color="auto" w:fill="auto"/>
            <w:vAlign w:val="bottom"/>
          </w:tcPr>
          <w:p w14:paraId="3D52C603" w14:textId="77777777" w:rsidR="007E07C0" w:rsidRPr="0018133D" w:rsidRDefault="007E07C0" w:rsidP="007E07C0">
            <w:pPr>
              <w:tabs>
                <w:tab w:val="decimal" w:pos="1027"/>
              </w:tabs>
              <w:snapToGrid w:val="0"/>
              <w:spacing w:line="260" w:lineRule="exact"/>
              <w:ind w:left="-58"/>
              <w:rPr>
                <w:rFonts w:ascii="Arial" w:hAnsi="Arial" w:cs="Arial"/>
                <w:sz w:val="8"/>
                <w:szCs w:val="8"/>
                <w:cs/>
                <w:lang w:val="en-US"/>
              </w:rPr>
            </w:pPr>
          </w:p>
        </w:tc>
        <w:tc>
          <w:tcPr>
            <w:tcW w:w="1419" w:type="dxa"/>
            <w:gridSpan w:val="2"/>
            <w:shd w:val="clear" w:color="auto" w:fill="auto"/>
            <w:vAlign w:val="bottom"/>
          </w:tcPr>
          <w:p w14:paraId="2B833529" w14:textId="77777777" w:rsidR="007E07C0" w:rsidRPr="0018133D" w:rsidRDefault="007E07C0" w:rsidP="007E07C0">
            <w:pPr>
              <w:tabs>
                <w:tab w:val="decimal" w:pos="1027"/>
              </w:tabs>
              <w:snapToGrid w:val="0"/>
              <w:spacing w:line="260" w:lineRule="exact"/>
              <w:ind w:left="-58"/>
              <w:rPr>
                <w:rFonts w:ascii="Arial" w:hAnsi="Arial" w:cs="Arial"/>
                <w:sz w:val="8"/>
                <w:szCs w:val="8"/>
                <w:cs/>
                <w:lang w:val="en-US"/>
              </w:rPr>
            </w:pPr>
          </w:p>
        </w:tc>
        <w:tc>
          <w:tcPr>
            <w:tcW w:w="1558" w:type="dxa"/>
            <w:gridSpan w:val="3"/>
            <w:shd w:val="clear" w:color="auto" w:fill="auto"/>
            <w:vAlign w:val="bottom"/>
          </w:tcPr>
          <w:p w14:paraId="639B3817" w14:textId="77777777" w:rsidR="007E07C0" w:rsidRPr="0018133D" w:rsidRDefault="007E07C0" w:rsidP="007E07C0">
            <w:pPr>
              <w:tabs>
                <w:tab w:val="decimal" w:pos="1027"/>
              </w:tabs>
              <w:snapToGrid w:val="0"/>
              <w:spacing w:line="260" w:lineRule="exact"/>
              <w:ind w:left="-58"/>
              <w:rPr>
                <w:rFonts w:ascii="Arial" w:hAnsi="Arial" w:cs="Arial"/>
                <w:sz w:val="8"/>
                <w:szCs w:val="8"/>
                <w:cs/>
                <w:lang w:val="en-US"/>
              </w:rPr>
            </w:pPr>
          </w:p>
        </w:tc>
        <w:tc>
          <w:tcPr>
            <w:tcW w:w="1418" w:type="dxa"/>
            <w:gridSpan w:val="2"/>
            <w:vAlign w:val="bottom"/>
          </w:tcPr>
          <w:p w14:paraId="54C3AE29" w14:textId="77777777" w:rsidR="007E07C0" w:rsidRPr="0018133D" w:rsidRDefault="007E07C0" w:rsidP="007E07C0">
            <w:pPr>
              <w:tabs>
                <w:tab w:val="decimal" w:pos="1027"/>
              </w:tabs>
              <w:snapToGrid w:val="0"/>
              <w:spacing w:line="260" w:lineRule="exact"/>
              <w:ind w:left="-58"/>
              <w:rPr>
                <w:rFonts w:ascii="Arial" w:hAnsi="Arial" w:cs="Arial"/>
                <w:sz w:val="8"/>
                <w:szCs w:val="8"/>
                <w:lang w:val="en-US"/>
              </w:rPr>
            </w:pPr>
          </w:p>
        </w:tc>
        <w:tc>
          <w:tcPr>
            <w:tcW w:w="1418" w:type="dxa"/>
            <w:shd w:val="clear" w:color="auto" w:fill="auto"/>
            <w:vAlign w:val="bottom"/>
          </w:tcPr>
          <w:p w14:paraId="71FD32A2" w14:textId="77777777" w:rsidR="007E07C0" w:rsidRPr="0018133D" w:rsidRDefault="007E07C0" w:rsidP="007E07C0">
            <w:pPr>
              <w:tabs>
                <w:tab w:val="decimal" w:pos="1027"/>
              </w:tabs>
              <w:snapToGrid w:val="0"/>
              <w:spacing w:line="260" w:lineRule="exact"/>
              <w:ind w:left="-58"/>
              <w:rPr>
                <w:rFonts w:ascii="Arial" w:hAnsi="Arial" w:cs="Arial"/>
                <w:sz w:val="8"/>
                <w:szCs w:val="8"/>
                <w:lang w:val="en-US"/>
              </w:rPr>
            </w:pPr>
          </w:p>
        </w:tc>
      </w:tr>
      <w:tr w:rsidR="007E07C0" w:rsidRPr="006D758B" w14:paraId="2C1120CC" w14:textId="77777777" w:rsidTr="00E07851">
        <w:tblPrEx>
          <w:shd w:val="clear" w:color="auto" w:fill="FFFF00"/>
        </w:tblPrEx>
        <w:tc>
          <w:tcPr>
            <w:tcW w:w="3968" w:type="dxa"/>
            <w:gridSpan w:val="2"/>
            <w:shd w:val="clear" w:color="auto" w:fill="auto"/>
            <w:vAlign w:val="bottom"/>
          </w:tcPr>
          <w:p w14:paraId="3A222BB2" w14:textId="77777777" w:rsidR="007E07C0" w:rsidRPr="00B73DD6" w:rsidRDefault="007E07C0" w:rsidP="007E07C0">
            <w:pPr>
              <w:tabs>
                <w:tab w:val="left" w:pos="1440"/>
                <w:tab w:val="left" w:pos="1891"/>
              </w:tabs>
              <w:spacing w:line="260" w:lineRule="exact"/>
              <w:ind w:left="132" w:right="-108" w:hanging="132"/>
              <w:rPr>
                <w:rFonts w:ascii="Arial" w:hAnsi="Arial" w:cs="Arial"/>
                <w:sz w:val="14"/>
                <w:szCs w:val="14"/>
                <w:lang w:val="en-US"/>
              </w:rPr>
            </w:pPr>
            <w:r w:rsidRPr="00B73DD6">
              <w:rPr>
                <w:rFonts w:ascii="Arial" w:hAnsi="Arial" w:cs="Arial"/>
                <w:b/>
                <w:bCs/>
                <w:sz w:val="14"/>
                <w:szCs w:val="14"/>
                <w:lang w:val="en-US"/>
              </w:rPr>
              <w:t xml:space="preserve">Investments in debt instruments measured at fair value through other comprehensive income </w:t>
            </w:r>
          </w:p>
        </w:tc>
        <w:tc>
          <w:tcPr>
            <w:tcW w:w="1419" w:type="dxa"/>
            <w:gridSpan w:val="2"/>
            <w:shd w:val="clear" w:color="auto" w:fill="auto"/>
            <w:vAlign w:val="bottom"/>
          </w:tcPr>
          <w:p w14:paraId="4BF31D56" w14:textId="77777777" w:rsidR="007E07C0" w:rsidRPr="00B73DD6" w:rsidRDefault="007E07C0" w:rsidP="007E07C0">
            <w:pPr>
              <w:tabs>
                <w:tab w:val="decimal" w:pos="689"/>
              </w:tabs>
              <w:snapToGrid w:val="0"/>
              <w:spacing w:line="260" w:lineRule="exact"/>
              <w:ind w:left="-58"/>
              <w:jc w:val="both"/>
              <w:rPr>
                <w:rFonts w:ascii="Arial" w:hAnsi="Arial" w:cs="Arial"/>
                <w:sz w:val="14"/>
                <w:szCs w:val="14"/>
                <w:lang w:val="en-US"/>
              </w:rPr>
            </w:pPr>
          </w:p>
        </w:tc>
        <w:tc>
          <w:tcPr>
            <w:tcW w:w="1558" w:type="dxa"/>
            <w:gridSpan w:val="3"/>
            <w:shd w:val="clear" w:color="auto" w:fill="auto"/>
            <w:vAlign w:val="bottom"/>
          </w:tcPr>
          <w:p w14:paraId="48B945A2" w14:textId="77777777" w:rsidR="007E07C0" w:rsidRPr="00B73DD6" w:rsidRDefault="007E07C0" w:rsidP="007E07C0">
            <w:pPr>
              <w:tabs>
                <w:tab w:val="decimal" w:pos="689"/>
              </w:tabs>
              <w:snapToGrid w:val="0"/>
              <w:spacing w:line="260" w:lineRule="exact"/>
              <w:ind w:left="-58"/>
              <w:jc w:val="both"/>
              <w:rPr>
                <w:rFonts w:ascii="Arial" w:hAnsi="Arial" w:cs="Arial"/>
                <w:sz w:val="14"/>
                <w:szCs w:val="14"/>
                <w:lang w:val="en-US"/>
              </w:rPr>
            </w:pPr>
          </w:p>
        </w:tc>
        <w:tc>
          <w:tcPr>
            <w:tcW w:w="1418" w:type="dxa"/>
            <w:gridSpan w:val="2"/>
            <w:vAlign w:val="bottom"/>
          </w:tcPr>
          <w:p w14:paraId="06B12615" w14:textId="77777777" w:rsidR="007E07C0" w:rsidRPr="00B73DD6" w:rsidRDefault="007E07C0" w:rsidP="007E07C0">
            <w:pPr>
              <w:tabs>
                <w:tab w:val="decimal" w:pos="689"/>
                <w:tab w:val="decimal" w:pos="1027"/>
              </w:tabs>
              <w:snapToGrid w:val="0"/>
              <w:spacing w:line="260" w:lineRule="exact"/>
              <w:ind w:left="-58"/>
              <w:jc w:val="both"/>
              <w:rPr>
                <w:rFonts w:ascii="Arial" w:hAnsi="Arial" w:cs="Arial"/>
                <w:sz w:val="14"/>
                <w:szCs w:val="14"/>
                <w:lang w:val="en-US"/>
              </w:rPr>
            </w:pPr>
          </w:p>
        </w:tc>
        <w:tc>
          <w:tcPr>
            <w:tcW w:w="1418" w:type="dxa"/>
            <w:shd w:val="clear" w:color="auto" w:fill="auto"/>
            <w:vAlign w:val="bottom"/>
          </w:tcPr>
          <w:p w14:paraId="550E9904" w14:textId="77777777" w:rsidR="007E07C0" w:rsidRPr="00B73DD6" w:rsidRDefault="007E07C0" w:rsidP="007E07C0">
            <w:pPr>
              <w:tabs>
                <w:tab w:val="decimal" w:pos="689"/>
                <w:tab w:val="decimal" w:pos="885"/>
                <w:tab w:val="decimal" w:pos="1027"/>
              </w:tabs>
              <w:snapToGrid w:val="0"/>
              <w:spacing w:line="260" w:lineRule="exact"/>
              <w:ind w:left="-58"/>
              <w:jc w:val="both"/>
              <w:rPr>
                <w:rFonts w:ascii="Arial" w:hAnsi="Arial" w:cs="Arial"/>
                <w:sz w:val="14"/>
                <w:szCs w:val="14"/>
                <w:lang w:val="en-US"/>
              </w:rPr>
            </w:pPr>
          </w:p>
        </w:tc>
      </w:tr>
      <w:tr w:rsidR="007E07C0" w:rsidRPr="00B73DD6" w14:paraId="426AE26A" w14:textId="77777777" w:rsidTr="007E07C0">
        <w:tblPrEx>
          <w:shd w:val="clear" w:color="auto" w:fill="FFFF00"/>
        </w:tblPrEx>
        <w:tc>
          <w:tcPr>
            <w:tcW w:w="2551" w:type="dxa"/>
            <w:shd w:val="clear" w:color="auto" w:fill="auto"/>
            <w:vAlign w:val="bottom"/>
          </w:tcPr>
          <w:p w14:paraId="2823ECA1"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46" w:type="dxa"/>
            <w:gridSpan w:val="2"/>
            <w:shd w:val="clear" w:color="auto" w:fill="auto"/>
            <w:vAlign w:val="bottom"/>
          </w:tcPr>
          <w:p w14:paraId="0539B103"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2,341</w:t>
            </w:r>
          </w:p>
        </w:tc>
        <w:tc>
          <w:tcPr>
            <w:tcW w:w="1446" w:type="dxa"/>
            <w:gridSpan w:val="2"/>
            <w:shd w:val="clear" w:color="auto" w:fill="auto"/>
            <w:vAlign w:val="bottom"/>
          </w:tcPr>
          <w:p w14:paraId="11486F5F"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200,000</w:t>
            </w:r>
          </w:p>
        </w:tc>
        <w:tc>
          <w:tcPr>
            <w:tcW w:w="1446" w:type="dxa"/>
            <w:shd w:val="clear" w:color="auto" w:fill="auto"/>
            <w:vAlign w:val="bottom"/>
          </w:tcPr>
          <w:p w14:paraId="22E55A98"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vAlign w:val="bottom"/>
          </w:tcPr>
          <w:p w14:paraId="53D12CD8"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1AB23A14"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202,341</w:t>
            </w:r>
          </w:p>
        </w:tc>
      </w:tr>
      <w:tr w:rsidR="007E07C0" w:rsidRPr="00B73DD6" w14:paraId="28A8708B" w14:textId="77777777" w:rsidTr="007E07C0">
        <w:tblPrEx>
          <w:shd w:val="clear" w:color="auto" w:fill="FFFF00"/>
        </w:tblPrEx>
        <w:tc>
          <w:tcPr>
            <w:tcW w:w="2551" w:type="dxa"/>
            <w:shd w:val="clear" w:color="auto" w:fill="auto"/>
            <w:vAlign w:val="bottom"/>
          </w:tcPr>
          <w:p w14:paraId="197CCB7C"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46" w:type="dxa"/>
            <w:gridSpan w:val="2"/>
            <w:shd w:val="clear" w:color="auto" w:fill="auto"/>
            <w:vAlign w:val="bottom"/>
          </w:tcPr>
          <w:p w14:paraId="639718C1"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(742)</w:t>
            </w:r>
          </w:p>
        </w:tc>
        <w:tc>
          <w:tcPr>
            <w:tcW w:w="1446" w:type="dxa"/>
            <w:gridSpan w:val="2"/>
            <w:shd w:val="clear" w:color="auto" w:fill="auto"/>
            <w:vAlign w:val="bottom"/>
          </w:tcPr>
          <w:p w14:paraId="369D939C"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50,000</w:t>
            </w:r>
          </w:p>
        </w:tc>
        <w:tc>
          <w:tcPr>
            <w:tcW w:w="1446" w:type="dxa"/>
            <w:shd w:val="clear" w:color="auto" w:fill="auto"/>
            <w:vAlign w:val="bottom"/>
          </w:tcPr>
          <w:p w14:paraId="563485F0"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vAlign w:val="bottom"/>
          </w:tcPr>
          <w:p w14:paraId="38031FDB"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6AE9DBF7"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49,258</w:t>
            </w:r>
          </w:p>
        </w:tc>
      </w:tr>
      <w:tr w:rsidR="007E07C0" w:rsidRPr="00B73DD6" w14:paraId="5E80FDF6" w14:textId="77777777" w:rsidTr="007E07C0">
        <w:tblPrEx>
          <w:shd w:val="clear" w:color="auto" w:fill="FFFF00"/>
        </w:tblPrEx>
        <w:tc>
          <w:tcPr>
            <w:tcW w:w="2551" w:type="dxa"/>
            <w:shd w:val="clear" w:color="auto" w:fill="auto"/>
            <w:vAlign w:val="bottom"/>
          </w:tcPr>
          <w:p w14:paraId="60F247DB"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New financial assets purchased              or acquired</w:t>
            </w:r>
          </w:p>
        </w:tc>
        <w:tc>
          <w:tcPr>
            <w:tcW w:w="1446" w:type="dxa"/>
            <w:gridSpan w:val="2"/>
            <w:shd w:val="clear" w:color="auto" w:fill="auto"/>
            <w:vAlign w:val="bottom"/>
          </w:tcPr>
          <w:p w14:paraId="49BB81B6"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123</w:t>
            </w:r>
          </w:p>
        </w:tc>
        <w:tc>
          <w:tcPr>
            <w:tcW w:w="1446" w:type="dxa"/>
            <w:gridSpan w:val="2"/>
            <w:shd w:val="clear" w:color="auto" w:fill="auto"/>
            <w:vAlign w:val="bottom"/>
          </w:tcPr>
          <w:p w14:paraId="396C0533"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shd w:val="clear" w:color="auto" w:fill="auto"/>
            <w:vAlign w:val="bottom"/>
          </w:tcPr>
          <w:p w14:paraId="00104674"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vAlign w:val="bottom"/>
          </w:tcPr>
          <w:p w14:paraId="0B6B8A37"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37A20AB1"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123</w:t>
            </w:r>
          </w:p>
        </w:tc>
      </w:tr>
      <w:tr w:rsidR="007E07C0" w:rsidRPr="00B73DD6" w14:paraId="28BF5DDC" w14:textId="77777777" w:rsidTr="007E07C0">
        <w:tblPrEx>
          <w:shd w:val="clear" w:color="auto" w:fill="FFFF00"/>
        </w:tblPrEx>
        <w:tc>
          <w:tcPr>
            <w:tcW w:w="2551" w:type="dxa"/>
            <w:shd w:val="clear" w:color="auto" w:fill="auto"/>
            <w:vAlign w:val="bottom"/>
          </w:tcPr>
          <w:p w14:paraId="159BAFF2"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46" w:type="dxa"/>
            <w:gridSpan w:val="2"/>
            <w:shd w:val="clear" w:color="auto" w:fill="auto"/>
            <w:vAlign w:val="bottom"/>
          </w:tcPr>
          <w:p w14:paraId="10B987C5"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(59)</w:t>
            </w:r>
          </w:p>
        </w:tc>
        <w:tc>
          <w:tcPr>
            <w:tcW w:w="1446" w:type="dxa"/>
            <w:gridSpan w:val="2"/>
            <w:shd w:val="clear" w:color="auto" w:fill="auto"/>
            <w:vAlign w:val="bottom"/>
          </w:tcPr>
          <w:p w14:paraId="389A5487"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shd w:val="clear" w:color="auto" w:fill="auto"/>
            <w:vAlign w:val="bottom"/>
          </w:tcPr>
          <w:p w14:paraId="13A98F38"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vAlign w:val="bottom"/>
          </w:tcPr>
          <w:p w14:paraId="6AE81874"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64FF146C"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(59)</w:t>
            </w:r>
          </w:p>
        </w:tc>
      </w:tr>
      <w:tr w:rsidR="007E07C0" w:rsidRPr="00B73DD6" w14:paraId="7CA1ABBC" w14:textId="77777777" w:rsidTr="007E07C0">
        <w:tc>
          <w:tcPr>
            <w:tcW w:w="2551" w:type="dxa"/>
            <w:shd w:val="clear" w:color="auto" w:fill="auto"/>
            <w:vAlign w:val="center"/>
          </w:tcPr>
          <w:p w14:paraId="5080869B"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46" w:type="dxa"/>
            <w:gridSpan w:val="2"/>
            <w:shd w:val="clear" w:color="auto" w:fill="auto"/>
            <w:vAlign w:val="bottom"/>
          </w:tcPr>
          <w:p w14:paraId="6DB8BF4C"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1,663</w:t>
            </w:r>
          </w:p>
        </w:tc>
        <w:tc>
          <w:tcPr>
            <w:tcW w:w="1446" w:type="dxa"/>
            <w:gridSpan w:val="2"/>
            <w:shd w:val="clear" w:color="auto" w:fill="auto"/>
            <w:vAlign w:val="bottom"/>
          </w:tcPr>
          <w:p w14:paraId="638FC264"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250,000</w:t>
            </w:r>
          </w:p>
        </w:tc>
        <w:tc>
          <w:tcPr>
            <w:tcW w:w="1446" w:type="dxa"/>
            <w:shd w:val="clear" w:color="auto" w:fill="auto"/>
            <w:vAlign w:val="bottom"/>
          </w:tcPr>
          <w:p w14:paraId="1D2152DE"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vAlign w:val="bottom"/>
          </w:tcPr>
          <w:p w14:paraId="2274CEA4"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762821B2"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251,663</w:t>
            </w:r>
          </w:p>
        </w:tc>
      </w:tr>
      <w:tr w:rsidR="007E07C0" w:rsidRPr="0018133D" w14:paraId="108CC49B" w14:textId="77777777" w:rsidTr="00E07851">
        <w:tc>
          <w:tcPr>
            <w:tcW w:w="2551" w:type="dxa"/>
            <w:shd w:val="clear" w:color="auto" w:fill="auto"/>
            <w:vAlign w:val="bottom"/>
          </w:tcPr>
          <w:p w14:paraId="61465816" w14:textId="77777777" w:rsidR="007E07C0" w:rsidRPr="0018133D" w:rsidRDefault="007E07C0" w:rsidP="007E07C0">
            <w:pPr>
              <w:tabs>
                <w:tab w:val="left" w:pos="1440"/>
              </w:tabs>
              <w:spacing w:line="260" w:lineRule="exact"/>
              <w:ind w:left="132" w:right="-108" w:hanging="132"/>
              <w:rPr>
                <w:rFonts w:ascii="Arial" w:hAnsi="Arial" w:cs="Arial"/>
                <w:sz w:val="8"/>
                <w:szCs w:val="8"/>
                <w:lang w:val="en-US"/>
              </w:rPr>
            </w:pPr>
          </w:p>
        </w:tc>
        <w:tc>
          <w:tcPr>
            <w:tcW w:w="1417" w:type="dxa"/>
            <w:shd w:val="clear" w:color="auto" w:fill="auto"/>
            <w:vAlign w:val="bottom"/>
          </w:tcPr>
          <w:p w14:paraId="62AE2985" w14:textId="77777777" w:rsidR="007E07C0" w:rsidRPr="0018133D" w:rsidRDefault="007E07C0" w:rsidP="007E07C0">
            <w:pPr>
              <w:tabs>
                <w:tab w:val="decimal" w:pos="1027"/>
              </w:tabs>
              <w:snapToGrid w:val="0"/>
              <w:spacing w:line="260" w:lineRule="exact"/>
              <w:ind w:left="-58"/>
              <w:rPr>
                <w:rFonts w:ascii="Arial" w:hAnsi="Arial" w:cs="Arial"/>
                <w:sz w:val="8"/>
                <w:szCs w:val="8"/>
                <w:cs/>
                <w:lang w:val="en-US"/>
              </w:rPr>
            </w:pPr>
          </w:p>
        </w:tc>
        <w:tc>
          <w:tcPr>
            <w:tcW w:w="1419" w:type="dxa"/>
            <w:gridSpan w:val="2"/>
            <w:shd w:val="clear" w:color="auto" w:fill="auto"/>
            <w:vAlign w:val="bottom"/>
          </w:tcPr>
          <w:p w14:paraId="4E7BB1E0" w14:textId="77777777" w:rsidR="007E07C0" w:rsidRPr="0018133D" w:rsidRDefault="007E07C0" w:rsidP="007E07C0">
            <w:pPr>
              <w:tabs>
                <w:tab w:val="decimal" w:pos="1027"/>
              </w:tabs>
              <w:snapToGrid w:val="0"/>
              <w:spacing w:line="260" w:lineRule="exact"/>
              <w:ind w:left="-58"/>
              <w:rPr>
                <w:rFonts w:ascii="Arial" w:hAnsi="Arial" w:cs="Arial"/>
                <w:sz w:val="8"/>
                <w:szCs w:val="8"/>
                <w:cs/>
                <w:lang w:val="en-US"/>
              </w:rPr>
            </w:pPr>
          </w:p>
        </w:tc>
        <w:tc>
          <w:tcPr>
            <w:tcW w:w="1558" w:type="dxa"/>
            <w:gridSpan w:val="3"/>
            <w:shd w:val="clear" w:color="auto" w:fill="auto"/>
            <w:vAlign w:val="bottom"/>
          </w:tcPr>
          <w:p w14:paraId="7A63C10D" w14:textId="77777777" w:rsidR="007E07C0" w:rsidRPr="0018133D" w:rsidRDefault="007E07C0" w:rsidP="007E07C0">
            <w:pPr>
              <w:tabs>
                <w:tab w:val="decimal" w:pos="1027"/>
              </w:tabs>
              <w:snapToGrid w:val="0"/>
              <w:spacing w:line="260" w:lineRule="exact"/>
              <w:ind w:left="-58"/>
              <w:rPr>
                <w:rFonts w:ascii="Arial" w:hAnsi="Arial" w:cs="Arial"/>
                <w:sz w:val="8"/>
                <w:szCs w:val="8"/>
                <w:cs/>
                <w:lang w:val="en-US"/>
              </w:rPr>
            </w:pPr>
          </w:p>
        </w:tc>
        <w:tc>
          <w:tcPr>
            <w:tcW w:w="1418" w:type="dxa"/>
            <w:gridSpan w:val="2"/>
            <w:vAlign w:val="bottom"/>
          </w:tcPr>
          <w:p w14:paraId="5FF21864" w14:textId="77777777" w:rsidR="007E07C0" w:rsidRPr="0018133D" w:rsidRDefault="007E07C0" w:rsidP="007E07C0">
            <w:pPr>
              <w:tabs>
                <w:tab w:val="decimal" w:pos="1027"/>
              </w:tabs>
              <w:snapToGrid w:val="0"/>
              <w:spacing w:line="260" w:lineRule="exact"/>
              <w:ind w:left="-58"/>
              <w:rPr>
                <w:rFonts w:ascii="Arial" w:hAnsi="Arial" w:cs="Arial"/>
                <w:sz w:val="8"/>
                <w:szCs w:val="8"/>
                <w:lang w:val="en-US"/>
              </w:rPr>
            </w:pPr>
          </w:p>
        </w:tc>
        <w:tc>
          <w:tcPr>
            <w:tcW w:w="1418" w:type="dxa"/>
            <w:shd w:val="clear" w:color="auto" w:fill="auto"/>
            <w:vAlign w:val="bottom"/>
          </w:tcPr>
          <w:p w14:paraId="659E9A27" w14:textId="77777777" w:rsidR="007E07C0" w:rsidRPr="0018133D" w:rsidRDefault="007E07C0" w:rsidP="007E07C0">
            <w:pPr>
              <w:tabs>
                <w:tab w:val="decimal" w:pos="1027"/>
              </w:tabs>
              <w:snapToGrid w:val="0"/>
              <w:spacing w:line="260" w:lineRule="exact"/>
              <w:ind w:left="-58"/>
              <w:rPr>
                <w:rFonts w:ascii="Arial" w:hAnsi="Arial" w:cs="Arial"/>
                <w:sz w:val="8"/>
                <w:szCs w:val="8"/>
                <w:lang w:val="en-US"/>
              </w:rPr>
            </w:pPr>
          </w:p>
        </w:tc>
      </w:tr>
      <w:tr w:rsidR="007E07C0" w:rsidRPr="006D758B" w14:paraId="6E639985" w14:textId="77777777" w:rsidTr="00E07851">
        <w:tc>
          <w:tcPr>
            <w:tcW w:w="3968" w:type="dxa"/>
            <w:gridSpan w:val="2"/>
            <w:shd w:val="clear" w:color="auto" w:fill="auto"/>
            <w:vAlign w:val="bottom"/>
          </w:tcPr>
          <w:p w14:paraId="035F1A25" w14:textId="77777777" w:rsidR="007E07C0" w:rsidRPr="00B73DD6" w:rsidRDefault="007E07C0" w:rsidP="007E07C0">
            <w:pPr>
              <w:pStyle w:val="ListParagraph"/>
              <w:spacing w:line="260" w:lineRule="exact"/>
              <w:ind w:left="0"/>
              <w:contextualSpacing w:val="0"/>
              <w:rPr>
                <w:rFonts w:ascii="Arial" w:eastAsia="Calibri" w:hAnsi="Arial" w:cs="Arial"/>
                <w:sz w:val="14"/>
                <w:szCs w:val="14"/>
                <w:lang w:val="en-US"/>
              </w:rPr>
            </w:pPr>
            <w:r w:rsidRPr="00B73DD6">
              <w:rPr>
                <w:rFonts w:ascii="Arial" w:eastAsia="Calibri" w:hAnsi="Arial" w:cs="Arial"/>
                <w:b/>
                <w:bCs/>
                <w:sz w:val="14"/>
                <w:szCs w:val="14"/>
                <w:lang w:val="en-US"/>
              </w:rPr>
              <w:t>Loans to customers and accrued interest receivables</w:t>
            </w:r>
          </w:p>
        </w:tc>
        <w:tc>
          <w:tcPr>
            <w:tcW w:w="1419" w:type="dxa"/>
            <w:gridSpan w:val="2"/>
            <w:shd w:val="clear" w:color="auto" w:fill="auto"/>
            <w:vAlign w:val="bottom"/>
          </w:tcPr>
          <w:p w14:paraId="727ABAE1" w14:textId="77777777" w:rsidR="007E07C0" w:rsidRPr="00B73DD6" w:rsidRDefault="007E07C0" w:rsidP="007E07C0">
            <w:pPr>
              <w:tabs>
                <w:tab w:val="decimal" w:pos="1027"/>
              </w:tabs>
              <w:snapToGrid w:val="0"/>
              <w:spacing w:line="260" w:lineRule="exact"/>
              <w:ind w:left="-58"/>
              <w:rPr>
                <w:rFonts w:ascii="Arial" w:hAnsi="Arial" w:cs="Arial"/>
                <w:sz w:val="14"/>
                <w:szCs w:val="14"/>
                <w:lang w:val="en-US"/>
              </w:rPr>
            </w:pPr>
          </w:p>
        </w:tc>
        <w:tc>
          <w:tcPr>
            <w:tcW w:w="1558" w:type="dxa"/>
            <w:gridSpan w:val="3"/>
            <w:shd w:val="clear" w:color="auto" w:fill="auto"/>
            <w:vAlign w:val="bottom"/>
          </w:tcPr>
          <w:p w14:paraId="696047D7" w14:textId="77777777" w:rsidR="007E07C0" w:rsidRPr="00B73DD6" w:rsidRDefault="007E07C0" w:rsidP="007E07C0">
            <w:pPr>
              <w:tabs>
                <w:tab w:val="decimal" w:pos="777"/>
              </w:tabs>
              <w:snapToGrid w:val="0"/>
              <w:spacing w:line="260" w:lineRule="exact"/>
              <w:ind w:left="-61"/>
              <w:rPr>
                <w:rFonts w:ascii="Arial" w:hAnsi="Arial" w:cs="Arial"/>
                <w:sz w:val="14"/>
                <w:szCs w:val="14"/>
                <w:cs/>
              </w:rPr>
            </w:pPr>
          </w:p>
        </w:tc>
        <w:tc>
          <w:tcPr>
            <w:tcW w:w="1418" w:type="dxa"/>
            <w:gridSpan w:val="2"/>
            <w:vAlign w:val="bottom"/>
          </w:tcPr>
          <w:p w14:paraId="2DB0F7EC" w14:textId="77777777" w:rsidR="007E07C0" w:rsidRPr="00B73DD6" w:rsidRDefault="007E07C0" w:rsidP="007E07C0">
            <w:pPr>
              <w:pStyle w:val="ListParagraph"/>
              <w:tabs>
                <w:tab w:val="decimal" w:pos="777"/>
                <w:tab w:val="decimal" w:pos="1027"/>
              </w:tabs>
              <w:spacing w:line="260" w:lineRule="exact"/>
              <w:ind w:left="0"/>
              <w:contextualSpacing w:val="0"/>
              <w:rPr>
                <w:rFonts w:ascii="Arial" w:eastAsia="Calibri" w:hAnsi="Arial" w:cs="Arial"/>
                <w:sz w:val="14"/>
                <w:szCs w:val="14"/>
                <w:cs/>
              </w:rPr>
            </w:pPr>
          </w:p>
        </w:tc>
        <w:tc>
          <w:tcPr>
            <w:tcW w:w="1418" w:type="dxa"/>
            <w:shd w:val="clear" w:color="auto" w:fill="auto"/>
            <w:vAlign w:val="bottom"/>
          </w:tcPr>
          <w:p w14:paraId="7923D307" w14:textId="77777777" w:rsidR="007E07C0" w:rsidRPr="00B73DD6" w:rsidRDefault="007E07C0" w:rsidP="007E07C0">
            <w:pPr>
              <w:pStyle w:val="ListParagraph"/>
              <w:tabs>
                <w:tab w:val="decimal" w:pos="885"/>
                <w:tab w:val="decimal" w:pos="1027"/>
              </w:tabs>
              <w:spacing w:line="260" w:lineRule="exact"/>
              <w:ind w:left="0"/>
              <w:contextualSpacing w:val="0"/>
              <w:rPr>
                <w:rFonts w:ascii="Arial" w:eastAsia="Calibri" w:hAnsi="Arial" w:cs="Arial"/>
                <w:sz w:val="14"/>
                <w:szCs w:val="14"/>
                <w:cs/>
              </w:rPr>
            </w:pPr>
          </w:p>
        </w:tc>
      </w:tr>
      <w:tr w:rsidR="007E07C0" w:rsidRPr="00B73DD6" w14:paraId="4DC62C5D" w14:textId="77777777" w:rsidTr="007E07C0">
        <w:trPr>
          <w:trHeight w:val="87"/>
        </w:trPr>
        <w:tc>
          <w:tcPr>
            <w:tcW w:w="2551" w:type="dxa"/>
            <w:shd w:val="clear" w:color="auto" w:fill="auto"/>
            <w:vAlign w:val="bottom"/>
          </w:tcPr>
          <w:p w14:paraId="7E056565"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46" w:type="dxa"/>
            <w:gridSpan w:val="2"/>
            <w:shd w:val="clear" w:color="auto" w:fill="auto"/>
            <w:vAlign w:val="bottom"/>
          </w:tcPr>
          <w:p w14:paraId="300FCB0E"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2,831,820</w:t>
            </w:r>
          </w:p>
        </w:tc>
        <w:tc>
          <w:tcPr>
            <w:tcW w:w="1446" w:type="dxa"/>
            <w:gridSpan w:val="2"/>
            <w:shd w:val="clear" w:color="auto" w:fill="auto"/>
            <w:vAlign w:val="bottom"/>
          </w:tcPr>
          <w:p w14:paraId="68ED9932"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1,096,662</w:t>
            </w:r>
          </w:p>
        </w:tc>
        <w:tc>
          <w:tcPr>
            <w:tcW w:w="1446" w:type="dxa"/>
            <w:shd w:val="clear" w:color="auto" w:fill="auto"/>
            <w:vAlign w:val="bottom"/>
          </w:tcPr>
          <w:p w14:paraId="7E1B0D72"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2,812,773</w:t>
            </w:r>
          </w:p>
        </w:tc>
        <w:tc>
          <w:tcPr>
            <w:tcW w:w="1446" w:type="dxa"/>
            <w:gridSpan w:val="2"/>
            <w:vAlign w:val="bottom"/>
          </w:tcPr>
          <w:p w14:paraId="6EDFB909"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2,199,045</w:t>
            </w:r>
          </w:p>
        </w:tc>
        <w:tc>
          <w:tcPr>
            <w:tcW w:w="1446" w:type="dxa"/>
            <w:gridSpan w:val="2"/>
            <w:shd w:val="clear" w:color="auto" w:fill="auto"/>
            <w:vAlign w:val="bottom"/>
          </w:tcPr>
          <w:p w14:paraId="17CA7A65"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8,940,300</w:t>
            </w:r>
          </w:p>
        </w:tc>
      </w:tr>
      <w:tr w:rsidR="007E07C0" w:rsidRPr="00B73DD6" w14:paraId="48F9E9DF" w14:textId="77777777" w:rsidTr="007E07C0">
        <w:tc>
          <w:tcPr>
            <w:tcW w:w="2551" w:type="dxa"/>
            <w:shd w:val="clear" w:color="auto" w:fill="auto"/>
            <w:vAlign w:val="bottom"/>
          </w:tcPr>
          <w:p w14:paraId="46A0C40D"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46" w:type="dxa"/>
            <w:gridSpan w:val="2"/>
            <w:shd w:val="clear" w:color="auto" w:fill="auto"/>
            <w:vAlign w:val="bottom"/>
          </w:tcPr>
          <w:p w14:paraId="208DFF84"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(896,635)</w:t>
            </w:r>
          </w:p>
        </w:tc>
        <w:tc>
          <w:tcPr>
            <w:tcW w:w="1446" w:type="dxa"/>
            <w:gridSpan w:val="2"/>
            <w:shd w:val="clear" w:color="auto" w:fill="auto"/>
            <w:vAlign w:val="bottom"/>
          </w:tcPr>
          <w:p w14:paraId="029027CD"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633,295</w:t>
            </w:r>
          </w:p>
        </w:tc>
        <w:tc>
          <w:tcPr>
            <w:tcW w:w="1446" w:type="dxa"/>
            <w:shd w:val="clear" w:color="auto" w:fill="auto"/>
            <w:vAlign w:val="bottom"/>
          </w:tcPr>
          <w:p w14:paraId="6F538377"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263,340</w:t>
            </w:r>
          </w:p>
        </w:tc>
        <w:tc>
          <w:tcPr>
            <w:tcW w:w="1446" w:type="dxa"/>
            <w:gridSpan w:val="2"/>
            <w:vAlign w:val="bottom"/>
          </w:tcPr>
          <w:p w14:paraId="71E75B93"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53B1042C"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r>
      <w:tr w:rsidR="007E07C0" w:rsidRPr="00B73DD6" w14:paraId="067C7B3B" w14:textId="77777777" w:rsidTr="007E07C0">
        <w:tc>
          <w:tcPr>
            <w:tcW w:w="2551" w:type="dxa"/>
            <w:shd w:val="clear" w:color="auto" w:fill="auto"/>
            <w:vAlign w:val="bottom"/>
          </w:tcPr>
          <w:p w14:paraId="368DDA57"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46" w:type="dxa"/>
            <w:gridSpan w:val="2"/>
            <w:shd w:val="clear" w:color="auto" w:fill="auto"/>
            <w:vAlign w:val="bottom"/>
          </w:tcPr>
          <w:p w14:paraId="7AFE1CA2"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1,069,846</w:t>
            </w:r>
          </w:p>
        </w:tc>
        <w:tc>
          <w:tcPr>
            <w:tcW w:w="1446" w:type="dxa"/>
            <w:gridSpan w:val="2"/>
            <w:shd w:val="clear" w:color="auto" w:fill="auto"/>
            <w:vAlign w:val="bottom"/>
          </w:tcPr>
          <w:p w14:paraId="019D7BAD"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370,791</w:t>
            </w:r>
          </w:p>
        </w:tc>
        <w:tc>
          <w:tcPr>
            <w:tcW w:w="1446" w:type="dxa"/>
            <w:shd w:val="clear" w:color="auto" w:fill="auto"/>
            <w:vAlign w:val="bottom"/>
          </w:tcPr>
          <w:p w14:paraId="119E430A"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236,724</w:t>
            </w:r>
          </w:p>
        </w:tc>
        <w:tc>
          <w:tcPr>
            <w:tcW w:w="1446" w:type="dxa"/>
            <w:gridSpan w:val="2"/>
            <w:vAlign w:val="bottom"/>
          </w:tcPr>
          <w:p w14:paraId="7F7E8A08"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247,687</w:t>
            </w:r>
          </w:p>
        </w:tc>
        <w:tc>
          <w:tcPr>
            <w:tcW w:w="1446" w:type="dxa"/>
            <w:gridSpan w:val="2"/>
            <w:shd w:val="clear" w:color="auto" w:fill="auto"/>
            <w:vAlign w:val="bottom"/>
          </w:tcPr>
          <w:p w14:paraId="3482517A"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1,925,048</w:t>
            </w:r>
          </w:p>
        </w:tc>
      </w:tr>
      <w:tr w:rsidR="007E07C0" w:rsidRPr="00B73DD6" w14:paraId="3D924BC9" w14:textId="77777777" w:rsidTr="007E07C0">
        <w:tc>
          <w:tcPr>
            <w:tcW w:w="2551" w:type="dxa"/>
            <w:shd w:val="clear" w:color="auto" w:fill="auto"/>
            <w:vAlign w:val="bottom"/>
          </w:tcPr>
          <w:p w14:paraId="70904BF7" w14:textId="77777777" w:rsidR="007E07C0"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6ABF3226"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46" w:type="dxa"/>
            <w:gridSpan w:val="2"/>
            <w:shd w:val="clear" w:color="auto" w:fill="auto"/>
            <w:vAlign w:val="bottom"/>
          </w:tcPr>
          <w:p w14:paraId="43F3B98A"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3,050,881</w:t>
            </w:r>
          </w:p>
        </w:tc>
        <w:tc>
          <w:tcPr>
            <w:tcW w:w="1446" w:type="dxa"/>
            <w:gridSpan w:val="2"/>
            <w:shd w:val="clear" w:color="auto" w:fill="auto"/>
            <w:vAlign w:val="bottom"/>
          </w:tcPr>
          <w:p w14:paraId="7821C5E3"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883,797</w:t>
            </w:r>
          </w:p>
        </w:tc>
        <w:tc>
          <w:tcPr>
            <w:tcW w:w="1446" w:type="dxa"/>
            <w:shd w:val="clear" w:color="auto" w:fill="auto"/>
            <w:vAlign w:val="bottom"/>
          </w:tcPr>
          <w:p w14:paraId="42B17EBD"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201,099</w:t>
            </w:r>
          </w:p>
        </w:tc>
        <w:tc>
          <w:tcPr>
            <w:tcW w:w="1446" w:type="dxa"/>
            <w:gridSpan w:val="2"/>
            <w:vAlign w:val="bottom"/>
          </w:tcPr>
          <w:p w14:paraId="2E57FA71"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002F9C78" w14:textId="77777777" w:rsidR="007E07C0" w:rsidRPr="00B73DD6" w:rsidRDefault="007E07C0" w:rsidP="007E07C0">
            <w:pP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4,135,777</w:t>
            </w:r>
          </w:p>
        </w:tc>
      </w:tr>
      <w:tr w:rsidR="007E07C0" w:rsidRPr="00B73DD6" w14:paraId="7840959A" w14:textId="77777777" w:rsidTr="007E07C0">
        <w:tc>
          <w:tcPr>
            <w:tcW w:w="2551" w:type="dxa"/>
            <w:shd w:val="clear" w:color="auto" w:fill="auto"/>
            <w:vAlign w:val="bottom"/>
          </w:tcPr>
          <w:p w14:paraId="30722D99"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46" w:type="dxa"/>
            <w:gridSpan w:val="2"/>
            <w:shd w:val="clear" w:color="auto" w:fill="auto"/>
            <w:vAlign w:val="bottom"/>
          </w:tcPr>
          <w:p w14:paraId="274C04B3"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(2,096,389)</w:t>
            </w:r>
          </w:p>
        </w:tc>
        <w:tc>
          <w:tcPr>
            <w:tcW w:w="1446" w:type="dxa"/>
            <w:gridSpan w:val="2"/>
            <w:shd w:val="clear" w:color="auto" w:fill="auto"/>
            <w:vAlign w:val="bottom"/>
          </w:tcPr>
          <w:p w14:paraId="2A5D10C2"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(972,328)</w:t>
            </w:r>
          </w:p>
        </w:tc>
        <w:tc>
          <w:tcPr>
            <w:tcW w:w="1446" w:type="dxa"/>
            <w:shd w:val="clear" w:color="auto" w:fill="auto"/>
            <w:vAlign w:val="bottom"/>
          </w:tcPr>
          <w:p w14:paraId="4F58B220"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(273,531)</w:t>
            </w:r>
          </w:p>
        </w:tc>
        <w:tc>
          <w:tcPr>
            <w:tcW w:w="1446" w:type="dxa"/>
            <w:gridSpan w:val="2"/>
            <w:vAlign w:val="bottom"/>
          </w:tcPr>
          <w:p w14:paraId="18B652B0"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cs/>
                <w:lang w:val="en-US"/>
              </w:rPr>
            </w:pPr>
            <w:r w:rsidRPr="00B73DD6">
              <w:rPr>
                <w:rFonts w:ascii="Arial" w:hAnsi="Arial" w:cs="Arial"/>
                <w:sz w:val="14"/>
                <w:szCs w:val="14"/>
                <w:lang w:val="en-US"/>
              </w:rPr>
              <w:t>-</w:t>
            </w:r>
          </w:p>
        </w:tc>
        <w:tc>
          <w:tcPr>
            <w:tcW w:w="1446" w:type="dxa"/>
            <w:gridSpan w:val="2"/>
            <w:shd w:val="clear" w:color="auto" w:fill="auto"/>
            <w:vAlign w:val="bottom"/>
          </w:tcPr>
          <w:p w14:paraId="258EF458"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(3,342,248)</w:t>
            </w:r>
          </w:p>
        </w:tc>
      </w:tr>
      <w:tr w:rsidR="007E07C0" w:rsidRPr="00B73DD6" w14:paraId="4F006521" w14:textId="77777777" w:rsidTr="007E07C0">
        <w:tc>
          <w:tcPr>
            <w:tcW w:w="2551" w:type="dxa"/>
            <w:shd w:val="clear" w:color="auto" w:fill="auto"/>
            <w:vAlign w:val="center"/>
          </w:tcPr>
          <w:p w14:paraId="60B839A4"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Balances - end of the year</w:t>
            </w:r>
          </w:p>
        </w:tc>
        <w:tc>
          <w:tcPr>
            <w:tcW w:w="1446" w:type="dxa"/>
            <w:gridSpan w:val="2"/>
            <w:shd w:val="clear" w:color="auto" w:fill="auto"/>
            <w:vAlign w:val="bottom"/>
          </w:tcPr>
          <w:p w14:paraId="16883CCB"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3,959,523</w:t>
            </w:r>
          </w:p>
        </w:tc>
        <w:tc>
          <w:tcPr>
            <w:tcW w:w="1446" w:type="dxa"/>
            <w:gridSpan w:val="2"/>
            <w:shd w:val="clear" w:color="auto" w:fill="auto"/>
            <w:vAlign w:val="bottom"/>
          </w:tcPr>
          <w:p w14:paraId="03910706"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2,012,217</w:t>
            </w:r>
          </w:p>
        </w:tc>
        <w:tc>
          <w:tcPr>
            <w:tcW w:w="1446" w:type="dxa"/>
            <w:shd w:val="clear" w:color="auto" w:fill="auto"/>
            <w:vAlign w:val="bottom"/>
          </w:tcPr>
          <w:p w14:paraId="6DC72B66"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3,240,405</w:t>
            </w:r>
          </w:p>
        </w:tc>
        <w:tc>
          <w:tcPr>
            <w:tcW w:w="1446" w:type="dxa"/>
            <w:gridSpan w:val="2"/>
            <w:vAlign w:val="bottom"/>
          </w:tcPr>
          <w:p w14:paraId="0CD8C711"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2,446,732</w:t>
            </w:r>
          </w:p>
        </w:tc>
        <w:tc>
          <w:tcPr>
            <w:tcW w:w="1446" w:type="dxa"/>
            <w:gridSpan w:val="2"/>
            <w:shd w:val="clear" w:color="auto" w:fill="auto"/>
            <w:vAlign w:val="bottom"/>
          </w:tcPr>
          <w:p w14:paraId="735996F0"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11,658,877</w:t>
            </w:r>
          </w:p>
        </w:tc>
      </w:tr>
      <w:tr w:rsidR="007E07C0" w:rsidRPr="0018133D" w14:paraId="0516767B" w14:textId="77777777" w:rsidTr="007E07C0">
        <w:tc>
          <w:tcPr>
            <w:tcW w:w="2551" w:type="dxa"/>
            <w:shd w:val="clear" w:color="auto" w:fill="auto"/>
            <w:vAlign w:val="bottom"/>
          </w:tcPr>
          <w:p w14:paraId="5D348B36" w14:textId="77777777" w:rsidR="007E07C0" w:rsidRPr="0018133D" w:rsidRDefault="007E07C0" w:rsidP="007E07C0">
            <w:pPr>
              <w:tabs>
                <w:tab w:val="left" w:pos="1440"/>
              </w:tabs>
              <w:spacing w:line="260" w:lineRule="exact"/>
              <w:ind w:left="132" w:right="-108" w:hanging="132"/>
              <w:rPr>
                <w:rFonts w:ascii="Arial" w:hAnsi="Arial" w:cs="Arial"/>
                <w:b/>
                <w:bCs/>
                <w:sz w:val="8"/>
                <w:szCs w:val="8"/>
                <w:lang w:val="en-US"/>
              </w:rPr>
            </w:pPr>
          </w:p>
        </w:tc>
        <w:tc>
          <w:tcPr>
            <w:tcW w:w="1446" w:type="dxa"/>
            <w:gridSpan w:val="2"/>
            <w:shd w:val="clear" w:color="auto" w:fill="auto"/>
            <w:vAlign w:val="bottom"/>
          </w:tcPr>
          <w:p w14:paraId="43CD89DB" w14:textId="77777777" w:rsidR="007E07C0" w:rsidRPr="007E07C0" w:rsidRDefault="007E07C0" w:rsidP="007E07C0">
            <w:pPr>
              <w:tabs>
                <w:tab w:val="decimal" w:pos="1062"/>
              </w:tabs>
              <w:snapToGrid w:val="0"/>
              <w:spacing w:line="260" w:lineRule="exact"/>
              <w:ind w:left="-58"/>
              <w:rPr>
                <w:rFonts w:ascii="Arial" w:hAnsi="Arial" w:cs="Arial"/>
                <w:sz w:val="14"/>
                <w:szCs w:val="14"/>
                <w:lang w:val="en-US"/>
              </w:rPr>
            </w:pPr>
          </w:p>
        </w:tc>
        <w:tc>
          <w:tcPr>
            <w:tcW w:w="1446" w:type="dxa"/>
            <w:gridSpan w:val="2"/>
            <w:shd w:val="clear" w:color="auto" w:fill="auto"/>
            <w:vAlign w:val="bottom"/>
          </w:tcPr>
          <w:p w14:paraId="3F2E7E56" w14:textId="77777777" w:rsidR="007E07C0" w:rsidRPr="007E07C0" w:rsidRDefault="007E07C0" w:rsidP="007E07C0">
            <w:pPr>
              <w:tabs>
                <w:tab w:val="decimal" w:pos="1062"/>
              </w:tabs>
              <w:snapToGrid w:val="0"/>
              <w:spacing w:line="260" w:lineRule="exact"/>
              <w:ind w:left="-58"/>
              <w:rPr>
                <w:rFonts w:ascii="Arial" w:hAnsi="Arial" w:cs="Arial"/>
                <w:sz w:val="14"/>
                <w:szCs w:val="14"/>
                <w:lang w:val="en-US"/>
              </w:rPr>
            </w:pPr>
          </w:p>
        </w:tc>
        <w:tc>
          <w:tcPr>
            <w:tcW w:w="1446" w:type="dxa"/>
            <w:shd w:val="clear" w:color="auto" w:fill="auto"/>
            <w:vAlign w:val="bottom"/>
          </w:tcPr>
          <w:p w14:paraId="75B172AB" w14:textId="77777777" w:rsidR="007E07C0" w:rsidRPr="007E07C0" w:rsidRDefault="007E07C0" w:rsidP="007E07C0">
            <w:pPr>
              <w:tabs>
                <w:tab w:val="decimal" w:pos="1062"/>
              </w:tabs>
              <w:snapToGrid w:val="0"/>
              <w:spacing w:line="260" w:lineRule="exact"/>
              <w:ind w:left="-58"/>
              <w:rPr>
                <w:rFonts w:ascii="Arial" w:hAnsi="Arial" w:cs="Arial"/>
                <w:sz w:val="14"/>
                <w:szCs w:val="14"/>
                <w:lang w:val="en-US"/>
              </w:rPr>
            </w:pPr>
          </w:p>
        </w:tc>
        <w:tc>
          <w:tcPr>
            <w:tcW w:w="1446" w:type="dxa"/>
            <w:gridSpan w:val="2"/>
            <w:vAlign w:val="bottom"/>
          </w:tcPr>
          <w:p w14:paraId="33890AA0" w14:textId="77777777" w:rsidR="007E07C0" w:rsidRPr="007E07C0" w:rsidRDefault="007E07C0" w:rsidP="007E07C0">
            <w:pPr>
              <w:tabs>
                <w:tab w:val="decimal" w:pos="1062"/>
              </w:tabs>
              <w:snapToGrid w:val="0"/>
              <w:spacing w:line="260" w:lineRule="exact"/>
              <w:ind w:left="-58"/>
              <w:rPr>
                <w:rFonts w:ascii="Arial" w:hAnsi="Arial" w:cs="Arial"/>
                <w:sz w:val="14"/>
                <w:szCs w:val="14"/>
                <w:lang w:val="en-US"/>
              </w:rPr>
            </w:pPr>
          </w:p>
        </w:tc>
        <w:tc>
          <w:tcPr>
            <w:tcW w:w="1446" w:type="dxa"/>
            <w:gridSpan w:val="2"/>
            <w:shd w:val="clear" w:color="auto" w:fill="auto"/>
            <w:vAlign w:val="bottom"/>
          </w:tcPr>
          <w:p w14:paraId="2B696362" w14:textId="77777777" w:rsidR="007E07C0" w:rsidRPr="007E07C0" w:rsidRDefault="007E07C0" w:rsidP="007E07C0">
            <w:pPr>
              <w:tabs>
                <w:tab w:val="decimal" w:pos="1062"/>
              </w:tabs>
              <w:snapToGrid w:val="0"/>
              <w:spacing w:line="260" w:lineRule="exact"/>
              <w:ind w:left="-58"/>
              <w:rPr>
                <w:rFonts w:ascii="Arial" w:hAnsi="Arial" w:cs="Arial"/>
                <w:sz w:val="14"/>
                <w:szCs w:val="14"/>
                <w:lang w:val="en-US"/>
              </w:rPr>
            </w:pPr>
          </w:p>
        </w:tc>
      </w:tr>
      <w:tr w:rsidR="007E07C0" w:rsidRPr="00B73DD6" w14:paraId="655392D5" w14:textId="77777777" w:rsidTr="007E07C0">
        <w:tc>
          <w:tcPr>
            <w:tcW w:w="2551" w:type="dxa"/>
            <w:shd w:val="clear" w:color="auto" w:fill="auto"/>
            <w:vAlign w:val="bottom"/>
          </w:tcPr>
          <w:p w14:paraId="49CBF1EC" w14:textId="77777777" w:rsidR="007E07C0" w:rsidRPr="00B73DD6" w:rsidRDefault="007E07C0" w:rsidP="007E07C0">
            <w:pPr>
              <w:tabs>
                <w:tab w:val="left" w:pos="1440"/>
              </w:tabs>
              <w:spacing w:line="260" w:lineRule="exact"/>
              <w:ind w:left="132" w:right="-108" w:hanging="132"/>
              <w:rPr>
                <w:rFonts w:ascii="Arial" w:hAnsi="Arial" w:cs="Arial"/>
                <w:b/>
                <w:bCs/>
                <w:sz w:val="14"/>
                <w:szCs w:val="14"/>
                <w:lang w:val="en-US"/>
              </w:rPr>
            </w:pPr>
            <w:r w:rsidRPr="00B73DD6">
              <w:rPr>
                <w:rFonts w:ascii="Arial" w:hAnsi="Arial" w:cs="Arial"/>
                <w:b/>
                <w:bCs/>
                <w:sz w:val="14"/>
                <w:szCs w:val="14"/>
                <w:lang w:val="en-US"/>
              </w:rPr>
              <w:t>Other assets</w:t>
            </w:r>
          </w:p>
        </w:tc>
        <w:tc>
          <w:tcPr>
            <w:tcW w:w="1446" w:type="dxa"/>
            <w:gridSpan w:val="2"/>
            <w:shd w:val="clear" w:color="auto" w:fill="auto"/>
            <w:vAlign w:val="bottom"/>
          </w:tcPr>
          <w:p w14:paraId="300CCF24"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p>
        </w:tc>
        <w:tc>
          <w:tcPr>
            <w:tcW w:w="1446" w:type="dxa"/>
            <w:gridSpan w:val="2"/>
            <w:shd w:val="clear" w:color="auto" w:fill="auto"/>
            <w:vAlign w:val="bottom"/>
          </w:tcPr>
          <w:p w14:paraId="76735AD6"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p>
        </w:tc>
        <w:tc>
          <w:tcPr>
            <w:tcW w:w="1446" w:type="dxa"/>
            <w:shd w:val="clear" w:color="auto" w:fill="auto"/>
            <w:vAlign w:val="bottom"/>
          </w:tcPr>
          <w:p w14:paraId="4270BDE0"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p>
        </w:tc>
        <w:tc>
          <w:tcPr>
            <w:tcW w:w="1446" w:type="dxa"/>
            <w:gridSpan w:val="2"/>
            <w:vAlign w:val="bottom"/>
          </w:tcPr>
          <w:p w14:paraId="7A311735"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p>
        </w:tc>
        <w:tc>
          <w:tcPr>
            <w:tcW w:w="1446" w:type="dxa"/>
            <w:gridSpan w:val="2"/>
            <w:shd w:val="clear" w:color="auto" w:fill="auto"/>
            <w:vAlign w:val="bottom"/>
          </w:tcPr>
          <w:p w14:paraId="48544E7B"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p>
        </w:tc>
      </w:tr>
      <w:tr w:rsidR="007E07C0" w:rsidRPr="00B73DD6" w14:paraId="732A2864" w14:textId="77777777" w:rsidTr="007E07C0">
        <w:tc>
          <w:tcPr>
            <w:tcW w:w="2551" w:type="dxa"/>
            <w:shd w:val="clear" w:color="auto" w:fill="auto"/>
            <w:vAlign w:val="bottom"/>
          </w:tcPr>
          <w:p w14:paraId="5234E087"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beginning of the year</w:t>
            </w:r>
          </w:p>
        </w:tc>
        <w:tc>
          <w:tcPr>
            <w:tcW w:w="1446" w:type="dxa"/>
            <w:gridSpan w:val="2"/>
            <w:shd w:val="clear" w:color="auto" w:fill="auto"/>
            <w:vAlign w:val="bottom"/>
          </w:tcPr>
          <w:p w14:paraId="51966B24"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1,077</w:t>
            </w:r>
          </w:p>
        </w:tc>
        <w:tc>
          <w:tcPr>
            <w:tcW w:w="1446" w:type="dxa"/>
            <w:gridSpan w:val="2"/>
            <w:shd w:val="clear" w:color="auto" w:fill="auto"/>
            <w:vAlign w:val="bottom"/>
          </w:tcPr>
          <w:p w14:paraId="12992497"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266</w:t>
            </w:r>
          </w:p>
        </w:tc>
        <w:tc>
          <w:tcPr>
            <w:tcW w:w="1446" w:type="dxa"/>
            <w:shd w:val="clear" w:color="auto" w:fill="auto"/>
            <w:vAlign w:val="bottom"/>
          </w:tcPr>
          <w:p w14:paraId="181D6689"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41,788</w:t>
            </w:r>
          </w:p>
        </w:tc>
        <w:tc>
          <w:tcPr>
            <w:tcW w:w="1446" w:type="dxa"/>
            <w:gridSpan w:val="2"/>
            <w:vAlign w:val="bottom"/>
          </w:tcPr>
          <w:p w14:paraId="3AF359A8"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24C34B3D"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43,131</w:t>
            </w:r>
          </w:p>
        </w:tc>
      </w:tr>
      <w:tr w:rsidR="007E07C0" w:rsidRPr="00B73DD6" w14:paraId="02624FDE" w14:textId="77777777" w:rsidTr="007E07C0">
        <w:trPr>
          <w:trHeight w:val="454"/>
        </w:trPr>
        <w:tc>
          <w:tcPr>
            <w:tcW w:w="2551" w:type="dxa"/>
            <w:shd w:val="clear" w:color="auto" w:fill="auto"/>
            <w:vAlign w:val="bottom"/>
          </w:tcPr>
          <w:p w14:paraId="335C7E3D"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lang w:val="en-US"/>
              </w:rPr>
              <w:t>Changes due to transfers of loan classification</w:t>
            </w:r>
          </w:p>
        </w:tc>
        <w:tc>
          <w:tcPr>
            <w:tcW w:w="1446" w:type="dxa"/>
            <w:gridSpan w:val="2"/>
            <w:shd w:val="clear" w:color="auto" w:fill="auto"/>
            <w:vAlign w:val="bottom"/>
          </w:tcPr>
          <w:p w14:paraId="7E63B203"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243</w:t>
            </w:r>
          </w:p>
        </w:tc>
        <w:tc>
          <w:tcPr>
            <w:tcW w:w="1446" w:type="dxa"/>
            <w:gridSpan w:val="2"/>
            <w:shd w:val="clear" w:color="auto" w:fill="auto"/>
            <w:vAlign w:val="bottom"/>
          </w:tcPr>
          <w:p w14:paraId="51B124B6"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495</w:t>
            </w:r>
          </w:p>
        </w:tc>
        <w:tc>
          <w:tcPr>
            <w:tcW w:w="1446" w:type="dxa"/>
            <w:shd w:val="clear" w:color="auto" w:fill="auto"/>
            <w:vAlign w:val="bottom"/>
          </w:tcPr>
          <w:p w14:paraId="13DA2B44"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(738)</w:t>
            </w:r>
          </w:p>
        </w:tc>
        <w:tc>
          <w:tcPr>
            <w:tcW w:w="1446" w:type="dxa"/>
            <w:gridSpan w:val="2"/>
            <w:vAlign w:val="bottom"/>
          </w:tcPr>
          <w:p w14:paraId="33BA9EAE"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19663DEC"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r>
      <w:tr w:rsidR="007E07C0" w:rsidRPr="00B73DD6" w14:paraId="4C8A1AF8" w14:textId="77777777" w:rsidTr="007E07C0">
        <w:tc>
          <w:tcPr>
            <w:tcW w:w="2551" w:type="dxa"/>
            <w:shd w:val="clear" w:color="auto" w:fill="auto"/>
            <w:vAlign w:val="bottom"/>
          </w:tcPr>
          <w:p w14:paraId="109EB5EB"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sidRPr="00B73DD6">
              <w:rPr>
                <w:rFonts w:ascii="Arial" w:hAnsi="Arial" w:cs="Arial"/>
                <w:sz w:val="14"/>
                <w:szCs w:val="14"/>
                <w:cs/>
                <w:lang w:val="en-US"/>
              </w:rPr>
              <w:t xml:space="preserve">Changes due to revaluation of </w:t>
            </w:r>
            <w:r w:rsidRPr="00B73DD6">
              <w:rPr>
                <w:rFonts w:ascii="Arial" w:hAnsi="Arial" w:cs="Arial"/>
                <w:sz w:val="14"/>
                <w:szCs w:val="14"/>
                <w:lang w:val="en-US"/>
              </w:rPr>
              <w:t xml:space="preserve">loss </w:t>
            </w:r>
            <w:r w:rsidRPr="00B73DD6">
              <w:rPr>
                <w:rFonts w:ascii="Arial" w:hAnsi="Arial" w:cs="Arial"/>
                <w:sz w:val="14"/>
                <w:szCs w:val="14"/>
                <w:cs/>
                <w:lang w:val="en-US"/>
              </w:rPr>
              <w:t>allowance</w:t>
            </w:r>
          </w:p>
        </w:tc>
        <w:tc>
          <w:tcPr>
            <w:tcW w:w="1446" w:type="dxa"/>
            <w:gridSpan w:val="2"/>
            <w:shd w:val="clear" w:color="auto" w:fill="auto"/>
            <w:vAlign w:val="bottom"/>
          </w:tcPr>
          <w:p w14:paraId="33B5A9AD"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(263)</w:t>
            </w:r>
          </w:p>
        </w:tc>
        <w:tc>
          <w:tcPr>
            <w:tcW w:w="1446" w:type="dxa"/>
            <w:gridSpan w:val="2"/>
            <w:shd w:val="clear" w:color="auto" w:fill="auto"/>
            <w:vAlign w:val="bottom"/>
          </w:tcPr>
          <w:p w14:paraId="5B3B3042"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(307)</w:t>
            </w:r>
          </w:p>
        </w:tc>
        <w:tc>
          <w:tcPr>
            <w:tcW w:w="1446" w:type="dxa"/>
            <w:shd w:val="clear" w:color="auto" w:fill="auto"/>
            <w:vAlign w:val="bottom"/>
          </w:tcPr>
          <w:p w14:paraId="08B728B9"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12,033</w:t>
            </w:r>
          </w:p>
        </w:tc>
        <w:tc>
          <w:tcPr>
            <w:tcW w:w="1446" w:type="dxa"/>
            <w:gridSpan w:val="2"/>
            <w:vAlign w:val="bottom"/>
          </w:tcPr>
          <w:p w14:paraId="75A20564"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63B5B268"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11,463</w:t>
            </w:r>
          </w:p>
        </w:tc>
      </w:tr>
      <w:tr w:rsidR="007E07C0" w:rsidRPr="00B73DD6" w14:paraId="765231C7" w14:textId="77777777" w:rsidTr="007E07C0">
        <w:tc>
          <w:tcPr>
            <w:tcW w:w="2551" w:type="dxa"/>
            <w:shd w:val="clear" w:color="auto" w:fill="auto"/>
            <w:vAlign w:val="bottom"/>
          </w:tcPr>
          <w:p w14:paraId="6939781A" w14:textId="77777777" w:rsidR="007E07C0"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 xml:space="preserve">New financial assets purchased </w:t>
            </w:r>
          </w:p>
          <w:p w14:paraId="5CC17FBF" w14:textId="77777777" w:rsidR="007E07C0" w:rsidRPr="00B73DD6" w:rsidRDefault="007E07C0" w:rsidP="007E07C0">
            <w:pPr>
              <w:tabs>
                <w:tab w:val="left" w:pos="1440"/>
              </w:tabs>
              <w:spacing w:line="260" w:lineRule="exact"/>
              <w:ind w:left="132" w:right="-108" w:hanging="132"/>
              <w:rPr>
                <w:rFonts w:ascii="Arial" w:hAnsi="Arial" w:cs="Arial"/>
                <w:sz w:val="14"/>
                <w:szCs w:val="14"/>
                <w:cs/>
                <w:lang w:val="en-US"/>
              </w:rPr>
            </w:pPr>
            <w:r>
              <w:rPr>
                <w:rFonts w:ascii="Arial" w:hAnsi="Arial" w:cs="Arial"/>
                <w:sz w:val="14"/>
                <w:szCs w:val="14"/>
                <w:lang w:val="en-US"/>
              </w:rPr>
              <w:tab/>
            </w:r>
            <w:r w:rsidRPr="00B73DD6">
              <w:rPr>
                <w:rFonts w:ascii="Arial" w:hAnsi="Arial" w:cs="Arial"/>
                <w:sz w:val="14"/>
                <w:szCs w:val="14"/>
                <w:lang w:val="en-US"/>
              </w:rPr>
              <w:t>or acquired</w:t>
            </w:r>
          </w:p>
        </w:tc>
        <w:tc>
          <w:tcPr>
            <w:tcW w:w="1446" w:type="dxa"/>
            <w:gridSpan w:val="2"/>
            <w:shd w:val="clear" w:color="auto" w:fill="auto"/>
            <w:vAlign w:val="bottom"/>
          </w:tcPr>
          <w:p w14:paraId="064E975C"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749</w:t>
            </w:r>
          </w:p>
        </w:tc>
        <w:tc>
          <w:tcPr>
            <w:tcW w:w="1446" w:type="dxa"/>
            <w:gridSpan w:val="2"/>
            <w:shd w:val="clear" w:color="auto" w:fill="auto"/>
            <w:vAlign w:val="bottom"/>
          </w:tcPr>
          <w:p w14:paraId="10115727"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250</w:t>
            </w:r>
          </w:p>
        </w:tc>
        <w:tc>
          <w:tcPr>
            <w:tcW w:w="1446" w:type="dxa"/>
            <w:shd w:val="clear" w:color="auto" w:fill="auto"/>
            <w:vAlign w:val="bottom"/>
          </w:tcPr>
          <w:p w14:paraId="04492586"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12,637</w:t>
            </w:r>
          </w:p>
        </w:tc>
        <w:tc>
          <w:tcPr>
            <w:tcW w:w="1446" w:type="dxa"/>
            <w:gridSpan w:val="2"/>
            <w:vAlign w:val="bottom"/>
          </w:tcPr>
          <w:p w14:paraId="05313B8F"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4CC68110" w14:textId="77777777" w:rsidR="007E07C0" w:rsidRPr="00B73DD6" w:rsidRDefault="007E07C0" w:rsidP="007E07C0">
            <w:pP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13,636</w:t>
            </w:r>
          </w:p>
        </w:tc>
      </w:tr>
      <w:tr w:rsidR="007E07C0" w:rsidRPr="00B73DD6" w14:paraId="2DE12CD4" w14:textId="77777777" w:rsidTr="007E07C0">
        <w:trPr>
          <w:trHeight w:val="64"/>
        </w:trPr>
        <w:tc>
          <w:tcPr>
            <w:tcW w:w="2551" w:type="dxa"/>
            <w:shd w:val="clear" w:color="auto" w:fill="auto"/>
            <w:vAlign w:val="bottom"/>
          </w:tcPr>
          <w:p w14:paraId="4A4C9FDF"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Financial assets derecognised</w:t>
            </w:r>
          </w:p>
        </w:tc>
        <w:tc>
          <w:tcPr>
            <w:tcW w:w="1446" w:type="dxa"/>
            <w:gridSpan w:val="2"/>
            <w:shd w:val="clear" w:color="auto" w:fill="auto"/>
            <w:vAlign w:val="bottom"/>
          </w:tcPr>
          <w:p w14:paraId="789DFC29"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(888)</w:t>
            </w:r>
          </w:p>
        </w:tc>
        <w:tc>
          <w:tcPr>
            <w:tcW w:w="1446" w:type="dxa"/>
            <w:gridSpan w:val="2"/>
            <w:shd w:val="clear" w:color="auto" w:fill="auto"/>
            <w:vAlign w:val="bottom"/>
          </w:tcPr>
          <w:p w14:paraId="5FDF9C0A"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(465)</w:t>
            </w:r>
          </w:p>
        </w:tc>
        <w:tc>
          <w:tcPr>
            <w:tcW w:w="1446" w:type="dxa"/>
            <w:shd w:val="clear" w:color="auto" w:fill="auto"/>
            <w:vAlign w:val="bottom"/>
          </w:tcPr>
          <w:p w14:paraId="2072223F"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(19,050)</w:t>
            </w:r>
          </w:p>
        </w:tc>
        <w:tc>
          <w:tcPr>
            <w:tcW w:w="1446" w:type="dxa"/>
            <w:gridSpan w:val="2"/>
            <w:vAlign w:val="bottom"/>
          </w:tcPr>
          <w:p w14:paraId="559892F7"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594B03E4" w14:textId="77777777" w:rsidR="007E07C0" w:rsidRPr="00B73DD6" w:rsidRDefault="007E07C0" w:rsidP="007E07C0">
            <w:pPr>
              <w:pBdr>
                <w:bottom w:val="sing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(20,403)</w:t>
            </w:r>
          </w:p>
        </w:tc>
      </w:tr>
      <w:tr w:rsidR="007E07C0" w:rsidRPr="00B73DD6" w14:paraId="7276E6D2" w14:textId="77777777" w:rsidTr="007E07C0">
        <w:tc>
          <w:tcPr>
            <w:tcW w:w="2551" w:type="dxa"/>
            <w:shd w:val="clear" w:color="auto" w:fill="auto"/>
            <w:vAlign w:val="center"/>
          </w:tcPr>
          <w:p w14:paraId="3281832E" w14:textId="77777777" w:rsidR="007E07C0" w:rsidRPr="00B73DD6" w:rsidRDefault="007E07C0" w:rsidP="007E07C0">
            <w:pPr>
              <w:tabs>
                <w:tab w:val="left" w:pos="1440"/>
              </w:tabs>
              <w:spacing w:line="260" w:lineRule="exact"/>
              <w:ind w:left="132" w:right="-108" w:hanging="132"/>
              <w:rPr>
                <w:rFonts w:ascii="Arial" w:hAnsi="Arial" w:cs="Arial"/>
                <w:sz w:val="14"/>
                <w:szCs w:val="14"/>
                <w:lang w:val="en-US"/>
              </w:rPr>
            </w:pPr>
            <w:r w:rsidRPr="00B73DD6">
              <w:rPr>
                <w:rFonts w:ascii="Arial" w:hAnsi="Arial" w:cs="Arial"/>
                <w:sz w:val="14"/>
                <w:szCs w:val="14"/>
                <w:lang w:val="en-US"/>
              </w:rPr>
              <w:t>Balances - end of the year</w:t>
            </w:r>
          </w:p>
        </w:tc>
        <w:tc>
          <w:tcPr>
            <w:tcW w:w="1446" w:type="dxa"/>
            <w:gridSpan w:val="2"/>
            <w:shd w:val="clear" w:color="auto" w:fill="auto"/>
            <w:vAlign w:val="bottom"/>
          </w:tcPr>
          <w:p w14:paraId="2D923E19"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918</w:t>
            </w:r>
          </w:p>
        </w:tc>
        <w:tc>
          <w:tcPr>
            <w:tcW w:w="1446" w:type="dxa"/>
            <w:gridSpan w:val="2"/>
            <w:shd w:val="clear" w:color="auto" w:fill="auto"/>
            <w:vAlign w:val="bottom"/>
          </w:tcPr>
          <w:p w14:paraId="5E651C5F"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239</w:t>
            </w:r>
          </w:p>
        </w:tc>
        <w:tc>
          <w:tcPr>
            <w:tcW w:w="1446" w:type="dxa"/>
            <w:shd w:val="clear" w:color="auto" w:fill="auto"/>
            <w:vAlign w:val="bottom"/>
          </w:tcPr>
          <w:p w14:paraId="67FE59CD"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46,670</w:t>
            </w:r>
          </w:p>
        </w:tc>
        <w:tc>
          <w:tcPr>
            <w:tcW w:w="1446" w:type="dxa"/>
            <w:gridSpan w:val="2"/>
            <w:vAlign w:val="bottom"/>
          </w:tcPr>
          <w:p w14:paraId="23C7FFE4"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w:t>
            </w:r>
          </w:p>
        </w:tc>
        <w:tc>
          <w:tcPr>
            <w:tcW w:w="1446" w:type="dxa"/>
            <w:gridSpan w:val="2"/>
            <w:shd w:val="clear" w:color="auto" w:fill="auto"/>
            <w:vAlign w:val="bottom"/>
          </w:tcPr>
          <w:p w14:paraId="4AB08F51" w14:textId="77777777" w:rsidR="007E07C0" w:rsidRPr="00B73DD6" w:rsidRDefault="007E07C0" w:rsidP="007E07C0">
            <w:pPr>
              <w:pBdr>
                <w:bottom w:val="double" w:sz="4" w:space="1" w:color="auto"/>
              </w:pBdr>
              <w:tabs>
                <w:tab w:val="decimal" w:pos="1062"/>
              </w:tabs>
              <w:snapToGrid w:val="0"/>
              <w:spacing w:line="260" w:lineRule="exact"/>
              <w:ind w:left="-58"/>
              <w:rPr>
                <w:rFonts w:ascii="Arial" w:hAnsi="Arial" w:cs="Arial"/>
                <w:sz w:val="14"/>
                <w:szCs w:val="14"/>
                <w:lang w:val="en-US"/>
              </w:rPr>
            </w:pPr>
            <w:r w:rsidRPr="00B73DD6">
              <w:rPr>
                <w:rFonts w:ascii="Arial" w:hAnsi="Arial" w:cs="Arial"/>
                <w:sz w:val="14"/>
                <w:szCs w:val="14"/>
                <w:lang w:val="en-US"/>
              </w:rPr>
              <w:t>47,827</w:t>
            </w:r>
          </w:p>
        </w:tc>
      </w:tr>
    </w:tbl>
    <w:p w14:paraId="44820760" w14:textId="77777777" w:rsidR="00300917" w:rsidRDefault="00300917" w:rsidP="00562907">
      <w:pPr>
        <w:suppressAutoHyphens/>
        <w:spacing w:before="160" w:after="120" w:line="400" w:lineRule="exact"/>
        <w:ind w:left="635"/>
        <w:jc w:val="thaiDistribute"/>
        <w:rPr>
          <w:rFonts w:ascii="Arial" w:hAnsi="Arial" w:cs="Arial"/>
          <w:lang w:val="en-US"/>
        </w:rPr>
      </w:pPr>
    </w:p>
    <w:p w14:paraId="7F1B2176" w14:textId="77777777" w:rsidR="00300917" w:rsidRPr="00300917" w:rsidRDefault="00300917">
      <w:pPr>
        <w:rPr>
          <w:rFonts w:ascii="Arial" w:hAnsi="Arial" w:cstheme="minorBidi"/>
          <w:cs/>
          <w:lang w:val="en-US"/>
        </w:rPr>
      </w:pPr>
      <w:r>
        <w:rPr>
          <w:rFonts w:ascii="Arial" w:hAnsi="Arial" w:cs="Arial"/>
          <w:lang w:val="en-US"/>
        </w:rPr>
        <w:br w:type="page"/>
      </w:r>
    </w:p>
    <w:p w14:paraId="568202AB" w14:textId="4B61B9A1" w:rsidR="00D2382C" w:rsidRPr="00B73DD6" w:rsidRDefault="00D2382C" w:rsidP="00562907">
      <w:pPr>
        <w:suppressAutoHyphens/>
        <w:spacing w:before="160" w:after="120" w:line="400" w:lineRule="exact"/>
        <w:ind w:left="635"/>
        <w:jc w:val="thaiDistribute"/>
        <w:rPr>
          <w:rFonts w:ascii="Arial" w:hAnsi="Arial" w:cs="Arial"/>
          <w:lang w:val="en-US" w:eastAsia="th-TH"/>
        </w:rPr>
      </w:pPr>
      <w:r w:rsidRPr="00B73DD6">
        <w:rPr>
          <w:rFonts w:ascii="Arial" w:hAnsi="Arial" w:cs="Arial"/>
          <w:lang w:val="en-US"/>
        </w:rPr>
        <w:lastRenderedPageBreak/>
        <w:t>During the</w:t>
      </w:r>
      <w:r w:rsidR="00B95FE8" w:rsidRPr="00B73DD6">
        <w:rPr>
          <w:rFonts w:ascii="Arial" w:hAnsi="Arial" w:cs="Arial"/>
          <w:lang w:val="en-US"/>
        </w:rPr>
        <w:t xml:space="preserve"> </w:t>
      </w:r>
      <w:r w:rsidR="002D60CF">
        <w:rPr>
          <w:rFonts w:ascii="Arial" w:hAnsi="Arial" w:cs="Arial"/>
          <w:lang w:val="en-US"/>
        </w:rPr>
        <w:t>year</w:t>
      </w:r>
      <w:r w:rsidR="00B95FE8" w:rsidRPr="00B73DD6">
        <w:rPr>
          <w:rFonts w:ascii="Arial" w:hAnsi="Arial" w:cs="Arial"/>
          <w:lang w:val="en-US"/>
        </w:rPr>
        <w:t xml:space="preserve"> ended </w:t>
      </w:r>
      <w:r w:rsidR="00C27A72">
        <w:rPr>
          <w:rFonts w:ascii="Arial" w:hAnsi="Arial" w:cs="Arial"/>
          <w:lang w:val="en-US"/>
        </w:rPr>
        <w:t>31 December 2023</w:t>
      </w:r>
      <w:r w:rsidR="00971FFC">
        <w:rPr>
          <w:rFonts w:ascii="Arial" w:hAnsi="Arial" w:cs="Arial"/>
          <w:lang w:val="en-US"/>
        </w:rPr>
        <w:t xml:space="preserve"> and 2022</w:t>
      </w:r>
      <w:r w:rsidRPr="00B73DD6">
        <w:rPr>
          <w:rFonts w:ascii="Arial" w:hAnsi="Arial" w:cs="Arial"/>
          <w:lang w:val="en-US" w:eastAsia="th-TH"/>
        </w:rPr>
        <w:t>, the Bank had significant changes in the book value of financial assets to the changes in allowances for expected credit losses as follows:</w:t>
      </w:r>
    </w:p>
    <w:tbl>
      <w:tblPr>
        <w:tblW w:w="9246" w:type="dxa"/>
        <w:tblInd w:w="540" w:type="dxa"/>
        <w:tblLayout w:type="fixed"/>
        <w:tblLook w:val="04A0" w:firstRow="1" w:lastRow="0" w:firstColumn="1" w:lastColumn="0" w:noHBand="0" w:noVBand="1"/>
      </w:tblPr>
      <w:tblGrid>
        <w:gridCol w:w="1800"/>
        <w:gridCol w:w="2001"/>
        <w:gridCol w:w="1755"/>
        <w:gridCol w:w="1979"/>
        <w:gridCol w:w="1711"/>
      </w:tblGrid>
      <w:tr w:rsidR="00B73DD6" w:rsidRPr="00205F55" w14:paraId="16B19362" w14:textId="77777777" w:rsidTr="00562907">
        <w:tc>
          <w:tcPr>
            <w:tcW w:w="9246" w:type="dxa"/>
            <w:gridSpan w:val="5"/>
            <w:vAlign w:val="bottom"/>
            <w:hideMark/>
          </w:tcPr>
          <w:p w14:paraId="54AD480A" w14:textId="77777777" w:rsidR="00A46934" w:rsidRPr="00205F55" w:rsidRDefault="00A46934" w:rsidP="00EB300D">
            <w:pPr>
              <w:pStyle w:val="ListParagraph"/>
              <w:spacing w:line="340" w:lineRule="exact"/>
              <w:ind w:left="0"/>
              <w:contextualSpacing w:val="0"/>
              <w:jc w:val="right"/>
              <w:rPr>
                <w:rFonts w:ascii="Arial" w:hAnsi="Arial" w:cs="Arial"/>
                <w:sz w:val="17"/>
                <w:szCs w:val="17"/>
                <w:cs/>
                <w:lang w:eastAsia="th-TH"/>
              </w:rPr>
            </w:pPr>
            <w:r w:rsidRPr="00205F55">
              <w:rPr>
                <w:rFonts w:ascii="Arial" w:hAnsi="Arial" w:cs="Arial"/>
                <w:sz w:val="17"/>
                <w:szCs w:val="17"/>
                <w:cs/>
                <w:lang w:eastAsia="th-TH"/>
              </w:rPr>
              <w:t>(Unit: Thousand Baht)</w:t>
            </w:r>
          </w:p>
        </w:tc>
      </w:tr>
      <w:tr w:rsidR="002D60CF" w:rsidRPr="006D758B" w14:paraId="1DCD65C0" w14:textId="77777777" w:rsidTr="00562907">
        <w:tc>
          <w:tcPr>
            <w:tcW w:w="9246" w:type="dxa"/>
            <w:gridSpan w:val="5"/>
            <w:vAlign w:val="bottom"/>
            <w:hideMark/>
          </w:tcPr>
          <w:p w14:paraId="356FD1B9" w14:textId="7EE21BF3" w:rsidR="002D60CF" w:rsidRPr="00205F55" w:rsidRDefault="002D60CF" w:rsidP="002D60CF">
            <w:pPr>
              <w:pStyle w:val="ListParagraph"/>
              <w:pBdr>
                <w:bottom w:val="single" w:sz="4" w:space="1" w:color="auto"/>
              </w:pBdr>
              <w:spacing w:line="340" w:lineRule="exact"/>
              <w:ind w:left="0"/>
              <w:contextualSpacing w:val="0"/>
              <w:jc w:val="center"/>
              <w:rPr>
                <w:rFonts w:ascii="Arial" w:hAnsi="Arial" w:cs="Arial"/>
                <w:sz w:val="17"/>
                <w:szCs w:val="17"/>
                <w:lang w:val="en-US" w:eastAsia="th-TH"/>
              </w:rPr>
            </w:pPr>
            <w:r w:rsidRPr="00205F55">
              <w:rPr>
                <w:rFonts w:ascii="Arial" w:hAnsi="Arial" w:cs="Arial"/>
                <w:sz w:val="17"/>
                <w:szCs w:val="17"/>
                <w:lang w:val="en-US" w:eastAsia="th-TH"/>
              </w:rPr>
              <w:t xml:space="preserve">For the year ended 31 December </w:t>
            </w:r>
            <w:r>
              <w:rPr>
                <w:rFonts w:ascii="Arial" w:hAnsi="Arial" w:cs="Arial"/>
                <w:sz w:val="17"/>
                <w:szCs w:val="17"/>
                <w:lang w:val="en-US" w:eastAsia="th-TH"/>
              </w:rPr>
              <w:t>2023</w:t>
            </w:r>
          </w:p>
        </w:tc>
      </w:tr>
      <w:tr w:rsidR="002D60CF" w:rsidRPr="006D758B" w14:paraId="349D21B8" w14:textId="77777777" w:rsidTr="00562907">
        <w:tc>
          <w:tcPr>
            <w:tcW w:w="1800" w:type="dxa"/>
            <w:vAlign w:val="bottom"/>
          </w:tcPr>
          <w:p w14:paraId="6BC52B6C" w14:textId="77777777" w:rsidR="002D60CF" w:rsidRPr="00205F55" w:rsidRDefault="002D60CF" w:rsidP="002D60CF">
            <w:pPr>
              <w:pStyle w:val="ListParagraph"/>
              <w:spacing w:line="340" w:lineRule="exact"/>
              <w:ind w:left="0"/>
              <w:contextualSpacing w:val="0"/>
              <w:rPr>
                <w:rFonts w:ascii="Arial" w:hAnsi="Arial" w:cs="Arial"/>
                <w:sz w:val="17"/>
                <w:szCs w:val="17"/>
                <w:lang w:val="en-US"/>
              </w:rPr>
            </w:pPr>
          </w:p>
        </w:tc>
        <w:tc>
          <w:tcPr>
            <w:tcW w:w="2001" w:type="dxa"/>
            <w:vAlign w:val="bottom"/>
          </w:tcPr>
          <w:p w14:paraId="061FC2AD" w14:textId="77777777" w:rsidR="002D60CF" w:rsidRPr="00205F55" w:rsidRDefault="002D60CF" w:rsidP="002D60CF">
            <w:pPr>
              <w:pStyle w:val="ListParagraph"/>
              <w:spacing w:line="340" w:lineRule="exact"/>
              <w:ind w:left="0"/>
              <w:contextualSpacing w:val="0"/>
              <w:rPr>
                <w:rFonts w:ascii="Arial" w:hAnsi="Arial" w:cs="Arial"/>
                <w:sz w:val="17"/>
                <w:szCs w:val="17"/>
                <w:lang w:val="en-US"/>
              </w:rPr>
            </w:pPr>
          </w:p>
        </w:tc>
        <w:tc>
          <w:tcPr>
            <w:tcW w:w="5445" w:type="dxa"/>
            <w:gridSpan w:val="3"/>
            <w:vAlign w:val="bottom"/>
            <w:hideMark/>
          </w:tcPr>
          <w:p w14:paraId="0B7C24D1" w14:textId="30FA8620" w:rsidR="002D60CF" w:rsidRPr="00205F55" w:rsidRDefault="002D60CF" w:rsidP="002D60CF">
            <w:pPr>
              <w:pStyle w:val="ListParagraph"/>
              <w:pBdr>
                <w:bottom w:val="single" w:sz="4" w:space="0" w:color="auto"/>
              </w:pBdr>
              <w:spacing w:line="340" w:lineRule="exact"/>
              <w:ind w:left="0"/>
              <w:contextualSpacing w:val="0"/>
              <w:jc w:val="center"/>
              <w:rPr>
                <w:rFonts w:ascii="Arial" w:hAnsi="Arial" w:cs="Arial"/>
                <w:sz w:val="17"/>
                <w:szCs w:val="17"/>
                <w:lang w:val="en-US"/>
              </w:rPr>
            </w:pPr>
            <w:r w:rsidRPr="004B3FA1">
              <w:rPr>
                <w:rFonts w:ascii="Arial" w:hAnsi="Arial" w:cs="Arial"/>
                <w:sz w:val="17"/>
                <w:szCs w:val="17"/>
                <w:cs/>
                <w:lang w:eastAsia="th-TH"/>
              </w:rPr>
              <w:t>Increase</w:t>
            </w:r>
            <w:r w:rsidR="004B3FA1" w:rsidRPr="004B3FA1">
              <w:rPr>
                <w:rFonts w:ascii="Arial" w:hAnsi="Arial" w:cs="Arial" w:hint="cs"/>
                <w:sz w:val="17"/>
                <w:szCs w:val="17"/>
                <w:cs/>
                <w:lang w:eastAsia="th-TH"/>
              </w:rPr>
              <w:t xml:space="preserve"> </w:t>
            </w:r>
            <w:r w:rsidR="004B3FA1" w:rsidRPr="004B3FA1">
              <w:rPr>
                <w:rFonts w:ascii="Arial" w:hAnsi="Arial" w:cs="Arial"/>
                <w:sz w:val="17"/>
                <w:szCs w:val="17"/>
                <w:cs/>
                <w:lang w:eastAsia="th-TH"/>
              </w:rPr>
              <w:t>(</w:t>
            </w:r>
            <w:r w:rsidR="004B3FA1" w:rsidRPr="0087653B">
              <w:rPr>
                <w:rFonts w:ascii="Arial" w:hAnsi="Arial" w:cs="Arial"/>
                <w:sz w:val="17"/>
                <w:szCs w:val="17"/>
                <w:lang w:val="en-US" w:eastAsia="th-TH"/>
              </w:rPr>
              <w:t>decrease</w:t>
            </w:r>
            <w:r w:rsidR="004B3FA1" w:rsidRPr="004B3FA1">
              <w:rPr>
                <w:rFonts w:ascii="Arial" w:hAnsi="Arial" w:cs="Arial"/>
                <w:sz w:val="17"/>
                <w:szCs w:val="17"/>
                <w:cs/>
                <w:lang w:eastAsia="th-TH"/>
              </w:rPr>
              <w:t>)</w:t>
            </w:r>
            <w:r w:rsidRPr="004B3FA1">
              <w:rPr>
                <w:rFonts w:ascii="Arial" w:hAnsi="Arial" w:cs="Arial"/>
                <w:sz w:val="17"/>
                <w:szCs w:val="17"/>
                <w:cs/>
                <w:lang w:eastAsia="th-TH"/>
              </w:rPr>
              <w:t xml:space="preserve"> </w:t>
            </w:r>
            <w:r w:rsidRPr="00205F55">
              <w:rPr>
                <w:rFonts w:ascii="Arial" w:hAnsi="Arial" w:cs="Arial"/>
                <w:sz w:val="17"/>
                <w:szCs w:val="17"/>
                <w:cs/>
                <w:lang w:eastAsia="th-TH"/>
              </w:rPr>
              <w:t xml:space="preserve"> in</w:t>
            </w:r>
            <w:r w:rsidRPr="0087653B">
              <w:rPr>
                <w:rFonts w:ascii="Arial" w:hAnsi="Arial" w:cs="Arial"/>
                <w:sz w:val="17"/>
                <w:szCs w:val="17"/>
                <w:lang w:val="en-US" w:eastAsia="th-TH"/>
              </w:rPr>
              <w:t xml:space="preserve"> </w:t>
            </w:r>
            <w:r w:rsidRPr="00205F55">
              <w:rPr>
                <w:rFonts w:ascii="Arial" w:hAnsi="Arial" w:cs="Arial"/>
                <w:sz w:val="17"/>
                <w:szCs w:val="17"/>
                <w:cs/>
                <w:lang w:eastAsia="th-TH"/>
              </w:rPr>
              <w:t>a</w:t>
            </w:r>
            <w:r w:rsidRPr="0087653B">
              <w:rPr>
                <w:rFonts w:ascii="Arial" w:hAnsi="Arial" w:cs="Arial"/>
                <w:sz w:val="17"/>
                <w:szCs w:val="17"/>
                <w:lang w:val="en-US" w:eastAsia="th-TH"/>
              </w:rPr>
              <w:t>llowance</w:t>
            </w:r>
            <w:r w:rsidRPr="00205F55">
              <w:rPr>
                <w:rFonts w:ascii="Arial" w:hAnsi="Arial" w:cs="Arial"/>
                <w:sz w:val="17"/>
                <w:szCs w:val="17"/>
                <w:lang w:val="en-US" w:eastAsia="th-TH"/>
              </w:rPr>
              <w:t xml:space="preserve"> for expected credit losses</w:t>
            </w:r>
          </w:p>
        </w:tc>
      </w:tr>
      <w:tr w:rsidR="002D60CF" w:rsidRPr="00E43E45" w14:paraId="18508474" w14:textId="77777777" w:rsidTr="004D77F5">
        <w:tc>
          <w:tcPr>
            <w:tcW w:w="1800" w:type="dxa"/>
            <w:vAlign w:val="bottom"/>
            <w:hideMark/>
          </w:tcPr>
          <w:p w14:paraId="0B2367BD" w14:textId="77777777" w:rsidR="002D60CF" w:rsidRPr="00205F55" w:rsidRDefault="002D60CF" w:rsidP="002D60CF">
            <w:pPr>
              <w:pBdr>
                <w:bottom w:val="single" w:sz="4" w:space="1" w:color="auto"/>
              </w:pBdr>
              <w:suppressAutoHyphens/>
              <w:spacing w:line="340" w:lineRule="exact"/>
              <w:jc w:val="center"/>
              <w:rPr>
                <w:rFonts w:ascii="Arial" w:hAnsi="Arial" w:cs="Arial"/>
                <w:sz w:val="17"/>
                <w:szCs w:val="17"/>
                <w:cs/>
                <w:lang w:eastAsia="th-TH"/>
              </w:rPr>
            </w:pPr>
            <w:r w:rsidRPr="00205F55">
              <w:rPr>
                <w:rFonts w:ascii="Arial" w:hAnsi="Arial" w:cs="Arial"/>
                <w:sz w:val="17"/>
                <w:szCs w:val="17"/>
                <w:cs/>
                <w:lang w:eastAsia="th-TH"/>
              </w:rPr>
              <w:t>Financial instruments</w:t>
            </w:r>
          </w:p>
        </w:tc>
        <w:tc>
          <w:tcPr>
            <w:tcW w:w="2001" w:type="dxa"/>
            <w:vAlign w:val="bottom"/>
            <w:hideMark/>
          </w:tcPr>
          <w:p w14:paraId="684F739B" w14:textId="77777777" w:rsidR="002D60CF" w:rsidRPr="00205F55" w:rsidRDefault="002D60CF" w:rsidP="002D60CF">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Description of significant change in book value</w:t>
            </w:r>
          </w:p>
        </w:tc>
        <w:tc>
          <w:tcPr>
            <w:tcW w:w="1755" w:type="dxa"/>
            <w:vAlign w:val="bottom"/>
            <w:hideMark/>
          </w:tcPr>
          <w:p w14:paraId="4B12F91E" w14:textId="77777777" w:rsidR="002D60CF" w:rsidRPr="00205F55" w:rsidRDefault="002D60CF" w:rsidP="002D60CF">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Financial assets where there has not been a significant increase in credit risk</w:t>
            </w:r>
            <w:r w:rsidRPr="00205F55">
              <w:rPr>
                <w:rFonts w:ascii="Arial" w:hAnsi="Arial" w:cs="Arial"/>
                <w:sz w:val="17"/>
                <w:szCs w:val="17"/>
                <w:cs/>
                <w:lang w:eastAsia="th-TH"/>
              </w:rPr>
              <w:t xml:space="preserve"> (</w:t>
            </w:r>
            <w:r w:rsidRPr="00205F55">
              <w:rPr>
                <w:rFonts w:ascii="Arial" w:hAnsi="Arial" w:cs="Arial"/>
                <w:sz w:val="17"/>
                <w:szCs w:val="17"/>
                <w:lang w:val="en-US" w:eastAsia="th-TH"/>
              </w:rPr>
              <w:t>Performing)</w:t>
            </w:r>
          </w:p>
        </w:tc>
        <w:tc>
          <w:tcPr>
            <w:tcW w:w="1979" w:type="dxa"/>
            <w:vAlign w:val="bottom"/>
            <w:hideMark/>
          </w:tcPr>
          <w:p w14:paraId="31EBDEBF" w14:textId="77777777" w:rsidR="002D60CF" w:rsidRPr="00205F55" w:rsidRDefault="002D60CF" w:rsidP="002D60CF">
            <w:pPr>
              <w:pBdr>
                <w:bottom w:val="single" w:sz="4" w:space="1" w:color="auto"/>
              </w:pBdr>
              <w:suppressAutoHyphens/>
              <w:spacing w:line="340" w:lineRule="exact"/>
              <w:jc w:val="center"/>
              <w:rPr>
                <w:rFonts w:ascii="Arial" w:hAnsi="Arial" w:cs="Arial"/>
                <w:sz w:val="17"/>
                <w:szCs w:val="17"/>
                <w:cs/>
                <w:lang w:eastAsia="th-TH"/>
              </w:rPr>
            </w:pPr>
            <w:r w:rsidRPr="00205F55">
              <w:rPr>
                <w:rFonts w:ascii="Arial" w:hAnsi="Arial" w:cs="Arial"/>
                <w:sz w:val="17"/>
                <w:szCs w:val="17"/>
                <w:lang w:val="en-US" w:eastAsia="th-TH"/>
              </w:rPr>
              <w:t xml:space="preserve">Financial assets where there has been a significant increase in credit risk                     </w:t>
            </w:r>
            <w:r w:rsidRPr="00205F55">
              <w:rPr>
                <w:rFonts w:ascii="Arial" w:hAnsi="Arial" w:cs="Arial"/>
                <w:sz w:val="17"/>
                <w:szCs w:val="17"/>
                <w:cs/>
                <w:lang w:eastAsia="th-TH"/>
              </w:rPr>
              <w:t>(</w:t>
            </w:r>
            <w:r w:rsidRPr="00205F55">
              <w:rPr>
                <w:rFonts w:ascii="Arial" w:hAnsi="Arial" w:cs="Arial"/>
                <w:sz w:val="17"/>
                <w:szCs w:val="17"/>
                <w:lang w:val="en-US" w:eastAsia="th-TH"/>
              </w:rPr>
              <w:t>Under-performing)</w:t>
            </w:r>
          </w:p>
        </w:tc>
        <w:tc>
          <w:tcPr>
            <w:tcW w:w="1711" w:type="dxa"/>
            <w:vAlign w:val="bottom"/>
            <w:hideMark/>
          </w:tcPr>
          <w:p w14:paraId="40CD1FFA" w14:textId="77777777" w:rsidR="002D60CF" w:rsidRPr="00205F55" w:rsidRDefault="002D60CF" w:rsidP="002D60CF">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 xml:space="preserve">Financial assets that are credit-impaired </w:t>
            </w:r>
            <w:r w:rsidRPr="00205F55">
              <w:rPr>
                <w:rFonts w:ascii="Arial" w:hAnsi="Arial" w:cs="Arial"/>
                <w:sz w:val="17"/>
                <w:szCs w:val="17"/>
                <w:cs/>
                <w:lang w:eastAsia="th-TH"/>
              </w:rPr>
              <w:br/>
              <w:t>(</w:t>
            </w:r>
            <w:r w:rsidRPr="00205F55">
              <w:rPr>
                <w:rFonts w:ascii="Arial" w:hAnsi="Arial" w:cs="Arial"/>
                <w:sz w:val="17"/>
                <w:szCs w:val="17"/>
                <w:lang w:val="en-US" w:eastAsia="th-TH"/>
              </w:rPr>
              <w:t>Non-performing)</w:t>
            </w:r>
          </w:p>
        </w:tc>
      </w:tr>
      <w:tr w:rsidR="002D60CF" w:rsidRPr="00E43E45" w14:paraId="3B49CE49" w14:textId="77777777" w:rsidTr="004D77F5">
        <w:tc>
          <w:tcPr>
            <w:tcW w:w="1800" w:type="dxa"/>
            <w:vAlign w:val="bottom"/>
            <w:hideMark/>
          </w:tcPr>
          <w:p w14:paraId="63F60651" w14:textId="77777777" w:rsidR="002D60CF" w:rsidRPr="00205F55" w:rsidRDefault="002D60CF" w:rsidP="002D60CF">
            <w:pPr>
              <w:pStyle w:val="ListParagraph"/>
              <w:ind w:left="0"/>
              <w:contextualSpacing w:val="0"/>
              <w:rPr>
                <w:rFonts w:ascii="Arial" w:hAnsi="Arial" w:cs="Arial"/>
                <w:i/>
                <w:iCs/>
                <w:sz w:val="17"/>
                <w:szCs w:val="17"/>
                <w:lang w:val="en-US"/>
              </w:rPr>
            </w:pPr>
          </w:p>
        </w:tc>
        <w:tc>
          <w:tcPr>
            <w:tcW w:w="2001" w:type="dxa"/>
            <w:vAlign w:val="bottom"/>
          </w:tcPr>
          <w:p w14:paraId="705D49C2" w14:textId="77777777" w:rsidR="002D60CF" w:rsidRPr="00205F55" w:rsidRDefault="002D60CF" w:rsidP="002D60CF">
            <w:pPr>
              <w:pStyle w:val="ListParagraph"/>
              <w:ind w:left="0"/>
              <w:contextualSpacing w:val="0"/>
              <w:rPr>
                <w:rFonts w:ascii="Arial" w:hAnsi="Arial" w:cs="Arial"/>
                <w:sz w:val="17"/>
                <w:szCs w:val="17"/>
                <w:lang w:val="en-US"/>
              </w:rPr>
            </w:pPr>
          </w:p>
        </w:tc>
        <w:tc>
          <w:tcPr>
            <w:tcW w:w="1755" w:type="dxa"/>
            <w:vAlign w:val="bottom"/>
          </w:tcPr>
          <w:p w14:paraId="45E38CBD" w14:textId="77777777" w:rsidR="002D60CF" w:rsidRPr="00205F55" w:rsidRDefault="002D60CF" w:rsidP="002D60CF">
            <w:pPr>
              <w:pStyle w:val="ListParagraph"/>
              <w:ind w:left="0"/>
              <w:contextualSpacing w:val="0"/>
              <w:jc w:val="right"/>
              <w:rPr>
                <w:rFonts w:ascii="Arial" w:hAnsi="Arial" w:cs="Arial"/>
                <w:b/>
                <w:bCs/>
                <w:sz w:val="17"/>
                <w:szCs w:val="17"/>
                <w:lang w:val="en-US"/>
              </w:rPr>
            </w:pPr>
          </w:p>
        </w:tc>
        <w:tc>
          <w:tcPr>
            <w:tcW w:w="1979" w:type="dxa"/>
            <w:vAlign w:val="bottom"/>
          </w:tcPr>
          <w:p w14:paraId="459B12D7" w14:textId="77777777" w:rsidR="002D60CF" w:rsidRPr="00205F55" w:rsidRDefault="002D60CF" w:rsidP="002D60CF">
            <w:pPr>
              <w:pStyle w:val="ListParagraph"/>
              <w:ind w:left="0"/>
              <w:contextualSpacing w:val="0"/>
              <w:jc w:val="right"/>
              <w:rPr>
                <w:rFonts w:ascii="Arial" w:hAnsi="Arial" w:cs="Arial"/>
                <w:sz w:val="17"/>
                <w:szCs w:val="17"/>
                <w:lang w:val="en-US"/>
              </w:rPr>
            </w:pPr>
          </w:p>
        </w:tc>
        <w:tc>
          <w:tcPr>
            <w:tcW w:w="1711" w:type="dxa"/>
            <w:vAlign w:val="bottom"/>
          </w:tcPr>
          <w:p w14:paraId="692E9653" w14:textId="77777777" w:rsidR="002D60CF" w:rsidRPr="00205F55" w:rsidRDefault="002D60CF" w:rsidP="002D60CF">
            <w:pPr>
              <w:pStyle w:val="ListParagraph"/>
              <w:ind w:left="0"/>
              <w:contextualSpacing w:val="0"/>
              <w:jc w:val="right"/>
              <w:rPr>
                <w:rFonts w:ascii="Arial" w:hAnsi="Arial" w:cs="Arial"/>
                <w:sz w:val="17"/>
                <w:szCs w:val="17"/>
                <w:lang w:val="en-US"/>
              </w:rPr>
            </w:pPr>
          </w:p>
        </w:tc>
      </w:tr>
      <w:tr w:rsidR="004B3FA1" w:rsidRPr="004F039F" w14:paraId="54447821" w14:textId="77777777" w:rsidTr="005F0208">
        <w:tc>
          <w:tcPr>
            <w:tcW w:w="1800" w:type="dxa"/>
            <w:vAlign w:val="bottom"/>
          </w:tcPr>
          <w:p w14:paraId="7EEE43EE" w14:textId="77777777" w:rsidR="004B3FA1" w:rsidRPr="00205F55" w:rsidRDefault="004B3FA1" w:rsidP="004B3FA1">
            <w:pPr>
              <w:pStyle w:val="ListParagraph"/>
              <w:spacing w:line="340" w:lineRule="exact"/>
              <w:ind w:left="0"/>
              <w:contextualSpacing w:val="0"/>
              <w:rPr>
                <w:rFonts w:ascii="Arial" w:hAnsi="Arial" w:cs="Arial"/>
                <w:i/>
                <w:iCs/>
                <w:sz w:val="17"/>
                <w:szCs w:val="17"/>
                <w:cs/>
              </w:rPr>
            </w:pPr>
            <w:r w:rsidRPr="00205F55">
              <w:rPr>
                <w:rFonts w:ascii="Arial" w:hAnsi="Arial" w:cs="Arial"/>
                <w:sz w:val="17"/>
                <w:szCs w:val="17"/>
                <w:lang w:val="en-US"/>
              </w:rPr>
              <w:t>Loans to customers</w:t>
            </w:r>
          </w:p>
        </w:tc>
        <w:tc>
          <w:tcPr>
            <w:tcW w:w="2001" w:type="dxa"/>
            <w:vAlign w:val="bottom"/>
          </w:tcPr>
          <w:p w14:paraId="15B0EFAF" w14:textId="719F7943" w:rsidR="004B3FA1" w:rsidRPr="004B3FA1" w:rsidRDefault="004B3FA1" w:rsidP="004B3FA1">
            <w:pPr>
              <w:pStyle w:val="ListParagraph"/>
              <w:tabs>
                <w:tab w:val="left" w:pos="186"/>
              </w:tabs>
              <w:spacing w:line="340" w:lineRule="exact"/>
              <w:ind w:left="176" w:right="-182" w:hanging="142"/>
              <w:contextualSpacing w:val="0"/>
              <w:rPr>
                <w:rFonts w:ascii="Arial" w:hAnsi="Arial" w:cstheme="minorBidi"/>
                <w:sz w:val="17"/>
                <w:szCs w:val="17"/>
                <w:cs/>
                <w:lang w:val="en-US"/>
              </w:rPr>
            </w:pPr>
            <w:r w:rsidRPr="004B3FA1">
              <w:rPr>
                <w:rFonts w:ascii="Arial" w:hAnsi="Arial" w:cs="Arial"/>
                <w:sz w:val="17"/>
                <w:szCs w:val="17"/>
                <w:lang w:val="en-US"/>
              </w:rPr>
              <w:t>Corporate loans increased by Baht 6,3</w:t>
            </w:r>
            <w:r w:rsidR="00B51D8E">
              <w:rPr>
                <w:rFonts w:ascii="Arial" w:hAnsi="Arial" w:cs="Arial"/>
                <w:sz w:val="17"/>
                <w:szCs w:val="17"/>
                <w:lang w:val="en-US"/>
              </w:rPr>
              <w:t>34</w:t>
            </w:r>
            <w:r w:rsidRPr="004B3FA1">
              <w:rPr>
                <w:rFonts w:ascii="Arial" w:hAnsi="Arial" w:cs="Arial"/>
                <w:sz w:val="17"/>
                <w:szCs w:val="17"/>
                <w:lang w:val="en-US"/>
              </w:rPr>
              <w:t xml:space="preserve"> million</w:t>
            </w:r>
          </w:p>
        </w:tc>
        <w:tc>
          <w:tcPr>
            <w:tcW w:w="1755" w:type="dxa"/>
            <w:shd w:val="clear" w:color="auto" w:fill="auto"/>
            <w:vAlign w:val="bottom"/>
          </w:tcPr>
          <w:p w14:paraId="3FE7C78B" w14:textId="642DCDBA" w:rsidR="004B3FA1" w:rsidRPr="00205F55" w:rsidRDefault="007E07C0" w:rsidP="004B3FA1">
            <w:pPr>
              <w:tabs>
                <w:tab w:val="decimal" w:pos="1194"/>
              </w:tabs>
              <w:spacing w:line="340" w:lineRule="exact"/>
              <w:rPr>
                <w:rFonts w:ascii="Arial" w:hAnsi="Arial" w:cs="Arial"/>
                <w:sz w:val="17"/>
                <w:szCs w:val="17"/>
                <w:lang w:val="en-US"/>
              </w:rPr>
            </w:pPr>
            <w:r>
              <w:rPr>
                <w:rFonts w:ascii="Arial" w:hAnsi="Arial" w:cs="Arial"/>
                <w:sz w:val="17"/>
                <w:szCs w:val="17"/>
                <w:lang w:val="en-US"/>
              </w:rPr>
              <w:t>540,990</w:t>
            </w:r>
          </w:p>
        </w:tc>
        <w:tc>
          <w:tcPr>
            <w:tcW w:w="1979" w:type="dxa"/>
            <w:shd w:val="clear" w:color="auto" w:fill="auto"/>
            <w:vAlign w:val="bottom"/>
          </w:tcPr>
          <w:p w14:paraId="39DEF776" w14:textId="78ABF649" w:rsidR="004B3FA1" w:rsidRPr="00205F55" w:rsidRDefault="007E07C0" w:rsidP="004B3FA1">
            <w:pPr>
              <w:tabs>
                <w:tab w:val="decimal" w:pos="1441"/>
              </w:tabs>
              <w:spacing w:line="340" w:lineRule="exact"/>
              <w:rPr>
                <w:rFonts w:ascii="Arial" w:hAnsi="Arial" w:cs="Arial"/>
                <w:sz w:val="17"/>
                <w:szCs w:val="17"/>
                <w:lang w:val="en-US"/>
              </w:rPr>
            </w:pPr>
            <w:r>
              <w:rPr>
                <w:rFonts w:ascii="Arial" w:hAnsi="Arial" w:cs="Arial"/>
                <w:sz w:val="17"/>
                <w:szCs w:val="17"/>
                <w:lang w:val="en-US"/>
              </w:rPr>
              <w:t>(603,841)</w:t>
            </w:r>
          </w:p>
        </w:tc>
        <w:tc>
          <w:tcPr>
            <w:tcW w:w="1711" w:type="dxa"/>
            <w:shd w:val="clear" w:color="auto" w:fill="auto"/>
            <w:vAlign w:val="bottom"/>
          </w:tcPr>
          <w:p w14:paraId="39C84D26" w14:textId="1A330264" w:rsidR="004B3FA1" w:rsidRPr="00205F55" w:rsidRDefault="004B3FA1" w:rsidP="004B3FA1">
            <w:pPr>
              <w:tabs>
                <w:tab w:val="decimal" w:pos="1194"/>
              </w:tabs>
              <w:spacing w:line="340" w:lineRule="exact"/>
              <w:rPr>
                <w:rFonts w:ascii="Arial" w:hAnsi="Arial" w:cs="Arial"/>
                <w:sz w:val="17"/>
                <w:szCs w:val="17"/>
                <w:lang w:val="en-US"/>
              </w:rPr>
            </w:pPr>
            <w:r w:rsidRPr="004B3FA1">
              <w:rPr>
                <w:rFonts w:ascii="Arial" w:hAnsi="Arial" w:cs="Arial"/>
                <w:sz w:val="17"/>
                <w:szCs w:val="17"/>
                <w:lang w:val="en-US"/>
              </w:rPr>
              <w:t>796,291</w:t>
            </w:r>
          </w:p>
        </w:tc>
      </w:tr>
      <w:tr w:rsidR="004B3FA1" w:rsidRPr="004F039F" w14:paraId="1A4DDCE6" w14:textId="77777777" w:rsidTr="004D77F5">
        <w:tc>
          <w:tcPr>
            <w:tcW w:w="1800" w:type="dxa"/>
            <w:vAlign w:val="bottom"/>
          </w:tcPr>
          <w:p w14:paraId="197BA216" w14:textId="4E4097AA" w:rsidR="004B3FA1" w:rsidRPr="00205F55" w:rsidRDefault="004B3FA1" w:rsidP="004B3FA1">
            <w:pPr>
              <w:pStyle w:val="ListParagraph"/>
              <w:spacing w:line="340" w:lineRule="exact"/>
              <w:ind w:left="0"/>
              <w:contextualSpacing w:val="0"/>
              <w:rPr>
                <w:rFonts w:ascii="Arial" w:hAnsi="Arial" w:cs="Arial"/>
                <w:i/>
                <w:iCs/>
                <w:sz w:val="17"/>
                <w:szCs w:val="17"/>
                <w:cs/>
              </w:rPr>
            </w:pPr>
            <w:r w:rsidRPr="00205F55">
              <w:rPr>
                <w:rFonts w:ascii="Arial" w:hAnsi="Arial" w:cs="Arial"/>
                <w:sz w:val="17"/>
                <w:szCs w:val="17"/>
                <w:lang w:val="en-US"/>
              </w:rPr>
              <w:t>Loans to customers</w:t>
            </w:r>
          </w:p>
        </w:tc>
        <w:tc>
          <w:tcPr>
            <w:tcW w:w="2001" w:type="dxa"/>
            <w:vAlign w:val="bottom"/>
          </w:tcPr>
          <w:p w14:paraId="3705D81F" w14:textId="16DDB0CD" w:rsidR="004B3FA1" w:rsidRPr="004B3FA1" w:rsidRDefault="004B3FA1" w:rsidP="004B3FA1">
            <w:pPr>
              <w:pStyle w:val="ListParagraph"/>
              <w:tabs>
                <w:tab w:val="left" w:pos="186"/>
              </w:tabs>
              <w:spacing w:line="340" w:lineRule="exact"/>
              <w:ind w:left="176" w:right="-182" w:hanging="142"/>
              <w:contextualSpacing w:val="0"/>
              <w:rPr>
                <w:rFonts w:ascii="Arial" w:hAnsi="Arial" w:cstheme="minorBidi"/>
                <w:sz w:val="17"/>
                <w:szCs w:val="17"/>
                <w:cs/>
                <w:lang w:val="en-US"/>
              </w:rPr>
            </w:pPr>
            <w:r w:rsidRPr="004B3FA1">
              <w:rPr>
                <w:rFonts w:ascii="Arial" w:hAnsi="Arial" w:cs="Arial"/>
                <w:sz w:val="17"/>
                <w:szCs w:val="17"/>
                <w:lang w:val="en-US"/>
              </w:rPr>
              <w:t>Retail loans       increased by Baht 11,8</w:t>
            </w:r>
            <w:r w:rsidR="00B51D8E">
              <w:rPr>
                <w:rFonts w:ascii="Arial" w:hAnsi="Arial" w:cs="Arial"/>
                <w:sz w:val="17"/>
                <w:szCs w:val="17"/>
                <w:lang w:val="en-US"/>
              </w:rPr>
              <w:t>3</w:t>
            </w:r>
            <w:r w:rsidR="007E07C0">
              <w:rPr>
                <w:rFonts w:ascii="Arial" w:hAnsi="Arial" w:cs="Arial"/>
                <w:sz w:val="17"/>
                <w:szCs w:val="17"/>
                <w:lang w:val="en-US"/>
              </w:rPr>
              <w:t>5</w:t>
            </w:r>
            <w:r w:rsidRPr="004B3FA1">
              <w:rPr>
                <w:rFonts w:ascii="Arial" w:hAnsi="Arial" w:cs="Arial"/>
                <w:sz w:val="17"/>
                <w:szCs w:val="17"/>
                <w:lang w:val="en-US"/>
              </w:rPr>
              <w:t xml:space="preserve"> million</w:t>
            </w:r>
          </w:p>
        </w:tc>
        <w:tc>
          <w:tcPr>
            <w:tcW w:w="1755" w:type="dxa"/>
            <w:shd w:val="clear" w:color="auto" w:fill="auto"/>
            <w:vAlign w:val="bottom"/>
          </w:tcPr>
          <w:p w14:paraId="7640E497" w14:textId="4387B0E9" w:rsidR="004B3FA1" w:rsidRPr="00205F55" w:rsidRDefault="007E07C0" w:rsidP="004B3FA1">
            <w:pPr>
              <w:tabs>
                <w:tab w:val="decimal" w:pos="1194"/>
              </w:tabs>
              <w:spacing w:line="340" w:lineRule="exact"/>
              <w:rPr>
                <w:rFonts w:ascii="Arial" w:hAnsi="Arial" w:cs="Arial"/>
                <w:sz w:val="17"/>
                <w:szCs w:val="17"/>
                <w:lang w:val="en-US"/>
              </w:rPr>
            </w:pPr>
            <w:r>
              <w:rPr>
                <w:rFonts w:ascii="Arial" w:hAnsi="Arial" w:cs="Arial"/>
                <w:sz w:val="17"/>
                <w:szCs w:val="17"/>
                <w:lang w:val="en-US"/>
              </w:rPr>
              <w:t>45,673</w:t>
            </w:r>
          </w:p>
        </w:tc>
        <w:tc>
          <w:tcPr>
            <w:tcW w:w="1979" w:type="dxa"/>
            <w:shd w:val="clear" w:color="auto" w:fill="auto"/>
            <w:vAlign w:val="bottom"/>
          </w:tcPr>
          <w:p w14:paraId="328E7210" w14:textId="3BC589FF" w:rsidR="004B3FA1" w:rsidRPr="00205F55" w:rsidRDefault="007E07C0" w:rsidP="004B3FA1">
            <w:pPr>
              <w:tabs>
                <w:tab w:val="decimal" w:pos="1441"/>
              </w:tabs>
              <w:spacing w:line="340" w:lineRule="exact"/>
              <w:rPr>
                <w:rFonts w:ascii="Arial" w:hAnsi="Arial" w:cs="Arial"/>
                <w:sz w:val="17"/>
                <w:szCs w:val="17"/>
                <w:lang w:val="en-US"/>
              </w:rPr>
            </w:pPr>
            <w:r>
              <w:rPr>
                <w:rFonts w:ascii="Arial" w:hAnsi="Arial" w:cs="Arial"/>
                <w:sz w:val="17"/>
                <w:szCs w:val="17"/>
                <w:lang w:val="en-US"/>
              </w:rPr>
              <w:t>229,228</w:t>
            </w:r>
          </w:p>
        </w:tc>
        <w:tc>
          <w:tcPr>
            <w:tcW w:w="1711" w:type="dxa"/>
            <w:shd w:val="clear" w:color="auto" w:fill="auto"/>
            <w:vAlign w:val="bottom"/>
          </w:tcPr>
          <w:p w14:paraId="1DBA975F" w14:textId="1CA813CD" w:rsidR="004B3FA1" w:rsidRPr="00205F55" w:rsidRDefault="004B3FA1" w:rsidP="004B3FA1">
            <w:pPr>
              <w:tabs>
                <w:tab w:val="decimal" w:pos="1194"/>
              </w:tabs>
              <w:spacing w:line="340" w:lineRule="exact"/>
              <w:rPr>
                <w:rFonts w:ascii="Arial" w:hAnsi="Arial" w:cs="Arial"/>
                <w:sz w:val="17"/>
                <w:szCs w:val="17"/>
                <w:lang w:val="en-US"/>
              </w:rPr>
            </w:pPr>
            <w:r w:rsidRPr="004B3FA1">
              <w:rPr>
                <w:rFonts w:ascii="Arial" w:hAnsi="Arial" w:cs="Arial"/>
                <w:sz w:val="17"/>
                <w:szCs w:val="17"/>
                <w:lang w:val="en-US"/>
              </w:rPr>
              <w:t>160,375</w:t>
            </w:r>
          </w:p>
        </w:tc>
      </w:tr>
    </w:tbl>
    <w:p w14:paraId="38201EAD" w14:textId="77777777" w:rsidR="00387E99" w:rsidRPr="00562907" w:rsidRDefault="00387E99">
      <w:pPr>
        <w:rPr>
          <w:rFonts w:ascii="Arial" w:hAnsi="Arial" w:cstheme="minorBidi"/>
          <w:sz w:val="24"/>
          <w:szCs w:val="24"/>
          <w:lang w:val="en-US"/>
        </w:rPr>
      </w:pPr>
    </w:p>
    <w:tbl>
      <w:tblPr>
        <w:tblW w:w="9246" w:type="dxa"/>
        <w:tblInd w:w="540" w:type="dxa"/>
        <w:tblLayout w:type="fixed"/>
        <w:tblLook w:val="04A0" w:firstRow="1" w:lastRow="0" w:firstColumn="1" w:lastColumn="0" w:noHBand="0" w:noVBand="1"/>
      </w:tblPr>
      <w:tblGrid>
        <w:gridCol w:w="1800"/>
        <w:gridCol w:w="2001"/>
        <w:gridCol w:w="1755"/>
        <w:gridCol w:w="1979"/>
        <w:gridCol w:w="1711"/>
      </w:tblGrid>
      <w:tr w:rsidR="00B73DD6" w:rsidRPr="00205F55" w14:paraId="5F0DBB00" w14:textId="77777777" w:rsidTr="00562907">
        <w:tc>
          <w:tcPr>
            <w:tcW w:w="9246" w:type="dxa"/>
            <w:gridSpan w:val="5"/>
            <w:vAlign w:val="bottom"/>
            <w:hideMark/>
          </w:tcPr>
          <w:p w14:paraId="43459263" w14:textId="77777777" w:rsidR="00B95FE8" w:rsidRPr="00205F55" w:rsidRDefault="00B95FE8" w:rsidP="00EB300D">
            <w:pPr>
              <w:pStyle w:val="ListParagraph"/>
              <w:spacing w:line="340" w:lineRule="exact"/>
              <w:ind w:left="0"/>
              <w:contextualSpacing w:val="0"/>
              <w:jc w:val="right"/>
              <w:rPr>
                <w:rFonts w:ascii="Arial" w:hAnsi="Arial" w:cs="Arial"/>
                <w:sz w:val="17"/>
                <w:szCs w:val="17"/>
                <w:cs/>
              </w:rPr>
            </w:pPr>
            <w:r w:rsidRPr="00205F55">
              <w:rPr>
                <w:rFonts w:ascii="Arial" w:hAnsi="Arial" w:cs="Arial"/>
                <w:sz w:val="17"/>
                <w:szCs w:val="17"/>
                <w:cs/>
                <w:lang w:eastAsia="th-TH"/>
              </w:rPr>
              <w:t>(Unit: Thousand Baht)</w:t>
            </w:r>
          </w:p>
        </w:tc>
      </w:tr>
      <w:tr w:rsidR="00B73DD6" w:rsidRPr="006D758B" w14:paraId="24E123DE" w14:textId="77777777" w:rsidTr="00562907">
        <w:tc>
          <w:tcPr>
            <w:tcW w:w="9246" w:type="dxa"/>
            <w:gridSpan w:val="5"/>
            <w:vAlign w:val="bottom"/>
            <w:hideMark/>
          </w:tcPr>
          <w:p w14:paraId="2CCBE371" w14:textId="77777777" w:rsidR="00B95FE8" w:rsidRPr="00205F55" w:rsidRDefault="00B95FE8" w:rsidP="00EB300D">
            <w:pPr>
              <w:pStyle w:val="ListParagraph"/>
              <w:pBdr>
                <w:bottom w:val="single" w:sz="4" w:space="1" w:color="auto"/>
              </w:pBdr>
              <w:spacing w:line="340" w:lineRule="exact"/>
              <w:ind w:left="0"/>
              <w:contextualSpacing w:val="0"/>
              <w:jc w:val="center"/>
              <w:rPr>
                <w:rFonts w:ascii="Arial" w:hAnsi="Arial" w:cs="Arial"/>
                <w:sz w:val="17"/>
                <w:szCs w:val="17"/>
                <w:lang w:val="en-US"/>
              </w:rPr>
            </w:pPr>
            <w:r w:rsidRPr="00205F55">
              <w:rPr>
                <w:rFonts w:ascii="Arial" w:hAnsi="Arial" w:cs="Arial"/>
                <w:sz w:val="17"/>
                <w:szCs w:val="17"/>
                <w:lang w:val="en-US" w:eastAsia="th-TH"/>
              </w:rPr>
              <w:t xml:space="preserve">For the year ended </w:t>
            </w:r>
            <w:r w:rsidR="00971FFC" w:rsidRPr="00205F55">
              <w:rPr>
                <w:rFonts w:ascii="Arial" w:hAnsi="Arial" w:cs="Arial"/>
                <w:sz w:val="17"/>
                <w:szCs w:val="17"/>
                <w:lang w:val="en-US" w:eastAsia="th-TH"/>
              </w:rPr>
              <w:t>31 December 2022</w:t>
            </w:r>
          </w:p>
        </w:tc>
      </w:tr>
      <w:tr w:rsidR="00B73DD6" w:rsidRPr="006D758B" w14:paraId="7C766FB4" w14:textId="77777777" w:rsidTr="00562907">
        <w:tc>
          <w:tcPr>
            <w:tcW w:w="1800" w:type="dxa"/>
            <w:vAlign w:val="bottom"/>
          </w:tcPr>
          <w:p w14:paraId="6C29CFDE" w14:textId="77777777" w:rsidR="00B95FE8" w:rsidRPr="00205F55" w:rsidRDefault="00B95FE8" w:rsidP="00EB300D">
            <w:pPr>
              <w:pStyle w:val="ListParagraph"/>
              <w:spacing w:line="340" w:lineRule="exact"/>
              <w:ind w:left="0"/>
              <w:contextualSpacing w:val="0"/>
              <w:jc w:val="center"/>
              <w:rPr>
                <w:rFonts w:ascii="Arial" w:hAnsi="Arial" w:cs="Arial"/>
                <w:sz w:val="17"/>
                <w:szCs w:val="17"/>
                <w:lang w:val="en-US"/>
              </w:rPr>
            </w:pPr>
          </w:p>
        </w:tc>
        <w:tc>
          <w:tcPr>
            <w:tcW w:w="2001" w:type="dxa"/>
            <w:vAlign w:val="bottom"/>
          </w:tcPr>
          <w:p w14:paraId="1B1857C9" w14:textId="77777777" w:rsidR="00B95FE8" w:rsidRPr="00205F55" w:rsidRDefault="00B95FE8" w:rsidP="00EB300D">
            <w:pPr>
              <w:pStyle w:val="ListParagraph"/>
              <w:spacing w:line="340" w:lineRule="exact"/>
              <w:ind w:left="0"/>
              <w:contextualSpacing w:val="0"/>
              <w:jc w:val="center"/>
              <w:rPr>
                <w:rFonts w:ascii="Arial" w:hAnsi="Arial" w:cs="Arial"/>
                <w:sz w:val="17"/>
                <w:szCs w:val="17"/>
                <w:lang w:val="en-US"/>
              </w:rPr>
            </w:pPr>
          </w:p>
        </w:tc>
        <w:tc>
          <w:tcPr>
            <w:tcW w:w="5445" w:type="dxa"/>
            <w:gridSpan w:val="3"/>
            <w:vAlign w:val="bottom"/>
            <w:hideMark/>
          </w:tcPr>
          <w:p w14:paraId="0FEC6F4C" w14:textId="77777777" w:rsidR="00B95FE8" w:rsidRPr="00205F55" w:rsidRDefault="00B95FE8" w:rsidP="00EB300D">
            <w:pPr>
              <w:pStyle w:val="ListParagraph"/>
              <w:pBdr>
                <w:bottom w:val="single" w:sz="4" w:space="0" w:color="auto"/>
              </w:pBdr>
              <w:spacing w:line="340" w:lineRule="exact"/>
              <w:ind w:left="0"/>
              <w:contextualSpacing w:val="0"/>
              <w:jc w:val="center"/>
              <w:rPr>
                <w:rFonts w:ascii="Arial" w:hAnsi="Arial" w:cs="Arial"/>
                <w:sz w:val="17"/>
                <w:szCs w:val="17"/>
                <w:lang w:val="en-US"/>
              </w:rPr>
            </w:pPr>
            <w:r w:rsidRPr="00205F55">
              <w:rPr>
                <w:rFonts w:ascii="Arial" w:hAnsi="Arial" w:cs="Arial"/>
                <w:sz w:val="17"/>
                <w:szCs w:val="17"/>
                <w:cs/>
                <w:lang w:eastAsia="th-TH"/>
              </w:rPr>
              <w:t>Increase</w:t>
            </w:r>
            <w:r w:rsidR="00476C5E" w:rsidRPr="00205F55">
              <w:rPr>
                <w:rFonts w:ascii="Arial" w:hAnsi="Arial" w:cstheme="minorBidi" w:hint="cs"/>
                <w:sz w:val="17"/>
                <w:szCs w:val="17"/>
                <w:cs/>
                <w:lang w:eastAsia="th-TH"/>
              </w:rPr>
              <w:t xml:space="preserve"> </w:t>
            </w:r>
            <w:r w:rsidRPr="00205F55">
              <w:rPr>
                <w:rFonts w:ascii="Arial" w:hAnsi="Arial" w:cs="Arial"/>
                <w:sz w:val="17"/>
                <w:szCs w:val="17"/>
                <w:cs/>
                <w:lang w:eastAsia="th-TH"/>
              </w:rPr>
              <w:t>in</w:t>
            </w:r>
            <w:r w:rsidRPr="00205F55">
              <w:rPr>
                <w:rFonts w:ascii="Arial" w:hAnsi="Arial" w:cs="Arial"/>
                <w:sz w:val="17"/>
                <w:szCs w:val="17"/>
                <w:lang w:val="en-US" w:eastAsia="th-TH"/>
              </w:rPr>
              <w:t xml:space="preserve"> </w:t>
            </w:r>
            <w:r w:rsidRPr="00205F55">
              <w:rPr>
                <w:rFonts w:ascii="Arial" w:hAnsi="Arial" w:cs="Arial"/>
                <w:sz w:val="17"/>
                <w:szCs w:val="17"/>
                <w:cs/>
                <w:lang w:eastAsia="th-TH"/>
              </w:rPr>
              <w:t>a</w:t>
            </w:r>
            <w:r w:rsidRPr="00205F55">
              <w:rPr>
                <w:rFonts w:ascii="Arial" w:hAnsi="Arial" w:cs="Arial"/>
                <w:sz w:val="17"/>
                <w:szCs w:val="17"/>
                <w:lang w:val="en-US" w:eastAsia="th-TH"/>
              </w:rPr>
              <w:t>llowance for expected credit losses</w:t>
            </w:r>
          </w:p>
        </w:tc>
      </w:tr>
      <w:tr w:rsidR="00B73DD6" w:rsidRPr="00E43E45" w14:paraId="44B86759" w14:textId="77777777" w:rsidTr="00562907">
        <w:tc>
          <w:tcPr>
            <w:tcW w:w="1800" w:type="dxa"/>
            <w:vAlign w:val="bottom"/>
            <w:hideMark/>
          </w:tcPr>
          <w:p w14:paraId="66A835F6" w14:textId="77777777" w:rsidR="00B95FE8" w:rsidRPr="00205F55" w:rsidRDefault="00B95FE8" w:rsidP="00EB300D">
            <w:pPr>
              <w:pBdr>
                <w:bottom w:val="single" w:sz="4" w:space="1" w:color="auto"/>
              </w:pBdr>
              <w:suppressAutoHyphens/>
              <w:spacing w:line="340" w:lineRule="exact"/>
              <w:jc w:val="center"/>
              <w:rPr>
                <w:rFonts w:ascii="Arial" w:hAnsi="Arial" w:cs="Arial"/>
                <w:sz w:val="17"/>
                <w:szCs w:val="17"/>
                <w:cs/>
                <w:lang w:eastAsia="th-TH"/>
              </w:rPr>
            </w:pPr>
            <w:r w:rsidRPr="00205F55">
              <w:rPr>
                <w:rFonts w:ascii="Arial" w:hAnsi="Arial" w:cs="Arial"/>
                <w:sz w:val="17"/>
                <w:szCs w:val="17"/>
                <w:cs/>
                <w:lang w:eastAsia="th-TH"/>
              </w:rPr>
              <w:t>Financial instruments</w:t>
            </w:r>
          </w:p>
        </w:tc>
        <w:tc>
          <w:tcPr>
            <w:tcW w:w="2001" w:type="dxa"/>
            <w:vAlign w:val="bottom"/>
            <w:hideMark/>
          </w:tcPr>
          <w:p w14:paraId="5E2B1C05" w14:textId="77777777" w:rsidR="00B95FE8" w:rsidRPr="00205F55" w:rsidRDefault="00B95FE8" w:rsidP="00EB300D">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Description of significant change in book value</w:t>
            </w:r>
          </w:p>
        </w:tc>
        <w:tc>
          <w:tcPr>
            <w:tcW w:w="1755" w:type="dxa"/>
            <w:vAlign w:val="bottom"/>
            <w:hideMark/>
          </w:tcPr>
          <w:p w14:paraId="36DEDD1C" w14:textId="77777777" w:rsidR="00B95FE8" w:rsidRPr="00205F55" w:rsidRDefault="00B95FE8" w:rsidP="00EB300D">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 xml:space="preserve">Financial assets where there has not been a significant increase in credit </w:t>
            </w:r>
            <w:r w:rsidR="00205F55" w:rsidRPr="00205F55">
              <w:rPr>
                <w:rFonts w:ascii="Arial" w:hAnsi="Arial" w:cs="Arial"/>
                <w:sz w:val="17"/>
                <w:szCs w:val="17"/>
                <w:lang w:val="en-US" w:eastAsia="th-TH"/>
              </w:rPr>
              <w:t>risk</w:t>
            </w:r>
            <w:r w:rsidR="00205F55" w:rsidRPr="00205F55">
              <w:rPr>
                <w:rFonts w:ascii="Arial" w:hAnsi="Arial" w:cs="Arial"/>
                <w:sz w:val="17"/>
                <w:szCs w:val="17"/>
                <w:cs/>
                <w:lang w:eastAsia="th-TH"/>
              </w:rPr>
              <w:t xml:space="preserve"> (</w:t>
            </w:r>
            <w:r w:rsidR="00205F55" w:rsidRPr="00205F55">
              <w:rPr>
                <w:rFonts w:ascii="Arial" w:hAnsi="Arial" w:cs="Arial"/>
                <w:sz w:val="17"/>
                <w:szCs w:val="17"/>
                <w:lang w:val="en-US" w:eastAsia="th-TH"/>
              </w:rPr>
              <w:t>Performing)</w:t>
            </w:r>
          </w:p>
        </w:tc>
        <w:tc>
          <w:tcPr>
            <w:tcW w:w="1979" w:type="dxa"/>
            <w:vAlign w:val="bottom"/>
            <w:hideMark/>
          </w:tcPr>
          <w:p w14:paraId="1ED5473A" w14:textId="77777777" w:rsidR="00B95FE8" w:rsidRPr="00205F55" w:rsidRDefault="00B95FE8" w:rsidP="00EB300D">
            <w:pPr>
              <w:pBdr>
                <w:bottom w:val="single" w:sz="4" w:space="1" w:color="auto"/>
              </w:pBdr>
              <w:suppressAutoHyphens/>
              <w:spacing w:line="340" w:lineRule="exact"/>
              <w:jc w:val="center"/>
              <w:rPr>
                <w:rFonts w:ascii="Arial" w:hAnsi="Arial" w:cs="Arial"/>
                <w:sz w:val="17"/>
                <w:szCs w:val="17"/>
                <w:cs/>
                <w:lang w:eastAsia="th-TH"/>
              </w:rPr>
            </w:pPr>
            <w:r w:rsidRPr="00205F55">
              <w:rPr>
                <w:rFonts w:ascii="Arial" w:hAnsi="Arial" w:cs="Arial"/>
                <w:sz w:val="17"/>
                <w:szCs w:val="17"/>
                <w:lang w:val="en-US" w:eastAsia="th-TH"/>
              </w:rPr>
              <w:t xml:space="preserve">Financial assets where there has been a significant increase in credit risk                     </w:t>
            </w:r>
            <w:r w:rsidRPr="00205F55">
              <w:rPr>
                <w:rFonts w:ascii="Arial" w:hAnsi="Arial" w:cs="Arial"/>
                <w:sz w:val="17"/>
                <w:szCs w:val="17"/>
                <w:cs/>
                <w:lang w:eastAsia="th-TH"/>
              </w:rPr>
              <w:t>(</w:t>
            </w:r>
            <w:r w:rsidRPr="00205F55">
              <w:rPr>
                <w:rFonts w:ascii="Arial" w:hAnsi="Arial" w:cs="Arial"/>
                <w:sz w:val="17"/>
                <w:szCs w:val="17"/>
                <w:lang w:val="en-US" w:eastAsia="th-TH"/>
              </w:rPr>
              <w:t>Under-performing)</w:t>
            </w:r>
          </w:p>
        </w:tc>
        <w:tc>
          <w:tcPr>
            <w:tcW w:w="1709" w:type="dxa"/>
            <w:vAlign w:val="bottom"/>
            <w:hideMark/>
          </w:tcPr>
          <w:p w14:paraId="771A3D8E" w14:textId="77777777" w:rsidR="00B95FE8" w:rsidRPr="00205F55" w:rsidRDefault="00B95FE8" w:rsidP="00EB300D">
            <w:pPr>
              <w:pBdr>
                <w:bottom w:val="single" w:sz="4" w:space="1" w:color="auto"/>
              </w:pBdr>
              <w:suppressAutoHyphens/>
              <w:spacing w:line="340" w:lineRule="exact"/>
              <w:jc w:val="center"/>
              <w:rPr>
                <w:rFonts w:ascii="Arial" w:hAnsi="Arial" w:cs="Arial"/>
                <w:sz w:val="17"/>
                <w:szCs w:val="17"/>
                <w:lang w:val="en-US" w:eastAsia="th-TH"/>
              </w:rPr>
            </w:pPr>
            <w:r w:rsidRPr="00205F55">
              <w:rPr>
                <w:rFonts w:ascii="Arial" w:hAnsi="Arial" w:cs="Arial"/>
                <w:sz w:val="17"/>
                <w:szCs w:val="17"/>
                <w:lang w:val="en-US" w:eastAsia="th-TH"/>
              </w:rPr>
              <w:t xml:space="preserve">Financial assets that are credit-impaired </w:t>
            </w:r>
            <w:r w:rsidRPr="00205F55">
              <w:rPr>
                <w:rFonts w:ascii="Arial" w:hAnsi="Arial" w:cs="Arial"/>
                <w:sz w:val="17"/>
                <w:szCs w:val="17"/>
                <w:cs/>
                <w:lang w:eastAsia="th-TH"/>
              </w:rPr>
              <w:br/>
              <w:t>(</w:t>
            </w:r>
            <w:r w:rsidRPr="00205F55">
              <w:rPr>
                <w:rFonts w:ascii="Arial" w:hAnsi="Arial" w:cs="Arial"/>
                <w:sz w:val="17"/>
                <w:szCs w:val="17"/>
                <w:lang w:val="en-US" w:eastAsia="th-TH"/>
              </w:rPr>
              <w:t>Non-performing)</w:t>
            </w:r>
          </w:p>
        </w:tc>
      </w:tr>
      <w:tr w:rsidR="00B73DD6" w:rsidRPr="00E43E45" w14:paraId="029BF26D" w14:textId="77777777" w:rsidTr="00562907">
        <w:tc>
          <w:tcPr>
            <w:tcW w:w="1800" w:type="dxa"/>
            <w:vAlign w:val="bottom"/>
            <w:hideMark/>
          </w:tcPr>
          <w:p w14:paraId="7161976C" w14:textId="77777777" w:rsidR="00B95FE8" w:rsidRPr="00205F55" w:rsidRDefault="00B95FE8" w:rsidP="0018133D">
            <w:pPr>
              <w:pStyle w:val="ListParagraph"/>
              <w:ind w:left="0"/>
              <w:contextualSpacing w:val="0"/>
              <w:rPr>
                <w:rFonts w:ascii="Arial" w:hAnsi="Arial" w:cs="Arial"/>
                <w:i/>
                <w:iCs/>
                <w:sz w:val="17"/>
                <w:szCs w:val="17"/>
                <w:lang w:val="en-US"/>
              </w:rPr>
            </w:pPr>
          </w:p>
        </w:tc>
        <w:tc>
          <w:tcPr>
            <w:tcW w:w="2001" w:type="dxa"/>
            <w:vAlign w:val="bottom"/>
          </w:tcPr>
          <w:p w14:paraId="47FAFF1F" w14:textId="77777777" w:rsidR="00B95FE8" w:rsidRPr="00205F55" w:rsidRDefault="00B95FE8" w:rsidP="0018133D">
            <w:pPr>
              <w:pStyle w:val="ListParagraph"/>
              <w:ind w:left="0"/>
              <w:contextualSpacing w:val="0"/>
              <w:rPr>
                <w:rFonts w:ascii="Arial" w:hAnsi="Arial" w:cs="Arial"/>
                <w:i/>
                <w:iCs/>
                <w:sz w:val="17"/>
                <w:szCs w:val="17"/>
                <w:lang w:val="en-US"/>
              </w:rPr>
            </w:pPr>
          </w:p>
        </w:tc>
        <w:tc>
          <w:tcPr>
            <w:tcW w:w="1755" w:type="dxa"/>
            <w:vAlign w:val="bottom"/>
          </w:tcPr>
          <w:p w14:paraId="031A2FE4" w14:textId="77777777" w:rsidR="00B95FE8" w:rsidRPr="00205F55" w:rsidRDefault="00B95FE8" w:rsidP="0018133D">
            <w:pPr>
              <w:pStyle w:val="ListParagraph"/>
              <w:ind w:left="0"/>
              <w:contextualSpacing w:val="0"/>
              <w:rPr>
                <w:rFonts w:ascii="Arial" w:hAnsi="Arial" w:cs="Arial"/>
                <w:i/>
                <w:iCs/>
                <w:sz w:val="17"/>
                <w:szCs w:val="17"/>
                <w:lang w:val="en-US"/>
              </w:rPr>
            </w:pPr>
          </w:p>
        </w:tc>
        <w:tc>
          <w:tcPr>
            <w:tcW w:w="1979" w:type="dxa"/>
            <w:vAlign w:val="bottom"/>
          </w:tcPr>
          <w:p w14:paraId="1EABF953" w14:textId="77777777" w:rsidR="00B95FE8" w:rsidRPr="00205F55" w:rsidRDefault="00B95FE8" w:rsidP="0018133D">
            <w:pPr>
              <w:pStyle w:val="ListParagraph"/>
              <w:ind w:left="0"/>
              <w:contextualSpacing w:val="0"/>
              <w:rPr>
                <w:rFonts w:ascii="Arial" w:hAnsi="Arial" w:cs="Arial"/>
                <w:i/>
                <w:iCs/>
                <w:sz w:val="17"/>
                <w:szCs w:val="17"/>
                <w:lang w:val="en-US"/>
              </w:rPr>
            </w:pPr>
          </w:p>
        </w:tc>
        <w:tc>
          <w:tcPr>
            <w:tcW w:w="1709" w:type="dxa"/>
            <w:vAlign w:val="bottom"/>
          </w:tcPr>
          <w:p w14:paraId="4688A12C" w14:textId="77777777" w:rsidR="00B95FE8" w:rsidRPr="00205F55" w:rsidRDefault="00B95FE8" w:rsidP="0018133D">
            <w:pPr>
              <w:pStyle w:val="ListParagraph"/>
              <w:ind w:left="0"/>
              <w:contextualSpacing w:val="0"/>
              <w:rPr>
                <w:rFonts w:ascii="Arial" w:hAnsi="Arial" w:cs="Arial"/>
                <w:i/>
                <w:iCs/>
                <w:sz w:val="17"/>
                <w:szCs w:val="17"/>
                <w:lang w:val="en-US"/>
              </w:rPr>
            </w:pPr>
          </w:p>
        </w:tc>
      </w:tr>
      <w:tr w:rsidR="00971FFC" w:rsidRPr="00205F55" w14:paraId="4D666A68" w14:textId="77777777" w:rsidTr="00562907">
        <w:tc>
          <w:tcPr>
            <w:tcW w:w="1800" w:type="dxa"/>
            <w:vAlign w:val="bottom"/>
          </w:tcPr>
          <w:p w14:paraId="33AFE01E" w14:textId="77777777" w:rsidR="00971FFC" w:rsidRPr="00205F55" w:rsidRDefault="00971FFC" w:rsidP="00EB300D">
            <w:pPr>
              <w:pStyle w:val="ListParagraph"/>
              <w:spacing w:line="340" w:lineRule="exact"/>
              <w:ind w:left="0"/>
              <w:contextualSpacing w:val="0"/>
              <w:rPr>
                <w:rFonts w:ascii="Arial" w:hAnsi="Arial" w:cs="Arial"/>
                <w:i/>
                <w:iCs/>
                <w:sz w:val="17"/>
                <w:szCs w:val="17"/>
                <w:cs/>
              </w:rPr>
            </w:pPr>
            <w:r w:rsidRPr="00205F55">
              <w:rPr>
                <w:rFonts w:ascii="Arial" w:hAnsi="Arial" w:cs="Arial"/>
                <w:sz w:val="17"/>
                <w:szCs w:val="17"/>
                <w:lang w:val="en-US"/>
              </w:rPr>
              <w:t>Loans to customers</w:t>
            </w:r>
          </w:p>
        </w:tc>
        <w:tc>
          <w:tcPr>
            <w:tcW w:w="2001" w:type="dxa"/>
            <w:vAlign w:val="bottom"/>
          </w:tcPr>
          <w:p w14:paraId="7D35B24B" w14:textId="77777777" w:rsidR="00971FFC" w:rsidRPr="00205F55" w:rsidRDefault="00971FFC" w:rsidP="00EB300D">
            <w:pPr>
              <w:pStyle w:val="ListParagraph"/>
              <w:tabs>
                <w:tab w:val="left" w:pos="186"/>
              </w:tabs>
              <w:spacing w:line="340" w:lineRule="exact"/>
              <w:ind w:left="176" w:right="-182" w:hanging="142"/>
              <w:contextualSpacing w:val="0"/>
              <w:rPr>
                <w:rFonts w:ascii="Arial" w:hAnsi="Arial" w:cs="Arial"/>
                <w:sz w:val="17"/>
                <w:szCs w:val="17"/>
                <w:cs/>
                <w:lang w:val="en-US"/>
              </w:rPr>
            </w:pPr>
            <w:r w:rsidRPr="00205F55">
              <w:rPr>
                <w:rFonts w:ascii="Arial" w:hAnsi="Arial" w:cs="Arial"/>
                <w:sz w:val="17"/>
                <w:szCs w:val="17"/>
                <w:lang w:val="en-US"/>
              </w:rPr>
              <w:t xml:space="preserve">Corporate loans increased by Baht </w:t>
            </w:r>
            <w:r w:rsidR="00EB300D" w:rsidRPr="00205F55">
              <w:rPr>
                <w:rFonts w:ascii="Arial" w:hAnsi="Arial" w:cs="Arial"/>
                <w:sz w:val="17"/>
                <w:szCs w:val="17"/>
                <w:lang w:val="en-US"/>
              </w:rPr>
              <w:t>29,383</w:t>
            </w:r>
            <w:r w:rsidRPr="00205F55">
              <w:rPr>
                <w:rFonts w:ascii="Arial" w:hAnsi="Arial" w:cs="Arial"/>
                <w:sz w:val="17"/>
                <w:szCs w:val="17"/>
                <w:lang w:val="en-US"/>
              </w:rPr>
              <w:t xml:space="preserve"> million</w:t>
            </w:r>
          </w:p>
        </w:tc>
        <w:tc>
          <w:tcPr>
            <w:tcW w:w="1755" w:type="dxa"/>
            <w:vAlign w:val="bottom"/>
          </w:tcPr>
          <w:p w14:paraId="1005DE76" w14:textId="77777777" w:rsidR="00971FFC" w:rsidRPr="00205F55" w:rsidRDefault="00971FFC" w:rsidP="00EB300D">
            <w:pPr>
              <w:tabs>
                <w:tab w:val="decimal" w:pos="1194"/>
              </w:tabs>
              <w:spacing w:line="340" w:lineRule="exact"/>
              <w:rPr>
                <w:rFonts w:ascii="Arial" w:hAnsi="Arial" w:cs="Arial"/>
                <w:sz w:val="17"/>
                <w:szCs w:val="17"/>
                <w:lang w:val="en-US"/>
              </w:rPr>
            </w:pPr>
            <w:r w:rsidRPr="00205F55">
              <w:rPr>
                <w:rFonts w:ascii="Arial" w:hAnsi="Arial" w:cs="Arial"/>
                <w:sz w:val="17"/>
                <w:szCs w:val="17"/>
                <w:lang w:val="en-US"/>
              </w:rPr>
              <w:t>1,057,079</w:t>
            </w:r>
          </w:p>
        </w:tc>
        <w:tc>
          <w:tcPr>
            <w:tcW w:w="1979" w:type="dxa"/>
            <w:vAlign w:val="bottom"/>
          </w:tcPr>
          <w:p w14:paraId="4C34080B" w14:textId="77777777" w:rsidR="00971FFC" w:rsidRPr="00205F55" w:rsidRDefault="00971FFC" w:rsidP="00EB300D">
            <w:pPr>
              <w:tabs>
                <w:tab w:val="decimal" w:pos="1441"/>
              </w:tabs>
              <w:spacing w:line="340" w:lineRule="exact"/>
              <w:rPr>
                <w:rFonts w:ascii="Arial" w:hAnsi="Arial" w:cs="Arial"/>
                <w:sz w:val="17"/>
                <w:szCs w:val="17"/>
                <w:lang w:val="en-US"/>
              </w:rPr>
            </w:pPr>
            <w:r w:rsidRPr="00205F55">
              <w:rPr>
                <w:rFonts w:ascii="Arial" w:hAnsi="Arial" w:cs="Arial"/>
                <w:sz w:val="17"/>
                <w:szCs w:val="17"/>
                <w:lang w:val="en-US"/>
              </w:rPr>
              <w:t>866,754</w:t>
            </w:r>
          </w:p>
        </w:tc>
        <w:tc>
          <w:tcPr>
            <w:tcW w:w="1709" w:type="dxa"/>
            <w:vAlign w:val="bottom"/>
          </w:tcPr>
          <w:p w14:paraId="03256A29" w14:textId="77777777" w:rsidR="00971FFC" w:rsidRPr="00205F55" w:rsidRDefault="00971FFC" w:rsidP="00EB300D">
            <w:pPr>
              <w:tabs>
                <w:tab w:val="decimal" w:pos="1194"/>
              </w:tabs>
              <w:spacing w:line="340" w:lineRule="exact"/>
              <w:rPr>
                <w:rFonts w:ascii="Arial" w:hAnsi="Arial" w:cs="Arial"/>
                <w:sz w:val="17"/>
                <w:szCs w:val="17"/>
                <w:lang w:val="en-US"/>
              </w:rPr>
            </w:pPr>
            <w:r w:rsidRPr="00205F55">
              <w:rPr>
                <w:rFonts w:ascii="Arial" w:hAnsi="Arial" w:cs="Arial"/>
                <w:sz w:val="17"/>
                <w:szCs w:val="17"/>
                <w:lang w:val="en-US"/>
              </w:rPr>
              <w:t>384,283</w:t>
            </w:r>
          </w:p>
        </w:tc>
      </w:tr>
      <w:tr w:rsidR="00971FFC" w:rsidRPr="00205F55" w14:paraId="686D9343" w14:textId="77777777" w:rsidTr="00562907">
        <w:tc>
          <w:tcPr>
            <w:tcW w:w="1800" w:type="dxa"/>
            <w:vAlign w:val="bottom"/>
          </w:tcPr>
          <w:p w14:paraId="6D0CE482" w14:textId="77777777" w:rsidR="00971FFC" w:rsidRPr="00205F55" w:rsidRDefault="00971FFC" w:rsidP="00EB300D">
            <w:pPr>
              <w:pStyle w:val="ListParagraph"/>
              <w:spacing w:line="340" w:lineRule="exact"/>
              <w:ind w:left="0"/>
              <w:contextualSpacing w:val="0"/>
              <w:rPr>
                <w:rFonts w:ascii="Arial" w:hAnsi="Arial" w:cs="Arial"/>
                <w:i/>
                <w:iCs/>
                <w:sz w:val="17"/>
                <w:szCs w:val="17"/>
                <w:cs/>
              </w:rPr>
            </w:pPr>
            <w:r w:rsidRPr="00205F55">
              <w:rPr>
                <w:rFonts w:ascii="Arial" w:hAnsi="Arial" w:cs="Arial"/>
                <w:sz w:val="17"/>
                <w:szCs w:val="17"/>
                <w:lang w:val="en-US"/>
              </w:rPr>
              <w:t>Loans to customers</w:t>
            </w:r>
          </w:p>
        </w:tc>
        <w:tc>
          <w:tcPr>
            <w:tcW w:w="2001" w:type="dxa"/>
            <w:vAlign w:val="bottom"/>
          </w:tcPr>
          <w:p w14:paraId="22A74012" w14:textId="77777777" w:rsidR="00971FFC" w:rsidRPr="00205F55" w:rsidRDefault="00971FFC" w:rsidP="00EB300D">
            <w:pPr>
              <w:pStyle w:val="ListParagraph"/>
              <w:tabs>
                <w:tab w:val="left" w:pos="186"/>
              </w:tabs>
              <w:spacing w:line="340" w:lineRule="exact"/>
              <w:ind w:left="176" w:right="-182" w:hanging="142"/>
              <w:contextualSpacing w:val="0"/>
              <w:rPr>
                <w:rFonts w:ascii="Arial" w:hAnsi="Arial" w:cstheme="minorBidi"/>
                <w:sz w:val="17"/>
                <w:szCs w:val="17"/>
                <w:cs/>
                <w:lang w:val="en-US"/>
              </w:rPr>
            </w:pPr>
            <w:r w:rsidRPr="00205F55">
              <w:rPr>
                <w:rFonts w:ascii="Arial" w:hAnsi="Arial" w:cs="Arial"/>
                <w:sz w:val="17"/>
                <w:szCs w:val="17"/>
                <w:lang w:val="en-US"/>
              </w:rPr>
              <w:t xml:space="preserve">Retail loans </w:t>
            </w:r>
            <w:r w:rsidR="00562907" w:rsidRPr="00205F55">
              <w:rPr>
                <w:rFonts w:ascii="Arial" w:hAnsi="Arial" w:cs="Arial"/>
                <w:sz w:val="17"/>
                <w:szCs w:val="17"/>
                <w:lang w:val="en-US"/>
              </w:rPr>
              <w:t xml:space="preserve">      </w:t>
            </w:r>
            <w:r w:rsidRPr="00205F55">
              <w:rPr>
                <w:rFonts w:ascii="Arial" w:hAnsi="Arial" w:cs="Arial"/>
                <w:sz w:val="17"/>
                <w:szCs w:val="17"/>
                <w:lang w:val="en-US"/>
              </w:rPr>
              <w:t>increased by</w:t>
            </w:r>
            <w:r w:rsidR="00EB300D" w:rsidRPr="00205F55">
              <w:rPr>
                <w:rFonts w:ascii="Arial" w:hAnsi="Arial" w:cs="Arial"/>
                <w:sz w:val="17"/>
                <w:szCs w:val="17"/>
                <w:lang w:val="en-US"/>
              </w:rPr>
              <w:t xml:space="preserve"> </w:t>
            </w:r>
            <w:r w:rsidRPr="00205F55">
              <w:rPr>
                <w:rFonts w:ascii="Arial" w:hAnsi="Arial" w:cs="Arial"/>
                <w:sz w:val="17"/>
                <w:szCs w:val="17"/>
                <w:lang w:val="en-US"/>
              </w:rPr>
              <w:t xml:space="preserve">Baht </w:t>
            </w:r>
            <w:r w:rsidR="00EB300D" w:rsidRPr="00205F55">
              <w:rPr>
                <w:rFonts w:ascii="Arial" w:hAnsi="Arial" w:cs="Arial"/>
                <w:sz w:val="17"/>
                <w:szCs w:val="17"/>
                <w:lang w:val="en-US"/>
              </w:rPr>
              <w:t>13,448</w:t>
            </w:r>
            <w:r w:rsidRPr="00205F55">
              <w:rPr>
                <w:rFonts w:ascii="Arial" w:hAnsi="Arial" w:cs="Arial"/>
                <w:sz w:val="17"/>
                <w:szCs w:val="17"/>
                <w:lang w:val="en-US"/>
              </w:rPr>
              <w:t xml:space="preserve"> million</w:t>
            </w:r>
          </w:p>
        </w:tc>
        <w:tc>
          <w:tcPr>
            <w:tcW w:w="1755" w:type="dxa"/>
            <w:vAlign w:val="bottom"/>
          </w:tcPr>
          <w:p w14:paraId="0551BB4C" w14:textId="77777777" w:rsidR="00971FFC" w:rsidRPr="00205F55" w:rsidRDefault="00971FFC" w:rsidP="00EB300D">
            <w:pPr>
              <w:tabs>
                <w:tab w:val="decimal" w:pos="1194"/>
              </w:tabs>
              <w:spacing w:line="340" w:lineRule="exact"/>
              <w:rPr>
                <w:rFonts w:ascii="Arial" w:hAnsi="Arial" w:cs="Arial"/>
                <w:sz w:val="17"/>
                <w:szCs w:val="17"/>
                <w:cs/>
                <w:lang w:val="en-US"/>
              </w:rPr>
            </w:pPr>
            <w:r w:rsidRPr="00205F55">
              <w:rPr>
                <w:rFonts w:ascii="Arial" w:hAnsi="Arial" w:cs="Arial"/>
                <w:sz w:val="17"/>
                <w:szCs w:val="17"/>
                <w:lang w:val="en-US"/>
              </w:rPr>
              <w:t>70,624</w:t>
            </w:r>
          </w:p>
        </w:tc>
        <w:tc>
          <w:tcPr>
            <w:tcW w:w="1979" w:type="dxa"/>
            <w:vAlign w:val="bottom"/>
          </w:tcPr>
          <w:p w14:paraId="2B8B1466" w14:textId="77777777" w:rsidR="00971FFC" w:rsidRPr="00205F55" w:rsidRDefault="00971FFC" w:rsidP="00EB300D">
            <w:pPr>
              <w:tabs>
                <w:tab w:val="decimal" w:pos="1441"/>
              </w:tabs>
              <w:spacing w:line="340" w:lineRule="exact"/>
              <w:rPr>
                <w:rFonts w:ascii="Arial" w:hAnsi="Arial" w:cs="Arial"/>
                <w:sz w:val="17"/>
                <w:szCs w:val="17"/>
                <w:cs/>
                <w:lang w:val="en-US"/>
              </w:rPr>
            </w:pPr>
            <w:r w:rsidRPr="00205F55">
              <w:rPr>
                <w:rFonts w:ascii="Arial" w:hAnsi="Arial" w:cs="Arial"/>
                <w:sz w:val="17"/>
                <w:szCs w:val="17"/>
                <w:lang w:val="en-US"/>
              </w:rPr>
              <w:t>48,801</w:t>
            </w:r>
          </w:p>
        </w:tc>
        <w:tc>
          <w:tcPr>
            <w:tcW w:w="1709" w:type="dxa"/>
            <w:vAlign w:val="bottom"/>
          </w:tcPr>
          <w:p w14:paraId="119A52F7" w14:textId="77777777" w:rsidR="00971FFC" w:rsidRPr="00205F55" w:rsidRDefault="00971FFC" w:rsidP="00EB300D">
            <w:pPr>
              <w:tabs>
                <w:tab w:val="decimal" w:pos="1194"/>
              </w:tabs>
              <w:spacing w:line="340" w:lineRule="exact"/>
              <w:rPr>
                <w:rFonts w:ascii="Arial" w:hAnsi="Arial" w:cs="Arial"/>
                <w:sz w:val="17"/>
                <w:szCs w:val="17"/>
                <w:lang w:val="en-US"/>
              </w:rPr>
            </w:pPr>
            <w:r w:rsidRPr="00205F55">
              <w:rPr>
                <w:rFonts w:ascii="Arial" w:hAnsi="Arial" w:cs="Arial"/>
                <w:sz w:val="17"/>
                <w:szCs w:val="17"/>
                <w:lang w:val="en-US"/>
              </w:rPr>
              <w:t>43,349</w:t>
            </w:r>
          </w:p>
        </w:tc>
      </w:tr>
    </w:tbl>
    <w:p w14:paraId="4EB760C2" w14:textId="77777777" w:rsidR="00562907" w:rsidRPr="00562907" w:rsidRDefault="00562907">
      <w:pPr>
        <w:rPr>
          <w:rFonts w:ascii="Arial" w:hAnsi="Arial" w:cs="Arial"/>
          <w:b/>
          <w:bCs/>
          <w:lang w:val="en-US" w:eastAsia="x-none"/>
        </w:rPr>
      </w:pPr>
      <w:bookmarkStart w:id="36" w:name="_Toc48549593"/>
      <w:bookmarkStart w:id="37" w:name="_Toc65141097"/>
      <w:bookmarkEnd w:id="35"/>
      <w:r>
        <w:rPr>
          <w:rFonts w:ascii="Arial" w:hAnsi="Arial" w:cs="Arial"/>
          <w:lang w:val="en-GB"/>
        </w:rPr>
        <w:br w:type="page"/>
      </w:r>
    </w:p>
    <w:p w14:paraId="6C07D022" w14:textId="77777777" w:rsidR="001F4E1E" w:rsidRPr="00B73DD6" w:rsidRDefault="001F4E1E" w:rsidP="00562907">
      <w:pPr>
        <w:pStyle w:val="Heading1"/>
        <w:numPr>
          <w:ilvl w:val="0"/>
          <w:numId w:val="3"/>
        </w:numPr>
        <w:spacing w:before="120" w:after="120" w:line="380" w:lineRule="exact"/>
        <w:ind w:left="635" w:hanging="635"/>
        <w:rPr>
          <w:rFonts w:ascii="Arial" w:hAnsi="Arial" w:cs="Arial"/>
          <w:sz w:val="22"/>
          <w:szCs w:val="22"/>
          <w:u w:val="none"/>
          <w:lang w:val="en-GB"/>
        </w:rPr>
      </w:pPr>
      <w:bookmarkStart w:id="38" w:name="_Toc158632323"/>
      <w:r w:rsidRPr="00B73DD6">
        <w:rPr>
          <w:rFonts w:ascii="Arial" w:hAnsi="Arial" w:cs="Arial"/>
          <w:sz w:val="22"/>
          <w:szCs w:val="22"/>
          <w:u w:val="none"/>
          <w:lang w:val="en-GB"/>
        </w:rPr>
        <w:lastRenderedPageBreak/>
        <w:t>Properties foreclosed</w:t>
      </w:r>
      <w:bookmarkEnd w:id="36"/>
      <w:bookmarkEnd w:id="37"/>
      <w:bookmarkEnd w:id="38"/>
    </w:p>
    <w:tbl>
      <w:tblPr>
        <w:tblW w:w="9394" w:type="dxa"/>
        <w:tblInd w:w="540" w:type="dxa"/>
        <w:tblLayout w:type="fixed"/>
        <w:tblLook w:val="0000" w:firstRow="0" w:lastRow="0" w:firstColumn="0" w:lastColumn="0" w:noHBand="0" w:noVBand="0"/>
      </w:tblPr>
      <w:tblGrid>
        <w:gridCol w:w="3330"/>
        <w:gridCol w:w="1210"/>
        <w:gridCol w:w="1211"/>
        <w:gridCol w:w="1211"/>
        <w:gridCol w:w="1213"/>
        <w:gridCol w:w="1213"/>
        <w:gridCol w:w="6"/>
      </w:tblGrid>
      <w:tr w:rsidR="002D60CF" w:rsidRPr="00EB300D" w14:paraId="12EE5CB3" w14:textId="77777777" w:rsidTr="00B94F2A">
        <w:trPr>
          <w:gridAfter w:val="1"/>
          <w:wAfter w:w="6" w:type="dxa"/>
          <w:tblHeader/>
        </w:trPr>
        <w:tc>
          <w:tcPr>
            <w:tcW w:w="3330" w:type="dxa"/>
            <w:vAlign w:val="bottom"/>
          </w:tcPr>
          <w:p w14:paraId="6A7F4DFD" w14:textId="77777777" w:rsidR="002D60CF" w:rsidRPr="00562907" w:rsidRDefault="002D60CF" w:rsidP="00B94F2A">
            <w:pPr>
              <w:spacing w:line="360" w:lineRule="exact"/>
              <w:ind w:right="-18"/>
              <w:jc w:val="both"/>
              <w:rPr>
                <w:rFonts w:ascii="Arial" w:hAnsi="Arial" w:cstheme="minorBidi"/>
                <w:sz w:val="16"/>
                <w:szCs w:val="16"/>
                <w:cs/>
              </w:rPr>
            </w:pPr>
          </w:p>
        </w:tc>
        <w:tc>
          <w:tcPr>
            <w:tcW w:w="6058" w:type="dxa"/>
            <w:gridSpan w:val="5"/>
          </w:tcPr>
          <w:p w14:paraId="30DFC0A6" w14:textId="77777777" w:rsidR="002D60CF" w:rsidRPr="00562907" w:rsidRDefault="002D60CF" w:rsidP="00B94F2A">
            <w:pPr>
              <w:spacing w:line="360" w:lineRule="exact"/>
              <w:jc w:val="right"/>
              <w:rPr>
                <w:rFonts w:ascii="Arial" w:hAnsi="Arial" w:cs="Arial"/>
                <w:sz w:val="16"/>
                <w:szCs w:val="16"/>
                <w:lang w:val="en-US"/>
              </w:rPr>
            </w:pPr>
            <w:r w:rsidRPr="00562907">
              <w:rPr>
                <w:rFonts w:ascii="Arial" w:hAnsi="Arial" w:cs="Arial"/>
                <w:sz w:val="16"/>
                <w:szCs w:val="16"/>
                <w:cs/>
                <w:lang w:val="en-US"/>
              </w:rPr>
              <w:t xml:space="preserve">              </w:t>
            </w:r>
            <w:r w:rsidRPr="00562907">
              <w:rPr>
                <w:rFonts w:ascii="Arial" w:hAnsi="Arial" w:cs="Arial"/>
                <w:sz w:val="16"/>
                <w:szCs w:val="16"/>
                <w:lang w:val="en-US"/>
              </w:rPr>
              <w:t>(Unit: Thousand Baht)</w:t>
            </w:r>
          </w:p>
        </w:tc>
      </w:tr>
      <w:tr w:rsidR="002D60CF" w:rsidRPr="006D758B" w14:paraId="5C9A66A2" w14:textId="77777777" w:rsidTr="00B94F2A">
        <w:trPr>
          <w:gridAfter w:val="1"/>
          <w:wAfter w:w="6" w:type="dxa"/>
          <w:tblHeader/>
        </w:trPr>
        <w:tc>
          <w:tcPr>
            <w:tcW w:w="3330" w:type="dxa"/>
            <w:vAlign w:val="bottom"/>
          </w:tcPr>
          <w:p w14:paraId="5D6701F0" w14:textId="77777777" w:rsidR="002D60CF" w:rsidRPr="00562907" w:rsidRDefault="002D60CF" w:rsidP="00B94F2A">
            <w:pPr>
              <w:spacing w:line="360" w:lineRule="exact"/>
              <w:ind w:right="-18"/>
              <w:jc w:val="both"/>
              <w:rPr>
                <w:rFonts w:ascii="Arial" w:hAnsi="Arial" w:cs="Arial"/>
                <w:sz w:val="16"/>
                <w:szCs w:val="16"/>
                <w:cs/>
              </w:rPr>
            </w:pPr>
          </w:p>
        </w:tc>
        <w:tc>
          <w:tcPr>
            <w:tcW w:w="6058" w:type="dxa"/>
            <w:gridSpan w:val="5"/>
          </w:tcPr>
          <w:p w14:paraId="53C235E5" w14:textId="08B1FE19" w:rsidR="002D60CF" w:rsidRPr="00562907" w:rsidRDefault="002D60CF" w:rsidP="00B94F2A">
            <w:pPr>
              <w:pBdr>
                <w:bottom w:val="single" w:sz="4" w:space="1" w:color="auto"/>
              </w:pBdr>
              <w:spacing w:line="360" w:lineRule="exact"/>
              <w:jc w:val="center"/>
              <w:rPr>
                <w:rFonts w:ascii="Arial" w:hAnsi="Arial" w:cs="Arial"/>
                <w:sz w:val="16"/>
                <w:szCs w:val="16"/>
                <w:lang w:val="en-US"/>
              </w:rPr>
            </w:pPr>
            <w:r w:rsidRPr="00562907">
              <w:rPr>
                <w:rFonts w:ascii="Arial" w:hAnsi="Arial" w:cs="Arial"/>
                <w:sz w:val="16"/>
                <w:szCs w:val="16"/>
                <w:lang w:val="en-US"/>
              </w:rPr>
              <w:t xml:space="preserve">For the year ended 31 December </w:t>
            </w:r>
            <w:r>
              <w:rPr>
                <w:rFonts w:ascii="Arial" w:hAnsi="Arial" w:cs="Arial"/>
                <w:sz w:val="16"/>
                <w:szCs w:val="16"/>
                <w:lang w:val="en-US"/>
              </w:rPr>
              <w:t>2023</w:t>
            </w:r>
          </w:p>
        </w:tc>
      </w:tr>
      <w:tr w:rsidR="002D60CF" w:rsidRPr="00EB300D" w14:paraId="42D429AD" w14:textId="77777777" w:rsidTr="00B94F2A">
        <w:trPr>
          <w:gridAfter w:val="1"/>
          <w:wAfter w:w="6" w:type="dxa"/>
          <w:tblHeader/>
        </w:trPr>
        <w:tc>
          <w:tcPr>
            <w:tcW w:w="3330" w:type="dxa"/>
            <w:vAlign w:val="bottom"/>
          </w:tcPr>
          <w:p w14:paraId="2A6049E4" w14:textId="77777777" w:rsidR="002D60CF" w:rsidRPr="00562907" w:rsidRDefault="002D60CF" w:rsidP="00B94F2A">
            <w:pPr>
              <w:spacing w:line="360" w:lineRule="exact"/>
              <w:ind w:right="-18"/>
              <w:jc w:val="both"/>
              <w:rPr>
                <w:rFonts w:ascii="Arial" w:hAnsi="Arial" w:cs="Arial"/>
                <w:sz w:val="16"/>
                <w:szCs w:val="16"/>
                <w:cs/>
              </w:rPr>
            </w:pPr>
          </w:p>
        </w:tc>
        <w:tc>
          <w:tcPr>
            <w:tcW w:w="1210" w:type="dxa"/>
            <w:vAlign w:val="bottom"/>
          </w:tcPr>
          <w:p w14:paraId="4AFF7F07" w14:textId="77777777" w:rsidR="002D60CF" w:rsidRPr="00562907" w:rsidRDefault="002D60CF" w:rsidP="00B94F2A">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 xml:space="preserve">31 December </w:t>
            </w:r>
          </w:p>
          <w:p w14:paraId="46B90928" w14:textId="6BD77283" w:rsidR="002D60CF" w:rsidRPr="002D60CF" w:rsidRDefault="002D60CF" w:rsidP="00B94F2A">
            <w:pPr>
              <w:pBdr>
                <w:bottom w:val="single" w:sz="4" w:space="1" w:color="auto"/>
              </w:pBdr>
              <w:spacing w:line="360" w:lineRule="exact"/>
              <w:jc w:val="center"/>
              <w:rPr>
                <w:rFonts w:ascii="Arial" w:hAnsi="Arial" w:cstheme="minorBidi"/>
                <w:sz w:val="16"/>
                <w:szCs w:val="16"/>
                <w:lang w:val="en-US"/>
              </w:rPr>
            </w:pPr>
            <w:r>
              <w:rPr>
                <w:rFonts w:ascii="Arial" w:hAnsi="Arial" w:cstheme="minorBidi"/>
                <w:sz w:val="16"/>
                <w:szCs w:val="16"/>
                <w:lang w:val="en-US"/>
              </w:rPr>
              <w:t>2022</w:t>
            </w:r>
          </w:p>
        </w:tc>
        <w:tc>
          <w:tcPr>
            <w:tcW w:w="1211" w:type="dxa"/>
            <w:vAlign w:val="bottom"/>
          </w:tcPr>
          <w:p w14:paraId="43A126A9" w14:textId="77777777" w:rsidR="002D60CF" w:rsidRPr="00562907" w:rsidRDefault="002D60CF" w:rsidP="00B94F2A">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Increase</w:t>
            </w:r>
          </w:p>
        </w:tc>
        <w:tc>
          <w:tcPr>
            <w:tcW w:w="1211" w:type="dxa"/>
            <w:vAlign w:val="bottom"/>
          </w:tcPr>
          <w:p w14:paraId="18550726" w14:textId="77777777" w:rsidR="002D60CF" w:rsidRPr="00562907" w:rsidRDefault="002D60CF" w:rsidP="00B94F2A">
            <w:pPr>
              <w:pBdr>
                <w:bottom w:val="single" w:sz="4" w:space="1" w:color="auto"/>
              </w:pBdr>
              <w:spacing w:line="360" w:lineRule="exact"/>
              <w:jc w:val="center"/>
              <w:rPr>
                <w:rFonts w:ascii="Arial" w:hAnsi="Arial" w:cs="Arial"/>
                <w:sz w:val="16"/>
                <w:szCs w:val="16"/>
              </w:rPr>
            </w:pPr>
            <w:r w:rsidRPr="00562907">
              <w:rPr>
                <w:rFonts w:ascii="Arial" w:hAnsi="Arial" w:cs="Arial"/>
                <w:sz w:val="16"/>
                <w:szCs w:val="16"/>
              </w:rPr>
              <w:t>Disposal/</w:t>
            </w:r>
          </w:p>
          <w:p w14:paraId="110009E9" w14:textId="77777777" w:rsidR="002D60CF" w:rsidRPr="00562907" w:rsidRDefault="002D60CF" w:rsidP="00B94F2A">
            <w:pPr>
              <w:pBdr>
                <w:bottom w:val="single" w:sz="4" w:space="1" w:color="auto"/>
              </w:pBdr>
              <w:spacing w:line="360" w:lineRule="exact"/>
              <w:jc w:val="center"/>
              <w:rPr>
                <w:rFonts w:ascii="Arial" w:hAnsi="Arial" w:cs="Arial"/>
                <w:sz w:val="16"/>
                <w:szCs w:val="16"/>
              </w:rPr>
            </w:pPr>
            <w:r w:rsidRPr="00562907">
              <w:rPr>
                <w:rFonts w:ascii="Arial" w:hAnsi="Arial" w:cs="Arial"/>
                <w:sz w:val="16"/>
                <w:szCs w:val="16"/>
              </w:rPr>
              <w:t>decrease</w:t>
            </w:r>
          </w:p>
        </w:tc>
        <w:tc>
          <w:tcPr>
            <w:tcW w:w="1213" w:type="dxa"/>
            <w:vAlign w:val="bottom"/>
          </w:tcPr>
          <w:p w14:paraId="4988DF99" w14:textId="77777777" w:rsidR="002D60CF" w:rsidRPr="00562907" w:rsidRDefault="002D60CF" w:rsidP="00B94F2A">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Appraiser change</w:t>
            </w:r>
          </w:p>
        </w:tc>
        <w:tc>
          <w:tcPr>
            <w:tcW w:w="1213" w:type="dxa"/>
            <w:vAlign w:val="bottom"/>
          </w:tcPr>
          <w:p w14:paraId="22F6D404" w14:textId="77777777" w:rsidR="002D60CF" w:rsidRPr="00562907" w:rsidRDefault="002D60CF" w:rsidP="00B94F2A">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 xml:space="preserve">31 December </w:t>
            </w:r>
          </w:p>
          <w:p w14:paraId="7230525A" w14:textId="79402BF6" w:rsidR="002D60CF" w:rsidRPr="002D60CF" w:rsidRDefault="002D60CF" w:rsidP="00B94F2A">
            <w:pPr>
              <w:pBdr>
                <w:bottom w:val="single" w:sz="4" w:space="1" w:color="auto"/>
              </w:pBdr>
              <w:spacing w:line="360" w:lineRule="exact"/>
              <w:jc w:val="center"/>
              <w:rPr>
                <w:rFonts w:ascii="Arial" w:hAnsi="Arial" w:cstheme="minorBidi"/>
                <w:sz w:val="16"/>
                <w:szCs w:val="16"/>
                <w:cs/>
              </w:rPr>
            </w:pPr>
            <w:r w:rsidRPr="002D60CF">
              <w:rPr>
                <w:rFonts w:ascii="Arial" w:hAnsi="Arial" w:cs="Arial" w:hint="cs"/>
                <w:sz w:val="16"/>
                <w:szCs w:val="16"/>
                <w:cs/>
              </w:rPr>
              <w:t>2023</w:t>
            </w:r>
          </w:p>
        </w:tc>
      </w:tr>
      <w:tr w:rsidR="002D60CF" w:rsidRPr="00EB300D" w14:paraId="7EB6C543" w14:textId="77777777" w:rsidTr="00B94F2A">
        <w:trPr>
          <w:gridAfter w:val="1"/>
          <w:wAfter w:w="6" w:type="dxa"/>
        </w:trPr>
        <w:tc>
          <w:tcPr>
            <w:tcW w:w="4540" w:type="dxa"/>
            <w:gridSpan w:val="2"/>
            <w:vAlign w:val="bottom"/>
          </w:tcPr>
          <w:p w14:paraId="604FA9BD" w14:textId="77777777" w:rsidR="002D60CF" w:rsidRPr="00370168" w:rsidRDefault="002D60CF" w:rsidP="00B94F2A">
            <w:pPr>
              <w:tabs>
                <w:tab w:val="decimal" w:pos="1062"/>
              </w:tabs>
              <w:spacing w:line="360" w:lineRule="exact"/>
              <w:rPr>
                <w:rFonts w:ascii="Arial" w:hAnsi="Arial" w:cstheme="minorBidi"/>
                <w:sz w:val="16"/>
                <w:szCs w:val="16"/>
                <w:cs/>
              </w:rPr>
            </w:pPr>
            <w:r w:rsidRPr="00562907">
              <w:rPr>
                <w:rFonts w:ascii="Arial" w:hAnsi="Arial" w:cs="Arial"/>
                <w:b/>
                <w:bCs/>
                <w:sz w:val="16"/>
                <w:szCs w:val="16"/>
                <w:cs/>
              </w:rPr>
              <w:t>Properties foreclosed - Immovable assets</w:t>
            </w:r>
          </w:p>
        </w:tc>
        <w:tc>
          <w:tcPr>
            <w:tcW w:w="1211" w:type="dxa"/>
            <w:vAlign w:val="bottom"/>
          </w:tcPr>
          <w:p w14:paraId="6B2F93F8" w14:textId="77777777" w:rsidR="002D60CF" w:rsidRPr="00562907" w:rsidRDefault="002D60CF" w:rsidP="00B94F2A">
            <w:pPr>
              <w:tabs>
                <w:tab w:val="decimal" w:pos="1062"/>
              </w:tabs>
              <w:spacing w:line="360" w:lineRule="exact"/>
              <w:rPr>
                <w:rFonts w:ascii="Arial" w:hAnsi="Arial" w:cs="Arial"/>
                <w:sz w:val="16"/>
                <w:szCs w:val="16"/>
                <w:cs/>
              </w:rPr>
            </w:pPr>
          </w:p>
        </w:tc>
        <w:tc>
          <w:tcPr>
            <w:tcW w:w="1211" w:type="dxa"/>
            <w:vAlign w:val="bottom"/>
          </w:tcPr>
          <w:p w14:paraId="1B4C88E8" w14:textId="77777777" w:rsidR="002D60CF" w:rsidRPr="00562907" w:rsidRDefault="002D60CF" w:rsidP="00B94F2A">
            <w:pPr>
              <w:tabs>
                <w:tab w:val="decimal" w:pos="1062"/>
              </w:tabs>
              <w:spacing w:line="360" w:lineRule="exact"/>
              <w:rPr>
                <w:rFonts w:ascii="Arial" w:hAnsi="Arial" w:cs="Arial"/>
                <w:sz w:val="16"/>
                <w:szCs w:val="16"/>
                <w:cs/>
              </w:rPr>
            </w:pPr>
          </w:p>
        </w:tc>
        <w:tc>
          <w:tcPr>
            <w:tcW w:w="1213" w:type="dxa"/>
          </w:tcPr>
          <w:p w14:paraId="622CF0D7" w14:textId="77777777" w:rsidR="002D60CF" w:rsidRPr="00562907" w:rsidRDefault="002D60CF" w:rsidP="00B94F2A">
            <w:pPr>
              <w:tabs>
                <w:tab w:val="decimal" w:pos="1062"/>
              </w:tabs>
              <w:spacing w:line="360" w:lineRule="exact"/>
              <w:rPr>
                <w:rFonts w:ascii="Arial" w:hAnsi="Arial" w:cs="Arial"/>
                <w:sz w:val="16"/>
                <w:szCs w:val="16"/>
                <w:cs/>
              </w:rPr>
            </w:pPr>
          </w:p>
        </w:tc>
        <w:tc>
          <w:tcPr>
            <w:tcW w:w="1213" w:type="dxa"/>
            <w:vAlign w:val="bottom"/>
          </w:tcPr>
          <w:p w14:paraId="712049A9" w14:textId="77777777" w:rsidR="002D60CF" w:rsidRPr="00562907" w:rsidRDefault="002D60CF" w:rsidP="00B94F2A">
            <w:pPr>
              <w:tabs>
                <w:tab w:val="decimal" w:pos="1062"/>
              </w:tabs>
              <w:spacing w:line="360" w:lineRule="exact"/>
              <w:rPr>
                <w:rFonts w:ascii="Arial" w:hAnsi="Arial" w:cs="Arial"/>
                <w:sz w:val="16"/>
                <w:szCs w:val="16"/>
                <w:cs/>
              </w:rPr>
            </w:pPr>
          </w:p>
        </w:tc>
      </w:tr>
      <w:tr w:rsidR="002D60CF" w:rsidRPr="00EB300D" w14:paraId="053C4FC0" w14:textId="77777777" w:rsidTr="00B94F2A">
        <w:trPr>
          <w:gridAfter w:val="1"/>
          <w:wAfter w:w="6" w:type="dxa"/>
        </w:trPr>
        <w:tc>
          <w:tcPr>
            <w:tcW w:w="3330" w:type="dxa"/>
            <w:vAlign w:val="bottom"/>
          </w:tcPr>
          <w:p w14:paraId="44BA98B2" w14:textId="77777777" w:rsidR="002D60CF" w:rsidRPr="00562907" w:rsidRDefault="002D60CF" w:rsidP="00B94F2A">
            <w:pPr>
              <w:tabs>
                <w:tab w:val="decimal" w:pos="1062"/>
              </w:tabs>
              <w:spacing w:line="360" w:lineRule="exact"/>
              <w:rPr>
                <w:rFonts w:ascii="Arial" w:hAnsi="Arial" w:cs="Arial"/>
                <w:sz w:val="16"/>
                <w:szCs w:val="16"/>
                <w:cs/>
              </w:rPr>
            </w:pPr>
            <w:r w:rsidRPr="00562907">
              <w:rPr>
                <w:rFonts w:ascii="Arial" w:hAnsi="Arial" w:cs="Arial"/>
                <w:sz w:val="16"/>
                <w:szCs w:val="16"/>
                <w:cs/>
              </w:rPr>
              <w:t>Appraised by external appraisers:</w:t>
            </w:r>
          </w:p>
        </w:tc>
        <w:tc>
          <w:tcPr>
            <w:tcW w:w="1210" w:type="dxa"/>
            <w:vAlign w:val="bottom"/>
          </w:tcPr>
          <w:p w14:paraId="4580BA28" w14:textId="77777777" w:rsidR="002D60CF" w:rsidRPr="00300917" w:rsidRDefault="002D60CF" w:rsidP="00B94F2A">
            <w:pPr>
              <w:tabs>
                <w:tab w:val="decimal" w:pos="1062"/>
              </w:tabs>
              <w:spacing w:line="360" w:lineRule="exact"/>
              <w:rPr>
                <w:rFonts w:ascii="Arial" w:hAnsi="Arial" w:cstheme="minorBidi"/>
                <w:sz w:val="16"/>
                <w:szCs w:val="16"/>
                <w:cs/>
              </w:rPr>
            </w:pPr>
          </w:p>
        </w:tc>
        <w:tc>
          <w:tcPr>
            <w:tcW w:w="1211" w:type="dxa"/>
            <w:vAlign w:val="bottom"/>
          </w:tcPr>
          <w:p w14:paraId="76727408" w14:textId="77777777" w:rsidR="002D60CF" w:rsidRPr="00562907" w:rsidRDefault="002D60CF" w:rsidP="00B94F2A">
            <w:pPr>
              <w:tabs>
                <w:tab w:val="decimal" w:pos="1062"/>
              </w:tabs>
              <w:spacing w:line="360" w:lineRule="exact"/>
              <w:rPr>
                <w:rFonts w:ascii="Arial" w:hAnsi="Arial" w:cs="Arial"/>
                <w:sz w:val="16"/>
                <w:szCs w:val="16"/>
                <w:cs/>
              </w:rPr>
            </w:pPr>
          </w:p>
        </w:tc>
        <w:tc>
          <w:tcPr>
            <w:tcW w:w="1211" w:type="dxa"/>
            <w:vAlign w:val="bottom"/>
          </w:tcPr>
          <w:p w14:paraId="1FDA5F81" w14:textId="77777777" w:rsidR="002D60CF" w:rsidRPr="00562907" w:rsidRDefault="002D60CF" w:rsidP="00B94F2A">
            <w:pPr>
              <w:tabs>
                <w:tab w:val="decimal" w:pos="1062"/>
              </w:tabs>
              <w:spacing w:line="360" w:lineRule="exact"/>
              <w:rPr>
                <w:rFonts w:ascii="Arial" w:hAnsi="Arial" w:cs="Arial"/>
                <w:sz w:val="16"/>
                <w:szCs w:val="16"/>
                <w:cs/>
              </w:rPr>
            </w:pPr>
          </w:p>
        </w:tc>
        <w:tc>
          <w:tcPr>
            <w:tcW w:w="1213" w:type="dxa"/>
          </w:tcPr>
          <w:p w14:paraId="178E9070" w14:textId="77777777" w:rsidR="002D60CF" w:rsidRPr="00562907" w:rsidRDefault="002D60CF" w:rsidP="00B94F2A">
            <w:pPr>
              <w:tabs>
                <w:tab w:val="decimal" w:pos="1062"/>
              </w:tabs>
              <w:spacing w:line="360" w:lineRule="exact"/>
              <w:rPr>
                <w:rFonts w:ascii="Arial" w:hAnsi="Arial" w:cs="Arial"/>
                <w:sz w:val="16"/>
                <w:szCs w:val="16"/>
                <w:cs/>
              </w:rPr>
            </w:pPr>
          </w:p>
        </w:tc>
        <w:tc>
          <w:tcPr>
            <w:tcW w:w="1213" w:type="dxa"/>
            <w:vAlign w:val="bottom"/>
          </w:tcPr>
          <w:p w14:paraId="5347D17B" w14:textId="77777777" w:rsidR="002D60CF" w:rsidRPr="00562907" w:rsidRDefault="002D60CF" w:rsidP="00B94F2A">
            <w:pPr>
              <w:tabs>
                <w:tab w:val="decimal" w:pos="1062"/>
              </w:tabs>
              <w:spacing w:line="360" w:lineRule="exact"/>
              <w:rPr>
                <w:rFonts w:ascii="Arial" w:hAnsi="Arial" w:cs="Arial"/>
                <w:sz w:val="16"/>
                <w:szCs w:val="16"/>
                <w:cs/>
              </w:rPr>
            </w:pPr>
          </w:p>
        </w:tc>
      </w:tr>
      <w:tr w:rsidR="009B19CD" w:rsidRPr="00EB300D" w14:paraId="3B742DDB" w14:textId="77777777" w:rsidTr="00B94F2A">
        <w:trPr>
          <w:gridAfter w:val="1"/>
          <w:wAfter w:w="6" w:type="dxa"/>
        </w:trPr>
        <w:tc>
          <w:tcPr>
            <w:tcW w:w="3330" w:type="dxa"/>
            <w:vAlign w:val="bottom"/>
          </w:tcPr>
          <w:p w14:paraId="75CC3A16" w14:textId="77777777" w:rsidR="009B19CD" w:rsidRPr="00562907" w:rsidRDefault="009B19CD" w:rsidP="009B19CD">
            <w:pPr>
              <w:spacing w:line="360" w:lineRule="exact"/>
              <w:ind w:left="162" w:right="-108"/>
              <w:rPr>
                <w:rFonts w:ascii="Arial" w:hAnsi="Arial" w:cs="Arial"/>
                <w:sz w:val="16"/>
                <w:szCs w:val="16"/>
                <w:cs/>
              </w:rPr>
            </w:pPr>
            <w:r w:rsidRPr="00562907">
              <w:rPr>
                <w:rFonts w:ascii="Arial" w:hAnsi="Arial" w:cs="Arial"/>
                <w:sz w:val="16"/>
                <w:szCs w:val="16"/>
                <w:cs/>
              </w:rPr>
              <w:t>Cost</w:t>
            </w:r>
          </w:p>
        </w:tc>
        <w:tc>
          <w:tcPr>
            <w:tcW w:w="1210" w:type="dxa"/>
            <w:vAlign w:val="bottom"/>
          </w:tcPr>
          <w:p w14:paraId="36DD46D1" w14:textId="1C175B9D" w:rsidR="009B19CD" w:rsidRPr="00562907" w:rsidRDefault="009B19CD" w:rsidP="009B19CD">
            <w:pPr>
              <w:tabs>
                <w:tab w:val="decimal" w:pos="884"/>
              </w:tabs>
              <w:spacing w:line="360" w:lineRule="exact"/>
              <w:rPr>
                <w:rFonts w:ascii="Arial" w:hAnsi="Arial" w:cs="Arial"/>
                <w:sz w:val="16"/>
                <w:szCs w:val="16"/>
                <w:cs/>
              </w:rPr>
            </w:pPr>
            <w:r w:rsidRPr="00562907">
              <w:rPr>
                <w:rFonts w:ascii="Arial" w:hAnsi="Arial" w:cs="Arial"/>
                <w:sz w:val="16"/>
                <w:szCs w:val="16"/>
                <w:lang w:val="en-US"/>
              </w:rPr>
              <w:t>778,905</w:t>
            </w:r>
          </w:p>
        </w:tc>
        <w:tc>
          <w:tcPr>
            <w:tcW w:w="1211" w:type="dxa"/>
            <w:vAlign w:val="bottom"/>
          </w:tcPr>
          <w:p w14:paraId="61F29E42" w14:textId="511634BA"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lang w:val="en-US"/>
              </w:rPr>
              <w:t>7,548,697</w:t>
            </w:r>
          </w:p>
        </w:tc>
        <w:tc>
          <w:tcPr>
            <w:tcW w:w="1211" w:type="dxa"/>
            <w:vAlign w:val="bottom"/>
          </w:tcPr>
          <w:p w14:paraId="33AE3E1E" w14:textId="5BF1B41C"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lang w:val="en-US"/>
              </w:rPr>
              <w:t>(28,799)</w:t>
            </w:r>
          </w:p>
        </w:tc>
        <w:tc>
          <w:tcPr>
            <w:tcW w:w="1213" w:type="dxa"/>
            <w:vAlign w:val="bottom"/>
          </w:tcPr>
          <w:p w14:paraId="3E91CD34" w14:textId="62978FA1"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lang w:val="en-US"/>
              </w:rPr>
              <w:t>3,382</w:t>
            </w:r>
          </w:p>
        </w:tc>
        <w:tc>
          <w:tcPr>
            <w:tcW w:w="1213" w:type="dxa"/>
            <w:vAlign w:val="bottom"/>
          </w:tcPr>
          <w:p w14:paraId="7A7A2897" w14:textId="6B6DFE2F"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lang w:val="en-US"/>
              </w:rPr>
              <w:t>8,302,185</w:t>
            </w:r>
          </w:p>
        </w:tc>
      </w:tr>
      <w:tr w:rsidR="009B19CD" w:rsidRPr="00EB300D" w14:paraId="4DE4D69B" w14:textId="77777777" w:rsidTr="00B94F2A">
        <w:trPr>
          <w:gridAfter w:val="1"/>
          <w:wAfter w:w="6" w:type="dxa"/>
          <w:trHeight w:val="342"/>
        </w:trPr>
        <w:tc>
          <w:tcPr>
            <w:tcW w:w="3330" w:type="dxa"/>
            <w:vAlign w:val="bottom"/>
          </w:tcPr>
          <w:p w14:paraId="730FEDEB" w14:textId="77777777" w:rsidR="009B19CD" w:rsidRPr="00562907" w:rsidRDefault="009B19CD" w:rsidP="009B19CD">
            <w:pPr>
              <w:spacing w:line="36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10" w:type="dxa"/>
            <w:vAlign w:val="bottom"/>
          </w:tcPr>
          <w:p w14:paraId="45273586" w14:textId="47225FEA" w:rsidR="009B19CD" w:rsidRPr="00562907" w:rsidRDefault="009B19CD" w:rsidP="009B19CD">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w:t>
            </w:r>
          </w:p>
        </w:tc>
        <w:tc>
          <w:tcPr>
            <w:tcW w:w="1211" w:type="dxa"/>
            <w:vAlign w:val="bottom"/>
          </w:tcPr>
          <w:p w14:paraId="0C3D37EA" w14:textId="75BD4416"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1" w:type="dxa"/>
            <w:vAlign w:val="bottom"/>
          </w:tcPr>
          <w:p w14:paraId="2396C481" w14:textId="78E9F94C" w:rsidR="009B19CD" w:rsidRPr="00562907" w:rsidRDefault="009B19CD" w:rsidP="009B19CD">
            <w:pPr>
              <w:pBdr>
                <w:bottom w:val="single" w:sz="4" w:space="1" w:color="auto"/>
              </w:pBdr>
              <w:tabs>
                <w:tab w:val="decimal" w:pos="884"/>
              </w:tabs>
              <w:spacing w:line="360" w:lineRule="exact"/>
              <w:rPr>
                <w:rFonts w:ascii="Arial" w:hAnsi="Arial" w:cs="Arial"/>
                <w:sz w:val="16"/>
                <w:szCs w:val="16"/>
                <w:cs/>
                <w:lang w:val="en-US"/>
              </w:rPr>
            </w:pPr>
            <w:r w:rsidRPr="009B19CD">
              <w:rPr>
                <w:rFonts w:ascii="Arial" w:hAnsi="Arial" w:cs="Arial"/>
                <w:sz w:val="16"/>
                <w:szCs w:val="16"/>
                <w:lang w:val="en-US"/>
              </w:rPr>
              <w:t>-</w:t>
            </w:r>
          </w:p>
        </w:tc>
        <w:tc>
          <w:tcPr>
            <w:tcW w:w="1213" w:type="dxa"/>
            <w:vAlign w:val="bottom"/>
          </w:tcPr>
          <w:p w14:paraId="69FD610D" w14:textId="430DDBCF"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3" w:type="dxa"/>
            <w:vAlign w:val="bottom"/>
          </w:tcPr>
          <w:p w14:paraId="388127E9" w14:textId="05B67024"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r>
      <w:tr w:rsidR="009B19CD" w:rsidRPr="00EB300D" w14:paraId="254AD42F" w14:textId="77777777" w:rsidTr="00B94F2A">
        <w:trPr>
          <w:gridAfter w:val="1"/>
          <w:wAfter w:w="6" w:type="dxa"/>
        </w:trPr>
        <w:tc>
          <w:tcPr>
            <w:tcW w:w="3330" w:type="dxa"/>
            <w:vAlign w:val="bottom"/>
          </w:tcPr>
          <w:p w14:paraId="5F09E4A7" w14:textId="77777777" w:rsidR="009B19CD" w:rsidRPr="00562907" w:rsidRDefault="009B19CD" w:rsidP="009B19CD">
            <w:pPr>
              <w:spacing w:line="360" w:lineRule="exact"/>
              <w:ind w:left="162" w:right="-108"/>
              <w:rPr>
                <w:rFonts w:ascii="Arial" w:hAnsi="Arial" w:cs="Arial"/>
                <w:sz w:val="16"/>
                <w:szCs w:val="16"/>
                <w:cs/>
              </w:rPr>
            </w:pPr>
            <w:r w:rsidRPr="00562907">
              <w:rPr>
                <w:rFonts w:ascii="Arial" w:hAnsi="Arial" w:cs="Arial"/>
                <w:sz w:val="16"/>
                <w:szCs w:val="16"/>
                <w:cs/>
              </w:rPr>
              <w:t>Net book value</w:t>
            </w:r>
          </w:p>
        </w:tc>
        <w:tc>
          <w:tcPr>
            <w:tcW w:w="1210" w:type="dxa"/>
            <w:vAlign w:val="bottom"/>
          </w:tcPr>
          <w:p w14:paraId="1995CD89" w14:textId="0CC67199" w:rsidR="009B19CD" w:rsidRPr="00562907" w:rsidRDefault="009B19CD" w:rsidP="009B19CD">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778,905</w:t>
            </w:r>
          </w:p>
        </w:tc>
        <w:tc>
          <w:tcPr>
            <w:tcW w:w="1211" w:type="dxa"/>
            <w:vAlign w:val="bottom"/>
          </w:tcPr>
          <w:p w14:paraId="22FAC5B5" w14:textId="42F8C3AF"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7</w:t>
            </w:r>
            <w:r w:rsidRPr="009B19CD">
              <w:rPr>
                <w:rFonts w:ascii="Arial" w:hAnsi="Arial" w:cs="Arial"/>
                <w:sz w:val="16"/>
                <w:szCs w:val="16"/>
                <w:lang w:val="en-US"/>
              </w:rPr>
              <w:t>,</w:t>
            </w:r>
            <w:r w:rsidRPr="009B19CD">
              <w:rPr>
                <w:rFonts w:ascii="Arial" w:hAnsi="Arial" w:cs="Arial"/>
                <w:sz w:val="16"/>
                <w:szCs w:val="16"/>
                <w:cs/>
                <w:lang w:val="en-US"/>
              </w:rPr>
              <w:t>548</w:t>
            </w:r>
            <w:r w:rsidRPr="009B19CD">
              <w:rPr>
                <w:rFonts w:ascii="Arial" w:hAnsi="Arial" w:cs="Arial"/>
                <w:sz w:val="16"/>
                <w:szCs w:val="16"/>
                <w:lang w:val="en-US"/>
              </w:rPr>
              <w:t>,</w:t>
            </w:r>
            <w:r w:rsidRPr="009B19CD">
              <w:rPr>
                <w:rFonts w:ascii="Arial" w:hAnsi="Arial" w:cs="Arial"/>
                <w:sz w:val="16"/>
                <w:szCs w:val="16"/>
                <w:cs/>
                <w:lang w:val="en-US"/>
              </w:rPr>
              <w:t>697</w:t>
            </w:r>
          </w:p>
        </w:tc>
        <w:tc>
          <w:tcPr>
            <w:tcW w:w="1211" w:type="dxa"/>
            <w:vAlign w:val="bottom"/>
          </w:tcPr>
          <w:p w14:paraId="097F686E" w14:textId="5C77E9AA"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(28</w:t>
            </w:r>
            <w:r w:rsidRPr="009B19CD">
              <w:rPr>
                <w:rFonts w:ascii="Arial" w:hAnsi="Arial" w:cs="Arial"/>
                <w:sz w:val="16"/>
                <w:szCs w:val="16"/>
                <w:lang w:val="en-US"/>
              </w:rPr>
              <w:t>,</w:t>
            </w:r>
            <w:r w:rsidRPr="009B19CD">
              <w:rPr>
                <w:rFonts w:ascii="Arial" w:hAnsi="Arial" w:cs="Arial"/>
                <w:sz w:val="16"/>
                <w:szCs w:val="16"/>
                <w:cs/>
                <w:lang w:val="en-US"/>
              </w:rPr>
              <w:t>799)</w:t>
            </w:r>
          </w:p>
        </w:tc>
        <w:tc>
          <w:tcPr>
            <w:tcW w:w="1213" w:type="dxa"/>
            <w:vAlign w:val="bottom"/>
          </w:tcPr>
          <w:p w14:paraId="77D5F5DC" w14:textId="7F4BF778"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3</w:t>
            </w:r>
            <w:r w:rsidRPr="009B19CD">
              <w:rPr>
                <w:rFonts w:ascii="Arial" w:hAnsi="Arial" w:cs="Arial"/>
                <w:sz w:val="16"/>
                <w:szCs w:val="16"/>
                <w:lang w:val="en-US"/>
              </w:rPr>
              <w:t>,</w:t>
            </w:r>
            <w:r w:rsidRPr="009B19CD">
              <w:rPr>
                <w:rFonts w:ascii="Arial" w:hAnsi="Arial" w:cs="Arial"/>
                <w:sz w:val="16"/>
                <w:szCs w:val="16"/>
                <w:cs/>
                <w:lang w:val="en-US"/>
              </w:rPr>
              <w:t>382</w:t>
            </w:r>
          </w:p>
        </w:tc>
        <w:tc>
          <w:tcPr>
            <w:tcW w:w="1213" w:type="dxa"/>
            <w:vAlign w:val="bottom"/>
          </w:tcPr>
          <w:p w14:paraId="6645F813" w14:textId="2061B932"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8</w:t>
            </w:r>
            <w:r w:rsidRPr="009B19CD">
              <w:rPr>
                <w:rFonts w:ascii="Arial" w:hAnsi="Arial" w:cs="Arial"/>
                <w:sz w:val="16"/>
                <w:szCs w:val="16"/>
                <w:lang w:val="en-US"/>
              </w:rPr>
              <w:t>,</w:t>
            </w:r>
            <w:r w:rsidRPr="009B19CD">
              <w:rPr>
                <w:rFonts w:ascii="Arial" w:hAnsi="Arial" w:cs="Arial"/>
                <w:sz w:val="16"/>
                <w:szCs w:val="16"/>
                <w:cs/>
                <w:lang w:val="en-US"/>
              </w:rPr>
              <w:t>302</w:t>
            </w:r>
            <w:r w:rsidRPr="009B19CD">
              <w:rPr>
                <w:rFonts w:ascii="Arial" w:hAnsi="Arial" w:cs="Arial"/>
                <w:sz w:val="16"/>
                <w:szCs w:val="16"/>
                <w:lang w:val="en-US"/>
              </w:rPr>
              <w:t>,</w:t>
            </w:r>
            <w:r w:rsidRPr="009B19CD">
              <w:rPr>
                <w:rFonts w:ascii="Arial" w:hAnsi="Arial" w:cs="Arial"/>
                <w:sz w:val="16"/>
                <w:szCs w:val="16"/>
                <w:cs/>
                <w:lang w:val="en-US"/>
              </w:rPr>
              <w:t>185</w:t>
            </w:r>
          </w:p>
        </w:tc>
      </w:tr>
      <w:tr w:rsidR="009B19CD" w:rsidRPr="00EB300D" w14:paraId="3C5A8D61" w14:textId="77777777" w:rsidTr="00035C6B">
        <w:trPr>
          <w:gridAfter w:val="1"/>
          <w:wAfter w:w="6" w:type="dxa"/>
        </w:trPr>
        <w:tc>
          <w:tcPr>
            <w:tcW w:w="3330" w:type="dxa"/>
            <w:vAlign w:val="bottom"/>
          </w:tcPr>
          <w:p w14:paraId="42BADC66" w14:textId="77777777" w:rsidR="009B19CD" w:rsidRPr="00562907" w:rsidRDefault="009B19CD" w:rsidP="009B19CD">
            <w:pPr>
              <w:tabs>
                <w:tab w:val="decimal" w:pos="1026"/>
              </w:tabs>
              <w:spacing w:line="360" w:lineRule="exact"/>
              <w:rPr>
                <w:rFonts w:ascii="Arial" w:hAnsi="Arial" w:cs="Arial"/>
                <w:sz w:val="16"/>
                <w:szCs w:val="16"/>
                <w:cs/>
              </w:rPr>
            </w:pPr>
            <w:r w:rsidRPr="00562907">
              <w:rPr>
                <w:rFonts w:ascii="Arial" w:hAnsi="Arial" w:cs="Arial"/>
                <w:sz w:val="16"/>
                <w:szCs w:val="16"/>
                <w:cs/>
              </w:rPr>
              <w:t>Appraised by internal appraisers:</w:t>
            </w:r>
          </w:p>
        </w:tc>
        <w:tc>
          <w:tcPr>
            <w:tcW w:w="1210" w:type="dxa"/>
            <w:vAlign w:val="bottom"/>
          </w:tcPr>
          <w:p w14:paraId="15A62048" w14:textId="77777777" w:rsidR="009B19CD" w:rsidRPr="00562907" w:rsidRDefault="009B19CD" w:rsidP="009B19CD">
            <w:pPr>
              <w:tabs>
                <w:tab w:val="decimal" w:pos="884"/>
              </w:tabs>
              <w:spacing w:line="360" w:lineRule="exact"/>
              <w:rPr>
                <w:rFonts w:ascii="Arial" w:hAnsi="Arial" w:cs="Arial"/>
                <w:sz w:val="16"/>
                <w:szCs w:val="16"/>
                <w:cs/>
              </w:rPr>
            </w:pPr>
          </w:p>
        </w:tc>
        <w:tc>
          <w:tcPr>
            <w:tcW w:w="1211" w:type="dxa"/>
            <w:vAlign w:val="bottom"/>
          </w:tcPr>
          <w:p w14:paraId="21311ADD" w14:textId="77777777" w:rsidR="009B19CD" w:rsidRPr="009B19CD" w:rsidRDefault="009B19CD" w:rsidP="009B19CD">
            <w:pPr>
              <w:tabs>
                <w:tab w:val="decimal" w:pos="884"/>
              </w:tabs>
              <w:spacing w:line="360" w:lineRule="exact"/>
              <w:rPr>
                <w:rFonts w:ascii="Arial" w:hAnsi="Arial" w:cs="Arial"/>
                <w:sz w:val="16"/>
                <w:szCs w:val="16"/>
                <w:cs/>
                <w:lang w:val="en-US"/>
              </w:rPr>
            </w:pPr>
          </w:p>
        </w:tc>
        <w:tc>
          <w:tcPr>
            <w:tcW w:w="1211" w:type="dxa"/>
            <w:vAlign w:val="bottom"/>
          </w:tcPr>
          <w:p w14:paraId="73E0464E" w14:textId="77777777" w:rsidR="009B19CD" w:rsidRPr="00562907" w:rsidRDefault="009B19CD" w:rsidP="009B19CD">
            <w:pPr>
              <w:tabs>
                <w:tab w:val="decimal" w:pos="884"/>
              </w:tabs>
              <w:spacing w:line="360" w:lineRule="exact"/>
              <w:rPr>
                <w:rFonts w:ascii="Arial" w:hAnsi="Arial" w:cs="Arial"/>
                <w:sz w:val="16"/>
                <w:szCs w:val="16"/>
                <w:cs/>
                <w:lang w:val="en-US"/>
              </w:rPr>
            </w:pPr>
          </w:p>
        </w:tc>
        <w:tc>
          <w:tcPr>
            <w:tcW w:w="1213" w:type="dxa"/>
            <w:vAlign w:val="bottom"/>
          </w:tcPr>
          <w:p w14:paraId="7DF61D1C" w14:textId="77777777" w:rsidR="009B19CD" w:rsidRPr="009B19CD" w:rsidRDefault="009B19CD" w:rsidP="009B19CD">
            <w:pPr>
              <w:tabs>
                <w:tab w:val="decimal" w:pos="884"/>
              </w:tabs>
              <w:spacing w:line="360" w:lineRule="exact"/>
              <w:rPr>
                <w:rFonts w:ascii="Arial" w:hAnsi="Arial" w:cs="Arial"/>
                <w:sz w:val="16"/>
                <w:szCs w:val="16"/>
                <w:cs/>
                <w:lang w:val="en-US"/>
              </w:rPr>
            </w:pPr>
          </w:p>
        </w:tc>
        <w:tc>
          <w:tcPr>
            <w:tcW w:w="1213" w:type="dxa"/>
            <w:vAlign w:val="bottom"/>
          </w:tcPr>
          <w:p w14:paraId="65C7C843" w14:textId="77777777" w:rsidR="009B19CD" w:rsidRPr="009B19CD" w:rsidRDefault="009B19CD" w:rsidP="009B19CD">
            <w:pPr>
              <w:tabs>
                <w:tab w:val="decimal" w:pos="884"/>
              </w:tabs>
              <w:spacing w:line="360" w:lineRule="exact"/>
              <w:rPr>
                <w:rFonts w:ascii="Arial" w:hAnsi="Arial" w:cs="Arial"/>
                <w:sz w:val="16"/>
                <w:szCs w:val="16"/>
                <w:cs/>
                <w:lang w:val="en-US"/>
              </w:rPr>
            </w:pPr>
          </w:p>
        </w:tc>
      </w:tr>
      <w:tr w:rsidR="009B19CD" w:rsidRPr="00EB300D" w14:paraId="6E87D585" w14:textId="77777777" w:rsidTr="00B94F2A">
        <w:trPr>
          <w:gridAfter w:val="1"/>
          <w:wAfter w:w="6" w:type="dxa"/>
        </w:trPr>
        <w:tc>
          <w:tcPr>
            <w:tcW w:w="3330" w:type="dxa"/>
            <w:vAlign w:val="bottom"/>
          </w:tcPr>
          <w:p w14:paraId="78EE904F" w14:textId="77777777" w:rsidR="009B19CD" w:rsidRPr="00562907" w:rsidRDefault="009B19CD" w:rsidP="009B19CD">
            <w:pPr>
              <w:spacing w:line="360" w:lineRule="exact"/>
              <w:ind w:left="162" w:right="-108"/>
              <w:rPr>
                <w:rFonts w:ascii="Arial" w:hAnsi="Arial" w:cs="Arial"/>
                <w:sz w:val="16"/>
                <w:szCs w:val="16"/>
                <w:cs/>
              </w:rPr>
            </w:pPr>
            <w:r w:rsidRPr="00562907">
              <w:rPr>
                <w:rFonts w:ascii="Arial" w:hAnsi="Arial" w:cs="Arial"/>
                <w:sz w:val="16"/>
                <w:szCs w:val="16"/>
                <w:cs/>
              </w:rPr>
              <w:t>Cost</w:t>
            </w:r>
          </w:p>
        </w:tc>
        <w:tc>
          <w:tcPr>
            <w:tcW w:w="1210" w:type="dxa"/>
            <w:vAlign w:val="bottom"/>
          </w:tcPr>
          <w:p w14:paraId="7323313D" w14:textId="3400A90A" w:rsidR="009B19CD" w:rsidRPr="00562907" w:rsidRDefault="009B19CD" w:rsidP="009B19CD">
            <w:pPr>
              <w:tabs>
                <w:tab w:val="decimal" w:pos="884"/>
              </w:tabs>
              <w:spacing w:line="360" w:lineRule="exact"/>
              <w:rPr>
                <w:rFonts w:ascii="Arial" w:hAnsi="Arial" w:cs="Arial"/>
                <w:sz w:val="16"/>
                <w:szCs w:val="16"/>
                <w:c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617</w:t>
            </w:r>
          </w:p>
        </w:tc>
        <w:tc>
          <w:tcPr>
            <w:tcW w:w="1211" w:type="dxa"/>
            <w:vAlign w:val="bottom"/>
          </w:tcPr>
          <w:p w14:paraId="2824EBD2" w14:textId="600A7DB7"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1</w:t>
            </w:r>
            <w:r w:rsidRPr="009B19CD">
              <w:rPr>
                <w:rFonts w:ascii="Arial" w:hAnsi="Arial" w:cs="Arial"/>
                <w:sz w:val="16"/>
                <w:szCs w:val="16"/>
                <w:lang w:val="en-US"/>
              </w:rPr>
              <w:t>,</w:t>
            </w:r>
            <w:r w:rsidRPr="009B19CD">
              <w:rPr>
                <w:rFonts w:ascii="Arial" w:hAnsi="Arial" w:cs="Arial"/>
                <w:sz w:val="16"/>
                <w:szCs w:val="16"/>
                <w:cs/>
                <w:lang w:val="en-US"/>
              </w:rPr>
              <w:t>002</w:t>
            </w:r>
          </w:p>
        </w:tc>
        <w:tc>
          <w:tcPr>
            <w:tcW w:w="1211" w:type="dxa"/>
            <w:vAlign w:val="bottom"/>
          </w:tcPr>
          <w:p w14:paraId="2B77981B" w14:textId="0D85CB6C"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(1</w:t>
            </w:r>
            <w:r w:rsidRPr="009B19CD">
              <w:rPr>
                <w:rFonts w:ascii="Arial" w:hAnsi="Arial" w:cs="Arial"/>
                <w:sz w:val="16"/>
                <w:szCs w:val="16"/>
                <w:lang w:val="en-US"/>
              </w:rPr>
              <w:t>,</w:t>
            </w:r>
            <w:r w:rsidRPr="009B19CD">
              <w:rPr>
                <w:rFonts w:ascii="Arial" w:hAnsi="Arial" w:cs="Arial"/>
                <w:sz w:val="16"/>
                <w:szCs w:val="16"/>
                <w:cs/>
                <w:lang w:val="en-US"/>
              </w:rPr>
              <w:t>742)</w:t>
            </w:r>
          </w:p>
        </w:tc>
        <w:tc>
          <w:tcPr>
            <w:tcW w:w="1213" w:type="dxa"/>
            <w:vAlign w:val="bottom"/>
          </w:tcPr>
          <w:p w14:paraId="2612FBDB" w14:textId="60D99DF6"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(3</w:t>
            </w:r>
            <w:r w:rsidRPr="009B19CD">
              <w:rPr>
                <w:rFonts w:ascii="Arial" w:hAnsi="Arial" w:cs="Arial"/>
                <w:sz w:val="16"/>
                <w:szCs w:val="16"/>
                <w:lang w:val="en-US"/>
              </w:rPr>
              <w:t>,</w:t>
            </w:r>
            <w:r w:rsidRPr="009B19CD">
              <w:rPr>
                <w:rFonts w:ascii="Arial" w:hAnsi="Arial" w:cs="Arial"/>
                <w:sz w:val="16"/>
                <w:szCs w:val="16"/>
                <w:cs/>
                <w:lang w:val="en-US"/>
              </w:rPr>
              <w:t>382)</w:t>
            </w:r>
          </w:p>
        </w:tc>
        <w:tc>
          <w:tcPr>
            <w:tcW w:w="1213" w:type="dxa"/>
            <w:vAlign w:val="bottom"/>
          </w:tcPr>
          <w:p w14:paraId="4154D54E" w14:textId="178DDB42"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2</w:t>
            </w:r>
            <w:r w:rsidRPr="009B19CD">
              <w:rPr>
                <w:rFonts w:ascii="Arial" w:hAnsi="Arial" w:cs="Arial"/>
                <w:sz w:val="16"/>
                <w:szCs w:val="16"/>
                <w:lang w:val="en-US"/>
              </w:rPr>
              <w:t>,</w:t>
            </w:r>
            <w:r w:rsidRPr="009B19CD">
              <w:rPr>
                <w:rFonts w:ascii="Arial" w:hAnsi="Arial" w:cs="Arial"/>
                <w:sz w:val="16"/>
                <w:szCs w:val="16"/>
                <w:cs/>
                <w:lang w:val="en-US"/>
              </w:rPr>
              <w:t>495</w:t>
            </w:r>
          </w:p>
        </w:tc>
      </w:tr>
      <w:tr w:rsidR="009B19CD" w:rsidRPr="00EB300D" w14:paraId="3A7E3EBF" w14:textId="77777777" w:rsidTr="00B94F2A">
        <w:trPr>
          <w:gridAfter w:val="1"/>
          <w:wAfter w:w="6" w:type="dxa"/>
        </w:trPr>
        <w:tc>
          <w:tcPr>
            <w:tcW w:w="3330" w:type="dxa"/>
            <w:vAlign w:val="bottom"/>
          </w:tcPr>
          <w:p w14:paraId="6C173464" w14:textId="77777777" w:rsidR="009B19CD" w:rsidRPr="00562907" w:rsidRDefault="009B19CD" w:rsidP="009B19CD">
            <w:pPr>
              <w:spacing w:line="36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10" w:type="dxa"/>
            <w:vAlign w:val="bottom"/>
          </w:tcPr>
          <w:p w14:paraId="5141E1E1" w14:textId="1861AFCA" w:rsidR="009B19CD" w:rsidRPr="00562907" w:rsidRDefault="009B19CD" w:rsidP="009B19CD">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w:t>
            </w:r>
          </w:p>
        </w:tc>
        <w:tc>
          <w:tcPr>
            <w:tcW w:w="1211" w:type="dxa"/>
            <w:vAlign w:val="bottom"/>
          </w:tcPr>
          <w:p w14:paraId="678350D3" w14:textId="3821343D"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1" w:type="dxa"/>
            <w:vAlign w:val="bottom"/>
          </w:tcPr>
          <w:p w14:paraId="33C0918F" w14:textId="6CDDEA04" w:rsidR="009B19CD" w:rsidRPr="00562907" w:rsidRDefault="009B19CD" w:rsidP="009B19CD">
            <w:pPr>
              <w:pBdr>
                <w:bottom w:val="single" w:sz="4" w:space="1" w:color="auto"/>
              </w:pBdr>
              <w:tabs>
                <w:tab w:val="decimal" w:pos="884"/>
              </w:tabs>
              <w:spacing w:line="360" w:lineRule="exact"/>
              <w:rPr>
                <w:rFonts w:ascii="Arial" w:hAnsi="Arial" w:cs="Arial"/>
                <w:sz w:val="16"/>
                <w:szCs w:val="16"/>
                <w:cs/>
                <w:lang w:val="en-US"/>
              </w:rPr>
            </w:pPr>
            <w:r w:rsidRPr="009B19CD">
              <w:rPr>
                <w:rFonts w:ascii="Arial" w:hAnsi="Arial" w:cs="Arial"/>
                <w:sz w:val="16"/>
                <w:szCs w:val="16"/>
                <w:lang w:val="en-US"/>
              </w:rPr>
              <w:t>-</w:t>
            </w:r>
          </w:p>
        </w:tc>
        <w:tc>
          <w:tcPr>
            <w:tcW w:w="1213" w:type="dxa"/>
            <w:vAlign w:val="bottom"/>
          </w:tcPr>
          <w:p w14:paraId="7D9CEBCB" w14:textId="18677DD6"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3" w:type="dxa"/>
            <w:vAlign w:val="bottom"/>
          </w:tcPr>
          <w:p w14:paraId="080ECA94" w14:textId="55534140"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r>
      <w:tr w:rsidR="009B19CD" w:rsidRPr="00EB300D" w14:paraId="12650BDA" w14:textId="77777777" w:rsidTr="00B94F2A">
        <w:trPr>
          <w:gridAfter w:val="1"/>
          <w:wAfter w:w="6" w:type="dxa"/>
        </w:trPr>
        <w:tc>
          <w:tcPr>
            <w:tcW w:w="3330" w:type="dxa"/>
            <w:vAlign w:val="bottom"/>
          </w:tcPr>
          <w:p w14:paraId="1839FAF5" w14:textId="77777777" w:rsidR="009B19CD" w:rsidRPr="00562907" w:rsidRDefault="009B19CD" w:rsidP="009B19CD">
            <w:pPr>
              <w:spacing w:line="360" w:lineRule="exact"/>
              <w:ind w:left="162" w:right="-108"/>
              <w:rPr>
                <w:rFonts w:ascii="Arial" w:hAnsi="Arial" w:cs="Arial"/>
                <w:sz w:val="16"/>
                <w:szCs w:val="16"/>
                <w:cs/>
              </w:rPr>
            </w:pPr>
            <w:r w:rsidRPr="00562907">
              <w:rPr>
                <w:rFonts w:ascii="Arial" w:hAnsi="Arial" w:cs="Arial"/>
                <w:sz w:val="16"/>
                <w:szCs w:val="16"/>
                <w:cs/>
              </w:rPr>
              <w:t>Net book value</w:t>
            </w:r>
          </w:p>
        </w:tc>
        <w:tc>
          <w:tcPr>
            <w:tcW w:w="1210" w:type="dxa"/>
            <w:vAlign w:val="bottom"/>
          </w:tcPr>
          <w:p w14:paraId="035D4D1E" w14:textId="76A192F9" w:rsidR="009B19CD" w:rsidRPr="00562907" w:rsidRDefault="009B19CD" w:rsidP="009B19CD">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617</w:t>
            </w:r>
          </w:p>
        </w:tc>
        <w:tc>
          <w:tcPr>
            <w:tcW w:w="1211" w:type="dxa"/>
            <w:vAlign w:val="bottom"/>
          </w:tcPr>
          <w:p w14:paraId="2D642FA6" w14:textId="75FB0B2A"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1</w:t>
            </w:r>
            <w:r w:rsidRPr="009B19CD">
              <w:rPr>
                <w:rFonts w:ascii="Arial" w:hAnsi="Arial" w:cs="Arial"/>
                <w:sz w:val="16"/>
                <w:szCs w:val="16"/>
                <w:lang w:val="en-US"/>
              </w:rPr>
              <w:t>,</w:t>
            </w:r>
            <w:r w:rsidRPr="009B19CD">
              <w:rPr>
                <w:rFonts w:ascii="Arial" w:hAnsi="Arial" w:cs="Arial"/>
                <w:sz w:val="16"/>
                <w:szCs w:val="16"/>
                <w:cs/>
                <w:lang w:val="en-US"/>
              </w:rPr>
              <w:t>002</w:t>
            </w:r>
          </w:p>
        </w:tc>
        <w:tc>
          <w:tcPr>
            <w:tcW w:w="1211" w:type="dxa"/>
            <w:vAlign w:val="bottom"/>
          </w:tcPr>
          <w:p w14:paraId="7784AC2C" w14:textId="3AE83F12"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(1</w:t>
            </w:r>
            <w:r w:rsidRPr="009B19CD">
              <w:rPr>
                <w:rFonts w:ascii="Arial" w:hAnsi="Arial" w:cs="Arial"/>
                <w:sz w:val="16"/>
                <w:szCs w:val="16"/>
                <w:lang w:val="en-US"/>
              </w:rPr>
              <w:t>,</w:t>
            </w:r>
            <w:r w:rsidRPr="009B19CD">
              <w:rPr>
                <w:rFonts w:ascii="Arial" w:hAnsi="Arial" w:cs="Arial"/>
                <w:sz w:val="16"/>
                <w:szCs w:val="16"/>
                <w:cs/>
                <w:lang w:val="en-US"/>
              </w:rPr>
              <w:t>742)</w:t>
            </w:r>
          </w:p>
        </w:tc>
        <w:tc>
          <w:tcPr>
            <w:tcW w:w="1213" w:type="dxa"/>
            <w:vAlign w:val="bottom"/>
          </w:tcPr>
          <w:p w14:paraId="37CE0F04" w14:textId="7AC87645"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(3</w:t>
            </w:r>
            <w:r w:rsidRPr="009B19CD">
              <w:rPr>
                <w:rFonts w:ascii="Arial" w:hAnsi="Arial" w:cs="Arial"/>
                <w:sz w:val="16"/>
                <w:szCs w:val="16"/>
                <w:lang w:val="en-US"/>
              </w:rPr>
              <w:t>,</w:t>
            </w:r>
            <w:r w:rsidRPr="009B19CD">
              <w:rPr>
                <w:rFonts w:ascii="Arial" w:hAnsi="Arial" w:cs="Arial"/>
                <w:sz w:val="16"/>
                <w:szCs w:val="16"/>
                <w:cs/>
                <w:lang w:val="en-US"/>
              </w:rPr>
              <w:t>382)</w:t>
            </w:r>
          </w:p>
        </w:tc>
        <w:tc>
          <w:tcPr>
            <w:tcW w:w="1213" w:type="dxa"/>
            <w:vAlign w:val="bottom"/>
          </w:tcPr>
          <w:p w14:paraId="7722F02E" w14:textId="776E2202"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cs/>
                <w:lang w:val="en-US"/>
              </w:rPr>
              <w:t>2</w:t>
            </w:r>
            <w:r w:rsidRPr="009B19CD">
              <w:rPr>
                <w:rFonts w:ascii="Arial" w:hAnsi="Arial" w:cs="Arial"/>
                <w:sz w:val="16"/>
                <w:szCs w:val="16"/>
                <w:lang w:val="en-US"/>
              </w:rPr>
              <w:t>,</w:t>
            </w:r>
            <w:r w:rsidRPr="009B19CD">
              <w:rPr>
                <w:rFonts w:ascii="Arial" w:hAnsi="Arial" w:cs="Arial"/>
                <w:sz w:val="16"/>
                <w:szCs w:val="16"/>
                <w:cs/>
                <w:lang w:val="en-US"/>
              </w:rPr>
              <w:t>495</w:t>
            </w:r>
          </w:p>
        </w:tc>
      </w:tr>
      <w:tr w:rsidR="009B19CD" w:rsidRPr="00EB300D" w14:paraId="7BBC2F6A" w14:textId="77777777" w:rsidTr="00B94F2A">
        <w:trPr>
          <w:gridAfter w:val="1"/>
          <w:wAfter w:w="6" w:type="dxa"/>
        </w:trPr>
        <w:tc>
          <w:tcPr>
            <w:tcW w:w="3330" w:type="dxa"/>
            <w:vAlign w:val="bottom"/>
          </w:tcPr>
          <w:p w14:paraId="4984567A" w14:textId="77777777" w:rsidR="009B19CD" w:rsidRPr="00562907" w:rsidRDefault="009B19CD" w:rsidP="009B19CD">
            <w:pPr>
              <w:spacing w:line="360" w:lineRule="exact"/>
              <w:ind w:left="132" w:right="-108" w:hanging="132"/>
              <w:rPr>
                <w:rFonts w:ascii="Arial" w:hAnsi="Arial" w:cs="Arial"/>
                <w:sz w:val="16"/>
                <w:szCs w:val="16"/>
                <w:cs/>
              </w:rPr>
            </w:pPr>
            <w:r w:rsidRPr="00562907">
              <w:rPr>
                <w:rFonts w:ascii="Arial" w:hAnsi="Arial" w:cs="Arial"/>
                <w:sz w:val="16"/>
                <w:szCs w:val="16"/>
                <w:cs/>
              </w:rPr>
              <w:t>Properties foreclosed - Immovable assets</w:t>
            </w:r>
          </w:p>
        </w:tc>
        <w:tc>
          <w:tcPr>
            <w:tcW w:w="1210" w:type="dxa"/>
            <w:vAlign w:val="bottom"/>
          </w:tcPr>
          <w:p w14:paraId="74F66D92" w14:textId="2F905C4F" w:rsidR="009B19CD" w:rsidRPr="00562907" w:rsidRDefault="009B19CD" w:rsidP="009B19CD">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785,522</w:t>
            </w:r>
          </w:p>
        </w:tc>
        <w:tc>
          <w:tcPr>
            <w:tcW w:w="1211" w:type="dxa"/>
            <w:vAlign w:val="bottom"/>
          </w:tcPr>
          <w:p w14:paraId="2CD65F6B" w14:textId="571BAB20"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7,549,699</w:t>
            </w:r>
          </w:p>
        </w:tc>
        <w:tc>
          <w:tcPr>
            <w:tcW w:w="1211" w:type="dxa"/>
            <w:vAlign w:val="bottom"/>
          </w:tcPr>
          <w:p w14:paraId="37175C92" w14:textId="5B80C2F7"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(30,541)</w:t>
            </w:r>
          </w:p>
        </w:tc>
        <w:tc>
          <w:tcPr>
            <w:tcW w:w="1213" w:type="dxa"/>
            <w:vAlign w:val="bottom"/>
          </w:tcPr>
          <w:p w14:paraId="16471892" w14:textId="75C45D7C"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3" w:type="dxa"/>
            <w:vAlign w:val="bottom"/>
          </w:tcPr>
          <w:p w14:paraId="4086501D" w14:textId="0943637F"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8,304,680</w:t>
            </w:r>
          </w:p>
        </w:tc>
      </w:tr>
      <w:tr w:rsidR="009B19CD" w:rsidRPr="00EB300D" w14:paraId="49667403" w14:textId="77777777" w:rsidTr="00B94F2A">
        <w:tc>
          <w:tcPr>
            <w:tcW w:w="3330" w:type="dxa"/>
            <w:vAlign w:val="bottom"/>
          </w:tcPr>
          <w:p w14:paraId="7D73EF43" w14:textId="77777777" w:rsidR="009B19CD" w:rsidRPr="00562907" w:rsidRDefault="009B19CD" w:rsidP="009B19CD">
            <w:pPr>
              <w:tabs>
                <w:tab w:val="decimal" w:pos="1062"/>
              </w:tabs>
              <w:spacing w:line="360" w:lineRule="exact"/>
              <w:ind w:right="-114"/>
              <w:rPr>
                <w:rFonts w:ascii="Arial" w:hAnsi="Arial" w:cs="Arial"/>
                <w:sz w:val="16"/>
                <w:szCs w:val="16"/>
                <w:cs/>
              </w:rPr>
            </w:pPr>
            <w:r w:rsidRPr="00562907">
              <w:rPr>
                <w:rFonts w:ascii="Arial" w:hAnsi="Arial" w:cs="Arial"/>
                <w:b/>
                <w:bCs/>
                <w:sz w:val="16"/>
                <w:szCs w:val="16"/>
                <w:cs/>
              </w:rPr>
              <w:t>Properties foreclosed - Movable assets</w:t>
            </w:r>
          </w:p>
        </w:tc>
        <w:tc>
          <w:tcPr>
            <w:tcW w:w="1210" w:type="dxa"/>
            <w:vAlign w:val="bottom"/>
          </w:tcPr>
          <w:p w14:paraId="63AEE3FC" w14:textId="77777777" w:rsidR="009B19CD" w:rsidRPr="00562907" w:rsidRDefault="009B19CD" w:rsidP="009B19CD">
            <w:pPr>
              <w:tabs>
                <w:tab w:val="decimal" w:pos="884"/>
              </w:tabs>
              <w:spacing w:line="360" w:lineRule="exact"/>
              <w:ind w:right="36"/>
              <w:rPr>
                <w:rFonts w:ascii="Arial" w:hAnsi="Arial" w:cs="Arial"/>
                <w:sz w:val="16"/>
                <w:szCs w:val="16"/>
                <w:cs/>
              </w:rPr>
            </w:pPr>
          </w:p>
        </w:tc>
        <w:tc>
          <w:tcPr>
            <w:tcW w:w="1211" w:type="dxa"/>
            <w:vAlign w:val="bottom"/>
          </w:tcPr>
          <w:p w14:paraId="476D241F" w14:textId="77777777" w:rsidR="009B19CD" w:rsidRPr="00562907" w:rsidRDefault="009B19CD" w:rsidP="009B19CD">
            <w:pPr>
              <w:tabs>
                <w:tab w:val="decimal" w:pos="884"/>
              </w:tabs>
              <w:spacing w:line="360" w:lineRule="exact"/>
              <w:rPr>
                <w:rFonts w:ascii="Arial" w:hAnsi="Arial" w:cs="Arial"/>
                <w:sz w:val="16"/>
                <w:szCs w:val="16"/>
                <w:cs/>
              </w:rPr>
            </w:pPr>
          </w:p>
        </w:tc>
        <w:tc>
          <w:tcPr>
            <w:tcW w:w="1211" w:type="dxa"/>
            <w:vAlign w:val="bottom"/>
          </w:tcPr>
          <w:p w14:paraId="410F907A" w14:textId="77777777" w:rsidR="009B19CD" w:rsidRPr="00562907" w:rsidRDefault="009B19CD" w:rsidP="009B19CD">
            <w:pPr>
              <w:tabs>
                <w:tab w:val="decimal" w:pos="884"/>
              </w:tabs>
              <w:spacing w:line="360" w:lineRule="exact"/>
              <w:rPr>
                <w:rFonts w:ascii="Arial" w:hAnsi="Arial" w:cs="Arial"/>
                <w:sz w:val="16"/>
                <w:szCs w:val="16"/>
                <w:lang w:val="en-US"/>
              </w:rPr>
            </w:pPr>
          </w:p>
        </w:tc>
        <w:tc>
          <w:tcPr>
            <w:tcW w:w="1213" w:type="dxa"/>
          </w:tcPr>
          <w:p w14:paraId="0D2682A6" w14:textId="77777777" w:rsidR="009B19CD" w:rsidRPr="00562907" w:rsidRDefault="009B19CD" w:rsidP="009B19CD">
            <w:pPr>
              <w:tabs>
                <w:tab w:val="decimal" w:pos="884"/>
              </w:tabs>
              <w:spacing w:line="360" w:lineRule="exact"/>
              <w:rPr>
                <w:rFonts w:ascii="Arial" w:hAnsi="Arial" w:cs="Arial"/>
                <w:sz w:val="16"/>
                <w:szCs w:val="16"/>
                <w:cs/>
              </w:rPr>
            </w:pPr>
          </w:p>
        </w:tc>
        <w:tc>
          <w:tcPr>
            <w:tcW w:w="1219" w:type="dxa"/>
            <w:gridSpan w:val="2"/>
            <w:vAlign w:val="bottom"/>
          </w:tcPr>
          <w:p w14:paraId="196EC41E" w14:textId="77777777" w:rsidR="009B19CD" w:rsidRPr="00562907" w:rsidRDefault="009B19CD" w:rsidP="009B19CD">
            <w:pPr>
              <w:tabs>
                <w:tab w:val="decimal" w:pos="884"/>
              </w:tabs>
              <w:spacing w:line="360" w:lineRule="exact"/>
              <w:rPr>
                <w:rFonts w:ascii="Arial" w:hAnsi="Arial" w:cs="Arial"/>
                <w:sz w:val="16"/>
                <w:szCs w:val="16"/>
                <w:cs/>
              </w:rPr>
            </w:pPr>
          </w:p>
        </w:tc>
      </w:tr>
      <w:tr w:rsidR="009B19CD" w:rsidRPr="00EB300D" w14:paraId="4943AE4E" w14:textId="77777777" w:rsidTr="00B94F2A">
        <w:trPr>
          <w:gridAfter w:val="1"/>
          <w:wAfter w:w="6" w:type="dxa"/>
        </w:trPr>
        <w:tc>
          <w:tcPr>
            <w:tcW w:w="3330" w:type="dxa"/>
            <w:vAlign w:val="bottom"/>
          </w:tcPr>
          <w:p w14:paraId="7A7D6B02" w14:textId="77777777" w:rsidR="009B19CD" w:rsidRPr="00562907" w:rsidRDefault="009B19CD" w:rsidP="009B19CD">
            <w:pPr>
              <w:tabs>
                <w:tab w:val="decimal" w:pos="1026"/>
              </w:tabs>
              <w:spacing w:line="360" w:lineRule="exact"/>
              <w:rPr>
                <w:rFonts w:ascii="Arial" w:hAnsi="Arial" w:cs="Arial"/>
                <w:sz w:val="16"/>
                <w:szCs w:val="16"/>
                <w:cs/>
              </w:rPr>
            </w:pPr>
            <w:r w:rsidRPr="00562907">
              <w:rPr>
                <w:rFonts w:ascii="Arial" w:hAnsi="Arial" w:cs="Arial"/>
                <w:sz w:val="16"/>
                <w:szCs w:val="16"/>
                <w:cs/>
              </w:rPr>
              <w:t>Appraised by external appraisers:</w:t>
            </w:r>
          </w:p>
        </w:tc>
        <w:tc>
          <w:tcPr>
            <w:tcW w:w="1210" w:type="dxa"/>
            <w:vAlign w:val="bottom"/>
          </w:tcPr>
          <w:p w14:paraId="387F165A" w14:textId="77777777" w:rsidR="009B19CD" w:rsidRPr="00562907" w:rsidRDefault="009B19CD" w:rsidP="009B19CD">
            <w:pPr>
              <w:tabs>
                <w:tab w:val="decimal" w:pos="884"/>
              </w:tabs>
              <w:spacing w:line="360" w:lineRule="exact"/>
              <w:ind w:right="36"/>
              <w:rPr>
                <w:rFonts w:ascii="Arial" w:hAnsi="Arial" w:cs="Arial"/>
                <w:sz w:val="16"/>
                <w:szCs w:val="16"/>
                <w:cs/>
              </w:rPr>
            </w:pPr>
          </w:p>
        </w:tc>
        <w:tc>
          <w:tcPr>
            <w:tcW w:w="1211" w:type="dxa"/>
            <w:vAlign w:val="bottom"/>
          </w:tcPr>
          <w:p w14:paraId="7E894073" w14:textId="77777777" w:rsidR="009B19CD" w:rsidRPr="00562907" w:rsidRDefault="009B19CD" w:rsidP="009B19CD">
            <w:pPr>
              <w:tabs>
                <w:tab w:val="decimal" w:pos="884"/>
              </w:tabs>
              <w:spacing w:line="360" w:lineRule="exact"/>
              <w:rPr>
                <w:rFonts w:ascii="Arial" w:hAnsi="Arial" w:cs="Arial"/>
                <w:sz w:val="16"/>
                <w:szCs w:val="16"/>
                <w:cs/>
              </w:rPr>
            </w:pPr>
          </w:p>
        </w:tc>
        <w:tc>
          <w:tcPr>
            <w:tcW w:w="1211" w:type="dxa"/>
            <w:vAlign w:val="bottom"/>
          </w:tcPr>
          <w:p w14:paraId="727A8019" w14:textId="77777777" w:rsidR="009B19CD" w:rsidRPr="00562907" w:rsidRDefault="009B19CD" w:rsidP="009B19CD">
            <w:pPr>
              <w:tabs>
                <w:tab w:val="decimal" w:pos="884"/>
              </w:tabs>
              <w:spacing w:line="360" w:lineRule="exact"/>
              <w:rPr>
                <w:rFonts w:ascii="Arial" w:hAnsi="Arial" w:cs="Arial"/>
                <w:sz w:val="16"/>
                <w:szCs w:val="16"/>
                <w:lang w:val="en-US"/>
              </w:rPr>
            </w:pPr>
          </w:p>
        </w:tc>
        <w:tc>
          <w:tcPr>
            <w:tcW w:w="1213" w:type="dxa"/>
          </w:tcPr>
          <w:p w14:paraId="609136E4" w14:textId="77777777" w:rsidR="009B19CD" w:rsidRPr="00562907" w:rsidRDefault="009B19CD" w:rsidP="009B19CD">
            <w:pPr>
              <w:tabs>
                <w:tab w:val="decimal" w:pos="884"/>
              </w:tabs>
              <w:spacing w:line="360" w:lineRule="exact"/>
              <w:rPr>
                <w:rFonts w:ascii="Arial" w:hAnsi="Arial" w:cs="Arial"/>
                <w:sz w:val="16"/>
                <w:szCs w:val="16"/>
                <w:cs/>
              </w:rPr>
            </w:pPr>
          </w:p>
        </w:tc>
        <w:tc>
          <w:tcPr>
            <w:tcW w:w="1213" w:type="dxa"/>
            <w:vAlign w:val="bottom"/>
          </w:tcPr>
          <w:p w14:paraId="3DF3B3C0" w14:textId="77777777" w:rsidR="009B19CD" w:rsidRPr="00562907" w:rsidRDefault="009B19CD" w:rsidP="009B19CD">
            <w:pPr>
              <w:tabs>
                <w:tab w:val="decimal" w:pos="884"/>
              </w:tabs>
              <w:spacing w:line="360" w:lineRule="exact"/>
              <w:rPr>
                <w:rFonts w:ascii="Arial" w:hAnsi="Arial" w:cs="Arial"/>
                <w:sz w:val="16"/>
                <w:szCs w:val="16"/>
                <w:cs/>
              </w:rPr>
            </w:pPr>
          </w:p>
        </w:tc>
      </w:tr>
      <w:tr w:rsidR="009B19CD" w:rsidRPr="00EB300D" w14:paraId="6AB403DF" w14:textId="77777777" w:rsidTr="00B94F2A">
        <w:trPr>
          <w:gridAfter w:val="1"/>
          <w:wAfter w:w="6" w:type="dxa"/>
        </w:trPr>
        <w:tc>
          <w:tcPr>
            <w:tcW w:w="3330" w:type="dxa"/>
            <w:vAlign w:val="bottom"/>
          </w:tcPr>
          <w:p w14:paraId="4482D335" w14:textId="77777777" w:rsidR="009B19CD" w:rsidRPr="00562907" w:rsidRDefault="009B19CD" w:rsidP="009B19CD">
            <w:pPr>
              <w:spacing w:line="360" w:lineRule="exact"/>
              <w:ind w:left="162" w:right="-108"/>
              <w:rPr>
                <w:rFonts w:ascii="Arial" w:hAnsi="Arial" w:cs="Arial"/>
                <w:sz w:val="16"/>
                <w:szCs w:val="16"/>
                <w:cs/>
              </w:rPr>
            </w:pPr>
            <w:r w:rsidRPr="00562907">
              <w:rPr>
                <w:rFonts w:ascii="Arial" w:hAnsi="Arial" w:cs="Arial"/>
                <w:sz w:val="16"/>
                <w:szCs w:val="16"/>
                <w:cs/>
              </w:rPr>
              <w:t>Cost</w:t>
            </w:r>
          </w:p>
        </w:tc>
        <w:tc>
          <w:tcPr>
            <w:tcW w:w="1210" w:type="dxa"/>
            <w:vAlign w:val="bottom"/>
          </w:tcPr>
          <w:p w14:paraId="69ED6F2B" w14:textId="5032144C" w:rsidR="009B19CD" w:rsidRPr="00562907" w:rsidRDefault="009B19CD" w:rsidP="009B19CD">
            <w:pPr>
              <w:tabs>
                <w:tab w:val="decimal" w:pos="884"/>
              </w:tabs>
              <w:spacing w:line="360" w:lineRule="exact"/>
              <w:rPr>
                <w:rFonts w:ascii="Arial" w:hAnsi="Arial" w:cs="Arial"/>
                <w:sz w:val="16"/>
                <w:szCs w:val="16"/>
                <w:cs/>
              </w:rPr>
            </w:pPr>
            <w:r w:rsidRPr="00562907">
              <w:rPr>
                <w:rFonts w:ascii="Arial" w:hAnsi="Arial" w:cs="Arial"/>
                <w:sz w:val="16"/>
                <w:szCs w:val="16"/>
                <w:lang w:val="en-US"/>
              </w:rPr>
              <w:t>3,560</w:t>
            </w:r>
          </w:p>
        </w:tc>
        <w:tc>
          <w:tcPr>
            <w:tcW w:w="1211" w:type="dxa"/>
            <w:vAlign w:val="bottom"/>
          </w:tcPr>
          <w:p w14:paraId="54CEB96F" w14:textId="44308CE6"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1" w:type="dxa"/>
            <w:vAlign w:val="bottom"/>
          </w:tcPr>
          <w:p w14:paraId="19ACB7FC" w14:textId="159A25E7"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lang w:val="en-US"/>
              </w:rPr>
              <w:t>(3,560)</w:t>
            </w:r>
          </w:p>
        </w:tc>
        <w:tc>
          <w:tcPr>
            <w:tcW w:w="1213" w:type="dxa"/>
            <w:vAlign w:val="bottom"/>
          </w:tcPr>
          <w:p w14:paraId="121AFE2A" w14:textId="55ACDA4B"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3" w:type="dxa"/>
            <w:vAlign w:val="bottom"/>
          </w:tcPr>
          <w:p w14:paraId="30954CE7" w14:textId="633F651B" w:rsidR="009B19CD" w:rsidRPr="00562907" w:rsidRDefault="009B19CD" w:rsidP="009B19CD">
            <w:pP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r>
      <w:tr w:rsidR="009B19CD" w:rsidRPr="00EB300D" w14:paraId="76D3769E" w14:textId="77777777" w:rsidTr="00B94F2A">
        <w:trPr>
          <w:gridAfter w:val="1"/>
          <w:wAfter w:w="6" w:type="dxa"/>
        </w:trPr>
        <w:tc>
          <w:tcPr>
            <w:tcW w:w="3330" w:type="dxa"/>
            <w:vAlign w:val="bottom"/>
          </w:tcPr>
          <w:p w14:paraId="17056691" w14:textId="77777777" w:rsidR="009B19CD" w:rsidRPr="00562907" w:rsidRDefault="009B19CD" w:rsidP="009B19CD">
            <w:pPr>
              <w:spacing w:line="36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10" w:type="dxa"/>
            <w:vAlign w:val="bottom"/>
          </w:tcPr>
          <w:p w14:paraId="453C9960" w14:textId="2C417A08" w:rsidR="009B19CD" w:rsidRPr="00562907" w:rsidRDefault="009B19CD" w:rsidP="009B19CD">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(2,660)</w:t>
            </w:r>
          </w:p>
        </w:tc>
        <w:tc>
          <w:tcPr>
            <w:tcW w:w="1211" w:type="dxa"/>
            <w:vAlign w:val="bottom"/>
          </w:tcPr>
          <w:p w14:paraId="40D4C367" w14:textId="1216B24D"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1" w:type="dxa"/>
            <w:vAlign w:val="bottom"/>
          </w:tcPr>
          <w:p w14:paraId="3D5923DB" w14:textId="0BC2E042" w:rsidR="009B19CD" w:rsidRPr="00562907" w:rsidRDefault="009B19CD" w:rsidP="009B19CD">
            <w:pPr>
              <w:pBdr>
                <w:bottom w:val="single" w:sz="4" w:space="1" w:color="auto"/>
              </w:pBdr>
              <w:tabs>
                <w:tab w:val="decimal" w:pos="884"/>
              </w:tabs>
              <w:spacing w:line="360" w:lineRule="exact"/>
              <w:rPr>
                <w:rFonts w:ascii="Arial" w:hAnsi="Arial" w:cs="Arial"/>
                <w:sz w:val="16"/>
                <w:szCs w:val="16"/>
                <w:cs/>
                <w:lang w:val="en-US"/>
              </w:rPr>
            </w:pPr>
            <w:r w:rsidRPr="009B19CD">
              <w:rPr>
                <w:rFonts w:ascii="Arial" w:hAnsi="Arial" w:cs="Arial"/>
                <w:sz w:val="16"/>
                <w:szCs w:val="16"/>
                <w:lang w:val="en-US"/>
              </w:rPr>
              <w:t>2,660</w:t>
            </w:r>
          </w:p>
        </w:tc>
        <w:tc>
          <w:tcPr>
            <w:tcW w:w="1213" w:type="dxa"/>
            <w:vAlign w:val="bottom"/>
          </w:tcPr>
          <w:p w14:paraId="1FC14F71" w14:textId="4E2204DD"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3" w:type="dxa"/>
            <w:vAlign w:val="bottom"/>
          </w:tcPr>
          <w:p w14:paraId="56117572" w14:textId="0A2177AB"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r>
      <w:tr w:rsidR="009B19CD" w:rsidRPr="00EB300D" w14:paraId="1A79978F" w14:textId="77777777" w:rsidTr="00B94F2A">
        <w:trPr>
          <w:gridAfter w:val="1"/>
          <w:wAfter w:w="6" w:type="dxa"/>
        </w:trPr>
        <w:tc>
          <w:tcPr>
            <w:tcW w:w="3330" w:type="dxa"/>
            <w:vAlign w:val="bottom"/>
          </w:tcPr>
          <w:p w14:paraId="297A944B" w14:textId="77777777" w:rsidR="009B19CD" w:rsidRPr="00562907" w:rsidRDefault="009B19CD" w:rsidP="009B19CD">
            <w:pPr>
              <w:spacing w:line="360" w:lineRule="exact"/>
              <w:ind w:left="162" w:right="-108"/>
              <w:rPr>
                <w:rFonts w:ascii="Arial" w:hAnsi="Arial" w:cs="Arial"/>
                <w:sz w:val="16"/>
                <w:szCs w:val="16"/>
                <w:cs/>
              </w:rPr>
            </w:pPr>
            <w:r w:rsidRPr="00562907">
              <w:rPr>
                <w:rFonts w:ascii="Arial" w:hAnsi="Arial" w:cs="Arial"/>
                <w:sz w:val="16"/>
                <w:szCs w:val="16"/>
                <w:cs/>
              </w:rPr>
              <w:t>Net book value</w:t>
            </w:r>
          </w:p>
        </w:tc>
        <w:tc>
          <w:tcPr>
            <w:tcW w:w="1210" w:type="dxa"/>
            <w:vAlign w:val="bottom"/>
          </w:tcPr>
          <w:p w14:paraId="5E97D5B0" w14:textId="66F35740" w:rsidR="009B19CD" w:rsidRPr="00562907" w:rsidRDefault="009B19CD" w:rsidP="009B19CD">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900</w:t>
            </w:r>
          </w:p>
        </w:tc>
        <w:tc>
          <w:tcPr>
            <w:tcW w:w="1211" w:type="dxa"/>
            <w:vAlign w:val="bottom"/>
          </w:tcPr>
          <w:p w14:paraId="01EDB5FB" w14:textId="40F88562"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1" w:type="dxa"/>
            <w:vAlign w:val="bottom"/>
          </w:tcPr>
          <w:p w14:paraId="176B0706" w14:textId="1921C52A"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(900)</w:t>
            </w:r>
          </w:p>
        </w:tc>
        <w:tc>
          <w:tcPr>
            <w:tcW w:w="1213" w:type="dxa"/>
            <w:vAlign w:val="bottom"/>
          </w:tcPr>
          <w:p w14:paraId="7FF9246E" w14:textId="3F959774"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3" w:type="dxa"/>
            <w:vAlign w:val="bottom"/>
          </w:tcPr>
          <w:p w14:paraId="13F78A19" w14:textId="68E003A5"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r>
      <w:tr w:rsidR="009B19CD" w:rsidRPr="00EB300D" w14:paraId="75DC6A3A" w14:textId="77777777" w:rsidTr="00B94F2A">
        <w:trPr>
          <w:gridAfter w:val="1"/>
          <w:wAfter w:w="6" w:type="dxa"/>
          <w:trHeight w:val="74"/>
        </w:trPr>
        <w:tc>
          <w:tcPr>
            <w:tcW w:w="3330" w:type="dxa"/>
            <w:vAlign w:val="bottom"/>
          </w:tcPr>
          <w:p w14:paraId="45B7FE73" w14:textId="77777777" w:rsidR="009B19CD" w:rsidRPr="00562907" w:rsidRDefault="009B19CD" w:rsidP="009B19CD">
            <w:pPr>
              <w:spacing w:line="360" w:lineRule="exact"/>
              <w:ind w:left="132" w:right="-108" w:hanging="132"/>
              <w:rPr>
                <w:rFonts w:ascii="Arial" w:hAnsi="Arial" w:cs="Arial"/>
                <w:sz w:val="16"/>
                <w:szCs w:val="16"/>
                <w:cs/>
              </w:rPr>
            </w:pPr>
            <w:r w:rsidRPr="00562907">
              <w:rPr>
                <w:rFonts w:ascii="Arial" w:hAnsi="Arial" w:cs="Arial"/>
                <w:sz w:val="16"/>
                <w:szCs w:val="16"/>
                <w:cs/>
              </w:rPr>
              <w:t>Properties foreclosed - Movable assets</w:t>
            </w:r>
          </w:p>
        </w:tc>
        <w:tc>
          <w:tcPr>
            <w:tcW w:w="1210" w:type="dxa"/>
            <w:vAlign w:val="bottom"/>
          </w:tcPr>
          <w:p w14:paraId="3EA94FC7" w14:textId="206723FE" w:rsidR="009B19CD" w:rsidRPr="00562907" w:rsidRDefault="009B19CD" w:rsidP="009B19CD">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900</w:t>
            </w:r>
          </w:p>
        </w:tc>
        <w:tc>
          <w:tcPr>
            <w:tcW w:w="1211" w:type="dxa"/>
            <w:vAlign w:val="bottom"/>
          </w:tcPr>
          <w:p w14:paraId="00666282" w14:textId="74F8CE38"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c>
          <w:tcPr>
            <w:tcW w:w="1211" w:type="dxa"/>
            <w:vAlign w:val="bottom"/>
          </w:tcPr>
          <w:p w14:paraId="72DDC733" w14:textId="080C2F29"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(900)</w:t>
            </w:r>
          </w:p>
        </w:tc>
        <w:tc>
          <w:tcPr>
            <w:tcW w:w="1213" w:type="dxa"/>
            <w:vAlign w:val="bottom"/>
          </w:tcPr>
          <w:p w14:paraId="412FF5A7" w14:textId="5679F243" w:rsidR="009B19CD" w:rsidRPr="00562907" w:rsidRDefault="009B19CD" w:rsidP="009B19CD">
            <w:pPr>
              <w:pBdr>
                <w:bottom w:val="single" w:sz="4" w:space="1" w:color="auto"/>
              </w:pBdr>
              <w:tabs>
                <w:tab w:val="decimal" w:pos="884"/>
              </w:tabs>
              <w:spacing w:line="360" w:lineRule="exact"/>
              <w:ind w:right="36"/>
              <w:rPr>
                <w:rFonts w:ascii="Arial" w:hAnsi="Arial" w:cs="Arial"/>
                <w:sz w:val="16"/>
                <w:szCs w:val="16"/>
                <w:lang w:val="en-US"/>
              </w:rPr>
            </w:pPr>
            <w:r w:rsidRPr="009B19CD">
              <w:rPr>
                <w:rFonts w:ascii="Arial" w:hAnsi="Arial" w:cs="Arial"/>
                <w:sz w:val="16"/>
                <w:szCs w:val="16"/>
                <w:lang w:val="en-US"/>
              </w:rPr>
              <w:t>-</w:t>
            </w:r>
          </w:p>
        </w:tc>
        <w:tc>
          <w:tcPr>
            <w:tcW w:w="1213" w:type="dxa"/>
            <w:vAlign w:val="bottom"/>
          </w:tcPr>
          <w:p w14:paraId="67EFCEC6" w14:textId="1F4FE14A" w:rsidR="009B19CD" w:rsidRPr="00562907" w:rsidRDefault="009B19CD" w:rsidP="009B19CD">
            <w:pPr>
              <w:pBdr>
                <w:bottom w:val="sing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w:t>
            </w:r>
          </w:p>
        </w:tc>
      </w:tr>
      <w:tr w:rsidR="009B19CD" w:rsidRPr="00EB300D" w14:paraId="540D20A1" w14:textId="77777777" w:rsidTr="00B94F2A">
        <w:trPr>
          <w:gridAfter w:val="1"/>
          <w:wAfter w:w="6" w:type="dxa"/>
        </w:trPr>
        <w:tc>
          <w:tcPr>
            <w:tcW w:w="3330" w:type="dxa"/>
            <w:vAlign w:val="bottom"/>
          </w:tcPr>
          <w:p w14:paraId="23E42D48" w14:textId="77777777" w:rsidR="009B19CD" w:rsidRPr="00562907" w:rsidRDefault="009B19CD" w:rsidP="009B19CD">
            <w:pPr>
              <w:spacing w:line="360" w:lineRule="exact"/>
              <w:ind w:right="-108"/>
              <w:rPr>
                <w:rFonts w:ascii="Arial" w:hAnsi="Arial" w:cs="Arial"/>
                <w:b/>
                <w:bCs/>
                <w:sz w:val="16"/>
                <w:szCs w:val="16"/>
                <w:cs/>
              </w:rPr>
            </w:pPr>
            <w:r w:rsidRPr="00562907">
              <w:rPr>
                <w:rFonts w:ascii="Arial" w:hAnsi="Arial" w:cs="Arial"/>
                <w:b/>
                <w:bCs/>
                <w:sz w:val="16"/>
                <w:szCs w:val="16"/>
                <w:cs/>
              </w:rPr>
              <w:t>Total properties foreclosed</w:t>
            </w:r>
          </w:p>
        </w:tc>
        <w:tc>
          <w:tcPr>
            <w:tcW w:w="1210" w:type="dxa"/>
            <w:vAlign w:val="bottom"/>
          </w:tcPr>
          <w:p w14:paraId="03A9E087" w14:textId="2FDC96C6" w:rsidR="009B19CD" w:rsidRPr="00562907" w:rsidRDefault="009B19CD" w:rsidP="009B19CD">
            <w:pPr>
              <w:pBdr>
                <w:bottom w:val="doub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786,422</w:t>
            </w:r>
          </w:p>
        </w:tc>
        <w:tc>
          <w:tcPr>
            <w:tcW w:w="1211" w:type="dxa"/>
            <w:vAlign w:val="bottom"/>
          </w:tcPr>
          <w:p w14:paraId="27174574" w14:textId="56828B67" w:rsidR="009B19CD" w:rsidRPr="00562907" w:rsidRDefault="009B19CD" w:rsidP="009B19CD">
            <w:pPr>
              <w:pBdr>
                <w:bottom w:val="doub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7,549,699</w:t>
            </w:r>
          </w:p>
        </w:tc>
        <w:tc>
          <w:tcPr>
            <w:tcW w:w="1211" w:type="dxa"/>
            <w:vAlign w:val="bottom"/>
          </w:tcPr>
          <w:p w14:paraId="42D045A3" w14:textId="692ADF1C" w:rsidR="009B19CD" w:rsidRPr="00562907" w:rsidRDefault="009B19CD" w:rsidP="009B19CD">
            <w:pPr>
              <w:pBdr>
                <w:bottom w:val="doub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(31,441)</w:t>
            </w:r>
          </w:p>
        </w:tc>
        <w:tc>
          <w:tcPr>
            <w:tcW w:w="1213" w:type="dxa"/>
            <w:vAlign w:val="bottom"/>
          </w:tcPr>
          <w:p w14:paraId="4B0C5787" w14:textId="2CBE1635" w:rsidR="009B19CD" w:rsidRPr="00562907" w:rsidRDefault="009B19CD" w:rsidP="009B19CD">
            <w:pPr>
              <w:pBdr>
                <w:bottom w:val="double" w:sz="4" w:space="1" w:color="auto"/>
              </w:pBdr>
              <w:tabs>
                <w:tab w:val="decimal" w:pos="884"/>
              </w:tabs>
              <w:spacing w:line="360" w:lineRule="exact"/>
              <w:ind w:right="36"/>
              <w:rPr>
                <w:rFonts w:ascii="Arial" w:hAnsi="Arial" w:cs="Arial"/>
                <w:sz w:val="16"/>
                <w:szCs w:val="16"/>
                <w:lang w:val="en-US"/>
              </w:rPr>
            </w:pPr>
            <w:r w:rsidRPr="009B19CD">
              <w:rPr>
                <w:rFonts w:ascii="Arial" w:hAnsi="Arial" w:cs="Arial"/>
                <w:sz w:val="16"/>
                <w:szCs w:val="16"/>
                <w:lang w:val="en-US"/>
              </w:rPr>
              <w:t>-</w:t>
            </w:r>
          </w:p>
        </w:tc>
        <w:tc>
          <w:tcPr>
            <w:tcW w:w="1213" w:type="dxa"/>
            <w:vAlign w:val="bottom"/>
          </w:tcPr>
          <w:p w14:paraId="3386C3AA" w14:textId="1366AB59" w:rsidR="009B19CD" w:rsidRPr="00562907" w:rsidRDefault="009B19CD" w:rsidP="009B19CD">
            <w:pPr>
              <w:pBdr>
                <w:bottom w:val="double" w:sz="4" w:space="1" w:color="auto"/>
              </w:pBdr>
              <w:tabs>
                <w:tab w:val="decimal" w:pos="884"/>
              </w:tabs>
              <w:spacing w:line="360" w:lineRule="exact"/>
              <w:rPr>
                <w:rFonts w:ascii="Arial" w:hAnsi="Arial" w:cs="Arial"/>
                <w:sz w:val="16"/>
                <w:szCs w:val="16"/>
                <w:lang w:val="en-US"/>
              </w:rPr>
            </w:pPr>
            <w:r w:rsidRPr="009B19CD">
              <w:rPr>
                <w:rFonts w:ascii="Arial" w:hAnsi="Arial" w:cs="Arial"/>
                <w:sz w:val="16"/>
                <w:szCs w:val="16"/>
                <w:lang w:val="en-US"/>
              </w:rPr>
              <w:t>8,304,680</w:t>
            </w:r>
          </w:p>
        </w:tc>
      </w:tr>
    </w:tbl>
    <w:p w14:paraId="1D6E2A61" w14:textId="77777777" w:rsidR="00387E99" w:rsidRDefault="00387E99">
      <w:pPr>
        <w:rPr>
          <w:rFonts w:ascii="Arial" w:hAnsi="Arial" w:cstheme="minorBidi"/>
          <w:sz w:val="14"/>
          <w:szCs w:val="14"/>
        </w:rPr>
      </w:pPr>
    </w:p>
    <w:p w14:paraId="265C8323" w14:textId="77777777" w:rsidR="00562907" w:rsidRDefault="00562907">
      <w:pPr>
        <w:rPr>
          <w:cs/>
        </w:rPr>
      </w:pPr>
      <w:r>
        <w:rPr>
          <w:cs/>
        </w:rPr>
        <w:br w:type="page"/>
      </w:r>
    </w:p>
    <w:tbl>
      <w:tblPr>
        <w:tblW w:w="9394" w:type="dxa"/>
        <w:tblInd w:w="540" w:type="dxa"/>
        <w:tblLayout w:type="fixed"/>
        <w:tblLook w:val="0000" w:firstRow="0" w:lastRow="0" w:firstColumn="0" w:lastColumn="0" w:noHBand="0" w:noVBand="0"/>
      </w:tblPr>
      <w:tblGrid>
        <w:gridCol w:w="3330"/>
        <w:gridCol w:w="1210"/>
        <w:gridCol w:w="1211"/>
        <w:gridCol w:w="1211"/>
        <w:gridCol w:w="1213"/>
        <w:gridCol w:w="1213"/>
        <w:gridCol w:w="6"/>
      </w:tblGrid>
      <w:tr w:rsidR="00B73DD6" w:rsidRPr="00EB300D" w14:paraId="20662924" w14:textId="77777777" w:rsidTr="00FF733A">
        <w:trPr>
          <w:gridAfter w:val="1"/>
          <w:wAfter w:w="6" w:type="dxa"/>
          <w:tblHeader/>
        </w:trPr>
        <w:tc>
          <w:tcPr>
            <w:tcW w:w="3330" w:type="dxa"/>
            <w:vAlign w:val="bottom"/>
          </w:tcPr>
          <w:p w14:paraId="461F9C86" w14:textId="77777777" w:rsidR="00B95FE8" w:rsidRPr="00562907" w:rsidRDefault="00B95FE8" w:rsidP="00300D64">
            <w:pPr>
              <w:spacing w:line="360" w:lineRule="exact"/>
              <w:ind w:right="-18"/>
              <w:jc w:val="both"/>
              <w:rPr>
                <w:rFonts w:ascii="Arial" w:hAnsi="Arial" w:cstheme="minorBidi"/>
                <w:sz w:val="16"/>
                <w:szCs w:val="16"/>
                <w:cs/>
              </w:rPr>
            </w:pPr>
          </w:p>
        </w:tc>
        <w:tc>
          <w:tcPr>
            <w:tcW w:w="6058" w:type="dxa"/>
            <w:gridSpan w:val="5"/>
          </w:tcPr>
          <w:p w14:paraId="45C48D1B" w14:textId="77777777" w:rsidR="00B95FE8" w:rsidRPr="00562907" w:rsidRDefault="00B95FE8" w:rsidP="00300D64">
            <w:pPr>
              <w:spacing w:line="360" w:lineRule="exact"/>
              <w:jc w:val="right"/>
              <w:rPr>
                <w:rFonts w:ascii="Arial" w:hAnsi="Arial" w:cs="Arial"/>
                <w:sz w:val="16"/>
                <w:szCs w:val="16"/>
                <w:lang w:val="en-US"/>
              </w:rPr>
            </w:pPr>
            <w:r w:rsidRPr="00562907">
              <w:rPr>
                <w:rFonts w:ascii="Arial" w:hAnsi="Arial" w:cs="Arial"/>
                <w:sz w:val="16"/>
                <w:szCs w:val="16"/>
                <w:cs/>
                <w:lang w:val="en-US"/>
              </w:rPr>
              <w:t xml:space="preserve">              </w:t>
            </w:r>
            <w:r w:rsidRPr="00562907">
              <w:rPr>
                <w:rFonts w:ascii="Arial" w:hAnsi="Arial" w:cs="Arial"/>
                <w:sz w:val="16"/>
                <w:szCs w:val="16"/>
                <w:lang w:val="en-US"/>
              </w:rPr>
              <w:t>(Unit: Thousand Baht)</w:t>
            </w:r>
          </w:p>
        </w:tc>
      </w:tr>
      <w:tr w:rsidR="00B73DD6" w:rsidRPr="006D758B" w14:paraId="18AB613B" w14:textId="77777777" w:rsidTr="00FF733A">
        <w:trPr>
          <w:gridAfter w:val="1"/>
          <w:wAfter w:w="6" w:type="dxa"/>
          <w:tblHeader/>
        </w:trPr>
        <w:tc>
          <w:tcPr>
            <w:tcW w:w="3330" w:type="dxa"/>
            <w:vAlign w:val="bottom"/>
          </w:tcPr>
          <w:p w14:paraId="0A4505E0" w14:textId="77777777" w:rsidR="00B95FE8" w:rsidRPr="00562907" w:rsidRDefault="00B95FE8" w:rsidP="00300D64">
            <w:pPr>
              <w:spacing w:line="360" w:lineRule="exact"/>
              <w:ind w:right="-18"/>
              <w:jc w:val="both"/>
              <w:rPr>
                <w:rFonts w:ascii="Arial" w:hAnsi="Arial" w:cs="Arial"/>
                <w:sz w:val="16"/>
                <w:szCs w:val="16"/>
                <w:cs/>
              </w:rPr>
            </w:pPr>
          </w:p>
        </w:tc>
        <w:tc>
          <w:tcPr>
            <w:tcW w:w="6058" w:type="dxa"/>
            <w:gridSpan w:val="5"/>
          </w:tcPr>
          <w:p w14:paraId="14FF13E8" w14:textId="77777777" w:rsidR="00B95FE8" w:rsidRPr="00562907" w:rsidRDefault="00B95FE8" w:rsidP="00300D64">
            <w:pPr>
              <w:pBdr>
                <w:bottom w:val="single" w:sz="4" w:space="1" w:color="auto"/>
              </w:pBdr>
              <w:spacing w:line="360" w:lineRule="exact"/>
              <w:jc w:val="center"/>
              <w:rPr>
                <w:rFonts w:ascii="Arial" w:hAnsi="Arial" w:cs="Arial"/>
                <w:sz w:val="16"/>
                <w:szCs w:val="16"/>
                <w:lang w:val="en-US"/>
              </w:rPr>
            </w:pPr>
            <w:r w:rsidRPr="00562907">
              <w:rPr>
                <w:rFonts w:ascii="Arial" w:hAnsi="Arial" w:cs="Arial"/>
                <w:sz w:val="16"/>
                <w:szCs w:val="16"/>
                <w:lang w:val="en-US"/>
              </w:rPr>
              <w:t xml:space="preserve">For the year ended </w:t>
            </w:r>
            <w:r w:rsidR="00971FFC" w:rsidRPr="00562907">
              <w:rPr>
                <w:rFonts w:ascii="Arial" w:hAnsi="Arial" w:cs="Arial"/>
                <w:sz w:val="16"/>
                <w:szCs w:val="16"/>
                <w:lang w:val="en-US"/>
              </w:rPr>
              <w:t>31 December 2022</w:t>
            </w:r>
          </w:p>
        </w:tc>
      </w:tr>
      <w:tr w:rsidR="00B73DD6" w:rsidRPr="00EB300D" w14:paraId="4BD1E5C4" w14:textId="77777777" w:rsidTr="00FF733A">
        <w:trPr>
          <w:gridAfter w:val="1"/>
          <w:wAfter w:w="6" w:type="dxa"/>
          <w:tblHeader/>
        </w:trPr>
        <w:tc>
          <w:tcPr>
            <w:tcW w:w="3330" w:type="dxa"/>
            <w:vAlign w:val="bottom"/>
          </w:tcPr>
          <w:p w14:paraId="01BDE5E3" w14:textId="77777777" w:rsidR="00B95FE8" w:rsidRPr="00562907" w:rsidRDefault="00B95FE8" w:rsidP="00300D64">
            <w:pPr>
              <w:spacing w:line="360" w:lineRule="exact"/>
              <w:ind w:right="-18"/>
              <w:jc w:val="both"/>
              <w:rPr>
                <w:rFonts w:ascii="Arial" w:hAnsi="Arial" w:cs="Arial"/>
                <w:sz w:val="16"/>
                <w:szCs w:val="16"/>
                <w:cs/>
              </w:rPr>
            </w:pPr>
          </w:p>
        </w:tc>
        <w:tc>
          <w:tcPr>
            <w:tcW w:w="1210" w:type="dxa"/>
            <w:vAlign w:val="bottom"/>
          </w:tcPr>
          <w:p w14:paraId="6D28D395" w14:textId="77777777" w:rsidR="00B95FE8" w:rsidRPr="00562907" w:rsidRDefault="00B95FE8" w:rsidP="00300D64">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 xml:space="preserve">31 December </w:t>
            </w:r>
          </w:p>
          <w:p w14:paraId="5249FC15" w14:textId="77777777" w:rsidR="00B95FE8" w:rsidRPr="00562907" w:rsidRDefault="00971FFC" w:rsidP="00300D64">
            <w:pPr>
              <w:pBdr>
                <w:bottom w:val="single" w:sz="4" w:space="1" w:color="auto"/>
              </w:pBdr>
              <w:spacing w:line="360" w:lineRule="exact"/>
              <w:jc w:val="center"/>
              <w:rPr>
                <w:rFonts w:ascii="Arial" w:hAnsi="Arial" w:cs="Arial"/>
                <w:sz w:val="16"/>
                <w:szCs w:val="16"/>
                <w:cs/>
              </w:rPr>
            </w:pPr>
            <w:r w:rsidRPr="00562907">
              <w:rPr>
                <w:rFonts w:ascii="Arial" w:hAnsi="Arial" w:cs="Arial" w:hint="cs"/>
                <w:sz w:val="16"/>
                <w:szCs w:val="16"/>
                <w:cs/>
              </w:rPr>
              <w:t>2021</w:t>
            </w:r>
          </w:p>
        </w:tc>
        <w:tc>
          <w:tcPr>
            <w:tcW w:w="1211" w:type="dxa"/>
            <w:vAlign w:val="bottom"/>
          </w:tcPr>
          <w:p w14:paraId="7B589342" w14:textId="77777777" w:rsidR="00B95FE8" w:rsidRPr="00562907" w:rsidRDefault="00B95FE8" w:rsidP="00300D64">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Increase</w:t>
            </w:r>
          </w:p>
        </w:tc>
        <w:tc>
          <w:tcPr>
            <w:tcW w:w="1211" w:type="dxa"/>
            <w:vAlign w:val="bottom"/>
          </w:tcPr>
          <w:p w14:paraId="10163ED2" w14:textId="77777777" w:rsidR="00B95FE8" w:rsidRPr="00562907" w:rsidRDefault="00B95FE8" w:rsidP="00300D64">
            <w:pPr>
              <w:pBdr>
                <w:bottom w:val="single" w:sz="4" w:space="1" w:color="auto"/>
              </w:pBdr>
              <w:spacing w:line="360" w:lineRule="exact"/>
              <w:jc w:val="center"/>
              <w:rPr>
                <w:rFonts w:ascii="Arial" w:hAnsi="Arial" w:cs="Arial"/>
                <w:sz w:val="16"/>
                <w:szCs w:val="16"/>
              </w:rPr>
            </w:pPr>
            <w:r w:rsidRPr="00562907">
              <w:rPr>
                <w:rFonts w:ascii="Arial" w:hAnsi="Arial" w:cs="Arial"/>
                <w:sz w:val="16"/>
                <w:szCs w:val="16"/>
              </w:rPr>
              <w:t>Disposal/</w:t>
            </w:r>
          </w:p>
          <w:p w14:paraId="4074AADF" w14:textId="77777777" w:rsidR="00B95FE8" w:rsidRPr="00562907" w:rsidRDefault="00B95FE8" w:rsidP="00300D64">
            <w:pPr>
              <w:pBdr>
                <w:bottom w:val="single" w:sz="4" w:space="1" w:color="auto"/>
              </w:pBdr>
              <w:spacing w:line="360" w:lineRule="exact"/>
              <w:jc w:val="center"/>
              <w:rPr>
                <w:rFonts w:ascii="Arial" w:hAnsi="Arial" w:cs="Arial"/>
                <w:sz w:val="16"/>
                <w:szCs w:val="16"/>
              </w:rPr>
            </w:pPr>
            <w:r w:rsidRPr="00562907">
              <w:rPr>
                <w:rFonts w:ascii="Arial" w:hAnsi="Arial" w:cs="Arial"/>
                <w:sz w:val="16"/>
                <w:szCs w:val="16"/>
              </w:rPr>
              <w:t>decrease</w:t>
            </w:r>
          </w:p>
        </w:tc>
        <w:tc>
          <w:tcPr>
            <w:tcW w:w="1213" w:type="dxa"/>
            <w:vAlign w:val="bottom"/>
          </w:tcPr>
          <w:p w14:paraId="56CC09C6" w14:textId="77777777" w:rsidR="00B95FE8" w:rsidRPr="00562907" w:rsidRDefault="00B95FE8" w:rsidP="00300D64">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Appraiser change</w:t>
            </w:r>
          </w:p>
        </w:tc>
        <w:tc>
          <w:tcPr>
            <w:tcW w:w="1213" w:type="dxa"/>
            <w:vAlign w:val="bottom"/>
          </w:tcPr>
          <w:p w14:paraId="6C9FC5D2" w14:textId="77777777" w:rsidR="00B95FE8" w:rsidRPr="00562907" w:rsidRDefault="00B95FE8" w:rsidP="00300D64">
            <w:pPr>
              <w:pBdr>
                <w:bottom w:val="single" w:sz="4" w:space="1" w:color="auto"/>
              </w:pBdr>
              <w:spacing w:line="360" w:lineRule="exact"/>
              <w:jc w:val="center"/>
              <w:rPr>
                <w:rFonts w:ascii="Arial" w:hAnsi="Arial" w:cs="Arial"/>
                <w:sz w:val="16"/>
                <w:szCs w:val="16"/>
                <w:cs/>
              </w:rPr>
            </w:pPr>
            <w:r w:rsidRPr="00562907">
              <w:rPr>
                <w:rFonts w:ascii="Arial" w:hAnsi="Arial" w:cs="Arial"/>
                <w:sz w:val="16"/>
                <w:szCs w:val="16"/>
                <w:cs/>
              </w:rPr>
              <w:t xml:space="preserve">31 December </w:t>
            </w:r>
          </w:p>
          <w:p w14:paraId="487501C6" w14:textId="77777777" w:rsidR="00B95FE8" w:rsidRPr="00562907" w:rsidRDefault="00971FFC" w:rsidP="00300D64">
            <w:pPr>
              <w:pBdr>
                <w:bottom w:val="single" w:sz="4" w:space="1" w:color="auto"/>
              </w:pBdr>
              <w:spacing w:line="360" w:lineRule="exact"/>
              <w:jc w:val="center"/>
              <w:rPr>
                <w:rFonts w:ascii="Arial" w:hAnsi="Arial" w:cs="Arial"/>
                <w:sz w:val="16"/>
                <w:szCs w:val="16"/>
                <w:cs/>
              </w:rPr>
            </w:pPr>
            <w:r w:rsidRPr="00562907">
              <w:rPr>
                <w:rFonts w:ascii="Arial" w:hAnsi="Arial" w:cs="Arial" w:hint="cs"/>
                <w:sz w:val="16"/>
                <w:szCs w:val="16"/>
                <w:cs/>
              </w:rPr>
              <w:t>2022</w:t>
            </w:r>
          </w:p>
        </w:tc>
      </w:tr>
      <w:tr w:rsidR="00B73DD6" w:rsidRPr="00EB300D" w14:paraId="232C2389" w14:textId="77777777" w:rsidTr="00971FFC">
        <w:trPr>
          <w:gridAfter w:val="1"/>
          <w:wAfter w:w="6" w:type="dxa"/>
        </w:trPr>
        <w:tc>
          <w:tcPr>
            <w:tcW w:w="4540" w:type="dxa"/>
            <w:gridSpan w:val="2"/>
            <w:vAlign w:val="bottom"/>
          </w:tcPr>
          <w:p w14:paraId="4E686C11" w14:textId="77777777" w:rsidR="00B95FE8" w:rsidRPr="00562907" w:rsidRDefault="00B95FE8" w:rsidP="00300D64">
            <w:pPr>
              <w:tabs>
                <w:tab w:val="decimal" w:pos="1062"/>
              </w:tabs>
              <w:spacing w:line="360" w:lineRule="exact"/>
              <w:rPr>
                <w:rFonts w:ascii="Arial" w:hAnsi="Arial" w:cs="Arial"/>
                <w:sz w:val="16"/>
                <w:szCs w:val="16"/>
                <w:cs/>
              </w:rPr>
            </w:pPr>
            <w:r w:rsidRPr="00562907">
              <w:rPr>
                <w:rFonts w:ascii="Arial" w:hAnsi="Arial" w:cs="Arial"/>
                <w:b/>
                <w:bCs/>
                <w:sz w:val="16"/>
                <w:szCs w:val="16"/>
                <w:cs/>
              </w:rPr>
              <w:t xml:space="preserve">Properties foreclosed </w:t>
            </w:r>
            <w:r w:rsidR="00EB300D" w:rsidRPr="00562907">
              <w:rPr>
                <w:rFonts w:ascii="Arial" w:hAnsi="Arial" w:cs="Arial"/>
                <w:b/>
                <w:bCs/>
                <w:sz w:val="16"/>
                <w:szCs w:val="16"/>
                <w:cs/>
              </w:rPr>
              <w:t>-</w:t>
            </w:r>
            <w:r w:rsidRPr="00562907">
              <w:rPr>
                <w:rFonts w:ascii="Arial" w:hAnsi="Arial" w:cs="Arial"/>
                <w:b/>
                <w:bCs/>
                <w:sz w:val="16"/>
                <w:szCs w:val="16"/>
                <w:cs/>
              </w:rPr>
              <w:t xml:space="preserve"> Immovable assets</w:t>
            </w:r>
          </w:p>
        </w:tc>
        <w:tc>
          <w:tcPr>
            <w:tcW w:w="1211" w:type="dxa"/>
            <w:vAlign w:val="bottom"/>
          </w:tcPr>
          <w:p w14:paraId="1706962E" w14:textId="77777777" w:rsidR="00B95FE8" w:rsidRPr="00562907" w:rsidRDefault="00B95FE8" w:rsidP="00300D64">
            <w:pPr>
              <w:tabs>
                <w:tab w:val="decimal" w:pos="1062"/>
              </w:tabs>
              <w:spacing w:line="360" w:lineRule="exact"/>
              <w:rPr>
                <w:rFonts w:ascii="Arial" w:hAnsi="Arial" w:cs="Arial"/>
                <w:sz w:val="16"/>
                <w:szCs w:val="16"/>
                <w:cs/>
              </w:rPr>
            </w:pPr>
          </w:p>
        </w:tc>
        <w:tc>
          <w:tcPr>
            <w:tcW w:w="1211" w:type="dxa"/>
            <w:vAlign w:val="bottom"/>
          </w:tcPr>
          <w:p w14:paraId="72BC198E" w14:textId="77777777" w:rsidR="00B95FE8" w:rsidRPr="00562907" w:rsidRDefault="00B95FE8" w:rsidP="00300D64">
            <w:pPr>
              <w:tabs>
                <w:tab w:val="decimal" w:pos="1062"/>
              </w:tabs>
              <w:spacing w:line="360" w:lineRule="exact"/>
              <w:rPr>
                <w:rFonts w:ascii="Arial" w:hAnsi="Arial" w:cs="Arial"/>
                <w:sz w:val="16"/>
                <w:szCs w:val="16"/>
                <w:cs/>
              </w:rPr>
            </w:pPr>
          </w:p>
        </w:tc>
        <w:tc>
          <w:tcPr>
            <w:tcW w:w="1213" w:type="dxa"/>
          </w:tcPr>
          <w:p w14:paraId="352D5B4A" w14:textId="77777777" w:rsidR="00B95FE8" w:rsidRPr="00562907" w:rsidRDefault="00B95FE8" w:rsidP="00300D64">
            <w:pPr>
              <w:tabs>
                <w:tab w:val="decimal" w:pos="1062"/>
              </w:tabs>
              <w:spacing w:line="360" w:lineRule="exact"/>
              <w:rPr>
                <w:rFonts w:ascii="Arial" w:hAnsi="Arial" w:cs="Arial"/>
                <w:sz w:val="16"/>
                <w:szCs w:val="16"/>
                <w:cs/>
              </w:rPr>
            </w:pPr>
          </w:p>
        </w:tc>
        <w:tc>
          <w:tcPr>
            <w:tcW w:w="1213" w:type="dxa"/>
            <w:vAlign w:val="bottom"/>
          </w:tcPr>
          <w:p w14:paraId="281405B8" w14:textId="77777777" w:rsidR="00B95FE8" w:rsidRPr="00562907" w:rsidRDefault="00B95FE8" w:rsidP="00300D64">
            <w:pPr>
              <w:tabs>
                <w:tab w:val="decimal" w:pos="1062"/>
              </w:tabs>
              <w:spacing w:line="360" w:lineRule="exact"/>
              <w:rPr>
                <w:rFonts w:ascii="Arial" w:hAnsi="Arial" w:cs="Arial"/>
                <w:sz w:val="16"/>
                <w:szCs w:val="16"/>
                <w:cs/>
              </w:rPr>
            </w:pPr>
          </w:p>
        </w:tc>
      </w:tr>
      <w:tr w:rsidR="00B73DD6" w:rsidRPr="00EB300D" w14:paraId="6DBB7F99" w14:textId="77777777" w:rsidTr="00FF733A">
        <w:trPr>
          <w:gridAfter w:val="1"/>
          <w:wAfter w:w="6" w:type="dxa"/>
        </w:trPr>
        <w:tc>
          <w:tcPr>
            <w:tcW w:w="3330" w:type="dxa"/>
            <w:vAlign w:val="bottom"/>
          </w:tcPr>
          <w:p w14:paraId="6F5C0161" w14:textId="77777777" w:rsidR="00B95FE8" w:rsidRPr="00562907" w:rsidRDefault="00B95FE8" w:rsidP="00300D64">
            <w:pPr>
              <w:tabs>
                <w:tab w:val="decimal" w:pos="1062"/>
              </w:tabs>
              <w:spacing w:line="360" w:lineRule="exact"/>
              <w:rPr>
                <w:rFonts w:ascii="Arial" w:hAnsi="Arial" w:cs="Arial"/>
                <w:sz w:val="16"/>
                <w:szCs w:val="16"/>
                <w:cs/>
              </w:rPr>
            </w:pPr>
            <w:r w:rsidRPr="00562907">
              <w:rPr>
                <w:rFonts w:ascii="Arial" w:hAnsi="Arial" w:cs="Arial"/>
                <w:sz w:val="16"/>
                <w:szCs w:val="16"/>
                <w:cs/>
              </w:rPr>
              <w:t>Appraised by external appraisers:</w:t>
            </w:r>
          </w:p>
        </w:tc>
        <w:tc>
          <w:tcPr>
            <w:tcW w:w="1210" w:type="dxa"/>
            <w:vAlign w:val="bottom"/>
          </w:tcPr>
          <w:p w14:paraId="37ADD270" w14:textId="77777777" w:rsidR="00B95FE8" w:rsidRPr="00562907" w:rsidRDefault="00B95FE8" w:rsidP="00300D64">
            <w:pPr>
              <w:tabs>
                <w:tab w:val="decimal" w:pos="1062"/>
              </w:tabs>
              <w:spacing w:line="360" w:lineRule="exact"/>
              <w:rPr>
                <w:rFonts w:ascii="Arial" w:hAnsi="Arial" w:cs="Arial"/>
                <w:sz w:val="16"/>
                <w:szCs w:val="16"/>
                <w:cs/>
              </w:rPr>
            </w:pPr>
          </w:p>
        </w:tc>
        <w:tc>
          <w:tcPr>
            <w:tcW w:w="1211" w:type="dxa"/>
            <w:vAlign w:val="bottom"/>
          </w:tcPr>
          <w:p w14:paraId="226ED141" w14:textId="77777777" w:rsidR="00B95FE8" w:rsidRPr="00562907" w:rsidRDefault="00B95FE8" w:rsidP="00300D64">
            <w:pPr>
              <w:tabs>
                <w:tab w:val="decimal" w:pos="1062"/>
              </w:tabs>
              <w:spacing w:line="360" w:lineRule="exact"/>
              <w:rPr>
                <w:rFonts w:ascii="Arial" w:hAnsi="Arial" w:cs="Arial"/>
                <w:sz w:val="16"/>
                <w:szCs w:val="16"/>
                <w:cs/>
              </w:rPr>
            </w:pPr>
          </w:p>
        </w:tc>
        <w:tc>
          <w:tcPr>
            <w:tcW w:w="1211" w:type="dxa"/>
            <w:vAlign w:val="bottom"/>
          </w:tcPr>
          <w:p w14:paraId="105E77CB" w14:textId="77777777" w:rsidR="00B95FE8" w:rsidRPr="00562907" w:rsidRDefault="00B95FE8" w:rsidP="00300D64">
            <w:pPr>
              <w:tabs>
                <w:tab w:val="decimal" w:pos="1062"/>
              </w:tabs>
              <w:spacing w:line="360" w:lineRule="exact"/>
              <w:rPr>
                <w:rFonts w:ascii="Arial" w:hAnsi="Arial" w:cs="Arial"/>
                <w:sz w:val="16"/>
                <w:szCs w:val="16"/>
                <w:cs/>
              </w:rPr>
            </w:pPr>
          </w:p>
        </w:tc>
        <w:tc>
          <w:tcPr>
            <w:tcW w:w="1213" w:type="dxa"/>
          </w:tcPr>
          <w:p w14:paraId="13265DAC" w14:textId="77777777" w:rsidR="00B95FE8" w:rsidRPr="00562907" w:rsidRDefault="00B95FE8" w:rsidP="00300D64">
            <w:pPr>
              <w:tabs>
                <w:tab w:val="decimal" w:pos="1062"/>
              </w:tabs>
              <w:spacing w:line="360" w:lineRule="exact"/>
              <w:rPr>
                <w:rFonts w:ascii="Arial" w:hAnsi="Arial" w:cs="Arial"/>
                <w:sz w:val="16"/>
                <w:szCs w:val="16"/>
                <w:cs/>
              </w:rPr>
            </w:pPr>
          </w:p>
        </w:tc>
        <w:tc>
          <w:tcPr>
            <w:tcW w:w="1213" w:type="dxa"/>
            <w:vAlign w:val="bottom"/>
          </w:tcPr>
          <w:p w14:paraId="41E4486E" w14:textId="77777777" w:rsidR="00B95FE8" w:rsidRPr="00562907" w:rsidRDefault="00B95FE8" w:rsidP="00300D64">
            <w:pPr>
              <w:tabs>
                <w:tab w:val="decimal" w:pos="1062"/>
              </w:tabs>
              <w:spacing w:line="360" w:lineRule="exact"/>
              <w:rPr>
                <w:rFonts w:ascii="Arial" w:hAnsi="Arial" w:cs="Arial"/>
                <w:sz w:val="16"/>
                <w:szCs w:val="16"/>
                <w:cs/>
              </w:rPr>
            </w:pPr>
          </w:p>
        </w:tc>
      </w:tr>
      <w:tr w:rsidR="00971FFC" w:rsidRPr="00EB300D" w14:paraId="0BE87E32" w14:textId="77777777" w:rsidTr="00084755">
        <w:trPr>
          <w:gridAfter w:val="1"/>
          <w:wAfter w:w="6" w:type="dxa"/>
        </w:trPr>
        <w:tc>
          <w:tcPr>
            <w:tcW w:w="3330" w:type="dxa"/>
            <w:vAlign w:val="bottom"/>
          </w:tcPr>
          <w:p w14:paraId="4D1AF00A"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Cost</w:t>
            </w:r>
          </w:p>
        </w:tc>
        <w:tc>
          <w:tcPr>
            <w:tcW w:w="1210" w:type="dxa"/>
            <w:vAlign w:val="bottom"/>
          </w:tcPr>
          <w:p w14:paraId="1D77995C" w14:textId="77777777" w:rsidR="00971FFC" w:rsidRPr="00562907" w:rsidRDefault="00971FFC" w:rsidP="00300D64">
            <w:pPr>
              <w:tabs>
                <w:tab w:val="decimal" w:pos="884"/>
              </w:tabs>
              <w:spacing w:line="360" w:lineRule="exact"/>
              <w:rPr>
                <w:rFonts w:ascii="Arial" w:hAnsi="Arial" w:cs="Arial"/>
                <w:sz w:val="16"/>
                <w:szCs w:val="16"/>
                <w:cs/>
              </w:rPr>
            </w:pPr>
            <w:r w:rsidRPr="00562907">
              <w:rPr>
                <w:rFonts w:ascii="Arial" w:hAnsi="Arial" w:cs="Arial"/>
                <w:sz w:val="16"/>
                <w:szCs w:val="16"/>
                <w:lang w:val="en-US"/>
              </w:rPr>
              <w:t>772,450</w:t>
            </w:r>
          </w:p>
        </w:tc>
        <w:tc>
          <w:tcPr>
            <w:tcW w:w="1211" w:type="dxa"/>
            <w:vAlign w:val="bottom"/>
          </w:tcPr>
          <w:p w14:paraId="10431D37"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6,895</w:t>
            </w:r>
          </w:p>
        </w:tc>
        <w:tc>
          <w:tcPr>
            <w:tcW w:w="1211" w:type="dxa"/>
            <w:vAlign w:val="bottom"/>
          </w:tcPr>
          <w:p w14:paraId="79C482B2"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(6,573)</w:t>
            </w:r>
          </w:p>
        </w:tc>
        <w:tc>
          <w:tcPr>
            <w:tcW w:w="1213" w:type="dxa"/>
            <w:vAlign w:val="bottom"/>
          </w:tcPr>
          <w:p w14:paraId="02D6DDF4"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6,133</w:t>
            </w:r>
          </w:p>
        </w:tc>
        <w:tc>
          <w:tcPr>
            <w:tcW w:w="1213" w:type="dxa"/>
            <w:vAlign w:val="bottom"/>
          </w:tcPr>
          <w:p w14:paraId="080D93B7"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778,905</w:t>
            </w:r>
          </w:p>
        </w:tc>
      </w:tr>
      <w:tr w:rsidR="00971FFC" w:rsidRPr="00EB300D" w14:paraId="2D9F1506" w14:textId="77777777" w:rsidTr="00084755">
        <w:trPr>
          <w:gridAfter w:val="1"/>
          <w:wAfter w:w="6" w:type="dxa"/>
          <w:trHeight w:val="342"/>
        </w:trPr>
        <w:tc>
          <w:tcPr>
            <w:tcW w:w="3330" w:type="dxa"/>
            <w:vAlign w:val="bottom"/>
          </w:tcPr>
          <w:p w14:paraId="713DFCCC"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10" w:type="dxa"/>
            <w:vAlign w:val="bottom"/>
          </w:tcPr>
          <w:p w14:paraId="72181B57"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w:t>
            </w:r>
          </w:p>
        </w:tc>
        <w:tc>
          <w:tcPr>
            <w:tcW w:w="1211" w:type="dxa"/>
            <w:vAlign w:val="bottom"/>
          </w:tcPr>
          <w:p w14:paraId="21DDCDDF"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552FA1D4"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lang w:val="en-US"/>
              </w:rPr>
            </w:pPr>
            <w:r w:rsidRPr="00562907">
              <w:rPr>
                <w:rFonts w:ascii="Arial" w:hAnsi="Arial" w:cs="Arial"/>
                <w:sz w:val="16"/>
                <w:szCs w:val="16"/>
                <w:lang w:val="en-US"/>
              </w:rPr>
              <w:t>-</w:t>
            </w:r>
          </w:p>
        </w:tc>
        <w:tc>
          <w:tcPr>
            <w:tcW w:w="1213" w:type="dxa"/>
            <w:vAlign w:val="bottom"/>
          </w:tcPr>
          <w:p w14:paraId="1F60163D"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4441DBEE"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r>
      <w:tr w:rsidR="00971FFC" w:rsidRPr="00EB300D" w14:paraId="68DA0EF4" w14:textId="77777777" w:rsidTr="00084755">
        <w:trPr>
          <w:gridAfter w:val="1"/>
          <w:wAfter w:w="6" w:type="dxa"/>
        </w:trPr>
        <w:tc>
          <w:tcPr>
            <w:tcW w:w="3330" w:type="dxa"/>
            <w:vAlign w:val="bottom"/>
          </w:tcPr>
          <w:p w14:paraId="4AF65FAB"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Net book value</w:t>
            </w:r>
          </w:p>
        </w:tc>
        <w:tc>
          <w:tcPr>
            <w:tcW w:w="1210" w:type="dxa"/>
            <w:vAlign w:val="bottom"/>
          </w:tcPr>
          <w:p w14:paraId="68C110D0"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772,450</w:t>
            </w:r>
          </w:p>
        </w:tc>
        <w:tc>
          <w:tcPr>
            <w:tcW w:w="1211" w:type="dxa"/>
            <w:vAlign w:val="bottom"/>
          </w:tcPr>
          <w:p w14:paraId="51AEF8C4"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6,895</w:t>
            </w:r>
          </w:p>
        </w:tc>
        <w:tc>
          <w:tcPr>
            <w:tcW w:w="1211" w:type="dxa"/>
            <w:vAlign w:val="bottom"/>
          </w:tcPr>
          <w:p w14:paraId="408A650C"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(6,573)</w:t>
            </w:r>
          </w:p>
        </w:tc>
        <w:tc>
          <w:tcPr>
            <w:tcW w:w="1213" w:type="dxa"/>
            <w:vAlign w:val="bottom"/>
          </w:tcPr>
          <w:p w14:paraId="18536224"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6,133</w:t>
            </w:r>
          </w:p>
        </w:tc>
        <w:tc>
          <w:tcPr>
            <w:tcW w:w="1213" w:type="dxa"/>
            <w:vAlign w:val="bottom"/>
          </w:tcPr>
          <w:p w14:paraId="51E8BE51"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778,905</w:t>
            </w:r>
          </w:p>
        </w:tc>
      </w:tr>
      <w:tr w:rsidR="00971FFC" w:rsidRPr="00EB300D" w14:paraId="7E61CDFC" w14:textId="77777777" w:rsidTr="00FF733A">
        <w:trPr>
          <w:gridAfter w:val="1"/>
          <w:wAfter w:w="6" w:type="dxa"/>
        </w:trPr>
        <w:tc>
          <w:tcPr>
            <w:tcW w:w="3330" w:type="dxa"/>
            <w:vAlign w:val="bottom"/>
          </w:tcPr>
          <w:p w14:paraId="107C8534" w14:textId="77777777" w:rsidR="00971FFC" w:rsidRPr="00562907" w:rsidRDefault="00971FFC" w:rsidP="00300D64">
            <w:pPr>
              <w:tabs>
                <w:tab w:val="decimal" w:pos="1026"/>
              </w:tabs>
              <w:spacing w:line="360" w:lineRule="exact"/>
              <w:rPr>
                <w:rFonts w:ascii="Arial" w:hAnsi="Arial" w:cs="Arial"/>
                <w:sz w:val="16"/>
                <w:szCs w:val="16"/>
                <w:cs/>
              </w:rPr>
            </w:pPr>
            <w:r w:rsidRPr="00562907">
              <w:rPr>
                <w:rFonts w:ascii="Arial" w:hAnsi="Arial" w:cs="Arial"/>
                <w:sz w:val="16"/>
                <w:szCs w:val="16"/>
                <w:cs/>
              </w:rPr>
              <w:t>Appraised by internal appraisers:</w:t>
            </w:r>
          </w:p>
        </w:tc>
        <w:tc>
          <w:tcPr>
            <w:tcW w:w="1210" w:type="dxa"/>
            <w:vAlign w:val="bottom"/>
          </w:tcPr>
          <w:p w14:paraId="140ED836" w14:textId="77777777" w:rsidR="00971FFC" w:rsidRPr="00562907" w:rsidRDefault="00971FFC" w:rsidP="00300D64">
            <w:pPr>
              <w:tabs>
                <w:tab w:val="decimal" w:pos="884"/>
              </w:tabs>
              <w:spacing w:line="360" w:lineRule="exact"/>
              <w:rPr>
                <w:rFonts w:ascii="Arial" w:hAnsi="Arial" w:cs="Arial"/>
                <w:sz w:val="16"/>
                <w:szCs w:val="16"/>
                <w:cs/>
              </w:rPr>
            </w:pPr>
          </w:p>
        </w:tc>
        <w:tc>
          <w:tcPr>
            <w:tcW w:w="1211" w:type="dxa"/>
            <w:vAlign w:val="bottom"/>
          </w:tcPr>
          <w:p w14:paraId="18894B90" w14:textId="77777777" w:rsidR="00971FFC" w:rsidRPr="00562907" w:rsidRDefault="00971FFC" w:rsidP="00300D64">
            <w:pPr>
              <w:tabs>
                <w:tab w:val="decimal" w:pos="884"/>
              </w:tabs>
              <w:spacing w:line="360" w:lineRule="exact"/>
              <w:rPr>
                <w:rFonts w:ascii="Arial" w:hAnsi="Arial" w:cs="Arial"/>
                <w:sz w:val="16"/>
                <w:szCs w:val="16"/>
                <w:cs/>
              </w:rPr>
            </w:pPr>
          </w:p>
        </w:tc>
        <w:tc>
          <w:tcPr>
            <w:tcW w:w="1211" w:type="dxa"/>
            <w:vAlign w:val="bottom"/>
          </w:tcPr>
          <w:p w14:paraId="662492C6" w14:textId="77777777" w:rsidR="00971FFC" w:rsidRPr="00562907" w:rsidRDefault="00971FFC" w:rsidP="00300D64">
            <w:pPr>
              <w:tabs>
                <w:tab w:val="decimal" w:pos="884"/>
              </w:tabs>
              <w:spacing w:line="360" w:lineRule="exact"/>
              <w:rPr>
                <w:rFonts w:ascii="Arial" w:hAnsi="Arial" w:cs="Arial"/>
                <w:sz w:val="16"/>
                <w:szCs w:val="16"/>
                <w:cs/>
                <w:lang w:val="en-US"/>
              </w:rPr>
            </w:pPr>
          </w:p>
        </w:tc>
        <w:tc>
          <w:tcPr>
            <w:tcW w:w="1213" w:type="dxa"/>
          </w:tcPr>
          <w:p w14:paraId="241FB05D" w14:textId="77777777" w:rsidR="00971FFC" w:rsidRPr="00562907" w:rsidRDefault="00971FFC" w:rsidP="00300D64">
            <w:pPr>
              <w:tabs>
                <w:tab w:val="decimal" w:pos="884"/>
              </w:tabs>
              <w:spacing w:line="360" w:lineRule="exact"/>
              <w:rPr>
                <w:rFonts w:ascii="Arial" w:hAnsi="Arial" w:cs="Arial"/>
                <w:sz w:val="16"/>
                <w:szCs w:val="16"/>
                <w:cs/>
              </w:rPr>
            </w:pPr>
          </w:p>
        </w:tc>
        <w:tc>
          <w:tcPr>
            <w:tcW w:w="1213" w:type="dxa"/>
            <w:vAlign w:val="bottom"/>
          </w:tcPr>
          <w:p w14:paraId="6EBDB1FB" w14:textId="77777777" w:rsidR="00971FFC" w:rsidRPr="00562907" w:rsidRDefault="00971FFC" w:rsidP="00300D64">
            <w:pPr>
              <w:tabs>
                <w:tab w:val="decimal" w:pos="884"/>
              </w:tabs>
              <w:spacing w:line="360" w:lineRule="exact"/>
              <w:rPr>
                <w:rFonts w:ascii="Arial" w:hAnsi="Arial" w:cs="Arial"/>
                <w:sz w:val="16"/>
                <w:szCs w:val="16"/>
                <w:cs/>
              </w:rPr>
            </w:pPr>
          </w:p>
        </w:tc>
      </w:tr>
      <w:tr w:rsidR="00971FFC" w:rsidRPr="00EB300D" w14:paraId="23FE3594" w14:textId="77777777" w:rsidTr="00084755">
        <w:trPr>
          <w:gridAfter w:val="1"/>
          <w:wAfter w:w="6" w:type="dxa"/>
        </w:trPr>
        <w:tc>
          <w:tcPr>
            <w:tcW w:w="3330" w:type="dxa"/>
            <w:vAlign w:val="bottom"/>
          </w:tcPr>
          <w:p w14:paraId="09283AA8"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Cost</w:t>
            </w:r>
          </w:p>
        </w:tc>
        <w:tc>
          <w:tcPr>
            <w:tcW w:w="1210" w:type="dxa"/>
            <w:vAlign w:val="bottom"/>
          </w:tcPr>
          <w:p w14:paraId="675EE71E" w14:textId="77777777" w:rsidR="00971FFC" w:rsidRPr="00562907" w:rsidRDefault="00971FFC" w:rsidP="00300D64">
            <w:pPr>
              <w:tabs>
                <w:tab w:val="decimal" w:pos="884"/>
              </w:tabs>
              <w:spacing w:line="360" w:lineRule="exact"/>
              <w:rPr>
                <w:rFonts w:ascii="Arial" w:hAnsi="Arial" w:cs="Arial"/>
                <w:sz w:val="16"/>
                <w:szCs w:val="16"/>
                <w:cs/>
              </w:rPr>
            </w:pPr>
            <w:r w:rsidRPr="00562907">
              <w:rPr>
                <w:rFonts w:ascii="Arial" w:hAnsi="Arial" w:cs="Arial"/>
                <w:sz w:val="16"/>
                <w:szCs w:val="16"/>
                <w:lang w:val="en-US"/>
              </w:rPr>
              <w:t>-</w:t>
            </w:r>
          </w:p>
        </w:tc>
        <w:tc>
          <w:tcPr>
            <w:tcW w:w="1211" w:type="dxa"/>
            <w:vAlign w:val="bottom"/>
          </w:tcPr>
          <w:p w14:paraId="3ED54A8E"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12</w:t>
            </w:r>
            <w:r w:rsidRPr="00562907">
              <w:rPr>
                <w:rFonts w:ascii="Arial" w:hAnsi="Arial" w:cs="Arial"/>
                <w:sz w:val="16"/>
                <w:szCs w:val="16"/>
                <w:lang w:val="en-US"/>
              </w:rPr>
              <w:t>,</w:t>
            </w:r>
            <w:r w:rsidRPr="00562907">
              <w:rPr>
                <w:rFonts w:ascii="Arial" w:hAnsi="Arial" w:cs="Arial"/>
                <w:sz w:val="16"/>
                <w:szCs w:val="16"/>
                <w:cs/>
                <w:lang w:val="en-US"/>
              </w:rPr>
              <w:t>797</w:t>
            </w:r>
          </w:p>
        </w:tc>
        <w:tc>
          <w:tcPr>
            <w:tcW w:w="1211" w:type="dxa"/>
            <w:vAlign w:val="bottom"/>
          </w:tcPr>
          <w:p w14:paraId="179A0F91"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(47)</w:t>
            </w:r>
          </w:p>
        </w:tc>
        <w:tc>
          <w:tcPr>
            <w:tcW w:w="1213" w:type="dxa"/>
            <w:vAlign w:val="bottom"/>
          </w:tcPr>
          <w:p w14:paraId="0C53E952"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133)</w:t>
            </w:r>
          </w:p>
        </w:tc>
        <w:tc>
          <w:tcPr>
            <w:tcW w:w="1213" w:type="dxa"/>
            <w:vAlign w:val="bottom"/>
          </w:tcPr>
          <w:p w14:paraId="0A2AB8BF"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617</w:t>
            </w:r>
          </w:p>
        </w:tc>
      </w:tr>
      <w:tr w:rsidR="00971FFC" w:rsidRPr="00EB300D" w14:paraId="7E485C68" w14:textId="77777777" w:rsidTr="00084755">
        <w:trPr>
          <w:gridAfter w:val="1"/>
          <w:wAfter w:w="6" w:type="dxa"/>
        </w:trPr>
        <w:tc>
          <w:tcPr>
            <w:tcW w:w="3330" w:type="dxa"/>
            <w:vAlign w:val="bottom"/>
          </w:tcPr>
          <w:p w14:paraId="6A5A3F76"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10" w:type="dxa"/>
            <w:vAlign w:val="bottom"/>
          </w:tcPr>
          <w:p w14:paraId="234183C3"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w:t>
            </w:r>
          </w:p>
        </w:tc>
        <w:tc>
          <w:tcPr>
            <w:tcW w:w="1211" w:type="dxa"/>
            <w:vAlign w:val="bottom"/>
          </w:tcPr>
          <w:p w14:paraId="236886EA"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7C0C85E3"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lang w:val="en-US"/>
              </w:rPr>
            </w:pPr>
            <w:r w:rsidRPr="00562907">
              <w:rPr>
                <w:rFonts w:ascii="Arial" w:hAnsi="Arial" w:cs="Arial"/>
                <w:sz w:val="16"/>
                <w:szCs w:val="16"/>
                <w:lang w:val="en-US"/>
              </w:rPr>
              <w:t>-</w:t>
            </w:r>
          </w:p>
        </w:tc>
        <w:tc>
          <w:tcPr>
            <w:tcW w:w="1213" w:type="dxa"/>
            <w:vAlign w:val="bottom"/>
          </w:tcPr>
          <w:p w14:paraId="07794F3A"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53E11DFD"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r>
      <w:tr w:rsidR="00971FFC" w:rsidRPr="00EB300D" w14:paraId="35C028FE" w14:textId="77777777" w:rsidTr="00084755">
        <w:trPr>
          <w:gridAfter w:val="1"/>
          <w:wAfter w:w="6" w:type="dxa"/>
        </w:trPr>
        <w:tc>
          <w:tcPr>
            <w:tcW w:w="3330" w:type="dxa"/>
            <w:vAlign w:val="bottom"/>
          </w:tcPr>
          <w:p w14:paraId="390DF865"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Net book value</w:t>
            </w:r>
          </w:p>
        </w:tc>
        <w:tc>
          <w:tcPr>
            <w:tcW w:w="1210" w:type="dxa"/>
            <w:vAlign w:val="bottom"/>
          </w:tcPr>
          <w:p w14:paraId="67FF02D8"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w:t>
            </w:r>
          </w:p>
        </w:tc>
        <w:tc>
          <w:tcPr>
            <w:tcW w:w="1211" w:type="dxa"/>
            <w:vAlign w:val="bottom"/>
          </w:tcPr>
          <w:p w14:paraId="3D1D1599"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12</w:t>
            </w:r>
            <w:r w:rsidRPr="00562907">
              <w:rPr>
                <w:rFonts w:ascii="Arial" w:hAnsi="Arial" w:cs="Arial"/>
                <w:sz w:val="16"/>
                <w:szCs w:val="16"/>
                <w:lang w:val="en-US"/>
              </w:rPr>
              <w:t>,</w:t>
            </w:r>
            <w:r w:rsidRPr="00562907">
              <w:rPr>
                <w:rFonts w:ascii="Arial" w:hAnsi="Arial" w:cs="Arial"/>
                <w:sz w:val="16"/>
                <w:szCs w:val="16"/>
                <w:cs/>
                <w:lang w:val="en-US"/>
              </w:rPr>
              <w:t>797</w:t>
            </w:r>
          </w:p>
        </w:tc>
        <w:tc>
          <w:tcPr>
            <w:tcW w:w="1211" w:type="dxa"/>
            <w:vAlign w:val="bottom"/>
          </w:tcPr>
          <w:p w14:paraId="1FD27576"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(47)</w:t>
            </w:r>
          </w:p>
        </w:tc>
        <w:tc>
          <w:tcPr>
            <w:tcW w:w="1213" w:type="dxa"/>
            <w:vAlign w:val="bottom"/>
          </w:tcPr>
          <w:p w14:paraId="67F0F267"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133)</w:t>
            </w:r>
          </w:p>
        </w:tc>
        <w:tc>
          <w:tcPr>
            <w:tcW w:w="1213" w:type="dxa"/>
            <w:vAlign w:val="bottom"/>
          </w:tcPr>
          <w:p w14:paraId="21903EA6"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cs/>
                <w:lang w:val="en-US"/>
              </w:rPr>
              <w:t>6</w:t>
            </w:r>
            <w:r w:rsidRPr="00562907">
              <w:rPr>
                <w:rFonts w:ascii="Arial" w:hAnsi="Arial" w:cs="Arial"/>
                <w:sz w:val="16"/>
                <w:szCs w:val="16"/>
                <w:lang w:val="en-US"/>
              </w:rPr>
              <w:t>,</w:t>
            </w:r>
            <w:r w:rsidRPr="00562907">
              <w:rPr>
                <w:rFonts w:ascii="Arial" w:hAnsi="Arial" w:cs="Arial"/>
                <w:sz w:val="16"/>
                <w:szCs w:val="16"/>
                <w:cs/>
                <w:lang w:val="en-US"/>
              </w:rPr>
              <w:t>617</w:t>
            </w:r>
          </w:p>
        </w:tc>
      </w:tr>
      <w:tr w:rsidR="00971FFC" w:rsidRPr="00EB300D" w14:paraId="7F673225" w14:textId="77777777" w:rsidTr="00084755">
        <w:trPr>
          <w:gridAfter w:val="1"/>
          <w:wAfter w:w="6" w:type="dxa"/>
        </w:trPr>
        <w:tc>
          <w:tcPr>
            <w:tcW w:w="3330" w:type="dxa"/>
            <w:vAlign w:val="bottom"/>
          </w:tcPr>
          <w:p w14:paraId="27F16514" w14:textId="77777777" w:rsidR="00971FFC" w:rsidRPr="00562907" w:rsidRDefault="00971FFC" w:rsidP="00300D64">
            <w:pPr>
              <w:spacing w:line="360" w:lineRule="exact"/>
              <w:ind w:left="132" w:right="-108" w:hanging="132"/>
              <w:rPr>
                <w:rFonts w:ascii="Arial" w:hAnsi="Arial" w:cs="Arial"/>
                <w:sz w:val="16"/>
                <w:szCs w:val="16"/>
                <w:cs/>
              </w:rPr>
            </w:pPr>
            <w:r w:rsidRPr="00562907">
              <w:rPr>
                <w:rFonts w:ascii="Arial" w:hAnsi="Arial" w:cs="Arial"/>
                <w:sz w:val="16"/>
                <w:szCs w:val="16"/>
                <w:cs/>
              </w:rPr>
              <w:t xml:space="preserve">Properties foreclosed </w:t>
            </w:r>
            <w:r w:rsidR="00EB300D" w:rsidRPr="00562907">
              <w:rPr>
                <w:rFonts w:ascii="Arial" w:hAnsi="Arial" w:cs="Arial"/>
                <w:sz w:val="16"/>
                <w:szCs w:val="16"/>
                <w:cs/>
              </w:rPr>
              <w:t>-</w:t>
            </w:r>
            <w:r w:rsidRPr="00562907">
              <w:rPr>
                <w:rFonts w:ascii="Arial" w:hAnsi="Arial" w:cs="Arial"/>
                <w:sz w:val="16"/>
                <w:szCs w:val="16"/>
                <w:cs/>
              </w:rPr>
              <w:t xml:space="preserve"> Immovable assets</w:t>
            </w:r>
          </w:p>
        </w:tc>
        <w:tc>
          <w:tcPr>
            <w:tcW w:w="1210" w:type="dxa"/>
            <w:vAlign w:val="bottom"/>
          </w:tcPr>
          <w:p w14:paraId="72BF6AB5"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772,450</w:t>
            </w:r>
          </w:p>
        </w:tc>
        <w:tc>
          <w:tcPr>
            <w:tcW w:w="1211" w:type="dxa"/>
            <w:vAlign w:val="bottom"/>
          </w:tcPr>
          <w:p w14:paraId="346D95AB"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19,692</w:t>
            </w:r>
          </w:p>
        </w:tc>
        <w:tc>
          <w:tcPr>
            <w:tcW w:w="1211" w:type="dxa"/>
            <w:vAlign w:val="bottom"/>
          </w:tcPr>
          <w:p w14:paraId="6B139AF5"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(6,620)</w:t>
            </w:r>
          </w:p>
        </w:tc>
        <w:tc>
          <w:tcPr>
            <w:tcW w:w="1213" w:type="dxa"/>
            <w:vAlign w:val="bottom"/>
          </w:tcPr>
          <w:p w14:paraId="6A2CA109"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4D2AD62C"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785,522</w:t>
            </w:r>
          </w:p>
        </w:tc>
      </w:tr>
      <w:tr w:rsidR="00971FFC" w:rsidRPr="00EB300D" w14:paraId="38F56A50" w14:textId="77777777" w:rsidTr="00FF733A">
        <w:tc>
          <w:tcPr>
            <w:tcW w:w="3330" w:type="dxa"/>
            <w:vAlign w:val="bottom"/>
          </w:tcPr>
          <w:p w14:paraId="34FB9F51" w14:textId="77777777" w:rsidR="00971FFC" w:rsidRPr="00562907" w:rsidRDefault="00971FFC" w:rsidP="00300D64">
            <w:pPr>
              <w:tabs>
                <w:tab w:val="decimal" w:pos="1062"/>
              </w:tabs>
              <w:spacing w:line="360" w:lineRule="exact"/>
              <w:ind w:right="-114"/>
              <w:rPr>
                <w:rFonts w:ascii="Arial" w:hAnsi="Arial" w:cs="Arial"/>
                <w:sz w:val="16"/>
                <w:szCs w:val="16"/>
                <w:cs/>
              </w:rPr>
            </w:pPr>
            <w:r w:rsidRPr="00562907">
              <w:rPr>
                <w:rFonts w:ascii="Arial" w:hAnsi="Arial" w:cs="Arial"/>
                <w:b/>
                <w:bCs/>
                <w:sz w:val="16"/>
                <w:szCs w:val="16"/>
                <w:cs/>
              </w:rPr>
              <w:t xml:space="preserve">Properties foreclosed </w:t>
            </w:r>
            <w:r w:rsidR="00EB300D" w:rsidRPr="00562907">
              <w:rPr>
                <w:rFonts w:ascii="Arial" w:hAnsi="Arial" w:cs="Arial"/>
                <w:b/>
                <w:bCs/>
                <w:sz w:val="16"/>
                <w:szCs w:val="16"/>
                <w:cs/>
              </w:rPr>
              <w:t>-</w:t>
            </w:r>
            <w:r w:rsidRPr="00562907">
              <w:rPr>
                <w:rFonts w:ascii="Arial" w:hAnsi="Arial" w:cs="Arial"/>
                <w:b/>
                <w:bCs/>
                <w:sz w:val="16"/>
                <w:szCs w:val="16"/>
                <w:cs/>
              </w:rPr>
              <w:t xml:space="preserve"> Movable assets</w:t>
            </w:r>
          </w:p>
        </w:tc>
        <w:tc>
          <w:tcPr>
            <w:tcW w:w="1210" w:type="dxa"/>
            <w:vAlign w:val="bottom"/>
          </w:tcPr>
          <w:p w14:paraId="341BB33A" w14:textId="77777777" w:rsidR="00971FFC" w:rsidRPr="00562907" w:rsidRDefault="00971FFC" w:rsidP="00300D64">
            <w:pPr>
              <w:tabs>
                <w:tab w:val="decimal" w:pos="884"/>
              </w:tabs>
              <w:spacing w:line="360" w:lineRule="exact"/>
              <w:ind w:right="36"/>
              <w:rPr>
                <w:rFonts w:ascii="Arial" w:hAnsi="Arial" w:cs="Arial"/>
                <w:sz w:val="16"/>
                <w:szCs w:val="16"/>
                <w:cs/>
              </w:rPr>
            </w:pPr>
          </w:p>
        </w:tc>
        <w:tc>
          <w:tcPr>
            <w:tcW w:w="1211" w:type="dxa"/>
            <w:vAlign w:val="bottom"/>
          </w:tcPr>
          <w:p w14:paraId="25B798E1" w14:textId="77777777" w:rsidR="00971FFC" w:rsidRPr="00562907" w:rsidRDefault="00971FFC" w:rsidP="00300D64">
            <w:pPr>
              <w:tabs>
                <w:tab w:val="decimal" w:pos="884"/>
              </w:tabs>
              <w:spacing w:line="360" w:lineRule="exact"/>
              <w:rPr>
                <w:rFonts w:ascii="Arial" w:hAnsi="Arial" w:cs="Arial"/>
                <w:sz w:val="16"/>
                <w:szCs w:val="16"/>
                <w:cs/>
              </w:rPr>
            </w:pPr>
          </w:p>
        </w:tc>
        <w:tc>
          <w:tcPr>
            <w:tcW w:w="1211" w:type="dxa"/>
            <w:vAlign w:val="bottom"/>
          </w:tcPr>
          <w:p w14:paraId="0F70BD4B" w14:textId="77777777" w:rsidR="00971FFC" w:rsidRPr="00562907" w:rsidRDefault="00971FFC" w:rsidP="00300D64">
            <w:pPr>
              <w:tabs>
                <w:tab w:val="decimal" w:pos="884"/>
              </w:tabs>
              <w:spacing w:line="360" w:lineRule="exact"/>
              <w:rPr>
                <w:rFonts w:ascii="Arial" w:hAnsi="Arial" w:cs="Arial"/>
                <w:sz w:val="16"/>
                <w:szCs w:val="16"/>
                <w:lang w:val="en-US"/>
              </w:rPr>
            </w:pPr>
          </w:p>
        </w:tc>
        <w:tc>
          <w:tcPr>
            <w:tcW w:w="1213" w:type="dxa"/>
          </w:tcPr>
          <w:p w14:paraId="731A99A5" w14:textId="77777777" w:rsidR="00971FFC" w:rsidRPr="00562907" w:rsidRDefault="00971FFC" w:rsidP="00300D64">
            <w:pPr>
              <w:tabs>
                <w:tab w:val="decimal" w:pos="884"/>
              </w:tabs>
              <w:spacing w:line="360" w:lineRule="exact"/>
              <w:rPr>
                <w:rFonts w:ascii="Arial" w:hAnsi="Arial" w:cs="Arial"/>
                <w:sz w:val="16"/>
                <w:szCs w:val="16"/>
                <w:cs/>
              </w:rPr>
            </w:pPr>
          </w:p>
        </w:tc>
        <w:tc>
          <w:tcPr>
            <w:tcW w:w="1219" w:type="dxa"/>
            <w:gridSpan w:val="2"/>
            <w:vAlign w:val="bottom"/>
          </w:tcPr>
          <w:p w14:paraId="5E854002" w14:textId="77777777" w:rsidR="00971FFC" w:rsidRPr="00562907" w:rsidRDefault="00971FFC" w:rsidP="00300D64">
            <w:pPr>
              <w:tabs>
                <w:tab w:val="decimal" w:pos="884"/>
              </w:tabs>
              <w:spacing w:line="360" w:lineRule="exact"/>
              <w:rPr>
                <w:rFonts w:ascii="Arial" w:hAnsi="Arial" w:cs="Arial"/>
                <w:sz w:val="16"/>
                <w:szCs w:val="16"/>
                <w:cs/>
              </w:rPr>
            </w:pPr>
          </w:p>
        </w:tc>
      </w:tr>
      <w:tr w:rsidR="00971FFC" w:rsidRPr="00EB300D" w14:paraId="6B481C87" w14:textId="77777777" w:rsidTr="00FF733A">
        <w:trPr>
          <w:gridAfter w:val="1"/>
          <w:wAfter w:w="6" w:type="dxa"/>
        </w:trPr>
        <w:tc>
          <w:tcPr>
            <w:tcW w:w="3330" w:type="dxa"/>
            <w:vAlign w:val="bottom"/>
          </w:tcPr>
          <w:p w14:paraId="39FC53E2" w14:textId="77777777" w:rsidR="00971FFC" w:rsidRPr="00562907" w:rsidRDefault="00971FFC" w:rsidP="00300D64">
            <w:pPr>
              <w:tabs>
                <w:tab w:val="decimal" w:pos="1026"/>
              </w:tabs>
              <w:spacing w:line="360" w:lineRule="exact"/>
              <w:rPr>
                <w:rFonts w:ascii="Arial" w:hAnsi="Arial" w:cs="Arial"/>
                <w:sz w:val="16"/>
                <w:szCs w:val="16"/>
                <w:cs/>
              </w:rPr>
            </w:pPr>
            <w:r w:rsidRPr="00562907">
              <w:rPr>
                <w:rFonts w:ascii="Arial" w:hAnsi="Arial" w:cs="Arial"/>
                <w:sz w:val="16"/>
                <w:szCs w:val="16"/>
                <w:cs/>
              </w:rPr>
              <w:t>Appraised by external appraisers:</w:t>
            </w:r>
          </w:p>
        </w:tc>
        <w:tc>
          <w:tcPr>
            <w:tcW w:w="1210" w:type="dxa"/>
            <w:vAlign w:val="bottom"/>
          </w:tcPr>
          <w:p w14:paraId="202AD042" w14:textId="77777777" w:rsidR="00971FFC" w:rsidRPr="00562907" w:rsidRDefault="00971FFC" w:rsidP="00300D64">
            <w:pPr>
              <w:tabs>
                <w:tab w:val="decimal" w:pos="884"/>
              </w:tabs>
              <w:spacing w:line="360" w:lineRule="exact"/>
              <w:ind w:right="36"/>
              <w:rPr>
                <w:rFonts w:ascii="Arial" w:hAnsi="Arial" w:cs="Arial"/>
                <w:sz w:val="16"/>
                <w:szCs w:val="16"/>
                <w:cs/>
              </w:rPr>
            </w:pPr>
          </w:p>
        </w:tc>
        <w:tc>
          <w:tcPr>
            <w:tcW w:w="1211" w:type="dxa"/>
            <w:vAlign w:val="bottom"/>
          </w:tcPr>
          <w:p w14:paraId="25842E93" w14:textId="77777777" w:rsidR="00971FFC" w:rsidRPr="00562907" w:rsidRDefault="00971FFC" w:rsidP="00300D64">
            <w:pPr>
              <w:tabs>
                <w:tab w:val="decimal" w:pos="884"/>
              </w:tabs>
              <w:spacing w:line="360" w:lineRule="exact"/>
              <w:rPr>
                <w:rFonts w:ascii="Arial" w:hAnsi="Arial" w:cs="Arial"/>
                <w:sz w:val="16"/>
                <w:szCs w:val="16"/>
                <w:cs/>
              </w:rPr>
            </w:pPr>
          </w:p>
        </w:tc>
        <w:tc>
          <w:tcPr>
            <w:tcW w:w="1211" w:type="dxa"/>
            <w:vAlign w:val="bottom"/>
          </w:tcPr>
          <w:p w14:paraId="5AFB7286" w14:textId="77777777" w:rsidR="00971FFC" w:rsidRPr="00562907" w:rsidRDefault="00971FFC" w:rsidP="00300D64">
            <w:pPr>
              <w:tabs>
                <w:tab w:val="decimal" w:pos="884"/>
              </w:tabs>
              <w:spacing w:line="360" w:lineRule="exact"/>
              <w:rPr>
                <w:rFonts w:ascii="Arial" w:hAnsi="Arial" w:cs="Arial"/>
                <w:sz w:val="16"/>
                <w:szCs w:val="16"/>
                <w:lang w:val="en-US"/>
              </w:rPr>
            </w:pPr>
          </w:p>
        </w:tc>
        <w:tc>
          <w:tcPr>
            <w:tcW w:w="1213" w:type="dxa"/>
          </w:tcPr>
          <w:p w14:paraId="7B657690" w14:textId="77777777" w:rsidR="00971FFC" w:rsidRPr="00562907" w:rsidRDefault="00971FFC" w:rsidP="00300D64">
            <w:pPr>
              <w:tabs>
                <w:tab w:val="decimal" w:pos="884"/>
              </w:tabs>
              <w:spacing w:line="360" w:lineRule="exact"/>
              <w:rPr>
                <w:rFonts w:ascii="Arial" w:hAnsi="Arial" w:cs="Arial"/>
                <w:sz w:val="16"/>
                <w:szCs w:val="16"/>
                <w:cs/>
              </w:rPr>
            </w:pPr>
          </w:p>
        </w:tc>
        <w:tc>
          <w:tcPr>
            <w:tcW w:w="1213" w:type="dxa"/>
            <w:vAlign w:val="bottom"/>
          </w:tcPr>
          <w:p w14:paraId="7E826420" w14:textId="77777777" w:rsidR="00971FFC" w:rsidRPr="00562907" w:rsidRDefault="00971FFC" w:rsidP="00300D64">
            <w:pPr>
              <w:tabs>
                <w:tab w:val="decimal" w:pos="884"/>
              </w:tabs>
              <w:spacing w:line="360" w:lineRule="exact"/>
              <w:rPr>
                <w:rFonts w:ascii="Arial" w:hAnsi="Arial" w:cs="Arial"/>
                <w:sz w:val="16"/>
                <w:szCs w:val="16"/>
                <w:cs/>
              </w:rPr>
            </w:pPr>
          </w:p>
        </w:tc>
      </w:tr>
      <w:tr w:rsidR="00971FFC" w:rsidRPr="00EB300D" w14:paraId="2376803E" w14:textId="77777777" w:rsidTr="00084755">
        <w:trPr>
          <w:gridAfter w:val="1"/>
          <w:wAfter w:w="6" w:type="dxa"/>
        </w:trPr>
        <w:tc>
          <w:tcPr>
            <w:tcW w:w="3330" w:type="dxa"/>
            <w:vAlign w:val="bottom"/>
          </w:tcPr>
          <w:p w14:paraId="487B5F74"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Cost</w:t>
            </w:r>
          </w:p>
        </w:tc>
        <w:tc>
          <w:tcPr>
            <w:tcW w:w="1210" w:type="dxa"/>
            <w:vAlign w:val="bottom"/>
          </w:tcPr>
          <w:p w14:paraId="4009BB15" w14:textId="77777777" w:rsidR="00971FFC" w:rsidRPr="00562907" w:rsidRDefault="00971FFC" w:rsidP="00300D64">
            <w:pPr>
              <w:tabs>
                <w:tab w:val="decimal" w:pos="884"/>
              </w:tabs>
              <w:spacing w:line="360" w:lineRule="exact"/>
              <w:rPr>
                <w:rFonts w:ascii="Arial" w:hAnsi="Arial" w:cs="Arial"/>
                <w:sz w:val="16"/>
                <w:szCs w:val="16"/>
                <w:cs/>
              </w:rPr>
            </w:pPr>
            <w:r w:rsidRPr="00562907">
              <w:rPr>
                <w:rFonts w:ascii="Arial" w:hAnsi="Arial" w:cs="Arial"/>
                <w:sz w:val="16"/>
                <w:szCs w:val="16"/>
                <w:lang w:val="en-US"/>
              </w:rPr>
              <w:t>3,560</w:t>
            </w:r>
          </w:p>
        </w:tc>
        <w:tc>
          <w:tcPr>
            <w:tcW w:w="1211" w:type="dxa"/>
            <w:vAlign w:val="bottom"/>
          </w:tcPr>
          <w:p w14:paraId="505AFB94"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4D724CA2"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34F2C3F6"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6054776D" w14:textId="77777777" w:rsidR="00971FFC" w:rsidRPr="00562907" w:rsidRDefault="00971FFC" w:rsidP="00300D64">
            <w:pPr>
              <w:tabs>
                <w:tab w:val="decimal" w:pos="884"/>
              </w:tabs>
              <w:spacing w:line="360" w:lineRule="exact"/>
              <w:rPr>
                <w:rFonts w:ascii="Arial" w:hAnsi="Arial" w:cs="Arial"/>
                <w:sz w:val="16"/>
                <w:szCs w:val="16"/>
                <w:lang w:val="en-US"/>
              </w:rPr>
            </w:pPr>
            <w:r w:rsidRPr="00562907">
              <w:rPr>
                <w:rFonts w:ascii="Arial" w:hAnsi="Arial" w:cs="Arial"/>
                <w:sz w:val="16"/>
                <w:szCs w:val="16"/>
                <w:lang w:val="en-US"/>
              </w:rPr>
              <w:t>3,560</w:t>
            </w:r>
          </w:p>
        </w:tc>
      </w:tr>
      <w:tr w:rsidR="00971FFC" w:rsidRPr="00EB300D" w14:paraId="48510937" w14:textId="77777777" w:rsidTr="00084755">
        <w:trPr>
          <w:gridAfter w:val="1"/>
          <w:wAfter w:w="6" w:type="dxa"/>
        </w:trPr>
        <w:tc>
          <w:tcPr>
            <w:tcW w:w="3330" w:type="dxa"/>
            <w:vAlign w:val="bottom"/>
          </w:tcPr>
          <w:p w14:paraId="142296BA"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Allowance for impairment</w:t>
            </w:r>
          </w:p>
        </w:tc>
        <w:tc>
          <w:tcPr>
            <w:tcW w:w="1210" w:type="dxa"/>
            <w:vAlign w:val="bottom"/>
          </w:tcPr>
          <w:p w14:paraId="0DFD2CFF"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(2,660)</w:t>
            </w:r>
          </w:p>
        </w:tc>
        <w:tc>
          <w:tcPr>
            <w:tcW w:w="1211" w:type="dxa"/>
            <w:vAlign w:val="bottom"/>
          </w:tcPr>
          <w:p w14:paraId="44B3FACB"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47A91483"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lang w:val="en-US"/>
              </w:rPr>
            </w:pPr>
            <w:r w:rsidRPr="00562907">
              <w:rPr>
                <w:rFonts w:ascii="Arial" w:hAnsi="Arial" w:cs="Arial"/>
                <w:sz w:val="16"/>
                <w:szCs w:val="16"/>
                <w:lang w:val="en-US"/>
              </w:rPr>
              <w:t>-</w:t>
            </w:r>
          </w:p>
        </w:tc>
        <w:tc>
          <w:tcPr>
            <w:tcW w:w="1213" w:type="dxa"/>
            <w:vAlign w:val="bottom"/>
          </w:tcPr>
          <w:p w14:paraId="3C84CC78"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4DA4DA21"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(2,660)</w:t>
            </w:r>
          </w:p>
        </w:tc>
      </w:tr>
      <w:tr w:rsidR="00971FFC" w:rsidRPr="00EB300D" w14:paraId="3638181C" w14:textId="77777777" w:rsidTr="00084755">
        <w:trPr>
          <w:gridAfter w:val="1"/>
          <w:wAfter w:w="6" w:type="dxa"/>
        </w:trPr>
        <w:tc>
          <w:tcPr>
            <w:tcW w:w="3330" w:type="dxa"/>
            <w:vAlign w:val="bottom"/>
          </w:tcPr>
          <w:p w14:paraId="67DB6C07" w14:textId="77777777" w:rsidR="00971FFC" w:rsidRPr="00562907" w:rsidRDefault="00971FFC" w:rsidP="00300D64">
            <w:pPr>
              <w:spacing w:line="360" w:lineRule="exact"/>
              <w:ind w:left="162" w:right="-108"/>
              <w:rPr>
                <w:rFonts w:ascii="Arial" w:hAnsi="Arial" w:cs="Arial"/>
                <w:sz w:val="16"/>
                <w:szCs w:val="16"/>
                <w:cs/>
              </w:rPr>
            </w:pPr>
            <w:r w:rsidRPr="00562907">
              <w:rPr>
                <w:rFonts w:ascii="Arial" w:hAnsi="Arial" w:cs="Arial"/>
                <w:sz w:val="16"/>
                <w:szCs w:val="16"/>
                <w:cs/>
              </w:rPr>
              <w:t>Net book value</w:t>
            </w:r>
          </w:p>
        </w:tc>
        <w:tc>
          <w:tcPr>
            <w:tcW w:w="1210" w:type="dxa"/>
            <w:vAlign w:val="bottom"/>
          </w:tcPr>
          <w:p w14:paraId="67CC3BB5"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900</w:t>
            </w:r>
          </w:p>
        </w:tc>
        <w:tc>
          <w:tcPr>
            <w:tcW w:w="1211" w:type="dxa"/>
            <w:vAlign w:val="bottom"/>
          </w:tcPr>
          <w:p w14:paraId="211B6F90"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3493B4DD"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218E5C0D"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6D6E296C"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900</w:t>
            </w:r>
          </w:p>
        </w:tc>
      </w:tr>
      <w:tr w:rsidR="00971FFC" w:rsidRPr="00EB300D" w14:paraId="20DB63C6" w14:textId="77777777" w:rsidTr="00FF733A">
        <w:trPr>
          <w:gridAfter w:val="1"/>
          <w:wAfter w:w="6" w:type="dxa"/>
          <w:trHeight w:val="74"/>
        </w:trPr>
        <w:tc>
          <w:tcPr>
            <w:tcW w:w="3330" w:type="dxa"/>
            <w:vAlign w:val="bottom"/>
          </w:tcPr>
          <w:p w14:paraId="2101B806" w14:textId="77777777" w:rsidR="00971FFC" w:rsidRPr="00562907" w:rsidRDefault="00971FFC" w:rsidP="00300D64">
            <w:pPr>
              <w:spacing w:line="360" w:lineRule="exact"/>
              <w:ind w:left="132" w:right="-108" w:hanging="132"/>
              <w:rPr>
                <w:rFonts w:ascii="Arial" w:hAnsi="Arial" w:cs="Arial"/>
                <w:sz w:val="16"/>
                <w:szCs w:val="16"/>
                <w:cs/>
              </w:rPr>
            </w:pPr>
            <w:r w:rsidRPr="00562907">
              <w:rPr>
                <w:rFonts w:ascii="Arial" w:hAnsi="Arial" w:cs="Arial"/>
                <w:sz w:val="16"/>
                <w:szCs w:val="16"/>
                <w:cs/>
              </w:rPr>
              <w:t xml:space="preserve">Properties foreclosed </w:t>
            </w:r>
            <w:r w:rsidR="00EB300D" w:rsidRPr="00562907">
              <w:rPr>
                <w:rFonts w:ascii="Arial" w:hAnsi="Arial" w:cs="Arial"/>
                <w:sz w:val="16"/>
                <w:szCs w:val="16"/>
                <w:cs/>
              </w:rPr>
              <w:t>-</w:t>
            </w:r>
            <w:r w:rsidRPr="00562907">
              <w:rPr>
                <w:rFonts w:ascii="Arial" w:hAnsi="Arial" w:cs="Arial"/>
                <w:sz w:val="16"/>
                <w:szCs w:val="16"/>
                <w:cs/>
              </w:rPr>
              <w:t xml:space="preserve"> Movable assets</w:t>
            </w:r>
          </w:p>
        </w:tc>
        <w:tc>
          <w:tcPr>
            <w:tcW w:w="1210" w:type="dxa"/>
            <w:vAlign w:val="bottom"/>
          </w:tcPr>
          <w:p w14:paraId="59FD8D74"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900</w:t>
            </w:r>
          </w:p>
        </w:tc>
        <w:tc>
          <w:tcPr>
            <w:tcW w:w="1211" w:type="dxa"/>
            <w:vAlign w:val="bottom"/>
          </w:tcPr>
          <w:p w14:paraId="6F287BB8"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1" w:type="dxa"/>
            <w:vAlign w:val="bottom"/>
          </w:tcPr>
          <w:p w14:paraId="7F1F4736"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6DFBEF1B" w14:textId="77777777" w:rsidR="00971FFC" w:rsidRPr="00562907" w:rsidRDefault="00971FFC" w:rsidP="00300D64">
            <w:pPr>
              <w:pBdr>
                <w:bottom w:val="single" w:sz="4" w:space="1" w:color="auto"/>
              </w:pBdr>
              <w:tabs>
                <w:tab w:val="decimal" w:pos="884"/>
              </w:tabs>
              <w:spacing w:line="360" w:lineRule="exact"/>
              <w:ind w:right="36"/>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7510CED3" w14:textId="77777777" w:rsidR="00971FFC" w:rsidRPr="00562907" w:rsidRDefault="00971FFC" w:rsidP="00300D64">
            <w:pPr>
              <w:pBdr>
                <w:bottom w:val="sing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900</w:t>
            </w:r>
          </w:p>
        </w:tc>
      </w:tr>
      <w:tr w:rsidR="00971FFC" w:rsidRPr="00EB300D" w14:paraId="685CA203" w14:textId="77777777" w:rsidTr="00FF733A">
        <w:trPr>
          <w:gridAfter w:val="1"/>
          <w:wAfter w:w="6" w:type="dxa"/>
        </w:trPr>
        <w:tc>
          <w:tcPr>
            <w:tcW w:w="3330" w:type="dxa"/>
            <w:vAlign w:val="bottom"/>
          </w:tcPr>
          <w:p w14:paraId="1B8F64CB" w14:textId="77777777" w:rsidR="00971FFC" w:rsidRPr="00562907" w:rsidRDefault="00971FFC" w:rsidP="00300D64">
            <w:pPr>
              <w:spacing w:line="360" w:lineRule="exact"/>
              <w:ind w:right="-108"/>
              <w:rPr>
                <w:rFonts w:ascii="Arial" w:hAnsi="Arial" w:cs="Arial"/>
                <w:b/>
                <w:bCs/>
                <w:sz w:val="16"/>
                <w:szCs w:val="16"/>
                <w:cs/>
              </w:rPr>
            </w:pPr>
            <w:r w:rsidRPr="00562907">
              <w:rPr>
                <w:rFonts w:ascii="Arial" w:hAnsi="Arial" w:cs="Arial"/>
                <w:b/>
                <w:bCs/>
                <w:sz w:val="16"/>
                <w:szCs w:val="16"/>
                <w:cs/>
              </w:rPr>
              <w:t>Total properties foreclosed</w:t>
            </w:r>
          </w:p>
        </w:tc>
        <w:tc>
          <w:tcPr>
            <w:tcW w:w="1210" w:type="dxa"/>
            <w:vAlign w:val="bottom"/>
          </w:tcPr>
          <w:p w14:paraId="671A8C9F" w14:textId="77777777" w:rsidR="00971FFC" w:rsidRPr="00562907" w:rsidRDefault="00971FFC" w:rsidP="00300D64">
            <w:pPr>
              <w:pBdr>
                <w:bottom w:val="double" w:sz="4" w:space="1" w:color="auto"/>
              </w:pBdr>
              <w:tabs>
                <w:tab w:val="decimal" w:pos="884"/>
              </w:tabs>
              <w:spacing w:line="360" w:lineRule="exact"/>
              <w:rPr>
                <w:rFonts w:ascii="Arial" w:hAnsi="Arial" w:cs="Arial"/>
                <w:sz w:val="16"/>
                <w:szCs w:val="16"/>
                <w:cs/>
              </w:rPr>
            </w:pPr>
            <w:r w:rsidRPr="00562907">
              <w:rPr>
                <w:rFonts w:ascii="Arial" w:hAnsi="Arial" w:cs="Arial"/>
                <w:sz w:val="16"/>
                <w:szCs w:val="16"/>
                <w:lang w:val="en-US"/>
              </w:rPr>
              <w:t>773,350</w:t>
            </w:r>
          </w:p>
        </w:tc>
        <w:tc>
          <w:tcPr>
            <w:tcW w:w="1211" w:type="dxa"/>
            <w:vAlign w:val="bottom"/>
          </w:tcPr>
          <w:p w14:paraId="0091978B" w14:textId="77777777" w:rsidR="00971FFC" w:rsidRPr="00562907" w:rsidRDefault="00971FFC" w:rsidP="00300D64">
            <w:pPr>
              <w:pBdr>
                <w:bottom w:val="doub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19,692</w:t>
            </w:r>
          </w:p>
        </w:tc>
        <w:tc>
          <w:tcPr>
            <w:tcW w:w="1211" w:type="dxa"/>
            <w:vAlign w:val="bottom"/>
          </w:tcPr>
          <w:p w14:paraId="6C6F528F" w14:textId="77777777" w:rsidR="00971FFC" w:rsidRPr="00562907" w:rsidRDefault="00971FFC" w:rsidP="00300D64">
            <w:pPr>
              <w:pBdr>
                <w:bottom w:val="doub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(6,620)</w:t>
            </w:r>
          </w:p>
        </w:tc>
        <w:tc>
          <w:tcPr>
            <w:tcW w:w="1213" w:type="dxa"/>
            <w:vAlign w:val="bottom"/>
          </w:tcPr>
          <w:p w14:paraId="05BF3875" w14:textId="77777777" w:rsidR="00971FFC" w:rsidRPr="00562907" w:rsidRDefault="00971FFC" w:rsidP="00300D64">
            <w:pPr>
              <w:pBdr>
                <w:bottom w:val="double" w:sz="4" w:space="1" w:color="auto"/>
              </w:pBdr>
              <w:tabs>
                <w:tab w:val="decimal" w:pos="884"/>
              </w:tabs>
              <w:spacing w:line="360" w:lineRule="exact"/>
              <w:ind w:right="36"/>
              <w:rPr>
                <w:rFonts w:ascii="Arial" w:hAnsi="Arial" w:cs="Arial"/>
                <w:sz w:val="16"/>
                <w:szCs w:val="16"/>
                <w:lang w:val="en-US"/>
              </w:rPr>
            </w:pPr>
            <w:r w:rsidRPr="00562907">
              <w:rPr>
                <w:rFonts w:ascii="Arial" w:hAnsi="Arial" w:cs="Arial"/>
                <w:sz w:val="16"/>
                <w:szCs w:val="16"/>
                <w:lang w:val="en-US"/>
              </w:rPr>
              <w:t>-</w:t>
            </w:r>
          </w:p>
        </w:tc>
        <w:tc>
          <w:tcPr>
            <w:tcW w:w="1213" w:type="dxa"/>
            <w:vAlign w:val="bottom"/>
          </w:tcPr>
          <w:p w14:paraId="13E58CF0" w14:textId="77777777" w:rsidR="00971FFC" w:rsidRPr="00562907" w:rsidRDefault="00971FFC" w:rsidP="00300D64">
            <w:pPr>
              <w:pBdr>
                <w:bottom w:val="double" w:sz="4" w:space="1" w:color="auto"/>
              </w:pBdr>
              <w:tabs>
                <w:tab w:val="decimal" w:pos="884"/>
              </w:tabs>
              <w:spacing w:line="360" w:lineRule="exact"/>
              <w:rPr>
                <w:rFonts w:ascii="Arial" w:hAnsi="Arial" w:cs="Arial"/>
                <w:sz w:val="16"/>
                <w:szCs w:val="16"/>
                <w:lang w:val="en-US"/>
              </w:rPr>
            </w:pPr>
            <w:r w:rsidRPr="00562907">
              <w:rPr>
                <w:rFonts w:ascii="Arial" w:hAnsi="Arial" w:cs="Arial"/>
                <w:sz w:val="16"/>
                <w:szCs w:val="16"/>
                <w:lang w:val="en-US"/>
              </w:rPr>
              <w:t>786,422</w:t>
            </w:r>
          </w:p>
        </w:tc>
      </w:tr>
    </w:tbl>
    <w:p w14:paraId="44C02A3A" w14:textId="08AFFF51" w:rsidR="00EB300D" w:rsidRPr="00205F55" w:rsidRDefault="00EB300D" w:rsidP="00754418">
      <w:pPr>
        <w:suppressAutoHyphens/>
        <w:spacing w:before="240" w:after="120" w:line="380" w:lineRule="exact"/>
        <w:ind w:left="634"/>
        <w:jc w:val="thaiDistribute"/>
        <w:rPr>
          <w:rFonts w:ascii="Arial" w:hAnsi="Arial" w:cs="Arial"/>
          <w:lang w:val="en-US"/>
        </w:rPr>
      </w:pPr>
      <w:bookmarkStart w:id="39" w:name="_Toc48896654"/>
      <w:bookmarkStart w:id="40" w:name="_Toc65141098"/>
      <w:r w:rsidRPr="00205F55">
        <w:rPr>
          <w:rFonts w:ascii="Arial" w:hAnsi="Arial" w:cs="Arial"/>
          <w:lang w:val="en-US"/>
        </w:rPr>
        <w:t xml:space="preserve">As at </w:t>
      </w:r>
      <w:r w:rsidR="00957EBD">
        <w:rPr>
          <w:rFonts w:ascii="Arial" w:hAnsi="Arial" w:cs="Arial"/>
          <w:lang w:val="en-US"/>
        </w:rPr>
        <w:t>31 December 2023 and 2022</w:t>
      </w:r>
      <w:r w:rsidRPr="00205F55">
        <w:rPr>
          <w:rFonts w:ascii="Arial" w:hAnsi="Arial" w:cs="Arial"/>
          <w:lang w:val="en-US"/>
        </w:rPr>
        <w:t>, the Bank’s properties foreclosed totalling</w:t>
      </w:r>
      <w:r w:rsidR="002D60CF">
        <w:rPr>
          <w:rFonts w:ascii="Arial" w:hAnsi="Arial" w:cs="Arial"/>
          <w:lang w:val="en-US"/>
        </w:rPr>
        <w:t xml:space="preserve"> </w:t>
      </w:r>
      <w:r w:rsidRPr="00205F55">
        <w:rPr>
          <w:rFonts w:ascii="Arial" w:hAnsi="Arial" w:cs="Arial"/>
          <w:lang w:val="en-US"/>
        </w:rPr>
        <w:t xml:space="preserve">Baht </w:t>
      </w:r>
      <w:r w:rsidR="004A39F2" w:rsidRPr="004A39F2">
        <w:rPr>
          <w:rFonts w:ascii="Arial" w:hAnsi="Arial" w:cs="Arial"/>
          <w:lang w:val="en-US"/>
        </w:rPr>
        <w:t>7,528</w:t>
      </w:r>
      <w:r w:rsidR="004A39F2">
        <w:rPr>
          <w:rFonts w:ascii="Arial" w:hAnsi="Arial" w:cs="Arial"/>
          <w:lang w:val="en-US"/>
        </w:rPr>
        <w:t xml:space="preserve"> </w:t>
      </w:r>
      <w:r w:rsidRPr="00205F55">
        <w:rPr>
          <w:rFonts w:ascii="Arial" w:hAnsi="Arial" w:cs="Arial"/>
          <w:lang w:val="en-US"/>
        </w:rPr>
        <w:t>million and Baht 500 million, respectively, were obligated under the agreements to sell to the former debtors as the first refusal rights within the specified periods.</w:t>
      </w:r>
    </w:p>
    <w:p w14:paraId="1B20C472" w14:textId="6C8D03B1" w:rsidR="00EB300D" w:rsidRPr="00205F55" w:rsidRDefault="00EB300D" w:rsidP="00754418">
      <w:pPr>
        <w:suppressAutoHyphens/>
        <w:spacing w:before="120" w:after="120" w:line="380" w:lineRule="exact"/>
        <w:ind w:left="634"/>
        <w:jc w:val="thaiDistribute"/>
        <w:rPr>
          <w:rFonts w:ascii="Arial" w:hAnsi="Arial" w:cs="Arial"/>
          <w:lang w:val="en-US"/>
        </w:rPr>
      </w:pPr>
      <w:r w:rsidRPr="00205F55">
        <w:rPr>
          <w:rFonts w:ascii="Arial" w:hAnsi="Arial" w:cs="Arial"/>
          <w:lang w:val="en-US"/>
        </w:rPr>
        <w:t xml:space="preserve">As of </w:t>
      </w:r>
      <w:r w:rsidR="00C27A72">
        <w:rPr>
          <w:rFonts w:ascii="Arial" w:hAnsi="Arial" w:cs="Arial"/>
          <w:lang w:val="en-US"/>
        </w:rPr>
        <w:t>31 December 2023</w:t>
      </w:r>
      <w:r w:rsidRPr="00205F55">
        <w:rPr>
          <w:rFonts w:ascii="Arial" w:hAnsi="Arial" w:cs="Arial"/>
          <w:lang w:val="en-US"/>
        </w:rPr>
        <w:t>, the Bank holds properties that have been foreclosed as part of the</w:t>
      </w:r>
      <w:r w:rsidR="00205F55">
        <w:rPr>
          <w:rFonts w:ascii="Arial" w:hAnsi="Arial" w:cs="Arial"/>
          <w:lang w:val="en-US"/>
        </w:rPr>
        <w:t xml:space="preserve">    </w:t>
      </w:r>
      <w:r w:rsidRPr="00205F55">
        <w:rPr>
          <w:rFonts w:ascii="Arial" w:hAnsi="Arial" w:cs="Arial"/>
          <w:lang w:val="en-US"/>
        </w:rPr>
        <w:t xml:space="preserve"> BOT's Asset Warehousing program, which aims to provide assistance and rehabilitation to business entrepreneurs impacted by the </w:t>
      </w:r>
      <w:r w:rsidR="00205F55" w:rsidRPr="00205F55">
        <w:rPr>
          <w:rFonts w:ascii="Arial" w:hAnsi="Arial" w:cs="Arial"/>
          <w:lang w:val="en-US"/>
        </w:rPr>
        <w:t xml:space="preserve">COVID-19 </w:t>
      </w:r>
      <w:r w:rsidRPr="00205F55">
        <w:rPr>
          <w:rFonts w:ascii="Arial" w:hAnsi="Arial" w:cs="Arial"/>
          <w:lang w:val="en-US"/>
        </w:rPr>
        <w:t xml:space="preserve">outbreak. Under this program, debtors have entered into agreements to transfer legal ownership rights of their collateral assets to settle loans totaling Baht </w:t>
      </w:r>
      <w:r w:rsidR="004A39F2" w:rsidRPr="004A39F2">
        <w:rPr>
          <w:rFonts w:ascii="Arial" w:hAnsi="Arial" w:cs="Arial"/>
          <w:lang w:val="en-US"/>
        </w:rPr>
        <w:t xml:space="preserve">7,456 </w:t>
      </w:r>
      <w:r w:rsidRPr="00205F55">
        <w:rPr>
          <w:rFonts w:ascii="Arial" w:hAnsi="Arial" w:cs="Arial"/>
          <w:lang w:val="en-US"/>
        </w:rPr>
        <w:t>million.</w:t>
      </w:r>
      <w:r w:rsidRPr="00205F55">
        <w:rPr>
          <w:rFonts w:ascii="Arial" w:hAnsi="Arial" w:cs="Arial" w:hint="cs"/>
          <w:cs/>
          <w:lang w:val="en-US"/>
        </w:rPr>
        <w:t xml:space="preserve"> </w:t>
      </w:r>
      <w:r w:rsidRPr="00205F55">
        <w:rPr>
          <w:rFonts w:ascii="Arial" w:hAnsi="Arial" w:cs="Arial"/>
          <w:lang w:val="en-US"/>
        </w:rPr>
        <w:t>The participating debtors have further entered into contracts to lease these assets for use in their operations. Additionally, they have been granted the rights to repurchase the assets within a period of 3</w:t>
      </w:r>
      <w:r w:rsidRPr="00205F55">
        <w:rPr>
          <w:rFonts w:ascii="Arial" w:hAnsi="Arial" w:cs="Arial" w:hint="cs"/>
          <w:cs/>
          <w:lang w:val="en-US"/>
        </w:rPr>
        <w:t xml:space="preserve"> </w:t>
      </w:r>
      <w:r w:rsidRPr="00205F55">
        <w:rPr>
          <w:rFonts w:ascii="Arial" w:hAnsi="Arial" w:cs="Arial"/>
          <w:lang w:val="en-US"/>
        </w:rPr>
        <w:t>to 5</w:t>
      </w:r>
      <w:r w:rsidRPr="00205F55">
        <w:rPr>
          <w:rFonts w:ascii="Arial" w:hAnsi="Arial" w:cs="Arial" w:hint="cs"/>
          <w:cs/>
          <w:lang w:val="en-US"/>
        </w:rPr>
        <w:t xml:space="preserve"> </w:t>
      </w:r>
      <w:r w:rsidRPr="00205F55">
        <w:rPr>
          <w:rFonts w:ascii="Arial" w:hAnsi="Arial" w:cs="Arial"/>
          <w:lang w:val="en-US"/>
        </w:rPr>
        <w:t>years. The repurchase price includes the original transferred price, the cost of maintaining the assets, other expenses associated with their upkeep net off any rental payments made during the lease period.</w:t>
      </w:r>
    </w:p>
    <w:p w14:paraId="531D06EE" w14:textId="77777777" w:rsidR="00562907" w:rsidRPr="00562907" w:rsidRDefault="00562907" w:rsidP="00AB5E54">
      <w:pPr>
        <w:spacing w:line="400" w:lineRule="exact"/>
        <w:rPr>
          <w:rFonts w:ascii="Arial" w:hAnsi="Arial" w:cs="Arial"/>
          <w:b/>
          <w:bCs/>
          <w:lang w:val="en-US" w:eastAsia="x-none"/>
        </w:rPr>
      </w:pPr>
      <w:r>
        <w:rPr>
          <w:rFonts w:ascii="Arial" w:hAnsi="Arial" w:cs="Arial"/>
          <w:lang w:val="en-GB"/>
        </w:rPr>
        <w:br w:type="page"/>
      </w:r>
    </w:p>
    <w:p w14:paraId="1B9FB72C" w14:textId="77777777" w:rsidR="001F4E1E" w:rsidRPr="00B73DD6" w:rsidRDefault="001F4E1E" w:rsidP="00325B70">
      <w:pPr>
        <w:pStyle w:val="Heading1"/>
        <w:numPr>
          <w:ilvl w:val="0"/>
          <w:numId w:val="3"/>
        </w:numPr>
        <w:spacing w:after="120" w:line="380" w:lineRule="exact"/>
        <w:ind w:left="635" w:hanging="635"/>
        <w:rPr>
          <w:rFonts w:ascii="Arial" w:hAnsi="Arial" w:cs="Arial"/>
          <w:sz w:val="22"/>
          <w:szCs w:val="22"/>
          <w:u w:val="none"/>
          <w:lang w:val="en-GB"/>
        </w:rPr>
      </w:pPr>
      <w:bookmarkStart w:id="41" w:name="_Toc158632324"/>
      <w:r w:rsidRPr="00B73DD6">
        <w:rPr>
          <w:rFonts w:ascii="Arial" w:hAnsi="Arial" w:cs="Arial"/>
          <w:sz w:val="22"/>
          <w:szCs w:val="22"/>
          <w:u w:val="none"/>
          <w:lang w:val="en-GB"/>
        </w:rPr>
        <w:lastRenderedPageBreak/>
        <w:t>Premises and equipment</w:t>
      </w:r>
      <w:bookmarkEnd w:id="39"/>
      <w:bookmarkEnd w:id="40"/>
      <w:bookmarkEnd w:id="41"/>
      <w:r w:rsidRPr="00B73DD6">
        <w:rPr>
          <w:rFonts w:ascii="Arial" w:hAnsi="Arial" w:cs="Arial"/>
          <w:sz w:val="22"/>
          <w:szCs w:val="22"/>
          <w:u w:val="none"/>
          <w:lang w:val="en-GB"/>
        </w:rPr>
        <w:tab/>
      </w:r>
      <w:bookmarkStart w:id="42" w:name="_Hlk77754873"/>
    </w:p>
    <w:tbl>
      <w:tblPr>
        <w:tblW w:w="10170" w:type="dxa"/>
        <w:tblInd w:w="-90" w:type="dxa"/>
        <w:tblLayout w:type="fixed"/>
        <w:tblLook w:val="0000" w:firstRow="0" w:lastRow="0" w:firstColumn="0" w:lastColumn="0" w:noHBand="0" w:noVBand="0"/>
      </w:tblPr>
      <w:tblGrid>
        <w:gridCol w:w="1980"/>
        <w:gridCol w:w="1023"/>
        <w:gridCol w:w="1024"/>
        <w:gridCol w:w="1024"/>
        <w:gridCol w:w="1024"/>
        <w:gridCol w:w="1023"/>
        <w:gridCol w:w="1024"/>
        <w:gridCol w:w="1024"/>
        <w:gridCol w:w="1024"/>
      </w:tblGrid>
      <w:tr w:rsidR="00B73DD6" w:rsidRPr="00B73DD6" w14:paraId="683A4A28" w14:textId="77777777" w:rsidTr="00AA02F1">
        <w:trPr>
          <w:cantSplit/>
        </w:trPr>
        <w:tc>
          <w:tcPr>
            <w:tcW w:w="1980" w:type="dxa"/>
            <w:tcBorders>
              <w:top w:val="nil"/>
              <w:left w:val="nil"/>
              <w:bottom w:val="nil"/>
              <w:right w:val="nil"/>
            </w:tcBorders>
            <w:vAlign w:val="bottom"/>
          </w:tcPr>
          <w:p w14:paraId="5942DD3D" w14:textId="77777777" w:rsidR="00325B70" w:rsidRPr="00B73DD6" w:rsidRDefault="00325B70" w:rsidP="00325B70">
            <w:pPr>
              <w:spacing w:line="300" w:lineRule="exact"/>
              <w:ind w:left="132" w:hanging="132"/>
              <w:rPr>
                <w:rFonts w:ascii="Arial" w:hAnsi="Arial" w:cs="Arial"/>
                <w:sz w:val="14"/>
                <w:szCs w:val="14"/>
                <w:lang w:val="en-GB"/>
              </w:rPr>
            </w:pPr>
          </w:p>
        </w:tc>
        <w:tc>
          <w:tcPr>
            <w:tcW w:w="1023" w:type="dxa"/>
            <w:tcBorders>
              <w:top w:val="nil"/>
              <w:left w:val="nil"/>
              <w:bottom w:val="nil"/>
              <w:right w:val="nil"/>
            </w:tcBorders>
            <w:vAlign w:val="bottom"/>
          </w:tcPr>
          <w:p w14:paraId="752E4739"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0B6F3C4A"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4568899F"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56746F14"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3" w:type="dxa"/>
            <w:tcBorders>
              <w:top w:val="nil"/>
              <w:left w:val="nil"/>
              <w:bottom w:val="nil"/>
              <w:right w:val="nil"/>
            </w:tcBorders>
            <w:vAlign w:val="bottom"/>
          </w:tcPr>
          <w:p w14:paraId="4BD635B2"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1024" w:type="dxa"/>
            <w:tcBorders>
              <w:top w:val="nil"/>
              <w:left w:val="nil"/>
              <w:bottom w:val="nil"/>
              <w:right w:val="nil"/>
            </w:tcBorders>
            <w:vAlign w:val="bottom"/>
          </w:tcPr>
          <w:p w14:paraId="73D6C8ED" w14:textId="77777777" w:rsidR="00325B70" w:rsidRPr="00B73DD6" w:rsidRDefault="00325B70" w:rsidP="00325B70">
            <w:pPr>
              <w:tabs>
                <w:tab w:val="decimal" w:pos="689"/>
              </w:tabs>
              <w:spacing w:line="300" w:lineRule="exact"/>
              <w:ind w:right="-13"/>
              <w:rPr>
                <w:rFonts w:ascii="Arial" w:hAnsi="Arial" w:cs="Arial"/>
                <w:sz w:val="14"/>
                <w:szCs w:val="14"/>
                <w:lang w:val="en-US"/>
              </w:rPr>
            </w:pPr>
          </w:p>
        </w:tc>
        <w:tc>
          <w:tcPr>
            <w:tcW w:w="2048" w:type="dxa"/>
            <w:gridSpan w:val="2"/>
            <w:tcBorders>
              <w:top w:val="nil"/>
              <w:left w:val="nil"/>
              <w:bottom w:val="nil"/>
              <w:right w:val="nil"/>
            </w:tcBorders>
            <w:vAlign w:val="bottom"/>
          </w:tcPr>
          <w:p w14:paraId="11E70F15" w14:textId="77777777" w:rsidR="00325B70" w:rsidRPr="00B73DD6" w:rsidRDefault="00325B70" w:rsidP="00325B70">
            <w:pPr>
              <w:tabs>
                <w:tab w:val="decimal" w:pos="755"/>
              </w:tabs>
              <w:spacing w:line="300" w:lineRule="exact"/>
              <w:ind w:right="-13"/>
              <w:jc w:val="right"/>
              <w:rPr>
                <w:rFonts w:ascii="Arial" w:hAnsi="Arial" w:cs="Arial"/>
                <w:sz w:val="14"/>
                <w:szCs w:val="14"/>
                <w:lang w:val="en-US"/>
              </w:rPr>
            </w:pPr>
            <w:r w:rsidRPr="00B73DD6">
              <w:rPr>
                <w:rFonts w:ascii="Arial" w:hAnsi="Arial" w:cs="Arial"/>
                <w:sz w:val="14"/>
                <w:szCs w:val="14"/>
                <w:lang w:val="en-GB"/>
              </w:rPr>
              <w:t>(Unit: Thousand Baht)</w:t>
            </w:r>
          </w:p>
        </w:tc>
      </w:tr>
      <w:tr w:rsidR="00B73DD6" w:rsidRPr="00B73DD6" w14:paraId="749B18C0" w14:textId="77777777" w:rsidTr="00AA02F1">
        <w:trPr>
          <w:cantSplit/>
          <w:tblHeader/>
        </w:trPr>
        <w:tc>
          <w:tcPr>
            <w:tcW w:w="1980" w:type="dxa"/>
            <w:tcBorders>
              <w:top w:val="nil"/>
              <w:left w:val="nil"/>
              <w:bottom w:val="nil"/>
              <w:right w:val="nil"/>
            </w:tcBorders>
            <w:vAlign w:val="bottom"/>
          </w:tcPr>
          <w:p w14:paraId="1F3BBCD8" w14:textId="77777777" w:rsidR="001F4E1E" w:rsidRPr="00B73DD6" w:rsidRDefault="001F4E1E" w:rsidP="00325B70">
            <w:pPr>
              <w:spacing w:line="300" w:lineRule="exact"/>
              <w:ind w:left="-348" w:right="-18" w:firstLine="348"/>
              <w:jc w:val="center"/>
              <w:rPr>
                <w:rFonts w:ascii="Arial" w:hAnsi="Arial" w:cs="Arial"/>
                <w:sz w:val="14"/>
                <w:szCs w:val="14"/>
                <w:u w:val="single"/>
                <w:cs/>
              </w:rPr>
            </w:pPr>
          </w:p>
        </w:tc>
        <w:tc>
          <w:tcPr>
            <w:tcW w:w="1023" w:type="dxa"/>
            <w:tcBorders>
              <w:top w:val="nil"/>
              <w:left w:val="nil"/>
              <w:bottom w:val="nil"/>
              <w:right w:val="nil"/>
            </w:tcBorders>
            <w:vAlign w:val="bottom"/>
          </w:tcPr>
          <w:p w14:paraId="51C87BEA"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cs/>
                <w:lang w:val="en-GB"/>
              </w:rPr>
            </w:pPr>
            <w:r w:rsidRPr="00B73DD6">
              <w:rPr>
                <w:rFonts w:ascii="Arial" w:hAnsi="Arial" w:cs="Arial"/>
                <w:sz w:val="14"/>
                <w:szCs w:val="14"/>
                <w:lang w:val="en-GB"/>
              </w:rPr>
              <w:t>Land</w:t>
            </w:r>
          </w:p>
        </w:tc>
        <w:tc>
          <w:tcPr>
            <w:tcW w:w="1024" w:type="dxa"/>
            <w:tcBorders>
              <w:top w:val="nil"/>
              <w:left w:val="nil"/>
              <w:bottom w:val="nil"/>
              <w:right w:val="nil"/>
            </w:tcBorders>
            <w:vAlign w:val="bottom"/>
          </w:tcPr>
          <w:p w14:paraId="1346AADC"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Buildings</w:t>
            </w:r>
          </w:p>
        </w:tc>
        <w:tc>
          <w:tcPr>
            <w:tcW w:w="1024" w:type="dxa"/>
            <w:tcBorders>
              <w:top w:val="nil"/>
              <w:left w:val="nil"/>
              <w:bottom w:val="nil"/>
              <w:right w:val="nil"/>
            </w:tcBorders>
            <w:vAlign w:val="bottom"/>
          </w:tcPr>
          <w:p w14:paraId="19156E26" w14:textId="77777777" w:rsidR="001F4E1E" w:rsidRPr="003647ED" w:rsidRDefault="001F4E1E" w:rsidP="00325B70">
            <w:pPr>
              <w:pBdr>
                <w:bottom w:val="single" w:sz="4" w:space="1" w:color="auto"/>
              </w:pBdr>
              <w:spacing w:line="300" w:lineRule="exact"/>
              <w:ind w:right="-14"/>
              <w:jc w:val="center"/>
              <w:rPr>
                <w:rFonts w:ascii="Arial" w:hAnsi="Arial" w:cs="Arial"/>
                <w:sz w:val="14"/>
                <w:szCs w:val="14"/>
                <w:lang w:val="en-GB"/>
              </w:rPr>
            </w:pPr>
            <w:r w:rsidRPr="003647ED">
              <w:rPr>
                <w:rFonts w:ascii="Arial" w:hAnsi="Arial" w:cs="Arial"/>
                <w:sz w:val="14"/>
                <w:szCs w:val="14"/>
                <w:lang w:val="en-GB"/>
              </w:rPr>
              <w:t xml:space="preserve">Leasehold </w:t>
            </w:r>
            <w:r w:rsidRPr="003647ED">
              <w:rPr>
                <w:rFonts w:ascii="Arial" w:hAnsi="Arial" w:cs="Arial"/>
                <w:spacing w:val="-6"/>
                <w:sz w:val="14"/>
                <w:szCs w:val="14"/>
                <w:lang w:val="en-GB"/>
              </w:rPr>
              <w:t>improvements</w:t>
            </w:r>
          </w:p>
        </w:tc>
        <w:tc>
          <w:tcPr>
            <w:tcW w:w="1024" w:type="dxa"/>
            <w:tcBorders>
              <w:top w:val="nil"/>
              <w:left w:val="nil"/>
              <w:bottom w:val="nil"/>
              <w:right w:val="nil"/>
            </w:tcBorders>
            <w:vAlign w:val="bottom"/>
          </w:tcPr>
          <w:p w14:paraId="662F726E"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cs/>
                <w:lang w:val="en-GB"/>
              </w:rPr>
            </w:pPr>
            <w:r w:rsidRPr="00B73DD6">
              <w:rPr>
                <w:rFonts w:ascii="Arial" w:hAnsi="Arial" w:cs="Arial"/>
                <w:sz w:val="14"/>
                <w:szCs w:val="14"/>
                <w:lang w:val="en-GB"/>
              </w:rPr>
              <w:t>Furniture and fixtures</w:t>
            </w:r>
          </w:p>
        </w:tc>
        <w:tc>
          <w:tcPr>
            <w:tcW w:w="1023" w:type="dxa"/>
            <w:tcBorders>
              <w:top w:val="nil"/>
              <w:left w:val="nil"/>
              <w:bottom w:val="nil"/>
              <w:right w:val="nil"/>
            </w:tcBorders>
            <w:vAlign w:val="bottom"/>
          </w:tcPr>
          <w:p w14:paraId="4545E2DE"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Office equipment</w:t>
            </w:r>
          </w:p>
        </w:tc>
        <w:tc>
          <w:tcPr>
            <w:tcW w:w="1024" w:type="dxa"/>
            <w:tcBorders>
              <w:top w:val="nil"/>
              <w:left w:val="nil"/>
              <w:bottom w:val="nil"/>
              <w:right w:val="nil"/>
            </w:tcBorders>
            <w:vAlign w:val="bottom"/>
          </w:tcPr>
          <w:p w14:paraId="251D309F"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Vehicles</w:t>
            </w:r>
          </w:p>
        </w:tc>
        <w:tc>
          <w:tcPr>
            <w:tcW w:w="1024" w:type="dxa"/>
            <w:tcBorders>
              <w:top w:val="nil"/>
              <w:left w:val="nil"/>
              <w:bottom w:val="nil"/>
              <w:right w:val="nil"/>
            </w:tcBorders>
            <w:vAlign w:val="bottom"/>
          </w:tcPr>
          <w:p w14:paraId="6BDF12A9"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lang w:val="en-GB"/>
              </w:rPr>
            </w:pPr>
            <w:r w:rsidRPr="00B73DD6">
              <w:rPr>
                <w:rFonts w:ascii="Arial" w:hAnsi="Arial" w:cs="Arial"/>
                <w:sz w:val="14"/>
                <w:szCs w:val="14"/>
                <w:lang w:val="en-GB"/>
              </w:rPr>
              <w:t>Assets                   in progress</w:t>
            </w:r>
          </w:p>
        </w:tc>
        <w:tc>
          <w:tcPr>
            <w:tcW w:w="1024" w:type="dxa"/>
            <w:tcBorders>
              <w:top w:val="nil"/>
              <w:left w:val="nil"/>
              <w:bottom w:val="nil"/>
              <w:right w:val="nil"/>
            </w:tcBorders>
            <w:vAlign w:val="bottom"/>
          </w:tcPr>
          <w:p w14:paraId="67DBC17F" w14:textId="77777777" w:rsidR="001F4E1E" w:rsidRPr="00B73DD6" w:rsidRDefault="001F4E1E" w:rsidP="00325B70">
            <w:pPr>
              <w:pBdr>
                <w:bottom w:val="single" w:sz="4" w:space="1" w:color="auto"/>
              </w:pBdr>
              <w:spacing w:line="300" w:lineRule="exact"/>
              <w:ind w:right="-14"/>
              <w:jc w:val="center"/>
              <w:rPr>
                <w:rFonts w:ascii="Arial" w:hAnsi="Arial" w:cs="Arial"/>
                <w:sz w:val="14"/>
                <w:szCs w:val="14"/>
                <w:cs/>
                <w:lang w:val="en-GB"/>
              </w:rPr>
            </w:pPr>
            <w:r w:rsidRPr="00B73DD6">
              <w:rPr>
                <w:rFonts w:ascii="Arial" w:hAnsi="Arial" w:cs="Arial"/>
                <w:sz w:val="14"/>
                <w:szCs w:val="14"/>
                <w:lang w:val="en-GB"/>
              </w:rPr>
              <w:t>T</w:t>
            </w:r>
            <w:r w:rsidRPr="00B73DD6">
              <w:rPr>
                <w:rFonts w:ascii="Arial" w:hAnsi="Arial" w:cs="Arial"/>
                <w:sz w:val="14"/>
                <w:szCs w:val="14"/>
                <w:cs/>
                <w:lang w:val="en-GB"/>
              </w:rPr>
              <w:t>o</w:t>
            </w:r>
            <w:r w:rsidRPr="00B73DD6">
              <w:rPr>
                <w:rFonts w:ascii="Arial" w:hAnsi="Arial" w:cs="Arial"/>
                <w:sz w:val="14"/>
                <w:szCs w:val="14"/>
                <w:lang w:val="en-GB"/>
              </w:rPr>
              <w:t>tal</w:t>
            </w:r>
          </w:p>
        </w:tc>
      </w:tr>
      <w:tr w:rsidR="00B73DD6" w:rsidRPr="00B73DD6" w14:paraId="0658864B" w14:textId="77777777" w:rsidTr="00AA02F1">
        <w:trPr>
          <w:cantSplit/>
        </w:trPr>
        <w:tc>
          <w:tcPr>
            <w:tcW w:w="1980" w:type="dxa"/>
            <w:tcBorders>
              <w:top w:val="nil"/>
              <w:left w:val="nil"/>
              <w:bottom w:val="nil"/>
              <w:right w:val="nil"/>
            </w:tcBorders>
            <w:vAlign w:val="bottom"/>
          </w:tcPr>
          <w:p w14:paraId="7D116200" w14:textId="77777777" w:rsidR="001F4E1E" w:rsidRPr="00B73DD6" w:rsidRDefault="001F4E1E" w:rsidP="00325B70">
            <w:pPr>
              <w:spacing w:line="300" w:lineRule="exact"/>
              <w:ind w:left="132" w:hanging="132"/>
              <w:rPr>
                <w:rFonts w:ascii="Arial" w:hAnsi="Arial" w:cs="Arial"/>
                <w:b/>
                <w:bCs/>
                <w:sz w:val="14"/>
                <w:szCs w:val="14"/>
                <w:lang w:val="en-US"/>
              </w:rPr>
            </w:pPr>
            <w:r w:rsidRPr="00B73DD6">
              <w:rPr>
                <w:rFonts w:ascii="Arial" w:hAnsi="Arial" w:cs="Arial"/>
                <w:b/>
                <w:bCs/>
                <w:sz w:val="14"/>
                <w:szCs w:val="14"/>
                <w:lang w:val="en-GB"/>
              </w:rPr>
              <w:t>Cost</w:t>
            </w:r>
          </w:p>
        </w:tc>
        <w:tc>
          <w:tcPr>
            <w:tcW w:w="1023" w:type="dxa"/>
            <w:tcBorders>
              <w:top w:val="nil"/>
              <w:left w:val="nil"/>
              <w:bottom w:val="nil"/>
              <w:right w:val="nil"/>
            </w:tcBorders>
            <w:vAlign w:val="bottom"/>
          </w:tcPr>
          <w:p w14:paraId="1EE99BB4"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03070C0E"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40662963"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2A4E8C91"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3" w:type="dxa"/>
            <w:tcBorders>
              <w:top w:val="nil"/>
              <w:left w:val="nil"/>
              <w:bottom w:val="nil"/>
              <w:right w:val="nil"/>
            </w:tcBorders>
            <w:vAlign w:val="bottom"/>
          </w:tcPr>
          <w:p w14:paraId="227359BD"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3E4670F1" w14:textId="77777777" w:rsidR="001F4E1E" w:rsidRPr="00B73DD6" w:rsidRDefault="001F4E1E" w:rsidP="00325B70">
            <w:pPr>
              <w:tabs>
                <w:tab w:val="decimal" w:pos="962"/>
              </w:tabs>
              <w:spacing w:line="300" w:lineRule="exact"/>
              <w:rPr>
                <w:rFonts w:ascii="Arial" w:hAnsi="Arial" w:cs="Arial"/>
                <w:sz w:val="14"/>
                <w:szCs w:val="14"/>
                <w:u w:val="single"/>
                <w:lang w:val="en-US"/>
              </w:rPr>
            </w:pPr>
          </w:p>
        </w:tc>
        <w:tc>
          <w:tcPr>
            <w:tcW w:w="1024" w:type="dxa"/>
            <w:tcBorders>
              <w:top w:val="nil"/>
              <w:left w:val="nil"/>
              <w:bottom w:val="nil"/>
              <w:right w:val="nil"/>
            </w:tcBorders>
            <w:vAlign w:val="bottom"/>
          </w:tcPr>
          <w:p w14:paraId="2F6799C1" w14:textId="77777777" w:rsidR="001F4E1E" w:rsidRPr="00B73DD6" w:rsidRDefault="001F4E1E" w:rsidP="00325B70">
            <w:pPr>
              <w:tabs>
                <w:tab w:val="decimal" w:pos="962"/>
              </w:tabs>
              <w:spacing w:line="300" w:lineRule="exact"/>
              <w:rPr>
                <w:rFonts w:ascii="Arial" w:hAnsi="Arial" w:cs="Arial"/>
                <w:sz w:val="14"/>
                <w:szCs w:val="14"/>
                <w:u w:val="single"/>
                <w:cs/>
              </w:rPr>
            </w:pPr>
          </w:p>
        </w:tc>
        <w:tc>
          <w:tcPr>
            <w:tcW w:w="1024" w:type="dxa"/>
            <w:tcBorders>
              <w:top w:val="nil"/>
              <w:left w:val="nil"/>
              <w:bottom w:val="nil"/>
              <w:right w:val="nil"/>
            </w:tcBorders>
            <w:vAlign w:val="bottom"/>
          </w:tcPr>
          <w:p w14:paraId="3482508A" w14:textId="77777777" w:rsidR="001F4E1E" w:rsidRPr="00B73DD6" w:rsidRDefault="001F4E1E" w:rsidP="00325B70">
            <w:pPr>
              <w:tabs>
                <w:tab w:val="decimal" w:pos="962"/>
              </w:tabs>
              <w:spacing w:line="300" w:lineRule="exact"/>
              <w:rPr>
                <w:rFonts w:ascii="Arial" w:hAnsi="Arial" w:cs="Arial"/>
                <w:sz w:val="14"/>
                <w:szCs w:val="14"/>
                <w:u w:val="single"/>
                <w:cs/>
              </w:rPr>
            </w:pPr>
          </w:p>
        </w:tc>
      </w:tr>
      <w:tr w:rsidR="00212724" w:rsidRPr="00B73DD6" w14:paraId="26BCED85" w14:textId="77777777" w:rsidTr="00AA02F1">
        <w:trPr>
          <w:cantSplit/>
        </w:trPr>
        <w:tc>
          <w:tcPr>
            <w:tcW w:w="1980" w:type="dxa"/>
            <w:tcBorders>
              <w:top w:val="nil"/>
              <w:left w:val="nil"/>
              <w:bottom w:val="nil"/>
              <w:right w:val="nil"/>
            </w:tcBorders>
            <w:vAlign w:val="bottom"/>
          </w:tcPr>
          <w:p w14:paraId="0D249BA7" w14:textId="4055F28D" w:rsidR="00212724" w:rsidRPr="00B73DD6" w:rsidRDefault="00212724" w:rsidP="00212724">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 xml:space="preserve">1 January </w:t>
            </w:r>
            <w:r w:rsidR="002D60CF">
              <w:rPr>
                <w:rFonts w:ascii="Arial" w:hAnsi="Arial" w:cs="Arial"/>
                <w:sz w:val="14"/>
                <w:szCs w:val="14"/>
                <w:lang w:val="en-GB"/>
              </w:rPr>
              <w:t>2022</w:t>
            </w:r>
          </w:p>
        </w:tc>
        <w:tc>
          <w:tcPr>
            <w:tcW w:w="1023" w:type="dxa"/>
            <w:tcBorders>
              <w:top w:val="nil"/>
              <w:left w:val="nil"/>
              <w:bottom w:val="nil"/>
              <w:right w:val="nil"/>
            </w:tcBorders>
            <w:vAlign w:val="bottom"/>
          </w:tcPr>
          <w:p w14:paraId="5074162E"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1083CB9D"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10,211</w:t>
            </w:r>
          </w:p>
        </w:tc>
        <w:tc>
          <w:tcPr>
            <w:tcW w:w="1024" w:type="dxa"/>
            <w:tcBorders>
              <w:top w:val="nil"/>
              <w:left w:val="nil"/>
              <w:bottom w:val="nil"/>
              <w:right w:val="nil"/>
            </w:tcBorders>
            <w:vAlign w:val="bottom"/>
          </w:tcPr>
          <w:p w14:paraId="2B2704E7"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354,440</w:t>
            </w:r>
          </w:p>
        </w:tc>
        <w:tc>
          <w:tcPr>
            <w:tcW w:w="1024" w:type="dxa"/>
            <w:tcBorders>
              <w:top w:val="nil"/>
              <w:left w:val="nil"/>
              <w:bottom w:val="nil"/>
              <w:right w:val="nil"/>
            </w:tcBorders>
            <w:vAlign w:val="bottom"/>
          </w:tcPr>
          <w:p w14:paraId="12F3D49B"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131,400</w:t>
            </w:r>
          </w:p>
        </w:tc>
        <w:tc>
          <w:tcPr>
            <w:tcW w:w="1023" w:type="dxa"/>
            <w:tcBorders>
              <w:top w:val="nil"/>
              <w:left w:val="nil"/>
              <w:bottom w:val="nil"/>
              <w:right w:val="nil"/>
            </w:tcBorders>
            <w:vAlign w:val="bottom"/>
          </w:tcPr>
          <w:p w14:paraId="2F300B1D"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643,635</w:t>
            </w:r>
          </w:p>
        </w:tc>
        <w:tc>
          <w:tcPr>
            <w:tcW w:w="1024" w:type="dxa"/>
            <w:tcBorders>
              <w:top w:val="nil"/>
              <w:left w:val="nil"/>
              <w:bottom w:val="nil"/>
              <w:right w:val="nil"/>
            </w:tcBorders>
            <w:vAlign w:val="bottom"/>
          </w:tcPr>
          <w:p w14:paraId="612711FA"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9,145</w:t>
            </w:r>
          </w:p>
        </w:tc>
        <w:tc>
          <w:tcPr>
            <w:tcW w:w="1024" w:type="dxa"/>
            <w:tcBorders>
              <w:top w:val="nil"/>
              <w:left w:val="nil"/>
              <w:bottom w:val="nil"/>
              <w:right w:val="nil"/>
            </w:tcBorders>
            <w:vAlign w:val="bottom"/>
          </w:tcPr>
          <w:p w14:paraId="32E997BC"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466EE110"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1,189,420</w:t>
            </w:r>
          </w:p>
        </w:tc>
      </w:tr>
      <w:tr w:rsidR="00212724" w:rsidRPr="00B73DD6" w14:paraId="199D3518" w14:textId="77777777" w:rsidTr="00AA02F1">
        <w:trPr>
          <w:cantSplit/>
        </w:trPr>
        <w:tc>
          <w:tcPr>
            <w:tcW w:w="1980" w:type="dxa"/>
            <w:tcBorders>
              <w:top w:val="nil"/>
              <w:left w:val="nil"/>
              <w:bottom w:val="nil"/>
              <w:right w:val="nil"/>
            </w:tcBorders>
            <w:vAlign w:val="bottom"/>
          </w:tcPr>
          <w:p w14:paraId="38F0BE77" w14:textId="77777777" w:rsidR="00212724" w:rsidRPr="00B73DD6" w:rsidRDefault="00212724" w:rsidP="00212724">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Addition</w:t>
            </w:r>
          </w:p>
        </w:tc>
        <w:tc>
          <w:tcPr>
            <w:tcW w:w="1023" w:type="dxa"/>
            <w:tcBorders>
              <w:top w:val="nil"/>
              <w:left w:val="nil"/>
              <w:bottom w:val="nil"/>
              <w:right w:val="nil"/>
            </w:tcBorders>
            <w:vAlign w:val="bottom"/>
          </w:tcPr>
          <w:p w14:paraId="06C7A916"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4AE59E7"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FBBD381"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13,902</w:t>
            </w:r>
          </w:p>
        </w:tc>
        <w:tc>
          <w:tcPr>
            <w:tcW w:w="1024" w:type="dxa"/>
            <w:tcBorders>
              <w:top w:val="nil"/>
              <w:left w:val="nil"/>
              <w:bottom w:val="nil"/>
              <w:right w:val="nil"/>
            </w:tcBorders>
            <w:vAlign w:val="bottom"/>
          </w:tcPr>
          <w:p w14:paraId="03ADB483"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11,423</w:t>
            </w:r>
          </w:p>
        </w:tc>
        <w:tc>
          <w:tcPr>
            <w:tcW w:w="1023" w:type="dxa"/>
            <w:tcBorders>
              <w:top w:val="nil"/>
              <w:left w:val="nil"/>
              <w:bottom w:val="nil"/>
              <w:right w:val="nil"/>
            </w:tcBorders>
            <w:vAlign w:val="bottom"/>
          </w:tcPr>
          <w:p w14:paraId="39F2C55B"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68,225</w:t>
            </w:r>
          </w:p>
        </w:tc>
        <w:tc>
          <w:tcPr>
            <w:tcW w:w="1024" w:type="dxa"/>
            <w:tcBorders>
              <w:top w:val="nil"/>
              <w:left w:val="nil"/>
              <w:bottom w:val="nil"/>
              <w:right w:val="nil"/>
            </w:tcBorders>
            <w:vAlign w:val="bottom"/>
          </w:tcPr>
          <w:p w14:paraId="3189FDA4"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5D43E4B"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21,599</w:t>
            </w:r>
          </w:p>
        </w:tc>
        <w:tc>
          <w:tcPr>
            <w:tcW w:w="1024" w:type="dxa"/>
            <w:tcBorders>
              <w:top w:val="nil"/>
              <w:left w:val="nil"/>
              <w:bottom w:val="nil"/>
              <w:right w:val="nil"/>
            </w:tcBorders>
            <w:vAlign w:val="bottom"/>
          </w:tcPr>
          <w:p w14:paraId="0A668231"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115,149</w:t>
            </w:r>
          </w:p>
        </w:tc>
      </w:tr>
      <w:tr w:rsidR="00212724" w:rsidRPr="00B73DD6" w14:paraId="76BC00A1" w14:textId="77777777" w:rsidTr="00AA02F1">
        <w:trPr>
          <w:cantSplit/>
        </w:trPr>
        <w:tc>
          <w:tcPr>
            <w:tcW w:w="1980" w:type="dxa"/>
            <w:tcBorders>
              <w:top w:val="nil"/>
              <w:left w:val="nil"/>
              <w:bottom w:val="nil"/>
              <w:right w:val="nil"/>
            </w:tcBorders>
            <w:vAlign w:val="bottom"/>
          </w:tcPr>
          <w:p w14:paraId="3F0AA266" w14:textId="77777777" w:rsidR="00212724" w:rsidRPr="00B73DD6" w:rsidRDefault="00212724" w:rsidP="00212724">
            <w:pPr>
              <w:spacing w:line="300" w:lineRule="exact"/>
              <w:ind w:left="132" w:hanging="132"/>
              <w:rPr>
                <w:rFonts w:ascii="Arial" w:hAnsi="Arial" w:cs="Arial"/>
                <w:sz w:val="14"/>
                <w:szCs w:val="14"/>
                <w:lang w:val="en-US"/>
              </w:rPr>
            </w:pPr>
            <w:r w:rsidRPr="00B73DD6">
              <w:rPr>
                <w:rFonts w:ascii="Arial" w:hAnsi="Arial" w:cs="Arial"/>
                <w:sz w:val="14"/>
                <w:szCs w:val="14"/>
                <w:lang w:val="en-GB"/>
              </w:rPr>
              <w:t>Write-off/disposal</w:t>
            </w:r>
          </w:p>
        </w:tc>
        <w:tc>
          <w:tcPr>
            <w:tcW w:w="1023" w:type="dxa"/>
            <w:tcBorders>
              <w:top w:val="nil"/>
              <w:left w:val="nil"/>
              <w:bottom w:val="nil"/>
              <w:right w:val="nil"/>
            </w:tcBorders>
            <w:vAlign w:val="bottom"/>
          </w:tcPr>
          <w:p w14:paraId="1605043D"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9806230"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2D43B6F6"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(14,722)</w:t>
            </w:r>
          </w:p>
        </w:tc>
        <w:tc>
          <w:tcPr>
            <w:tcW w:w="1024" w:type="dxa"/>
            <w:tcBorders>
              <w:top w:val="nil"/>
              <w:left w:val="nil"/>
              <w:bottom w:val="nil"/>
              <w:right w:val="nil"/>
            </w:tcBorders>
            <w:vAlign w:val="bottom"/>
          </w:tcPr>
          <w:p w14:paraId="19CEC7F2"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(20,225)</w:t>
            </w:r>
          </w:p>
        </w:tc>
        <w:tc>
          <w:tcPr>
            <w:tcW w:w="1023" w:type="dxa"/>
            <w:tcBorders>
              <w:top w:val="nil"/>
              <w:left w:val="nil"/>
              <w:bottom w:val="nil"/>
              <w:right w:val="nil"/>
            </w:tcBorders>
            <w:vAlign w:val="bottom"/>
          </w:tcPr>
          <w:p w14:paraId="2CD95AD1"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(56,481)</w:t>
            </w:r>
          </w:p>
        </w:tc>
        <w:tc>
          <w:tcPr>
            <w:tcW w:w="1024" w:type="dxa"/>
            <w:tcBorders>
              <w:top w:val="nil"/>
              <w:left w:val="nil"/>
              <w:bottom w:val="nil"/>
              <w:right w:val="nil"/>
            </w:tcBorders>
            <w:vAlign w:val="bottom"/>
          </w:tcPr>
          <w:p w14:paraId="297DDDD7"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CB459BF" w14:textId="77777777" w:rsidR="00212724" w:rsidRPr="00B73DD6" w:rsidRDefault="00212724" w:rsidP="00212724">
            <w:pPr>
              <w:tabs>
                <w:tab w:val="decimal" w:pos="755"/>
              </w:tabs>
              <w:spacing w:line="300" w:lineRule="exact"/>
              <w:ind w:right="-13"/>
              <w:rPr>
                <w:rFonts w:ascii="Arial" w:hAnsi="Arial" w:cs="Arial"/>
                <w:sz w:val="14"/>
                <w:szCs w:val="14"/>
                <w:lang w:val="en-GB"/>
              </w:rPr>
            </w:pPr>
            <w:r>
              <w:rPr>
                <w:rFonts w:ascii="Arial" w:hAnsi="Arial" w:cs="Arial"/>
                <w:sz w:val="14"/>
                <w:szCs w:val="14"/>
                <w:lang w:val="en-GB"/>
              </w:rPr>
              <w:t>-</w:t>
            </w:r>
          </w:p>
        </w:tc>
        <w:tc>
          <w:tcPr>
            <w:tcW w:w="1024" w:type="dxa"/>
            <w:tcBorders>
              <w:top w:val="nil"/>
              <w:left w:val="nil"/>
              <w:bottom w:val="nil"/>
              <w:right w:val="nil"/>
            </w:tcBorders>
            <w:vAlign w:val="bottom"/>
          </w:tcPr>
          <w:p w14:paraId="0DE3C9A9" w14:textId="77777777" w:rsidR="00212724" w:rsidRPr="00B73DD6" w:rsidRDefault="00212724" w:rsidP="00212724">
            <w:pPr>
              <w:tabs>
                <w:tab w:val="decimal" w:pos="755"/>
              </w:tabs>
              <w:spacing w:line="300" w:lineRule="exact"/>
              <w:ind w:right="-16"/>
              <w:rPr>
                <w:rFonts w:ascii="Arial" w:hAnsi="Arial" w:cs="Arial"/>
                <w:sz w:val="14"/>
                <w:szCs w:val="14"/>
                <w:cs/>
                <w:lang w:val="en-GB"/>
              </w:rPr>
            </w:pPr>
            <w:r w:rsidRPr="00B73DD6">
              <w:rPr>
                <w:rFonts w:ascii="Arial" w:hAnsi="Arial" w:cs="Arial"/>
                <w:sz w:val="14"/>
                <w:szCs w:val="14"/>
                <w:lang w:val="en-GB"/>
              </w:rPr>
              <w:t>(91,428)</w:t>
            </w:r>
          </w:p>
        </w:tc>
      </w:tr>
      <w:tr w:rsidR="00212724" w:rsidRPr="00B73DD6" w14:paraId="02842FB1" w14:textId="77777777" w:rsidTr="00AA02F1">
        <w:trPr>
          <w:cantSplit/>
        </w:trPr>
        <w:tc>
          <w:tcPr>
            <w:tcW w:w="1980" w:type="dxa"/>
            <w:tcBorders>
              <w:top w:val="nil"/>
              <w:left w:val="nil"/>
              <w:bottom w:val="nil"/>
              <w:right w:val="nil"/>
            </w:tcBorders>
            <w:vAlign w:val="bottom"/>
          </w:tcPr>
          <w:p w14:paraId="25710F16" w14:textId="77777777" w:rsidR="00212724" w:rsidRPr="00B73DD6" w:rsidRDefault="00212724" w:rsidP="00212724">
            <w:pPr>
              <w:spacing w:line="300" w:lineRule="exact"/>
              <w:ind w:left="132" w:hanging="132"/>
              <w:rPr>
                <w:rFonts w:ascii="Arial" w:hAnsi="Arial" w:cs="Arial"/>
                <w:sz w:val="14"/>
                <w:szCs w:val="14"/>
                <w:lang w:val="en-GB"/>
              </w:rPr>
            </w:pPr>
            <w:r w:rsidRPr="00B73DD6">
              <w:rPr>
                <w:rFonts w:ascii="Arial" w:hAnsi="Arial" w:cs="Arial"/>
                <w:sz w:val="14"/>
                <w:szCs w:val="14"/>
                <w:lang w:val="en-GB"/>
              </w:rPr>
              <w:t>Transfer in (out)</w:t>
            </w:r>
          </w:p>
        </w:tc>
        <w:tc>
          <w:tcPr>
            <w:tcW w:w="1023" w:type="dxa"/>
            <w:tcBorders>
              <w:top w:val="nil"/>
              <w:left w:val="nil"/>
              <w:bottom w:val="nil"/>
              <w:right w:val="nil"/>
            </w:tcBorders>
            <w:vAlign w:val="bottom"/>
          </w:tcPr>
          <w:p w14:paraId="7D5C765C"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F35B08A"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29C2878F"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19,022</w:t>
            </w:r>
          </w:p>
        </w:tc>
        <w:tc>
          <w:tcPr>
            <w:tcW w:w="1024" w:type="dxa"/>
            <w:tcBorders>
              <w:top w:val="nil"/>
              <w:left w:val="nil"/>
              <w:bottom w:val="nil"/>
              <w:right w:val="nil"/>
            </w:tcBorders>
            <w:vAlign w:val="bottom"/>
          </w:tcPr>
          <w:p w14:paraId="26D7423B"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3" w:type="dxa"/>
            <w:tcBorders>
              <w:top w:val="nil"/>
              <w:left w:val="nil"/>
              <w:bottom w:val="nil"/>
              <w:right w:val="nil"/>
            </w:tcBorders>
            <w:vAlign w:val="bottom"/>
          </w:tcPr>
          <w:p w14:paraId="2B149DA3"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0F045A3"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2CAC6CBC"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(19,022)</w:t>
            </w:r>
          </w:p>
        </w:tc>
        <w:tc>
          <w:tcPr>
            <w:tcW w:w="1024" w:type="dxa"/>
            <w:tcBorders>
              <w:top w:val="nil"/>
              <w:left w:val="nil"/>
              <w:bottom w:val="nil"/>
              <w:right w:val="nil"/>
            </w:tcBorders>
            <w:vAlign w:val="bottom"/>
          </w:tcPr>
          <w:p w14:paraId="6DD43F10" w14:textId="77777777" w:rsidR="00212724" w:rsidRPr="00B73DD6" w:rsidRDefault="00212724" w:rsidP="00212724">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r>
      <w:tr w:rsidR="00212724" w:rsidRPr="00B73DD6" w14:paraId="089A31BB" w14:textId="77777777" w:rsidTr="00AA02F1">
        <w:trPr>
          <w:cantSplit/>
        </w:trPr>
        <w:tc>
          <w:tcPr>
            <w:tcW w:w="1980" w:type="dxa"/>
            <w:tcBorders>
              <w:top w:val="nil"/>
              <w:left w:val="nil"/>
              <w:bottom w:val="nil"/>
              <w:right w:val="nil"/>
            </w:tcBorders>
            <w:vAlign w:val="bottom"/>
          </w:tcPr>
          <w:p w14:paraId="24265BEA" w14:textId="77777777" w:rsidR="00212724" w:rsidRPr="00B73DD6" w:rsidRDefault="00212724" w:rsidP="00212724">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2022</w:t>
            </w:r>
          </w:p>
        </w:tc>
        <w:tc>
          <w:tcPr>
            <w:tcW w:w="1023" w:type="dxa"/>
            <w:tcBorders>
              <w:top w:val="nil"/>
              <w:left w:val="nil"/>
              <w:bottom w:val="nil"/>
              <w:right w:val="nil"/>
            </w:tcBorders>
            <w:vAlign w:val="bottom"/>
          </w:tcPr>
          <w:p w14:paraId="6EA0E5D7"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2D9E650A"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10,211</w:t>
            </w:r>
          </w:p>
        </w:tc>
        <w:tc>
          <w:tcPr>
            <w:tcW w:w="1024" w:type="dxa"/>
            <w:tcBorders>
              <w:top w:val="nil"/>
              <w:left w:val="nil"/>
              <w:bottom w:val="nil"/>
              <w:right w:val="nil"/>
            </w:tcBorders>
            <w:vAlign w:val="bottom"/>
          </w:tcPr>
          <w:p w14:paraId="3096F4E5"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372,642</w:t>
            </w:r>
          </w:p>
        </w:tc>
        <w:tc>
          <w:tcPr>
            <w:tcW w:w="1024" w:type="dxa"/>
            <w:tcBorders>
              <w:top w:val="nil"/>
              <w:left w:val="nil"/>
              <w:bottom w:val="nil"/>
              <w:right w:val="nil"/>
            </w:tcBorders>
            <w:vAlign w:val="bottom"/>
          </w:tcPr>
          <w:p w14:paraId="2A3DBAE0"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122,598</w:t>
            </w:r>
          </w:p>
        </w:tc>
        <w:tc>
          <w:tcPr>
            <w:tcW w:w="1023" w:type="dxa"/>
            <w:tcBorders>
              <w:top w:val="nil"/>
              <w:left w:val="nil"/>
              <w:bottom w:val="nil"/>
              <w:right w:val="nil"/>
            </w:tcBorders>
            <w:vAlign w:val="bottom"/>
          </w:tcPr>
          <w:p w14:paraId="1D36FA5F"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655,379</w:t>
            </w:r>
          </w:p>
        </w:tc>
        <w:tc>
          <w:tcPr>
            <w:tcW w:w="1024" w:type="dxa"/>
            <w:tcBorders>
              <w:top w:val="nil"/>
              <w:left w:val="nil"/>
              <w:bottom w:val="nil"/>
              <w:right w:val="nil"/>
            </w:tcBorders>
            <w:vAlign w:val="bottom"/>
          </w:tcPr>
          <w:p w14:paraId="612FBD91"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9,145</w:t>
            </w:r>
          </w:p>
        </w:tc>
        <w:tc>
          <w:tcPr>
            <w:tcW w:w="1024" w:type="dxa"/>
            <w:tcBorders>
              <w:top w:val="nil"/>
              <w:left w:val="nil"/>
              <w:bottom w:val="nil"/>
              <w:right w:val="nil"/>
            </w:tcBorders>
            <w:vAlign w:val="bottom"/>
          </w:tcPr>
          <w:p w14:paraId="7F884035" w14:textId="77777777" w:rsidR="00212724" w:rsidRPr="00B73DD6" w:rsidRDefault="00212724" w:rsidP="00212724">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2,577</w:t>
            </w:r>
          </w:p>
        </w:tc>
        <w:tc>
          <w:tcPr>
            <w:tcW w:w="1024" w:type="dxa"/>
            <w:tcBorders>
              <w:top w:val="nil"/>
              <w:left w:val="nil"/>
              <w:bottom w:val="nil"/>
              <w:right w:val="nil"/>
            </w:tcBorders>
            <w:vAlign w:val="bottom"/>
          </w:tcPr>
          <w:p w14:paraId="29143DF9" w14:textId="77777777" w:rsidR="00212724" w:rsidRPr="00B73DD6" w:rsidRDefault="00212724" w:rsidP="00212724">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1,213,141</w:t>
            </w:r>
          </w:p>
        </w:tc>
      </w:tr>
      <w:tr w:rsidR="00D0749E" w:rsidRPr="00B73DD6" w14:paraId="1044D643" w14:textId="77777777" w:rsidTr="00B46A30">
        <w:trPr>
          <w:cantSplit/>
        </w:trPr>
        <w:tc>
          <w:tcPr>
            <w:tcW w:w="1980" w:type="dxa"/>
            <w:tcBorders>
              <w:top w:val="nil"/>
              <w:left w:val="nil"/>
              <w:bottom w:val="nil"/>
              <w:right w:val="nil"/>
            </w:tcBorders>
            <w:vAlign w:val="bottom"/>
          </w:tcPr>
          <w:p w14:paraId="1E729639" w14:textId="77777777" w:rsidR="00D0749E" w:rsidRPr="00B73DD6" w:rsidRDefault="00D0749E" w:rsidP="00D0749E">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Addition</w:t>
            </w:r>
          </w:p>
        </w:tc>
        <w:tc>
          <w:tcPr>
            <w:tcW w:w="1023" w:type="dxa"/>
            <w:tcBorders>
              <w:top w:val="nil"/>
              <w:left w:val="nil"/>
              <w:bottom w:val="nil"/>
              <w:right w:val="nil"/>
            </w:tcBorders>
            <w:vAlign w:val="bottom"/>
          </w:tcPr>
          <w:p w14:paraId="2CF9C088" w14:textId="59022265"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045BE140" w14:textId="41EE63A5"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53DCFE6F" w14:textId="71717A72"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15,543</w:t>
            </w:r>
          </w:p>
        </w:tc>
        <w:tc>
          <w:tcPr>
            <w:tcW w:w="1024" w:type="dxa"/>
            <w:tcBorders>
              <w:top w:val="nil"/>
              <w:left w:val="nil"/>
              <w:bottom w:val="nil"/>
              <w:right w:val="nil"/>
            </w:tcBorders>
          </w:tcPr>
          <w:p w14:paraId="6019CC47" w14:textId="29734886"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13,307</w:t>
            </w:r>
          </w:p>
        </w:tc>
        <w:tc>
          <w:tcPr>
            <w:tcW w:w="1023" w:type="dxa"/>
            <w:tcBorders>
              <w:top w:val="nil"/>
              <w:left w:val="nil"/>
              <w:bottom w:val="nil"/>
              <w:right w:val="nil"/>
            </w:tcBorders>
          </w:tcPr>
          <w:p w14:paraId="58BEA578" w14:textId="46B1FFBE"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89,112</w:t>
            </w:r>
          </w:p>
        </w:tc>
        <w:tc>
          <w:tcPr>
            <w:tcW w:w="1024" w:type="dxa"/>
            <w:tcBorders>
              <w:top w:val="nil"/>
              <w:left w:val="nil"/>
              <w:bottom w:val="nil"/>
              <w:right w:val="nil"/>
            </w:tcBorders>
            <w:vAlign w:val="bottom"/>
          </w:tcPr>
          <w:p w14:paraId="24DED918" w14:textId="35ACE54E"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w:t>
            </w:r>
          </w:p>
        </w:tc>
        <w:tc>
          <w:tcPr>
            <w:tcW w:w="1024" w:type="dxa"/>
            <w:tcBorders>
              <w:top w:val="nil"/>
              <w:left w:val="nil"/>
              <w:bottom w:val="nil"/>
              <w:right w:val="nil"/>
            </w:tcBorders>
          </w:tcPr>
          <w:p w14:paraId="143B21CC" w14:textId="44E5AD8A"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29,142</w:t>
            </w:r>
          </w:p>
        </w:tc>
        <w:tc>
          <w:tcPr>
            <w:tcW w:w="1024" w:type="dxa"/>
            <w:tcBorders>
              <w:top w:val="nil"/>
              <w:left w:val="nil"/>
              <w:bottom w:val="nil"/>
              <w:right w:val="nil"/>
            </w:tcBorders>
          </w:tcPr>
          <w:p w14:paraId="3B8C4BCD" w14:textId="3A3F568F"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147,104</w:t>
            </w:r>
          </w:p>
        </w:tc>
      </w:tr>
      <w:tr w:rsidR="00D0749E" w:rsidRPr="00B73DD6" w14:paraId="6E49070D" w14:textId="77777777" w:rsidTr="00B46A30">
        <w:trPr>
          <w:cantSplit/>
        </w:trPr>
        <w:tc>
          <w:tcPr>
            <w:tcW w:w="1980" w:type="dxa"/>
            <w:tcBorders>
              <w:top w:val="nil"/>
              <w:left w:val="nil"/>
              <w:bottom w:val="nil"/>
              <w:right w:val="nil"/>
            </w:tcBorders>
            <w:vAlign w:val="bottom"/>
          </w:tcPr>
          <w:p w14:paraId="3BDC7333" w14:textId="77777777" w:rsidR="00D0749E" w:rsidRPr="00B73DD6" w:rsidRDefault="00D0749E" w:rsidP="00D0749E">
            <w:pPr>
              <w:spacing w:line="300" w:lineRule="exact"/>
              <w:ind w:left="132" w:hanging="132"/>
              <w:rPr>
                <w:rFonts w:ascii="Arial" w:hAnsi="Arial" w:cs="Arial"/>
                <w:sz w:val="14"/>
                <w:szCs w:val="14"/>
                <w:lang w:val="en-US"/>
              </w:rPr>
            </w:pPr>
            <w:r w:rsidRPr="00B73DD6">
              <w:rPr>
                <w:rFonts w:ascii="Arial" w:hAnsi="Arial" w:cs="Arial"/>
                <w:sz w:val="14"/>
                <w:szCs w:val="14"/>
                <w:lang w:val="en-GB"/>
              </w:rPr>
              <w:t>Write-off/disposal</w:t>
            </w:r>
          </w:p>
        </w:tc>
        <w:tc>
          <w:tcPr>
            <w:tcW w:w="1023" w:type="dxa"/>
            <w:tcBorders>
              <w:top w:val="nil"/>
              <w:left w:val="nil"/>
              <w:bottom w:val="nil"/>
              <w:right w:val="nil"/>
            </w:tcBorders>
            <w:vAlign w:val="bottom"/>
          </w:tcPr>
          <w:p w14:paraId="133C4179" w14:textId="2AE8741B"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09A87F8D" w14:textId="32BB0694"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2031E75E" w14:textId="4BF81C47"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(12,638)</w:t>
            </w:r>
          </w:p>
        </w:tc>
        <w:tc>
          <w:tcPr>
            <w:tcW w:w="1024" w:type="dxa"/>
            <w:tcBorders>
              <w:top w:val="nil"/>
              <w:left w:val="nil"/>
              <w:bottom w:val="nil"/>
              <w:right w:val="nil"/>
            </w:tcBorders>
          </w:tcPr>
          <w:p w14:paraId="3585BBE5" w14:textId="0861B8B2"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(14,535)</w:t>
            </w:r>
          </w:p>
        </w:tc>
        <w:tc>
          <w:tcPr>
            <w:tcW w:w="1023" w:type="dxa"/>
            <w:tcBorders>
              <w:top w:val="nil"/>
              <w:left w:val="nil"/>
              <w:bottom w:val="nil"/>
              <w:right w:val="nil"/>
            </w:tcBorders>
          </w:tcPr>
          <w:p w14:paraId="66860340" w14:textId="27F74388"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(47,463)</w:t>
            </w:r>
          </w:p>
        </w:tc>
        <w:tc>
          <w:tcPr>
            <w:tcW w:w="1024" w:type="dxa"/>
            <w:tcBorders>
              <w:top w:val="nil"/>
              <w:left w:val="nil"/>
              <w:bottom w:val="nil"/>
              <w:right w:val="nil"/>
            </w:tcBorders>
            <w:vAlign w:val="bottom"/>
          </w:tcPr>
          <w:p w14:paraId="3E379DE5" w14:textId="53E67B17"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76B12664" w14:textId="4C0D1485"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w:t>
            </w:r>
          </w:p>
        </w:tc>
        <w:tc>
          <w:tcPr>
            <w:tcW w:w="1024" w:type="dxa"/>
            <w:tcBorders>
              <w:top w:val="nil"/>
              <w:left w:val="nil"/>
              <w:bottom w:val="nil"/>
              <w:right w:val="nil"/>
            </w:tcBorders>
          </w:tcPr>
          <w:p w14:paraId="051AC01F" w14:textId="2CD91320"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(74,636)</w:t>
            </w:r>
          </w:p>
        </w:tc>
      </w:tr>
      <w:tr w:rsidR="00D0749E" w:rsidRPr="00B73DD6" w14:paraId="6636D3D0" w14:textId="77777777" w:rsidTr="00385CB5">
        <w:trPr>
          <w:cantSplit/>
        </w:trPr>
        <w:tc>
          <w:tcPr>
            <w:tcW w:w="1980" w:type="dxa"/>
            <w:tcBorders>
              <w:top w:val="nil"/>
              <w:left w:val="nil"/>
              <w:bottom w:val="nil"/>
              <w:right w:val="nil"/>
            </w:tcBorders>
            <w:vAlign w:val="bottom"/>
          </w:tcPr>
          <w:p w14:paraId="02A07ADB" w14:textId="77777777" w:rsidR="00D0749E" w:rsidRPr="00ED1FE6" w:rsidRDefault="00D0749E" w:rsidP="00D0749E">
            <w:pPr>
              <w:spacing w:line="300" w:lineRule="exact"/>
              <w:ind w:left="132" w:hanging="132"/>
              <w:rPr>
                <w:rFonts w:ascii="Arial" w:hAnsi="Arial" w:cs="Browallia New"/>
                <w:sz w:val="14"/>
                <w:szCs w:val="17"/>
                <w:lang w:val="en-US"/>
              </w:rPr>
            </w:pPr>
            <w:r>
              <w:rPr>
                <w:rFonts w:ascii="Arial" w:hAnsi="Arial" w:cs="Browallia New"/>
                <w:sz w:val="14"/>
                <w:szCs w:val="17"/>
                <w:lang w:val="en-US"/>
              </w:rPr>
              <w:t>Transferred t</w:t>
            </w:r>
            <w:r w:rsidRPr="008F62AC">
              <w:rPr>
                <w:rFonts w:ascii="Arial" w:hAnsi="Arial" w:cs="Browallia New"/>
                <w:sz w:val="14"/>
                <w:szCs w:val="17"/>
                <w:lang w:val="en-US"/>
              </w:rPr>
              <w:t xml:space="preserve">ype of asset  </w:t>
            </w:r>
          </w:p>
        </w:tc>
        <w:tc>
          <w:tcPr>
            <w:tcW w:w="1023" w:type="dxa"/>
            <w:tcBorders>
              <w:top w:val="nil"/>
              <w:left w:val="nil"/>
              <w:bottom w:val="nil"/>
              <w:right w:val="nil"/>
            </w:tcBorders>
            <w:vAlign w:val="bottom"/>
          </w:tcPr>
          <w:p w14:paraId="6195E438" w14:textId="1EBF802E"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4E612F2F" w14:textId="33A5181D"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015BEBB4" w14:textId="5F9ADB3D"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1,906</w:t>
            </w:r>
          </w:p>
        </w:tc>
        <w:tc>
          <w:tcPr>
            <w:tcW w:w="1024" w:type="dxa"/>
            <w:tcBorders>
              <w:top w:val="nil"/>
              <w:left w:val="nil"/>
              <w:bottom w:val="nil"/>
              <w:right w:val="nil"/>
            </w:tcBorders>
            <w:vAlign w:val="bottom"/>
          </w:tcPr>
          <w:p w14:paraId="3E6E12C3" w14:textId="52D990AB"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8,378</w:t>
            </w:r>
          </w:p>
        </w:tc>
        <w:tc>
          <w:tcPr>
            <w:tcW w:w="1023" w:type="dxa"/>
            <w:tcBorders>
              <w:top w:val="nil"/>
              <w:left w:val="nil"/>
              <w:bottom w:val="nil"/>
              <w:right w:val="nil"/>
            </w:tcBorders>
            <w:vAlign w:val="bottom"/>
          </w:tcPr>
          <w:p w14:paraId="1FD2896D" w14:textId="7F8FE455"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(10,466)</w:t>
            </w:r>
          </w:p>
        </w:tc>
        <w:tc>
          <w:tcPr>
            <w:tcW w:w="1024" w:type="dxa"/>
            <w:tcBorders>
              <w:top w:val="nil"/>
              <w:left w:val="nil"/>
              <w:bottom w:val="nil"/>
              <w:right w:val="nil"/>
            </w:tcBorders>
            <w:vAlign w:val="bottom"/>
          </w:tcPr>
          <w:p w14:paraId="6AEEDD95" w14:textId="4E378684"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68B785CD" w14:textId="433056B0"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6395003B" w14:textId="307A6485"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(182)</w:t>
            </w:r>
          </w:p>
        </w:tc>
      </w:tr>
      <w:tr w:rsidR="00D0749E" w:rsidRPr="00B73DD6" w14:paraId="165EBA62" w14:textId="77777777" w:rsidTr="00B46A30">
        <w:trPr>
          <w:cantSplit/>
        </w:trPr>
        <w:tc>
          <w:tcPr>
            <w:tcW w:w="1980" w:type="dxa"/>
            <w:tcBorders>
              <w:top w:val="nil"/>
              <w:left w:val="nil"/>
              <w:bottom w:val="nil"/>
              <w:right w:val="nil"/>
            </w:tcBorders>
            <w:vAlign w:val="bottom"/>
          </w:tcPr>
          <w:p w14:paraId="6068C07B" w14:textId="77777777" w:rsidR="00D0749E" w:rsidRPr="00B73DD6" w:rsidRDefault="00D0749E" w:rsidP="00D0749E">
            <w:pPr>
              <w:spacing w:line="300" w:lineRule="exact"/>
              <w:ind w:left="132" w:hanging="132"/>
              <w:rPr>
                <w:rFonts w:ascii="Arial" w:hAnsi="Arial" w:cs="Arial"/>
                <w:sz w:val="14"/>
                <w:szCs w:val="14"/>
                <w:lang w:val="en-GB"/>
              </w:rPr>
            </w:pPr>
            <w:r w:rsidRPr="00B73DD6">
              <w:rPr>
                <w:rFonts w:ascii="Arial" w:hAnsi="Arial" w:cs="Arial"/>
                <w:sz w:val="14"/>
                <w:szCs w:val="14"/>
                <w:lang w:val="en-GB"/>
              </w:rPr>
              <w:t>Transfer in (out)</w:t>
            </w:r>
          </w:p>
        </w:tc>
        <w:tc>
          <w:tcPr>
            <w:tcW w:w="1023" w:type="dxa"/>
            <w:tcBorders>
              <w:top w:val="nil"/>
              <w:left w:val="nil"/>
              <w:bottom w:val="nil"/>
              <w:right w:val="nil"/>
            </w:tcBorders>
            <w:vAlign w:val="bottom"/>
          </w:tcPr>
          <w:p w14:paraId="2DAD1A6F" w14:textId="626F2033"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64DBCF71" w14:textId="5C333538"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5FB207F4" w14:textId="338D8661"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15,914</w:t>
            </w:r>
          </w:p>
        </w:tc>
        <w:tc>
          <w:tcPr>
            <w:tcW w:w="1024" w:type="dxa"/>
            <w:tcBorders>
              <w:top w:val="nil"/>
              <w:left w:val="nil"/>
              <w:bottom w:val="nil"/>
              <w:right w:val="nil"/>
            </w:tcBorders>
          </w:tcPr>
          <w:p w14:paraId="4BE7F6AE" w14:textId="5768F354"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962</w:t>
            </w:r>
          </w:p>
        </w:tc>
        <w:tc>
          <w:tcPr>
            <w:tcW w:w="1023" w:type="dxa"/>
            <w:tcBorders>
              <w:top w:val="nil"/>
              <w:left w:val="nil"/>
              <w:bottom w:val="nil"/>
              <w:right w:val="nil"/>
            </w:tcBorders>
          </w:tcPr>
          <w:p w14:paraId="1CEF3F4A" w14:textId="704BD14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7,598</w:t>
            </w:r>
          </w:p>
        </w:tc>
        <w:tc>
          <w:tcPr>
            <w:tcW w:w="1024" w:type="dxa"/>
            <w:tcBorders>
              <w:top w:val="nil"/>
              <w:left w:val="nil"/>
              <w:bottom w:val="nil"/>
              <w:right w:val="nil"/>
            </w:tcBorders>
            <w:vAlign w:val="bottom"/>
          </w:tcPr>
          <w:p w14:paraId="215BB7B3" w14:textId="27A882FC"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tcPr>
          <w:p w14:paraId="56A3223F" w14:textId="06B5D07F"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(24,474)</w:t>
            </w:r>
          </w:p>
        </w:tc>
        <w:tc>
          <w:tcPr>
            <w:tcW w:w="1024" w:type="dxa"/>
            <w:tcBorders>
              <w:top w:val="nil"/>
              <w:left w:val="nil"/>
              <w:bottom w:val="nil"/>
              <w:right w:val="nil"/>
            </w:tcBorders>
          </w:tcPr>
          <w:p w14:paraId="4B65AB05" w14:textId="080C4E8A"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r>
      <w:tr w:rsidR="00D0749E" w:rsidRPr="00B73DD6" w14:paraId="34217EE3" w14:textId="77777777" w:rsidTr="00B46A30">
        <w:trPr>
          <w:cantSplit/>
        </w:trPr>
        <w:tc>
          <w:tcPr>
            <w:tcW w:w="1980" w:type="dxa"/>
            <w:tcBorders>
              <w:top w:val="nil"/>
              <w:left w:val="nil"/>
              <w:bottom w:val="nil"/>
              <w:right w:val="nil"/>
            </w:tcBorders>
            <w:vAlign w:val="bottom"/>
          </w:tcPr>
          <w:p w14:paraId="4B20F3BA" w14:textId="2C08F205" w:rsidR="00D0749E" w:rsidRPr="00B73DD6" w:rsidRDefault="00D0749E" w:rsidP="00D0749E">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2023</w:t>
            </w:r>
          </w:p>
        </w:tc>
        <w:tc>
          <w:tcPr>
            <w:tcW w:w="1023" w:type="dxa"/>
            <w:tcBorders>
              <w:top w:val="nil"/>
              <w:left w:val="nil"/>
              <w:bottom w:val="nil"/>
              <w:right w:val="nil"/>
            </w:tcBorders>
          </w:tcPr>
          <w:p w14:paraId="4A331444" w14:textId="5B2DB2A9"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cs/>
                <w:lang w:val="en-GB"/>
              </w:rPr>
              <w:t>40</w:t>
            </w:r>
            <w:r w:rsidRPr="00D0749E">
              <w:rPr>
                <w:rFonts w:ascii="Arial" w:hAnsi="Arial" w:cs="Arial"/>
                <w:sz w:val="14"/>
                <w:szCs w:val="14"/>
                <w:lang w:val="en-GB"/>
              </w:rPr>
              <w:t>,</w:t>
            </w:r>
            <w:r w:rsidRPr="00D0749E">
              <w:rPr>
                <w:rFonts w:ascii="Arial" w:hAnsi="Arial" w:cs="Arial"/>
                <w:sz w:val="14"/>
                <w:szCs w:val="14"/>
                <w:cs/>
                <w:lang w:val="en-GB"/>
              </w:rPr>
              <w:t>589</w:t>
            </w:r>
          </w:p>
        </w:tc>
        <w:tc>
          <w:tcPr>
            <w:tcW w:w="1024" w:type="dxa"/>
            <w:tcBorders>
              <w:top w:val="nil"/>
              <w:left w:val="nil"/>
              <w:bottom w:val="nil"/>
              <w:right w:val="nil"/>
            </w:tcBorders>
          </w:tcPr>
          <w:p w14:paraId="249D4B8C" w14:textId="032BF5E2"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cs/>
                <w:lang w:val="en-GB"/>
              </w:rPr>
              <w:t>10</w:t>
            </w:r>
            <w:r w:rsidRPr="00D0749E">
              <w:rPr>
                <w:rFonts w:ascii="Arial" w:hAnsi="Arial" w:cs="Arial"/>
                <w:sz w:val="14"/>
                <w:szCs w:val="14"/>
                <w:lang w:val="en-GB"/>
              </w:rPr>
              <w:t>,</w:t>
            </w:r>
            <w:r w:rsidRPr="00D0749E">
              <w:rPr>
                <w:rFonts w:ascii="Arial" w:hAnsi="Arial" w:cs="Arial"/>
                <w:sz w:val="14"/>
                <w:szCs w:val="14"/>
                <w:cs/>
                <w:lang w:val="en-GB"/>
              </w:rPr>
              <w:t>211</w:t>
            </w:r>
          </w:p>
        </w:tc>
        <w:tc>
          <w:tcPr>
            <w:tcW w:w="1024" w:type="dxa"/>
            <w:tcBorders>
              <w:top w:val="nil"/>
              <w:left w:val="nil"/>
              <w:bottom w:val="nil"/>
              <w:right w:val="nil"/>
            </w:tcBorders>
          </w:tcPr>
          <w:p w14:paraId="41680157" w14:textId="48849593"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393,367</w:t>
            </w:r>
          </w:p>
        </w:tc>
        <w:tc>
          <w:tcPr>
            <w:tcW w:w="1024" w:type="dxa"/>
            <w:tcBorders>
              <w:top w:val="nil"/>
              <w:left w:val="nil"/>
              <w:bottom w:val="nil"/>
              <w:right w:val="nil"/>
            </w:tcBorders>
          </w:tcPr>
          <w:p w14:paraId="4E084B62" w14:textId="216B0445"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130,710</w:t>
            </w:r>
          </w:p>
        </w:tc>
        <w:tc>
          <w:tcPr>
            <w:tcW w:w="1023" w:type="dxa"/>
            <w:tcBorders>
              <w:top w:val="nil"/>
              <w:left w:val="nil"/>
              <w:bottom w:val="nil"/>
              <w:right w:val="nil"/>
            </w:tcBorders>
          </w:tcPr>
          <w:p w14:paraId="2F40D435" w14:textId="218F89B5"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694,160</w:t>
            </w:r>
          </w:p>
        </w:tc>
        <w:tc>
          <w:tcPr>
            <w:tcW w:w="1024" w:type="dxa"/>
            <w:tcBorders>
              <w:top w:val="nil"/>
              <w:left w:val="nil"/>
              <w:bottom w:val="nil"/>
              <w:right w:val="nil"/>
            </w:tcBorders>
          </w:tcPr>
          <w:p w14:paraId="6519B46B" w14:textId="1AA2B8E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9,145</w:t>
            </w:r>
          </w:p>
        </w:tc>
        <w:tc>
          <w:tcPr>
            <w:tcW w:w="1024" w:type="dxa"/>
            <w:tcBorders>
              <w:top w:val="nil"/>
              <w:left w:val="nil"/>
              <w:bottom w:val="nil"/>
              <w:right w:val="nil"/>
            </w:tcBorders>
          </w:tcPr>
          <w:p w14:paraId="262B4B6F" w14:textId="6F9C28B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7,245</w:t>
            </w:r>
          </w:p>
        </w:tc>
        <w:tc>
          <w:tcPr>
            <w:tcW w:w="1024" w:type="dxa"/>
            <w:tcBorders>
              <w:top w:val="nil"/>
              <w:left w:val="nil"/>
              <w:bottom w:val="nil"/>
              <w:right w:val="nil"/>
            </w:tcBorders>
          </w:tcPr>
          <w:p w14:paraId="65F99DA4" w14:textId="54D2FA8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1,285,427</w:t>
            </w:r>
          </w:p>
        </w:tc>
      </w:tr>
      <w:tr w:rsidR="00D0749E" w:rsidRPr="00B73DD6" w14:paraId="1BF6B76B" w14:textId="77777777" w:rsidTr="00AA02F1">
        <w:trPr>
          <w:cantSplit/>
        </w:trPr>
        <w:tc>
          <w:tcPr>
            <w:tcW w:w="1980" w:type="dxa"/>
            <w:tcBorders>
              <w:top w:val="nil"/>
              <w:left w:val="nil"/>
              <w:bottom w:val="nil"/>
              <w:right w:val="nil"/>
            </w:tcBorders>
            <w:vAlign w:val="bottom"/>
          </w:tcPr>
          <w:p w14:paraId="040D89EF" w14:textId="77777777" w:rsidR="00D0749E" w:rsidRPr="00B73DD6" w:rsidRDefault="00D0749E" w:rsidP="00D0749E">
            <w:pPr>
              <w:tabs>
                <w:tab w:val="decimal" w:pos="709"/>
              </w:tabs>
              <w:spacing w:line="300" w:lineRule="exact"/>
              <w:rPr>
                <w:rFonts w:ascii="Arial" w:hAnsi="Arial" w:cs="Arial"/>
                <w:sz w:val="14"/>
                <w:szCs w:val="14"/>
                <w:lang w:val="en-US"/>
              </w:rPr>
            </w:pPr>
            <w:r w:rsidRPr="00B73DD6">
              <w:rPr>
                <w:rFonts w:ascii="Arial" w:hAnsi="Arial" w:cs="Arial"/>
                <w:b/>
                <w:bCs/>
                <w:sz w:val="14"/>
                <w:szCs w:val="14"/>
                <w:lang w:val="en-GB"/>
              </w:rPr>
              <w:t>Accumulated depreciation</w:t>
            </w:r>
          </w:p>
        </w:tc>
        <w:tc>
          <w:tcPr>
            <w:tcW w:w="1023" w:type="dxa"/>
            <w:tcBorders>
              <w:top w:val="nil"/>
              <w:left w:val="nil"/>
              <w:bottom w:val="nil"/>
              <w:right w:val="nil"/>
            </w:tcBorders>
            <w:vAlign w:val="bottom"/>
          </w:tcPr>
          <w:p w14:paraId="16714389" w14:textId="77777777" w:rsidR="00D0749E" w:rsidRPr="00B73DD6" w:rsidRDefault="00D0749E" w:rsidP="00D0749E">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2388A9B" w14:textId="77777777" w:rsidR="00D0749E" w:rsidRPr="00B73DD6" w:rsidRDefault="00D0749E" w:rsidP="00D0749E">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E2A19C1" w14:textId="77777777" w:rsidR="00D0749E" w:rsidRPr="00B73DD6" w:rsidRDefault="00D0749E" w:rsidP="00D0749E">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02AB27E" w14:textId="77777777" w:rsidR="00D0749E" w:rsidRPr="00B73DD6" w:rsidRDefault="00D0749E" w:rsidP="00D0749E">
            <w:pPr>
              <w:tabs>
                <w:tab w:val="decimal" w:pos="755"/>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110E5A27" w14:textId="77777777" w:rsidR="00D0749E" w:rsidRPr="00B73DD6" w:rsidRDefault="00D0749E" w:rsidP="00D0749E">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6EA53D7E" w14:textId="77777777" w:rsidR="00D0749E" w:rsidRPr="00B73DD6" w:rsidRDefault="00D0749E" w:rsidP="00D0749E">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5434F4DF" w14:textId="77777777" w:rsidR="00D0749E" w:rsidRPr="00B73DD6" w:rsidRDefault="00D0749E" w:rsidP="00D0749E">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EA2F0A6" w14:textId="77777777" w:rsidR="00D0749E" w:rsidRPr="00B73DD6" w:rsidRDefault="00D0749E" w:rsidP="00D0749E">
            <w:pPr>
              <w:tabs>
                <w:tab w:val="decimal" w:pos="755"/>
              </w:tabs>
              <w:spacing w:line="300" w:lineRule="exact"/>
              <w:ind w:right="-13"/>
              <w:rPr>
                <w:rFonts w:ascii="Arial" w:hAnsi="Arial" w:cs="Arial"/>
                <w:sz w:val="14"/>
                <w:szCs w:val="14"/>
                <w:cs/>
                <w:lang w:val="en-GB"/>
              </w:rPr>
            </w:pPr>
          </w:p>
        </w:tc>
      </w:tr>
      <w:tr w:rsidR="00D0749E" w:rsidRPr="00B73DD6" w14:paraId="035811DC" w14:textId="77777777" w:rsidTr="00AA02F1">
        <w:trPr>
          <w:cantSplit/>
        </w:trPr>
        <w:tc>
          <w:tcPr>
            <w:tcW w:w="1980" w:type="dxa"/>
            <w:tcBorders>
              <w:top w:val="nil"/>
              <w:left w:val="nil"/>
              <w:bottom w:val="nil"/>
              <w:right w:val="nil"/>
            </w:tcBorders>
            <w:vAlign w:val="bottom"/>
          </w:tcPr>
          <w:p w14:paraId="62E756AA" w14:textId="77777777" w:rsidR="00D0749E" w:rsidRPr="00B73DD6" w:rsidRDefault="00D0749E" w:rsidP="00D0749E">
            <w:pPr>
              <w:spacing w:line="300" w:lineRule="exact"/>
              <w:ind w:left="132" w:hanging="132"/>
              <w:rPr>
                <w:rFonts w:ascii="Arial" w:hAnsi="Arial" w:cs="Arial"/>
                <w:sz w:val="14"/>
                <w:szCs w:val="14"/>
                <w:u w:val="single"/>
                <w:lang w:val="en-US"/>
              </w:rPr>
            </w:pPr>
            <w:r w:rsidRPr="00B73DD6">
              <w:rPr>
                <w:rFonts w:ascii="Arial" w:hAnsi="Arial" w:cs="Arial"/>
                <w:sz w:val="14"/>
                <w:szCs w:val="14"/>
                <w:lang w:val="en-GB"/>
              </w:rPr>
              <w:t xml:space="preserve">1 January </w:t>
            </w:r>
            <w:r>
              <w:rPr>
                <w:rFonts w:ascii="Arial" w:hAnsi="Arial" w:cs="Arial"/>
                <w:sz w:val="14"/>
                <w:szCs w:val="14"/>
                <w:lang w:val="en-GB"/>
              </w:rPr>
              <w:t>2022</w:t>
            </w:r>
          </w:p>
        </w:tc>
        <w:tc>
          <w:tcPr>
            <w:tcW w:w="1023" w:type="dxa"/>
            <w:tcBorders>
              <w:top w:val="nil"/>
              <w:left w:val="nil"/>
              <w:bottom w:val="nil"/>
              <w:right w:val="nil"/>
            </w:tcBorders>
            <w:vAlign w:val="bottom"/>
          </w:tcPr>
          <w:p w14:paraId="5FF4ACF2"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489B9D0D"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cs/>
                <w:lang w:val="en-GB"/>
              </w:rPr>
              <w:t>4</w:t>
            </w:r>
            <w:r w:rsidRPr="00B73DD6">
              <w:rPr>
                <w:rFonts w:ascii="Arial" w:hAnsi="Arial" w:cs="Arial"/>
                <w:sz w:val="14"/>
                <w:szCs w:val="14"/>
                <w:lang w:val="en-GB"/>
              </w:rPr>
              <w:t>,540</w:t>
            </w:r>
          </w:p>
        </w:tc>
        <w:tc>
          <w:tcPr>
            <w:tcW w:w="1024" w:type="dxa"/>
            <w:tcBorders>
              <w:top w:val="nil"/>
              <w:left w:val="nil"/>
              <w:bottom w:val="nil"/>
              <w:right w:val="nil"/>
            </w:tcBorders>
            <w:vAlign w:val="bottom"/>
          </w:tcPr>
          <w:p w14:paraId="14E4CD19"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304,600</w:t>
            </w:r>
          </w:p>
        </w:tc>
        <w:tc>
          <w:tcPr>
            <w:tcW w:w="1024" w:type="dxa"/>
            <w:tcBorders>
              <w:top w:val="nil"/>
              <w:left w:val="nil"/>
              <w:bottom w:val="nil"/>
              <w:right w:val="nil"/>
            </w:tcBorders>
            <w:vAlign w:val="bottom"/>
          </w:tcPr>
          <w:p w14:paraId="289CF59A"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119,476</w:t>
            </w:r>
          </w:p>
        </w:tc>
        <w:tc>
          <w:tcPr>
            <w:tcW w:w="1023" w:type="dxa"/>
            <w:tcBorders>
              <w:top w:val="nil"/>
              <w:left w:val="nil"/>
              <w:bottom w:val="nil"/>
              <w:right w:val="nil"/>
            </w:tcBorders>
            <w:vAlign w:val="bottom"/>
          </w:tcPr>
          <w:p w14:paraId="2886CD4B"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474,301</w:t>
            </w:r>
          </w:p>
        </w:tc>
        <w:tc>
          <w:tcPr>
            <w:tcW w:w="1024" w:type="dxa"/>
            <w:tcBorders>
              <w:top w:val="nil"/>
              <w:left w:val="nil"/>
              <w:bottom w:val="nil"/>
              <w:right w:val="nil"/>
            </w:tcBorders>
            <w:vAlign w:val="bottom"/>
          </w:tcPr>
          <w:p w14:paraId="567E8080"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3,757</w:t>
            </w:r>
          </w:p>
        </w:tc>
        <w:tc>
          <w:tcPr>
            <w:tcW w:w="1024" w:type="dxa"/>
            <w:tcBorders>
              <w:top w:val="nil"/>
              <w:left w:val="nil"/>
              <w:bottom w:val="nil"/>
              <w:right w:val="nil"/>
            </w:tcBorders>
            <w:vAlign w:val="bottom"/>
          </w:tcPr>
          <w:p w14:paraId="4E148890"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04C7E2E5"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906,674</w:t>
            </w:r>
          </w:p>
        </w:tc>
      </w:tr>
      <w:tr w:rsidR="00D0749E" w:rsidRPr="00B73DD6" w14:paraId="241FBC00" w14:textId="77777777" w:rsidTr="00AA02F1">
        <w:trPr>
          <w:cantSplit/>
        </w:trPr>
        <w:tc>
          <w:tcPr>
            <w:tcW w:w="1980" w:type="dxa"/>
            <w:tcBorders>
              <w:top w:val="nil"/>
              <w:left w:val="nil"/>
              <w:bottom w:val="nil"/>
              <w:right w:val="nil"/>
            </w:tcBorders>
            <w:vAlign w:val="bottom"/>
          </w:tcPr>
          <w:p w14:paraId="64B1CDE8" w14:textId="77777777" w:rsidR="00D0749E" w:rsidRPr="00D0749E" w:rsidRDefault="00D0749E" w:rsidP="00D0749E">
            <w:pPr>
              <w:spacing w:line="300" w:lineRule="exact"/>
              <w:ind w:left="132" w:right="-108" w:hanging="132"/>
              <w:rPr>
                <w:rFonts w:ascii="Arial" w:hAnsi="Arial" w:cs="Arial"/>
                <w:sz w:val="14"/>
                <w:szCs w:val="14"/>
                <w:lang w:val="en-US"/>
              </w:rPr>
            </w:pPr>
            <w:r w:rsidRPr="00B73DD6">
              <w:rPr>
                <w:rFonts w:ascii="Arial" w:hAnsi="Arial" w:cs="Arial"/>
                <w:sz w:val="14"/>
                <w:szCs w:val="14"/>
                <w:lang w:val="en-GB"/>
              </w:rPr>
              <w:t>Accumulated depreciation            on write-off/disposal</w:t>
            </w:r>
          </w:p>
        </w:tc>
        <w:tc>
          <w:tcPr>
            <w:tcW w:w="1023" w:type="dxa"/>
            <w:tcBorders>
              <w:top w:val="nil"/>
              <w:left w:val="nil"/>
              <w:bottom w:val="nil"/>
              <w:right w:val="nil"/>
            </w:tcBorders>
            <w:vAlign w:val="bottom"/>
          </w:tcPr>
          <w:p w14:paraId="143524D6"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5D2DA44" w14:textId="77777777" w:rsidR="00D0749E" w:rsidRPr="00ED1FE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50C4935"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(14,380)</w:t>
            </w:r>
          </w:p>
        </w:tc>
        <w:tc>
          <w:tcPr>
            <w:tcW w:w="1024" w:type="dxa"/>
            <w:tcBorders>
              <w:top w:val="nil"/>
              <w:left w:val="nil"/>
              <w:bottom w:val="nil"/>
              <w:right w:val="nil"/>
            </w:tcBorders>
            <w:vAlign w:val="bottom"/>
          </w:tcPr>
          <w:p w14:paraId="13613C51"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(19,546)</w:t>
            </w:r>
          </w:p>
        </w:tc>
        <w:tc>
          <w:tcPr>
            <w:tcW w:w="1023" w:type="dxa"/>
            <w:tcBorders>
              <w:top w:val="nil"/>
              <w:left w:val="nil"/>
              <w:bottom w:val="nil"/>
              <w:right w:val="nil"/>
            </w:tcBorders>
            <w:vAlign w:val="bottom"/>
          </w:tcPr>
          <w:p w14:paraId="14539C89"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(56,184)</w:t>
            </w:r>
          </w:p>
        </w:tc>
        <w:tc>
          <w:tcPr>
            <w:tcW w:w="1024" w:type="dxa"/>
            <w:tcBorders>
              <w:top w:val="nil"/>
              <w:left w:val="nil"/>
              <w:bottom w:val="nil"/>
              <w:right w:val="nil"/>
            </w:tcBorders>
            <w:vAlign w:val="bottom"/>
          </w:tcPr>
          <w:p w14:paraId="66A8F495"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cs/>
                <w:lang w:val="en-GB"/>
              </w:rPr>
              <w:t>-</w:t>
            </w:r>
          </w:p>
        </w:tc>
        <w:tc>
          <w:tcPr>
            <w:tcW w:w="1024" w:type="dxa"/>
            <w:tcBorders>
              <w:top w:val="nil"/>
              <w:left w:val="nil"/>
              <w:bottom w:val="nil"/>
              <w:right w:val="nil"/>
            </w:tcBorders>
            <w:vAlign w:val="bottom"/>
          </w:tcPr>
          <w:p w14:paraId="7ABBD689"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32240E1"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(90,110)</w:t>
            </w:r>
          </w:p>
        </w:tc>
      </w:tr>
      <w:tr w:rsidR="00D0749E" w:rsidRPr="00B73DD6" w14:paraId="3D11B196" w14:textId="77777777" w:rsidTr="00AA02F1">
        <w:trPr>
          <w:cantSplit/>
        </w:trPr>
        <w:tc>
          <w:tcPr>
            <w:tcW w:w="1980" w:type="dxa"/>
            <w:tcBorders>
              <w:top w:val="nil"/>
              <w:left w:val="nil"/>
              <w:bottom w:val="nil"/>
              <w:right w:val="nil"/>
            </w:tcBorders>
            <w:vAlign w:val="bottom"/>
          </w:tcPr>
          <w:p w14:paraId="707C11AE" w14:textId="77777777" w:rsidR="00D0749E" w:rsidRPr="00B73DD6" w:rsidRDefault="00D0749E" w:rsidP="00D0749E">
            <w:pPr>
              <w:spacing w:line="300" w:lineRule="exact"/>
              <w:ind w:left="132" w:right="-108" w:hanging="132"/>
              <w:rPr>
                <w:rFonts w:ascii="Arial" w:hAnsi="Arial" w:cs="Arial"/>
                <w:sz w:val="14"/>
                <w:szCs w:val="14"/>
                <w:lang w:val="en-GB"/>
              </w:rPr>
            </w:pPr>
            <w:r w:rsidRPr="00B73DD6">
              <w:rPr>
                <w:rFonts w:ascii="Arial" w:hAnsi="Arial" w:cs="Arial"/>
                <w:sz w:val="14"/>
                <w:szCs w:val="14"/>
                <w:lang w:val="en-GB"/>
              </w:rPr>
              <w:t>Depreciation charged for             the year</w:t>
            </w:r>
          </w:p>
        </w:tc>
        <w:tc>
          <w:tcPr>
            <w:tcW w:w="1023" w:type="dxa"/>
            <w:tcBorders>
              <w:top w:val="nil"/>
              <w:left w:val="nil"/>
              <w:bottom w:val="nil"/>
              <w:right w:val="nil"/>
            </w:tcBorders>
            <w:vAlign w:val="bottom"/>
          </w:tcPr>
          <w:p w14:paraId="62BF3D90" w14:textId="7777777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5DA9B92B" w14:textId="7777777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510</w:t>
            </w:r>
          </w:p>
        </w:tc>
        <w:tc>
          <w:tcPr>
            <w:tcW w:w="1024" w:type="dxa"/>
            <w:tcBorders>
              <w:top w:val="nil"/>
              <w:left w:val="nil"/>
              <w:bottom w:val="nil"/>
              <w:right w:val="nil"/>
            </w:tcBorders>
            <w:vAlign w:val="bottom"/>
          </w:tcPr>
          <w:p w14:paraId="53318A20" w14:textId="7777777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17,969</w:t>
            </w:r>
          </w:p>
        </w:tc>
        <w:tc>
          <w:tcPr>
            <w:tcW w:w="1024" w:type="dxa"/>
            <w:tcBorders>
              <w:top w:val="nil"/>
              <w:left w:val="nil"/>
              <w:bottom w:val="nil"/>
              <w:right w:val="nil"/>
            </w:tcBorders>
            <w:vAlign w:val="bottom"/>
          </w:tcPr>
          <w:p w14:paraId="2E8CCFDB" w14:textId="7777777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4,887</w:t>
            </w:r>
          </w:p>
        </w:tc>
        <w:tc>
          <w:tcPr>
            <w:tcW w:w="1023" w:type="dxa"/>
            <w:tcBorders>
              <w:top w:val="nil"/>
              <w:left w:val="nil"/>
              <w:bottom w:val="nil"/>
              <w:right w:val="nil"/>
            </w:tcBorders>
            <w:vAlign w:val="bottom"/>
          </w:tcPr>
          <w:p w14:paraId="6B0EE36A" w14:textId="7777777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63,016</w:t>
            </w:r>
          </w:p>
        </w:tc>
        <w:tc>
          <w:tcPr>
            <w:tcW w:w="1024" w:type="dxa"/>
            <w:tcBorders>
              <w:top w:val="nil"/>
              <w:left w:val="nil"/>
              <w:bottom w:val="nil"/>
              <w:right w:val="nil"/>
            </w:tcBorders>
            <w:vAlign w:val="bottom"/>
          </w:tcPr>
          <w:p w14:paraId="35375810" w14:textId="7777777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1,484</w:t>
            </w:r>
          </w:p>
        </w:tc>
        <w:tc>
          <w:tcPr>
            <w:tcW w:w="1024" w:type="dxa"/>
            <w:tcBorders>
              <w:top w:val="nil"/>
              <w:left w:val="nil"/>
              <w:bottom w:val="nil"/>
              <w:right w:val="nil"/>
            </w:tcBorders>
            <w:vAlign w:val="bottom"/>
          </w:tcPr>
          <w:p w14:paraId="273A2FB6" w14:textId="7777777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7E45210B" w14:textId="7777777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87,866</w:t>
            </w:r>
          </w:p>
        </w:tc>
      </w:tr>
      <w:tr w:rsidR="00D0749E" w:rsidRPr="00B73DD6" w14:paraId="2601038E" w14:textId="77777777" w:rsidTr="00AA02F1">
        <w:trPr>
          <w:cantSplit/>
        </w:trPr>
        <w:tc>
          <w:tcPr>
            <w:tcW w:w="1980" w:type="dxa"/>
            <w:tcBorders>
              <w:top w:val="nil"/>
              <w:left w:val="nil"/>
              <w:bottom w:val="nil"/>
              <w:right w:val="nil"/>
            </w:tcBorders>
            <w:vAlign w:val="bottom"/>
          </w:tcPr>
          <w:p w14:paraId="6AD69471" w14:textId="77777777" w:rsidR="00D0749E" w:rsidRPr="00B73DD6" w:rsidRDefault="00D0749E" w:rsidP="00D0749E">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2022</w:t>
            </w:r>
          </w:p>
        </w:tc>
        <w:tc>
          <w:tcPr>
            <w:tcW w:w="1023" w:type="dxa"/>
            <w:tcBorders>
              <w:top w:val="nil"/>
              <w:left w:val="nil"/>
              <w:bottom w:val="nil"/>
              <w:right w:val="nil"/>
            </w:tcBorders>
            <w:vAlign w:val="bottom"/>
          </w:tcPr>
          <w:p w14:paraId="4509A1CB"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1D90D492"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5,050</w:t>
            </w:r>
          </w:p>
        </w:tc>
        <w:tc>
          <w:tcPr>
            <w:tcW w:w="1024" w:type="dxa"/>
            <w:tcBorders>
              <w:top w:val="nil"/>
              <w:left w:val="nil"/>
              <w:bottom w:val="nil"/>
              <w:right w:val="nil"/>
            </w:tcBorders>
            <w:vAlign w:val="bottom"/>
          </w:tcPr>
          <w:p w14:paraId="5837A720"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308,189</w:t>
            </w:r>
          </w:p>
        </w:tc>
        <w:tc>
          <w:tcPr>
            <w:tcW w:w="1024" w:type="dxa"/>
            <w:tcBorders>
              <w:top w:val="nil"/>
              <w:left w:val="nil"/>
              <w:bottom w:val="nil"/>
              <w:right w:val="nil"/>
            </w:tcBorders>
            <w:vAlign w:val="bottom"/>
          </w:tcPr>
          <w:p w14:paraId="6A135867"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104,817</w:t>
            </w:r>
          </w:p>
        </w:tc>
        <w:tc>
          <w:tcPr>
            <w:tcW w:w="1023" w:type="dxa"/>
            <w:tcBorders>
              <w:top w:val="nil"/>
              <w:left w:val="nil"/>
              <w:bottom w:val="nil"/>
              <w:right w:val="nil"/>
            </w:tcBorders>
            <w:vAlign w:val="bottom"/>
          </w:tcPr>
          <w:p w14:paraId="03336933"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481,133</w:t>
            </w:r>
          </w:p>
        </w:tc>
        <w:tc>
          <w:tcPr>
            <w:tcW w:w="1024" w:type="dxa"/>
            <w:tcBorders>
              <w:top w:val="nil"/>
              <w:left w:val="nil"/>
              <w:bottom w:val="nil"/>
              <w:right w:val="nil"/>
            </w:tcBorders>
            <w:vAlign w:val="bottom"/>
          </w:tcPr>
          <w:p w14:paraId="66576DB7"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5,241</w:t>
            </w:r>
          </w:p>
        </w:tc>
        <w:tc>
          <w:tcPr>
            <w:tcW w:w="1024" w:type="dxa"/>
            <w:tcBorders>
              <w:top w:val="nil"/>
              <w:left w:val="nil"/>
              <w:bottom w:val="nil"/>
              <w:right w:val="nil"/>
            </w:tcBorders>
            <w:vAlign w:val="bottom"/>
          </w:tcPr>
          <w:p w14:paraId="4318FB6C" w14:textId="77777777" w:rsidR="00D0749E" w:rsidRPr="00B73DD6" w:rsidRDefault="00D0749E" w:rsidP="00D0749E">
            <w:pP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w:t>
            </w:r>
          </w:p>
        </w:tc>
        <w:tc>
          <w:tcPr>
            <w:tcW w:w="1024" w:type="dxa"/>
            <w:tcBorders>
              <w:top w:val="nil"/>
              <w:left w:val="nil"/>
              <w:bottom w:val="nil"/>
              <w:right w:val="nil"/>
            </w:tcBorders>
            <w:vAlign w:val="bottom"/>
          </w:tcPr>
          <w:p w14:paraId="307224F8" w14:textId="77777777" w:rsidR="00D0749E" w:rsidRPr="00B73DD6" w:rsidRDefault="00D0749E" w:rsidP="00D0749E">
            <w:pP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904,430</w:t>
            </w:r>
          </w:p>
        </w:tc>
      </w:tr>
      <w:tr w:rsidR="00D0749E" w:rsidRPr="00B73DD6" w14:paraId="65276731" w14:textId="77777777" w:rsidTr="00C0196E">
        <w:trPr>
          <w:cantSplit/>
        </w:trPr>
        <w:tc>
          <w:tcPr>
            <w:tcW w:w="1980" w:type="dxa"/>
            <w:tcBorders>
              <w:top w:val="nil"/>
              <w:left w:val="nil"/>
              <w:bottom w:val="nil"/>
              <w:right w:val="nil"/>
            </w:tcBorders>
            <w:vAlign w:val="bottom"/>
          </w:tcPr>
          <w:p w14:paraId="0FF220AD" w14:textId="77777777" w:rsidR="00D0749E" w:rsidRDefault="00D0749E" w:rsidP="00D0749E">
            <w:pPr>
              <w:spacing w:line="300" w:lineRule="exact"/>
              <w:ind w:left="132" w:hanging="132"/>
              <w:rPr>
                <w:rFonts w:ascii="Arial" w:hAnsi="Arial" w:cs="Arial"/>
                <w:sz w:val="14"/>
                <w:szCs w:val="14"/>
                <w:lang w:val="en-GB"/>
              </w:rPr>
            </w:pPr>
            <w:r>
              <w:rPr>
                <w:rFonts w:ascii="Arial" w:hAnsi="Arial" w:cs="Browallia New"/>
                <w:sz w:val="14"/>
                <w:szCs w:val="17"/>
                <w:lang w:val="en-US"/>
              </w:rPr>
              <w:t>Transferred t</w:t>
            </w:r>
            <w:r w:rsidRPr="008F62AC">
              <w:rPr>
                <w:rFonts w:ascii="Arial" w:hAnsi="Arial" w:cs="Browallia New"/>
                <w:sz w:val="14"/>
                <w:szCs w:val="17"/>
                <w:lang w:val="en-US"/>
              </w:rPr>
              <w:t>ype of asset</w:t>
            </w:r>
          </w:p>
        </w:tc>
        <w:tc>
          <w:tcPr>
            <w:tcW w:w="1023" w:type="dxa"/>
            <w:tcBorders>
              <w:top w:val="nil"/>
              <w:left w:val="nil"/>
              <w:bottom w:val="nil"/>
              <w:right w:val="nil"/>
            </w:tcBorders>
            <w:vAlign w:val="bottom"/>
          </w:tcPr>
          <w:p w14:paraId="56DC4844" w14:textId="41A5BB9F"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5BCD341D" w14:textId="0E1B8933"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6A552D73" w14:textId="516B131D"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1,906</w:t>
            </w:r>
          </w:p>
        </w:tc>
        <w:tc>
          <w:tcPr>
            <w:tcW w:w="1024" w:type="dxa"/>
            <w:tcBorders>
              <w:top w:val="nil"/>
              <w:left w:val="nil"/>
              <w:bottom w:val="nil"/>
              <w:right w:val="nil"/>
            </w:tcBorders>
            <w:vAlign w:val="bottom"/>
          </w:tcPr>
          <w:p w14:paraId="60BD8AB6" w14:textId="13C9121C"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8,378</w:t>
            </w:r>
          </w:p>
        </w:tc>
        <w:tc>
          <w:tcPr>
            <w:tcW w:w="1023" w:type="dxa"/>
            <w:tcBorders>
              <w:top w:val="nil"/>
              <w:left w:val="nil"/>
              <w:bottom w:val="nil"/>
              <w:right w:val="nil"/>
            </w:tcBorders>
            <w:vAlign w:val="bottom"/>
          </w:tcPr>
          <w:p w14:paraId="627F6492" w14:textId="23C87618"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(10,466)</w:t>
            </w:r>
          </w:p>
        </w:tc>
        <w:tc>
          <w:tcPr>
            <w:tcW w:w="1024" w:type="dxa"/>
            <w:tcBorders>
              <w:top w:val="nil"/>
              <w:left w:val="nil"/>
              <w:bottom w:val="nil"/>
              <w:right w:val="nil"/>
            </w:tcBorders>
            <w:vAlign w:val="bottom"/>
          </w:tcPr>
          <w:p w14:paraId="4C4229ED" w14:textId="5C6739DA"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214F50BA" w14:textId="7F2356CE"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7AD8AB0F" w14:textId="09C60B49"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(182)</w:t>
            </w:r>
          </w:p>
        </w:tc>
      </w:tr>
      <w:tr w:rsidR="00D0749E" w:rsidRPr="004F039F" w14:paraId="65831182" w14:textId="77777777" w:rsidTr="00AA02F1">
        <w:trPr>
          <w:cantSplit/>
        </w:trPr>
        <w:tc>
          <w:tcPr>
            <w:tcW w:w="1980" w:type="dxa"/>
            <w:tcBorders>
              <w:top w:val="nil"/>
              <w:left w:val="nil"/>
              <w:bottom w:val="nil"/>
              <w:right w:val="nil"/>
            </w:tcBorders>
            <w:vAlign w:val="bottom"/>
          </w:tcPr>
          <w:p w14:paraId="33AEAFAC" w14:textId="77777777" w:rsidR="00D0749E" w:rsidRPr="00B73DD6" w:rsidRDefault="00D0749E" w:rsidP="00D0749E">
            <w:pPr>
              <w:spacing w:line="300" w:lineRule="exact"/>
              <w:ind w:left="132" w:right="-108" w:hanging="132"/>
              <w:rPr>
                <w:rFonts w:ascii="Arial" w:hAnsi="Arial" w:cs="Arial"/>
                <w:sz w:val="14"/>
                <w:szCs w:val="14"/>
                <w:lang w:val="en-GB"/>
              </w:rPr>
            </w:pPr>
            <w:r w:rsidRPr="00B73DD6">
              <w:rPr>
                <w:rFonts w:ascii="Arial" w:hAnsi="Arial" w:cs="Arial"/>
                <w:sz w:val="14"/>
                <w:szCs w:val="14"/>
                <w:lang w:val="en-GB"/>
              </w:rPr>
              <w:t>Accumulated depreciation            on write-off/disposal</w:t>
            </w:r>
          </w:p>
        </w:tc>
        <w:tc>
          <w:tcPr>
            <w:tcW w:w="1023" w:type="dxa"/>
            <w:tcBorders>
              <w:top w:val="nil"/>
              <w:left w:val="nil"/>
              <w:bottom w:val="nil"/>
              <w:right w:val="nil"/>
            </w:tcBorders>
            <w:vAlign w:val="bottom"/>
          </w:tcPr>
          <w:p w14:paraId="4F963067" w14:textId="0DAB991C"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4FCBADDE" w14:textId="0B1D7362"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53D9FE4E" w14:textId="03E03086"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(12,596)</w:t>
            </w:r>
          </w:p>
        </w:tc>
        <w:tc>
          <w:tcPr>
            <w:tcW w:w="1024" w:type="dxa"/>
            <w:tcBorders>
              <w:top w:val="nil"/>
              <w:left w:val="nil"/>
              <w:bottom w:val="nil"/>
              <w:right w:val="nil"/>
            </w:tcBorders>
            <w:vAlign w:val="bottom"/>
          </w:tcPr>
          <w:p w14:paraId="6CFDDC50" w14:textId="4AB247D1"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(14,161)</w:t>
            </w:r>
          </w:p>
        </w:tc>
        <w:tc>
          <w:tcPr>
            <w:tcW w:w="1023" w:type="dxa"/>
            <w:tcBorders>
              <w:top w:val="nil"/>
              <w:left w:val="nil"/>
              <w:bottom w:val="nil"/>
              <w:right w:val="nil"/>
            </w:tcBorders>
            <w:vAlign w:val="bottom"/>
          </w:tcPr>
          <w:p w14:paraId="61F9CB11" w14:textId="3479ED2D"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(47,293)</w:t>
            </w:r>
          </w:p>
        </w:tc>
        <w:tc>
          <w:tcPr>
            <w:tcW w:w="1024" w:type="dxa"/>
            <w:tcBorders>
              <w:top w:val="nil"/>
              <w:left w:val="nil"/>
              <w:bottom w:val="nil"/>
              <w:right w:val="nil"/>
            </w:tcBorders>
            <w:vAlign w:val="bottom"/>
          </w:tcPr>
          <w:p w14:paraId="46F03B7E" w14:textId="448C9F6E"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09273555" w14:textId="61CD0EC2" w:rsidR="00D0749E" w:rsidRPr="00B73DD6" w:rsidRDefault="00D0749E" w:rsidP="00D0749E">
            <w:pP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vAlign w:val="bottom"/>
          </w:tcPr>
          <w:p w14:paraId="4035A837" w14:textId="12BC137A" w:rsidR="00D0749E" w:rsidRPr="00B73DD6" w:rsidRDefault="00D0749E" w:rsidP="00D0749E">
            <w:pP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(74,050)</w:t>
            </w:r>
          </w:p>
        </w:tc>
      </w:tr>
      <w:tr w:rsidR="00D0749E" w:rsidRPr="004F039F" w14:paraId="501F9FA4" w14:textId="77777777" w:rsidTr="00C0196E">
        <w:trPr>
          <w:cantSplit/>
        </w:trPr>
        <w:tc>
          <w:tcPr>
            <w:tcW w:w="1980" w:type="dxa"/>
            <w:tcBorders>
              <w:top w:val="nil"/>
              <w:left w:val="nil"/>
              <w:bottom w:val="nil"/>
              <w:right w:val="nil"/>
            </w:tcBorders>
            <w:vAlign w:val="bottom"/>
          </w:tcPr>
          <w:p w14:paraId="704385A9" w14:textId="173CDF60" w:rsidR="00D0749E" w:rsidRPr="00D0749E" w:rsidRDefault="00D0749E" w:rsidP="00D0749E">
            <w:pPr>
              <w:spacing w:line="300" w:lineRule="exact"/>
              <w:ind w:left="132" w:right="-108" w:hanging="132"/>
              <w:rPr>
                <w:rFonts w:ascii="Arial" w:hAnsi="Arial" w:cs="Arial"/>
                <w:sz w:val="14"/>
                <w:szCs w:val="14"/>
                <w:lang w:val="en-US"/>
              </w:rPr>
            </w:pPr>
            <w:r w:rsidRPr="00B73DD6">
              <w:rPr>
                <w:rFonts w:ascii="Arial" w:hAnsi="Arial" w:cs="Arial"/>
                <w:sz w:val="14"/>
                <w:szCs w:val="14"/>
                <w:lang w:val="en-GB"/>
              </w:rPr>
              <w:t xml:space="preserve">Depreciation charged for             the </w:t>
            </w:r>
            <w:r>
              <w:rPr>
                <w:rFonts w:ascii="Arial" w:hAnsi="Arial" w:cs="Arial"/>
                <w:sz w:val="14"/>
                <w:szCs w:val="14"/>
                <w:lang w:val="en-GB"/>
              </w:rPr>
              <w:t>year</w:t>
            </w:r>
          </w:p>
        </w:tc>
        <w:tc>
          <w:tcPr>
            <w:tcW w:w="1023" w:type="dxa"/>
            <w:tcBorders>
              <w:top w:val="nil"/>
              <w:left w:val="nil"/>
              <w:bottom w:val="nil"/>
              <w:right w:val="nil"/>
            </w:tcBorders>
          </w:tcPr>
          <w:p w14:paraId="6032F09E" w14:textId="77777777" w:rsidR="00D0749E" w:rsidRDefault="00D0749E" w:rsidP="00D0749E">
            <w:pPr>
              <w:pBdr>
                <w:bottom w:val="single" w:sz="4" w:space="1" w:color="auto"/>
              </w:pBdr>
              <w:tabs>
                <w:tab w:val="decimal" w:pos="755"/>
              </w:tabs>
              <w:spacing w:line="300" w:lineRule="exact"/>
              <w:ind w:right="-13"/>
              <w:rPr>
                <w:rFonts w:ascii="Arial" w:hAnsi="Arial" w:cs="Arial"/>
                <w:sz w:val="14"/>
                <w:szCs w:val="14"/>
                <w:lang w:val="en-GB"/>
              </w:rPr>
            </w:pPr>
          </w:p>
          <w:p w14:paraId="696B91A3" w14:textId="757D3A4F"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tcPr>
          <w:p w14:paraId="19734FBA" w14:textId="77777777" w:rsidR="00D0749E" w:rsidRDefault="00D0749E" w:rsidP="00D0749E">
            <w:pPr>
              <w:pBdr>
                <w:bottom w:val="single" w:sz="4" w:space="1" w:color="auto"/>
              </w:pBdr>
              <w:tabs>
                <w:tab w:val="decimal" w:pos="755"/>
              </w:tabs>
              <w:spacing w:line="300" w:lineRule="exact"/>
              <w:ind w:right="-13"/>
              <w:rPr>
                <w:rFonts w:ascii="Arial" w:hAnsi="Arial" w:cs="Arial"/>
                <w:sz w:val="14"/>
                <w:szCs w:val="14"/>
                <w:lang w:val="en-GB"/>
              </w:rPr>
            </w:pPr>
          </w:p>
          <w:p w14:paraId="5EBF141F" w14:textId="1D45CA6C"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511</w:t>
            </w:r>
          </w:p>
        </w:tc>
        <w:tc>
          <w:tcPr>
            <w:tcW w:w="1024" w:type="dxa"/>
            <w:tcBorders>
              <w:top w:val="nil"/>
              <w:left w:val="nil"/>
              <w:bottom w:val="nil"/>
              <w:right w:val="nil"/>
            </w:tcBorders>
          </w:tcPr>
          <w:p w14:paraId="0F48ABB4" w14:textId="77777777" w:rsidR="00D0749E" w:rsidRDefault="00D0749E" w:rsidP="00D0749E">
            <w:pPr>
              <w:pBdr>
                <w:bottom w:val="single" w:sz="4" w:space="1" w:color="auto"/>
              </w:pBdr>
              <w:tabs>
                <w:tab w:val="decimal" w:pos="755"/>
              </w:tabs>
              <w:spacing w:line="300" w:lineRule="exact"/>
              <w:ind w:right="-13"/>
              <w:rPr>
                <w:rFonts w:ascii="Arial" w:hAnsi="Arial" w:cs="Arial"/>
                <w:sz w:val="14"/>
                <w:szCs w:val="14"/>
                <w:lang w:val="en-GB"/>
              </w:rPr>
            </w:pPr>
          </w:p>
          <w:p w14:paraId="6373D768" w14:textId="77C658C6" w:rsidR="00D0749E" w:rsidRPr="001D669D" w:rsidRDefault="00D0749E" w:rsidP="00D0749E">
            <w:pPr>
              <w:pBdr>
                <w:bottom w:val="single" w:sz="4" w:space="1" w:color="auto"/>
              </w:pBdr>
              <w:tabs>
                <w:tab w:val="decimal" w:pos="755"/>
              </w:tabs>
              <w:spacing w:line="300" w:lineRule="exact"/>
              <w:ind w:right="-13"/>
              <w:rPr>
                <w:rFonts w:ascii="Arial" w:hAnsi="Arial" w:cstheme="minorBidi"/>
                <w:sz w:val="14"/>
                <w:szCs w:val="14"/>
                <w:cs/>
                <w:lang w:val="en-GB"/>
              </w:rPr>
            </w:pPr>
            <w:r w:rsidRPr="00D0749E">
              <w:rPr>
                <w:rFonts w:ascii="Arial" w:hAnsi="Arial" w:cs="Arial"/>
                <w:sz w:val="14"/>
                <w:szCs w:val="14"/>
                <w:lang w:val="en-GB"/>
              </w:rPr>
              <w:t>23,743</w:t>
            </w:r>
          </w:p>
        </w:tc>
        <w:tc>
          <w:tcPr>
            <w:tcW w:w="1024" w:type="dxa"/>
            <w:tcBorders>
              <w:top w:val="nil"/>
              <w:left w:val="nil"/>
              <w:bottom w:val="nil"/>
              <w:right w:val="nil"/>
            </w:tcBorders>
          </w:tcPr>
          <w:p w14:paraId="18304C87" w14:textId="77777777" w:rsidR="00D0749E" w:rsidRDefault="00D0749E" w:rsidP="00D0749E">
            <w:pPr>
              <w:pBdr>
                <w:bottom w:val="single" w:sz="4" w:space="1" w:color="auto"/>
              </w:pBdr>
              <w:tabs>
                <w:tab w:val="decimal" w:pos="755"/>
              </w:tabs>
              <w:spacing w:line="300" w:lineRule="exact"/>
              <w:ind w:right="-13"/>
              <w:rPr>
                <w:rFonts w:ascii="Arial" w:hAnsi="Arial" w:cs="Arial"/>
                <w:sz w:val="14"/>
                <w:szCs w:val="14"/>
                <w:lang w:val="en-GB"/>
              </w:rPr>
            </w:pPr>
          </w:p>
          <w:p w14:paraId="6E1B8B11" w14:textId="71EFD0F5"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6,854</w:t>
            </w:r>
          </w:p>
        </w:tc>
        <w:tc>
          <w:tcPr>
            <w:tcW w:w="1023" w:type="dxa"/>
            <w:tcBorders>
              <w:top w:val="nil"/>
              <w:left w:val="nil"/>
              <w:bottom w:val="nil"/>
              <w:right w:val="nil"/>
            </w:tcBorders>
          </w:tcPr>
          <w:p w14:paraId="3766B477" w14:textId="77777777" w:rsidR="00D0749E" w:rsidRDefault="00D0749E" w:rsidP="00D0749E">
            <w:pPr>
              <w:pBdr>
                <w:bottom w:val="single" w:sz="4" w:space="1" w:color="auto"/>
              </w:pBdr>
              <w:tabs>
                <w:tab w:val="decimal" w:pos="755"/>
              </w:tabs>
              <w:spacing w:line="300" w:lineRule="exact"/>
              <w:ind w:right="-13"/>
              <w:rPr>
                <w:rFonts w:ascii="Arial" w:hAnsi="Arial" w:cs="Arial"/>
                <w:sz w:val="14"/>
                <w:szCs w:val="14"/>
                <w:lang w:val="en-GB"/>
              </w:rPr>
            </w:pPr>
          </w:p>
          <w:p w14:paraId="31B306A9" w14:textId="0FF4A4E6"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70,610</w:t>
            </w:r>
          </w:p>
        </w:tc>
        <w:tc>
          <w:tcPr>
            <w:tcW w:w="1024" w:type="dxa"/>
            <w:tcBorders>
              <w:top w:val="nil"/>
              <w:left w:val="nil"/>
              <w:bottom w:val="nil"/>
              <w:right w:val="nil"/>
            </w:tcBorders>
          </w:tcPr>
          <w:p w14:paraId="22B91F93" w14:textId="77777777" w:rsidR="00D0749E" w:rsidRDefault="00D0749E" w:rsidP="00D0749E">
            <w:pPr>
              <w:pBdr>
                <w:bottom w:val="single" w:sz="4" w:space="1" w:color="auto"/>
              </w:pBdr>
              <w:tabs>
                <w:tab w:val="decimal" w:pos="755"/>
              </w:tabs>
              <w:spacing w:line="300" w:lineRule="exact"/>
              <w:ind w:right="-13"/>
              <w:rPr>
                <w:rFonts w:ascii="Arial" w:hAnsi="Arial" w:cs="Arial"/>
                <w:sz w:val="14"/>
                <w:szCs w:val="14"/>
                <w:lang w:val="en-GB"/>
              </w:rPr>
            </w:pPr>
          </w:p>
          <w:p w14:paraId="3C13420F" w14:textId="7A2619CF"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1,483</w:t>
            </w:r>
          </w:p>
        </w:tc>
        <w:tc>
          <w:tcPr>
            <w:tcW w:w="1024" w:type="dxa"/>
            <w:tcBorders>
              <w:top w:val="nil"/>
              <w:left w:val="nil"/>
              <w:bottom w:val="nil"/>
              <w:right w:val="nil"/>
            </w:tcBorders>
          </w:tcPr>
          <w:p w14:paraId="307BDD34" w14:textId="77777777" w:rsidR="00D0749E" w:rsidRDefault="00D0749E" w:rsidP="00D0749E">
            <w:pPr>
              <w:pBdr>
                <w:bottom w:val="single" w:sz="4" w:space="1" w:color="auto"/>
              </w:pBdr>
              <w:tabs>
                <w:tab w:val="decimal" w:pos="755"/>
              </w:tabs>
              <w:spacing w:line="300" w:lineRule="exact"/>
              <w:ind w:right="-13"/>
              <w:rPr>
                <w:rFonts w:ascii="Arial" w:hAnsi="Arial" w:cs="Arial"/>
                <w:sz w:val="14"/>
                <w:szCs w:val="14"/>
                <w:lang w:val="en-GB"/>
              </w:rPr>
            </w:pPr>
          </w:p>
          <w:p w14:paraId="49DA09EC" w14:textId="32FD0A2B"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w:t>
            </w:r>
          </w:p>
        </w:tc>
        <w:tc>
          <w:tcPr>
            <w:tcW w:w="1024" w:type="dxa"/>
            <w:tcBorders>
              <w:top w:val="nil"/>
              <w:left w:val="nil"/>
              <w:bottom w:val="nil"/>
              <w:right w:val="nil"/>
            </w:tcBorders>
          </w:tcPr>
          <w:p w14:paraId="64CC5A3F" w14:textId="77777777" w:rsidR="00D0749E" w:rsidRDefault="00D0749E" w:rsidP="00D0749E">
            <w:pPr>
              <w:pBdr>
                <w:bottom w:val="single" w:sz="4" w:space="1" w:color="auto"/>
              </w:pBdr>
              <w:tabs>
                <w:tab w:val="decimal" w:pos="755"/>
              </w:tabs>
              <w:spacing w:line="300" w:lineRule="exact"/>
              <w:ind w:right="-13"/>
              <w:rPr>
                <w:rFonts w:ascii="Arial" w:hAnsi="Arial" w:cs="Arial"/>
                <w:sz w:val="14"/>
                <w:szCs w:val="14"/>
                <w:lang w:val="en-GB"/>
              </w:rPr>
            </w:pPr>
          </w:p>
          <w:p w14:paraId="4CBB7FB8" w14:textId="1AE1D59B"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103,201</w:t>
            </w:r>
          </w:p>
        </w:tc>
      </w:tr>
      <w:tr w:rsidR="00D0749E" w:rsidRPr="00B73DD6" w14:paraId="7FB81F38" w14:textId="77777777" w:rsidTr="00630508">
        <w:trPr>
          <w:cantSplit/>
        </w:trPr>
        <w:tc>
          <w:tcPr>
            <w:tcW w:w="1980" w:type="dxa"/>
            <w:tcBorders>
              <w:top w:val="nil"/>
              <w:left w:val="nil"/>
              <w:bottom w:val="nil"/>
              <w:right w:val="nil"/>
            </w:tcBorders>
            <w:vAlign w:val="bottom"/>
          </w:tcPr>
          <w:p w14:paraId="683C42B3" w14:textId="2C880DBD" w:rsidR="00D0749E" w:rsidRPr="00B73DD6" w:rsidRDefault="00D0749E" w:rsidP="00D0749E">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2023</w:t>
            </w:r>
          </w:p>
        </w:tc>
        <w:tc>
          <w:tcPr>
            <w:tcW w:w="1023" w:type="dxa"/>
            <w:tcBorders>
              <w:top w:val="nil"/>
              <w:left w:val="nil"/>
              <w:bottom w:val="nil"/>
              <w:right w:val="nil"/>
            </w:tcBorders>
          </w:tcPr>
          <w:p w14:paraId="6AD7AAFC" w14:textId="430FB190" w:rsidR="00D0749E" w:rsidRPr="00193DED" w:rsidRDefault="00193DED" w:rsidP="00D0749E">
            <w:pPr>
              <w:pBdr>
                <w:bottom w:val="single" w:sz="4" w:space="1" w:color="auto"/>
              </w:pBdr>
              <w:tabs>
                <w:tab w:val="decimal" w:pos="755"/>
              </w:tabs>
              <w:spacing w:line="300" w:lineRule="exact"/>
              <w:ind w:right="-13"/>
              <w:rPr>
                <w:rFonts w:ascii="Arial" w:hAnsi="Arial" w:cs="Browallia New"/>
                <w:sz w:val="14"/>
                <w:szCs w:val="17"/>
                <w:lang w:val="en-US"/>
              </w:rPr>
            </w:pPr>
            <w:r>
              <w:rPr>
                <w:rFonts w:ascii="Arial" w:hAnsi="Arial" w:cs="Browallia New"/>
                <w:sz w:val="14"/>
                <w:szCs w:val="17"/>
                <w:lang w:val="en-US"/>
              </w:rPr>
              <w:t>-</w:t>
            </w:r>
          </w:p>
        </w:tc>
        <w:tc>
          <w:tcPr>
            <w:tcW w:w="1024" w:type="dxa"/>
            <w:tcBorders>
              <w:top w:val="nil"/>
              <w:left w:val="nil"/>
              <w:bottom w:val="nil"/>
              <w:right w:val="nil"/>
            </w:tcBorders>
          </w:tcPr>
          <w:p w14:paraId="6EC77D34" w14:textId="59F9BF77"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5,561</w:t>
            </w:r>
          </w:p>
        </w:tc>
        <w:tc>
          <w:tcPr>
            <w:tcW w:w="1024" w:type="dxa"/>
            <w:tcBorders>
              <w:top w:val="nil"/>
              <w:left w:val="nil"/>
              <w:bottom w:val="nil"/>
              <w:right w:val="nil"/>
            </w:tcBorders>
          </w:tcPr>
          <w:p w14:paraId="761B373D" w14:textId="5D3319B6"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321,242</w:t>
            </w:r>
          </w:p>
        </w:tc>
        <w:tc>
          <w:tcPr>
            <w:tcW w:w="1024" w:type="dxa"/>
            <w:tcBorders>
              <w:top w:val="nil"/>
              <w:left w:val="nil"/>
              <w:bottom w:val="nil"/>
              <w:right w:val="nil"/>
            </w:tcBorders>
          </w:tcPr>
          <w:p w14:paraId="0D23090A" w14:textId="0C6E4106"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105,888</w:t>
            </w:r>
          </w:p>
        </w:tc>
        <w:tc>
          <w:tcPr>
            <w:tcW w:w="1023" w:type="dxa"/>
            <w:tcBorders>
              <w:top w:val="nil"/>
              <w:left w:val="nil"/>
              <w:bottom w:val="nil"/>
              <w:right w:val="nil"/>
            </w:tcBorders>
          </w:tcPr>
          <w:p w14:paraId="141E6B13" w14:textId="7CC137DA"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493,984</w:t>
            </w:r>
          </w:p>
        </w:tc>
        <w:tc>
          <w:tcPr>
            <w:tcW w:w="1024" w:type="dxa"/>
            <w:tcBorders>
              <w:top w:val="nil"/>
              <w:left w:val="nil"/>
              <w:bottom w:val="nil"/>
              <w:right w:val="nil"/>
            </w:tcBorders>
          </w:tcPr>
          <w:p w14:paraId="6DFE7258" w14:textId="1B889AA3"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6,724</w:t>
            </w:r>
          </w:p>
        </w:tc>
        <w:tc>
          <w:tcPr>
            <w:tcW w:w="1024" w:type="dxa"/>
            <w:tcBorders>
              <w:top w:val="nil"/>
              <w:left w:val="nil"/>
              <w:bottom w:val="nil"/>
              <w:right w:val="nil"/>
            </w:tcBorders>
            <w:vAlign w:val="bottom"/>
          </w:tcPr>
          <w:p w14:paraId="55758DE2" w14:textId="62A11D2E"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w:t>
            </w:r>
          </w:p>
        </w:tc>
        <w:tc>
          <w:tcPr>
            <w:tcW w:w="1024" w:type="dxa"/>
            <w:tcBorders>
              <w:top w:val="nil"/>
              <w:left w:val="nil"/>
              <w:bottom w:val="nil"/>
              <w:right w:val="nil"/>
            </w:tcBorders>
          </w:tcPr>
          <w:p w14:paraId="19D0F0F1" w14:textId="59E94FDE" w:rsidR="00D0749E" w:rsidRPr="00B73DD6" w:rsidRDefault="00D0749E" w:rsidP="00D0749E">
            <w:pPr>
              <w:pBdr>
                <w:bottom w:val="sing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933,399</w:t>
            </w:r>
          </w:p>
        </w:tc>
      </w:tr>
      <w:tr w:rsidR="00D0749E" w:rsidRPr="00B73DD6" w14:paraId="1BD5A1E4" w14:textId="77777777" w:rsidTr="00AA02F1">
        <w:trPr>
          <w:cantSplit/>
        </w:trPr>
        <w:tc>
          <w:tcPr>
            <w:tcW w:w="1980" w:type="dxa"/>
            <w:tcBorders>
              <w:top w:val="nil"/>
              <w:left w:val="nil"/>
              <w:bottom w:val="nil"/>
              <w:right w:val="nil"/>
            </w:tcBorders>
            <w:vAlign w:val="bottom"/>
          </w:tcPr>
          <w:p w14:paraId="5592A718" w14:textId="77777777" w:rsidR="00D0749E" w:rsidRPr="00B73DD6" w:rsidRDefault="00D0749E" w:rsidP="00D0749E">
            <w:pPr>
              <w:spacing w:line="300" w:lineRule="exact"/>
              <w:ind w:left="132" w:hanging="132"/>
              <w:rPr>
                <w:rFonts w:ascii="Arial" w:hAnsi="Arial" w:cs="Arial"/>
                <w:b/>
                <w:bCs/>
                <w:sz w:val="14"/>
                <w:szCs w:val="14"/>
                <w:lang w:val="en-US"/>
              </w:rPr>
            </w:pPr>
            <w:r w:rsidRPr="00B73DD6">
              <w:rPr>
                <w:rFonts w:ascii="Arial" w:hAnsi="Arial" w:cs="Arial"/>
                <w:b/>
                <w:bCs/>
                <w:sz w:val="14"/>
                <w:szCs w:val="14"/>
                <w:lang w:val="en-GB"/>
              </w:rPr>
              <w:t>Net book value</w:t>
            </w:r>
          </w:p>
        </w:tc>
        <w:tc>
          <w:tcPr>
            <w:tcW w:w="1023" w:type="dxa"/>
            <w:tcBorders>
              <w:top w:val="nil"/>
              <w:left w:val="nil"/>
              <w:bottom w:val="nil"/>
              <w:right w:val="nil"/>
            </w:tcBorders>
          </w:tcPr>
          <w:p w14:paraId="76213861" w14:textId="77777777" w:rsidR="00D0749E" w:rsidRPr="00B73DD6" w:rsidRDefault="00D0749E" w:rsidP="00D0749E">
            <w:pPr>
              <w:tabs>
                <w:tab w:val="decimal" w:pos="755"/>
              </w:tabs>
              <w:spacing w:line="300" w:lineRule="exact"/>
              <w:ind w:right="-13"/>
              <w:rPr>
                <w:rFonts w:ascii="Arial" w:hAnsi="Arial" w:cs="Arial"/>
                <w:sz w:val="14"/>
                <w:szCs w:val="14"/>
                <w:lang w:val="en-GB"/>
              </w:rPr>
            </w:pPr>
          </w:p>
        </w:tc>
        <w:tc>
          <w:tcPr>
            <w:tcW w:w="1024" w:type="dxa"/>
            <w:tcBorders>
              <w:top w:val="nil"/>
              <w:left w:val="nil"/>
              <w:bottom w:val="nil"/>
              <w:right w:val="nil"/>
            </w:tcBorders>
          </w:tcPr>
          <w:p w14:paraId="737CDA52" w14:textId="77777777" w:rsidR="00D0749E" w:rsidRPr="00B73DD6" w:rsidRDefault="00D0749E" w:rsidP="00D0749E">
            <w:pPr>
              <w:tabs>
                <w:tab w:val="decimal" w:pos="755"/>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17D06A03" w14:textId="77777777" w:rsidR="00D0749E" w:rsidRPr="00B73DD6" w:rsidRDefault="00D0749E" w:rsidP="00D0749E">
            <w:pPr>
              <w:tabs>
                <w:tab w:val="decimal" w:pos="755"/>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317FB00F" w14:textId="77777777" w:rsidR="00D0749E" w:rsidRPr="00B73DD6" w:rsidRDefault="00D0749E" w:rsidP="00D0749E">
            <w:pPr>
              <w:tabs>
                <w:tab w:val="decimal" w:pos="755"/>
              </w:tabs>
              <w:spacing w:line="300" w:lineRule="exact"/>
              <w:ind w:right="-13"/>
              <w:rPr>
                <w:rFonts w:ascii="Arial" w:hAnsi="Arial" w:cs="Arial"/>
                <w:sz w:val="14"/>
                <w:szCs w:val="14"/>
                <w:lang w:val="en-GB"/>
              </w:rPr>
            </w:pPr>
          </w:p>
        </w:tc>
        <w:tc>
          <w:tcPr>
            <w:tcW w:w="1023" w:type="dxa"/>
            <w:tcBorders>
              <w:top w:val="nil"/>
              <w:left w:val="nil"/>
              <w:bottom w:val="nil"/>
              <w:right w:val="nil"/>
            </w:tcBorders>
            <w:vAlign w:val="bottom"/>
          </w:tcPr>
          <w:p w14:paraId="0A92076B" w14:textId="77777777" w:rsidR="00D0749E" w:rsidRPr="00B73DD6" w:rsidRDefault="00D0749E" w:rsidP="00D0749E">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1F3350CA" w14:textId="77777777" w:rsidR="00D0749E" w:rsidRPr="00B73DD6" w:rsidRDefault="00D0749E" w:rsidP="00D0749E">
            <w:pPr>
              <w:tabs>
                <w:tab w:val="decimal" w:pos="755"/>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EAF22B6" w14:textId="77777777" w:rsidR="00D0749E" w:rsidRPr="00B73DD6" w:rsidRDefault="00D0749E" w:rsidP="00D0749E">
            <w:pPr>
              <w:tabs>
                <w:tab w:val="decimal" w:pos="755"/>
              </w:tabs>
              <w:spacing w:line="300" w:lineRule="exact"/>
              <w:ind w:right="-13"/>
              <w:rPr>
                <w:rFonts w:ascii="Arial" w:hAnsi="Arial" w:cs="Arial"/>
                <w:sz w:val="14"/>
                <w:szCs w:val="14"/>
                <w:lang w:val="en-GB"/>
              </w:rPr>
            </w:pPr>
          </w:p>
        </w:tc>
        <w:tc>
          <w:tcPr>
            <w:tcW w:w="1024" w:type="dxa"/>
            <w:tcBorders>
              <w:top w:val="nil"/>
              <w:left w:val="nil"/>
              <w:bottom w:val="nil"/>
              <w:right w:val="nil"/>
            </w:tcBorders>
            <w:vAlign w:val="bottom"/>
          </w:tcPr>
          <w:p w14:paraId="6FD364F9" w14:textId="77777777" w:rsidR="00D0749E" w:rsidRPr="00ED1FE6" w:rsidRDefault="00D0749E" w:rsidP="00D0749E">
            <w:pPr>
              <w:tabs>
                <w:tab w:val="decimal" w:pos="755"/>
              </w:tabs>
              <w:spacing w:line="300" w:lineRule="exact"/>
              <w:ind w:right="-13"/>
              <w:rPr>
                <w:rFonts w:ascii="Arial" w:hAnsi="Arial" w:cs="Arial"/>
                <w:sz w:val="14"/>
                <w:szCs w:val="14"/>
                <w:cs/>
                <w:lang w:val="en-GB"/>
              </w:rPr>
            </w:pPr>
          </w:p>
        </w:tc>
      </w:tr>
      <w:tr w:rsidR="00D0749E" w:rsidRPr="00B73DD6" w14:paraId="4799BE9D" w14:textId="77777777" w:rsidTr="00AA02F1">
        <w:trPr>
          <w:cantSplit/>
        </w:trPr>
        <w:tc>
          <w:tcPr>
            <w:tcW w:w="1980" w:type="dxa"/>
            <w:tcBorders>
              <w:top w:val="nil"/>
              <w:left w:val="nil"/>
              <w:bottom w:val="nil"/>
              <w:right w:val="nil"/>
            </w:tcBorders>
            <w:vAlign w:val="bottom"/>
          </w:tcPr>
          <w:p w14:paraId="6DB05E00" w14:textId="77777777" w:rsidR="00D0749E" w:rsidRPr="00B73DD6" w:rsidRDefault="00D0749E" w:rsidP="00D0749E">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2022</w:t>
            </w:r>
          </w:p>
        </w:tc>
        <w:tc>
          <w:tcPr>
            <w:tcW w:w="1023" w:type="dxa"/>
            <w:tcBorders>
              <w:top w:val="nil"/>
              <w:left w:val="nil"/>
              <w:bottom w:val="nil"/>
              <w:right w:val="nil"/>
            </w:tcBorders>
            <w:vAlign w:val="bottom"/>
          </w:tcPr>
          <w:p w14:paraId="22130C5B" w14:textId="77777777"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40,589</w:t>
            </w:r>
          </w:p>
        </w:tc>
        <w:tc>
          <w:tcPr>
            <w:tcW w:w="1024" w:type="dxa"/>
            <w:tcBorders>
              <w:top w:val="nil"/>
              <w:left w:val="nil"/>
              <w:bottom w:val="nil"/>
              <w:right w:val="nil"/>
            </w:tcBorders>
            <w:vAlign w:val="bottom"/>
          </w:tcPr>
          <w:p w14:paraId="4FCDB754" w14:textId="77777777"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cs/>
                <w:lang w:val="en-GB"/>
              </w:rPr>
            </w:pPr>
            <w:r w:rsidRPr="00B73DD6">
              <w:rPr>
                <w:rFonts w:ascii="Arial" w:hAnsi="Arial" w:cs="Arial"/>
                <w:sz w:val="14"/>
                <w:szCs w:val="14"/>
                <w:lang w:val="en-GB"/>
              </w:rPr>
              <w:t>5,161</w:t>
            </w:r>
          </w:p>
        </w:tc>
        <w:tc>
          <w:tcPr>
            <w:tcW w:w="1024" w:type="dxa"/>
            <w:tcBorders>
              <w:top w:val="nil"/>
              <w:left w:val="nil"/>
              <w:bottom w:val="nil"/>
              <w:right w:val="nil"/>
            </w:tcBorders>
            <w:vAlign w:val="bottom"/>
          </w:tcPr>
          <w:p w14:paraId="21FEFB2B" w14:textId="77777777"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64,453</w:t>
            </w:r>
          </w:p>
        </w:tc>
        <w:tc>
          <w:tcPr>
            <w:tcW w:w="1024" w:type="dxa"/>
            <w:tcBorders>
              <w:top w:val="nil"/>
              <w:left w:val="nil"/>
              <w:bottom w:val="nil"/>
              <w:right w:val="nil"/>
            </w:tcBorders>
            <w:vAlign w:val="bottom"/>
          </w:tcPr>
          <w:p w14:paraId="4DF65871" w14:textId="77777777"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17,781</w:t>
            </w:r>
          </w:p>
        </w:tc>
        <w:tc>
          <w:tcPr>
            <w:tcW w:w="1023" w:type="dxa"/>
            <w:tcBorders>
              <w:top w:val="nil"/>
              <w:left w:val="nil"/>
              <w:bottom w:val="nil"/>
              <w:right w:val="nil"/>
            </w:tcBorders>
            <w:vAlign w:val="bottom"/>
          </w:tcPr>
          <w:p w14:paraId="7EABCD40" w14:textId="77777777"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174,246</w:t>
            </w:r>
          </w:p>
        </w:tc>
        <w:tc>
          <w:tcPr>
            <w:tcW w:w="1024" w:type="dxa"/>
            <w:tcBorders>
              <w:top w:val="nil"/>
              <w:left w:val="nil"/>
              <w:bottom w:val="nil"/>
              <w:right w:val="nil"/>
            </w:tcBorders>
            <w:vAlign w:val="bottom"/>
          </w:tcPr>
          <w:p w14:paraId="1FEE072A" w14:textId="77777777"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3,904</w:t>
            </w:r>
          </w:p>
        </w:tc>
        <w:tc>
          <w:tcPr>
            <w:tcW w:w="1024" w:type="dxa"/>
            <w:tcBorders>
              <w:top w:val="nil"/>
              <w:left w:val="nil"/>
              <w:bottom w:val="nil"/>
              <w:right w:val="nil"/>
            </w:tcBorders>
            <w:vAlign w:val="bottom"/>
          </w:tcPr>
          <w:p w14:paraId="099593ED" w14:textId="77777777"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2,577</w:t>
            </w:r>
          </w:p>
        </w:tc>
        <w:tc>
          <w:tcPr>
            <w:tcW w:w="1024" w:type="dxa"/>
            <w:tcBorders>
              <w:top w:val="nil"/>
              <w:left w:val="nil"/>
              <w:bottom w:val="nil"/>
              <w:right w:val="nil"/>
            </w:tcBorders>
            <w:vAlign w:val="bottom"/>
          </w:tcPr>
          <w:p w14:paraId="4A58B161" w14:textId="77777777"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lang w:val="en-GB"/>
              </w:rPr>
            </w:pPr>
            <w:r w:rsidRPr="00B73DD6">
              <w:rPr>
                <w:rFonts w:ascii="Arial" w:hAnsi="Arial" w:cs="Arial"/>
                <w:sz w:val="14"/>
                <w:szCs w:val="14"/>
                <w:lang w:val="en-GB"/>
              </w:rPr>
              <w:t>308,711</w:t>
            </w:r>
          </w:p>
        </w:tc>
      </w:tr>
      <w:tr w:rsidR="00D0749E" w:rsidRPr="00B73DD6" w14:paraId="74A89F27" w14:textId="77777777" w:rsidTr="0015043A">
        <w:trPr>
          <w:cantSplit/>
        </w:trPr>
        <w:tc>
          <w:tcPr>
            <w:tcW w:w="1980" w:type="dxa"/>
            <w:tcBorders>
              <w:top w:val="nil"/>
              <w:left w:val="nil"/>
              <w:bottom w:val="nil"/>
              <w:right w:val="nil"/>
            </w:tcBorders>
            <w:vAlign w:val="bottom"/>
          </w:tcPr>
          <w:p w14:paraId="703267D8" w14:textId="2CB862D6" w:rsidR="00D0749E" w:rsidRPr="00B73DD6" w:rsidRDefault="00D0749E" w:rsidP="00D0749E">
            <w:pPr>
              <w:spacing w:line="300" w:lineRule="exact"/>
              <w:ind w:left="132" w:hanging="132"/>
              <w:rPr>
                <w:rFonts w:ascii="Arial" w:hAnsi="Arial" w:cs="Arial"/>
                <w:sz w:val="14"/>
                <w:szCs w:val="14"/>
                <w:u w:val="single"/>
                <w:lang w:val="en-US"/>
              </w:rPr>
            </w:pPr>
            <w:r>
              <w:rPr>
                <w:rFonts w:ascii="Arial" w:hAnsi="Arial" w:cs="Arial"/>
                <w:sz w:val="14"/>
                <w:szCs w:val="14"/>
                <w:lang w:val="en-GB"/>
              </w:rPr>
              <w:t>31 December 2023</w:t>
            </w:r>
          </w:p>
        </w:tc>
        <w:tc>
          <w:tcPr>
            <w:tcW w:w="1023" w:type="dxa"/>
            <w:tcBorders>
              <w:top w:val="nil"/>
              <w:left w:val="nil"/>
              <w:bottom w:val="nil"/>
              <w:right w:val="nil"/>
            </w:tcBorders>
          </w:tcPr>
          <w:p w14:paraId="58C6CF5D" w14:textId="74B0DE06"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40,589</w:t>
            </w:r>
          </w:p>
        </w:tc>
        <w:tc>
          <w:tcPr>
            <w:tcW w:w="1024" w:type="dxa"/>
            <w:tcBorders>
              <w:top w:val="nil"/>
              <w:left w:val="nil"/>
              <w:bottom w:val="nil"/>
              <w:right w:val="nil"/>
            </w:tcBorders>
          </w:tcPr>
          <w:p w14:paraId="5E0E1367" w14:textId="404277C7"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4,650</w:t>
            </w:r>
          </w:p>
        </w:tc>
        <w:tc>
          <w:tcPr>
            <w:tcW w:w="1024" w:type="dxa"/>
            <w:tcBorders>
              <w:top w:val="nil"/>
              <w:left w:val="nil"/>
              <w:bottom w:val="nil"/>
              <w:right w:val="nil"/>
            </w:tcBorders>
          </w:tcPr>
          <w:p w14:paraId="5D0B307B" w14:textId="50F9E0D6"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72,125</w:t>
            </w:r>
          </w:p>
        </w:tc>
        <w:tc>
          <w:tcPr>
            <w:tcW w:w="1024" w:type="dxa"/>
            <w:tcBorders>
              <w:top w:val="nil"/>
              <w:left w:val="nil"/>
              <w:bottom w:val="nil"/>
              <w:right w:val="nil"/>
            </w:tcBorders>
          </w:tcPr>
          <w:p w14:paraId="114FC543" w14:textId="1D335FE4"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24,822</w:t>
            </w:r>
          </w:p>
        </w:tc>
        <w:tc>
          <w:tcPr>
            <w:tcW w:w="1023" w:type="dxa"/>
            <w:tcBorders>
              <w:top w:val="nil"/>
              <w:left w:val="nil"/>
              <w:bottom w:val="nil"/>
              <w:right w:val="nil"/>
            </w:tcBorders>
          </w:tcPr>
          <w:p w14:paraId="3C4F685E" w14:textId="56F261C1"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200,176</w:t>
            </w:r>
          </w:p>
        </w:tc>
        <w:tc>
          <w:tcPr>
            <w:tcW w:w="1024" w:type="dxa"/>
            <w:tcBorders>
              <w:top w:val="nil"/>
              <w:left w:val="nil"/>
              <w:bottom w:val="nil"/>
              <w:right w:val="nil"/>
            </w:tcBorders>
          </w:tcPr>
          <w:p w14:paraId="4D63AD7F" w14:textId="2B9CFE3C"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2,421</w:t>
            </w:r>
          </w:p>
        </w:tc>
        <w:tc>
          <w:tcPr>
            <w:tcW w:w="1024" w:type="dxa"/>
            <w:tcBorders>
              <w:top w:val="nil"/>
              <w:left w:val="nil"/>
              <w:bottom w:val="nil"/>
              <w:right w:val="nil"/>
            </w:tcBorders>
          </w:tcPr>
          <w:p w14:paraId="0403C8B1" w14:textId="40D20476"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lang w:val="en-GB"/>
              </w:rPr>
            </w:pPr>
            <w:r w:rsidRPr="00D0749E">
              <w:rPr>
                <w:rFonts w:ascii="Arial" w:hAnsi="Arial" w:cs="Arial"/>
                <w:sz w:val="14"/>
                <w:szCs w:val="14"/>
                <w:lang w:val="en-GB"/>
              </w:rPr>
              <w:t>7,245</w:t>
            </w:r>
          </w:p>
        </w:tc>
        <w:tc>
          <w:tcPr>
            <w:tcW w:w="1024" w:type="dxa"/>
            <w:tcBorders>
              <w:top w:val="nil"/>
              <w:left w:val="nil"/>
              <w:right w:val="nil"/>
            </w:tcBorders>
          </w:tcPr>
          <w:p w14:paraId="2036E2D4" w14:textId="5401F357"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cs/>
                <w:lang w:val="en-GB"/>
              </w:rPr>
            </w:pPr>
            <w:r w:rsidRPr="00D0749E">
              <w:rPr>
                <w:rFonts w:ascii="Arial" w:hAnsi="Arial" w:cs="Arial"/>
                <w:sz w:val="14"/>
                <w:szCs w:val="14"/>
                <w:lang w:val="en-GB"/>
              </w:rPr>
              <w:t>352,028</w:t>
            </w:r>
          </w:p>
        </w:tc>
      </w:tr>
      <w:tr w:rsidR="00D0749E" w:rsidRPr="006D758B" w14:paraId="70D47F66" w14:textId="77777777" w:rsidTr="00AA02F1">
        <w:trPr>
          <w:cantSplit/>
        </w:trPr>
        <w:tc>
          <w:tcPr>
            <w:tcW w:w="10170" w:type="dxa"/>
            <w:gridSpan w:val="9"/>
            <w:tcBorders>
              <w:top w:val="nil"/>
              <w:left w:val="nil"/>
              <w:bottom w:val="nil"/>
              <w:right w:val="nil"/>
            </w:tcBorders>
            <w:vAlign w:val="bottom"/>
          </w:tcPr>
          <w:p w14:paraId="03EE8798" w14:textId="31D521EE" w:rsidR="00D0749E" w:rsidRPr="00B73DD6" w:rsidRDefault="00D0749E" w:rsidP="00D0749E">
            <w:pPr>
              <w:tabs>
                <w:tab w:val="decimal" w:pos="755"/>
              </w:tabs>
              <w:spacing w:line="300" w:lineRule="exact"/>
              <w:ind w:hanging="5"/>
              <w:jc w:val="thaiDistribute"/>
              <w:rPr>
                <w:rFonts w:ascii="Arial" w:hAnsi="Arial" w:cs="Arial"/>
                <w:sz w:val="14"/>
                <w:szCs w:val="14"/>
                <w:lang w:val="en-US"/>
              </w:rPr>
            </w:pPr>
            <w:r w:rsidRPr="00B73DD6">
              <w:rPr>
                <w:rFonts w:ascii="Arial" w:hAnsi="Arial" w:cs="Arial"/>
                <w:b/>
                <w:bCs/>
                <w:sz w:val="14"/>
                <w:szCs w:val="14"/>
                <w:lang w:val="en-GB"/>
              </w:rPr>
              <w:t xml:space="preserve">Depreciation for the </w:t>
            </w:r>
            <w:r>
              <w:rPr>
                <w:rFonts w:ascii="Arial" w:hAnsi="Arial" w:cs="Arial"/>
                <w:b/>
                <w:bCs/>
                <w:sz w:val="14"/>
                <w:szCs w:val="14"/>
                <w:lang w:val="en-GB"/>
              </w:rPr>
              <w:t>years ended</w:t>
            </w:r>
          </w:p>
        </w:tc>
      </w:tr>
      <w:tr w:rsidR="00D0749E" w:rsidRPr="00B73DD6" w14:paraId="52498DCB" w14:textId="77777777" w:rsidTr="00A46934">
        <w:trPr>
          <w:cantSplit/>
          <w:trHeight w:val="270"/>
        </w:trPr>
        <w:tc>
          <w:tcPr>
            <w:tcW w:w="1980" w:type="dxa"/>
            <w:tcBorders>
              <w:top w:val="nil"/>
              <w:left w:val="nil"/>
              <w:bottom w:val="nil"/>
              <w:right w:val="nil"/>
            </w:tcBorders>
            <w:vAlign w:val="bottom"/>
          </w:tcPr>
          <w:p w14:paraId="23285A34" w14:textId="4A93F0DF" w:rsidR="00D0749E" w:rsidRPr="00B73DD6" w:rsidRDefault="00D0749E" w:rsidP="00D0749E">
            <w:pPr>
              <w:spacing w:line="300" w:lineRule="exact"/>
              <w:rPr>
                <w:rFonts w:ascii="Arial" w:hAnsi="Arial" w:cs="Arial"/>
                <w:sz w:val="14"/>
                <w:szCs w:val="14"/>
                <w:lang w:val="en-GB"/>
              </w:rPr>
            </w:pPr>
            <w:r>
              <w:rPr>
                <w:rFonts w:ascii="Arial" w:hAnsi="Arial" w:cs="Arial"/>
                <w:sz w:val="14"/>
                <w:szCs w:val="14"/>
                <w:lang w:val="en-GB"/>
              </w:rPr>
              <w:t>31 December 2022</w:t>
            </w:r>
          </w:p>
        </w:tc>
        <w:tc>
          <w:tcPr>
            <w:tcW w:w="1023" w:type="dxa"/>
            <w:tcBorders>
              <w:top w:val="nil"/>
              <w:left w:val="nil"/>
              <w:bottom w:val="nil"/>
              <w:right w:val="nil"/>
            </w:tcBorders>
            <w:vAlign w:val="bottom"/>
          </w:tcPr>
          <w:p w14:paraId="5E1930F7"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077856CA"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EA63BCE"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3A511F0F"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55215864"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7B48DB47"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351122A9"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right w:val="nil"/>
            </w:tcBorders>
            <w:vAlign w:val="bottom"/>
          </w:tcPr>
          <w:p w14:paraId="6D6B8E93" w14:textId="5611ADD5" w:rsidR="00D0749E" w:rsidRPr="00B73DD6" w:rsidRDefault="00D0749E" w:rsidP="00D0749E">
            <w:pPr>
              <w:pBdr>
                <w:bottom w:val="double" w:sz="4" w:space="1" w:color="auto"/>
              </w:pBdr>
              <w:tabs>
                <w:tab w:val="decimal" w:pos="755"/>
              </w:tabs>
              <w:spacing w:line="300" w:lineRule="exact"/>
              <w:ind w:right="-13"/>
              <w:rPr>
                <w:rFonts w:ascii="Arial" w:hAnsi="Arial" w:cs="Arial"/>
                <w:sz w:val="14"/>
                <w:szCs w:val="14"/>
                <w:lang w:val="en-US"/>
              </w:rPr>
            </w:pPr>
            <w:r w:rsidRPr="002D60CF">
              <w:rPr>
                <w:rFonts w:ascii="Arial" w:hAnsi="Arial" w:cs="Arial"/>
                <w:sz w:val="14"/>
                <w:szCs w:val="14"/>
                <w:lang w:val="en-US"/>
              </w:rPr>
              <w:t>87,866</w:t>
            </w:r>
          </w:p>
        </w:tc>
      </w:tr>
      <w:tr w:rsidR="00D0749E" w:rsidRPr="00B73DD6" w14:paraId="2BE4E555" w14:textId="77777777" w:rsidTr="00AA02F1">
        <w:trPr>
          <w:cantSplit/>
        </w:trPr>
        <w:tc>
          <w:tcPr>
            <w:tcW w:w="1980" w:type="dxa"/>
            <w:tcBorders>
              <w:top w:val="nil"/>
              <w:left w:val="nil"/>
              <w:bottom w:val="nil"/>
              <w:right w:val="nil"/>
            </w:tcBorders>
            <w:vAlign w:val="bottom"/>
          </w:tcPr>
          <w:p w14:paraId="6AD19044" w14:textId="312C0CB2" w:rsidR="00D0749E" w:rsidRPr="00B73DD6" w:rsidRDefault="00D0749E" w:rsidP="00D0749E">
            <w:pPr>
              <w:spacing w:line="300" w:lineRule="exact"/>
              <w:rPr>
                <w:rFonts w:ascii="Arial" w:hAnsi="Arial" w:cs="Arial"/>
                <w:sz w:val="14"/>
                <w:szCs w:val="14"/>
                <w:lang w:val="en-GB"/>
              </w:rPr>
            </w:pPr>
            <w:r>
              <w:rPr>
                <w:rFonts w:ascii="Arial" w:hAnsi="Arial" w:cs="Arial"/>
                <w:sz w:val="14"/>
                <w:szCs w:val="14"/>
                <w:lang w:val="en-GB"/>
              </w:rPr>
              <w:t>31 December 2023</w:t>
            </w:r>
          </w:p>
        </w:tc>
        <w:tc>
          <w:tcPr>
            <w:tcW w:w="1023" w:type="dxa"/>
            <w:tcBorders>
              <w:top w:val="nil"/>
              <w:left w:val="nil"/>
              <w:bottom w:val="nil"/>
              <w:right w:val="nil"/>
            </w:tcBorders>
            <w:vAlign w:val="bottom"/>
          </w:tcPr>
          <w:p w14:paraId="049873A6"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67994CFE"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7F2B941F"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45DE6006"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3" w:type="dxa"/>
            <w:tcBorders>
              <w:top w:val="nil"/>
              <w:left w:val="nil"/>
              <w:bottom w:val="nil"/>
              <w:right w:val="nil"/>
            </w:tcBorders>
            <w:vAlign w:val="bottom"/>
          </w:tcPr>
          <w:p w14:paraId="7F169C45"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2175F7F5"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bottom w:val="nil"/>
              <w:right w:val="nil"/>
            </w:tcBorders>
            <w:vAlign w:val="bottom"/>
          </w:tcPr>
          <w:p w14:paraId="45B63344" w14:textId="77777777" w:rsidR="00D0749E" w:rsidRPr="00B73DD6" w:rsidRDefault="00D0749E" w:rsidP="00D0749E">
            <w:pPr>
              <w:tabs>
                <w:tab w:val="decimal" w:pos="689"/>
              </w:tabs>
              <w:spacing w:line="300" w:lineRule="exact"/>
              <w:ind w:right="-13"/>
              <w:rPr>
                <w:rFonts w:ascii="Arial" w:hAnsi="Arial" w:cs="Arial"/>
                <w:sz w:val="14"/>
                <w:szCs w:val="14"/>
                <w:cs/>
                <w:lang w:val="en-GB"/>
              </w:rPr>
            </w:pPr>
          </w:p>
        </w:tc>
        <w:tc>
          <w:tcPr>
            <w:tcW w:w="1024" w:type="dxa"/>
            <w:tcBorders>
              <w:top w:val="nil"/>
              <w:left w:val="nil"/>
              <w:right w:val="nil"/>
            </w:tcBorders>
            <w:vAlign w:val="bottom"/>
          </w:tcPr>
          <w:p w14:paraId="79D9998E" w14:textId="34E94EB5" w:rsidR="00D0749E" w:rsidRPr="00ED1FE6" w:rsidRDefault="00D0749E" w:rsidP="00D0749E">
            <w:pPr>
              <w:pBdr>
                <w:bottom w:val="double" w:sz="4" w:space="1" w:color="auto"/>
              </w:pBdr>
              <w:tabs>
                <w:tab w:val="decimal" w:pos="755"/>
              </w:tabs>
              <w:spacing w:line="300" w:lineRule="exact"/>
              <w:ind w:right="-13"/>
              <w:rPr>
                <w:rFonts w:ascii="Arial" w:hAnsi="Arial" w:cs="Arial"/>
                <w:sz w:val="14"/>
                <w:szCs w:val="14"/>
                <w:cs/>
                <w:lang w:val="en-US"/>
              </w:rPr>
            </w:pPr>
            <w:r w:rsidRPr="00D0749E">
              <w:rPr>
                <w:rFonts w:ascii="Arial" w:hAnsi="Arial" w:cs="Arial"/>
                <w:sz w:val="14"/>
                <w:szCs w:val="14"/>
                <w:lang w:val="en-US"/>
              </w:rPr>
              <w:t>103,201</w:t>
            </w:r>
          </w:p>
        </w:tc>
      </w:tr>
    </w:tbl>
    <w:bookmarkEnd w:id="42"/>
    <w:p w14:paraId="073EB464" w14:textId="131B5DA5" w:rsidR="001F4E1E" w:rsidRDefault="00E43EB1" w:rsidP="00754418">
      <w:pPr>
        <w:spacing w:before="240" w:after="120" w:line="380" w:lineRule="exact"/>
        <w:ind w:left="648"/>
        <w:jc w:val="thaiDistribute"/>
        <w:rPr>
          <w:rFonts w:ascii="Arial" w:hAnsi="Arial" w:cs="Arial"/>
          <w:lang w:val="en-US"/>
        </w:rPr>
      </w:pPr>
      <w:r w:rsidRPr="00B73DD6">
        <w:rPr>
          <w:rFonts w:ascii="Arial" w:hAnsi="Arial" w:cs="Arial"/>
          <w:lang w:val="en-US"/>
        </w:rPr>
        <w:t xml:space="preserve">As at </w:t>
      </w:r>
      <w:r w:rsidR="00957EBD">
        <w:rPr>
          <w:rFonts w:ascii="Arial" w:hAnsi="Arial" w:cs="Arial"/>
          <w:lang w:val="en-US"/>
        </w:rPr>
        <w:t>31 December 2023 and 2022</w:t>
      </w:r>
      <w:r w:rsidR="001F4E1E" w:rsidRPr="00B73DD6">
        <w:rPr>
          <w:rFonts w:ascii="Arial" w:hAnsi="Arial" w:cs="Arial"/>
          <w:lang w:val="en-US"/>
        </w:rPr>
        <w:t xml:space="preserve">, the Bank had certain items of leasehold improvements, equipment and vehicles, which were fully depreciated but are still in use. The original costs before deducting accumulated depreciation of those </w:t>
      </w:r>
      <w:r w:rsidR="001F4E1E" w:rsidRPr="00ED1FE6">
        <w:rPr>
          <w:rFonts w:ascii="Arial" w:hAnsi="Arial" w:cs="Arial"/>
          <w:lang w:val="en-US"/>
        </w:rPr>
        <w:t>assets totalled Baht</w:t>
      </w:r>
      <w:r w:rsidR="00ED1FE6">
        <w:rPr>
          <w:rFonts w:ascii="Arial" w:hAnsi="Arial" w:cs="Arial"/>
          <w:lang w:val="en-US"/>
        </w:rPr>
        <w:t xml:space="preserve"> </w:t>
      </w:r>
      <w:r w:rsidR="00D0749E">
        <w:rPr>
          <w:rFonts w:ascii="Arial" w:hAnsi="Arial" w:cs="Arial"/>
          <w:lang w:val="en-US"/>
        </w:rPr>
        <w:t>675</w:t>
      </w:r>
      <w:r w:rsidR="002D60CF">
        <w:rPr>
          <w:rFonts w:ascii="Arial" w:hAnsi="Arial" w:cs="Arial"/>
          <w:lang w:val="en-US"/>
        </w:rPr>
        <w:t xml:space="preserve"> </w:t>
      </w:r>
      <w:r w:rsidR="001F4E1E" w:rsidRPr="00B73DD6">
        <w:rPr>
          <w:rFonts w:ascii="Arial" w:hAnsi="Arial" w:cs="Arial"/>
          <w:lang w:val="en-US"/>
        </w:rPr>
        <w:t xml:space="preserve">million and Baht </w:t>
      </w:r>
      <w:r w:rsidR="00212724">
        <w:rPr>
          <w:rFonts w:ascii="Arial" w:hAnsi="Arial" w:cs="Arial"/>
          <w:szCs w:val="28"/>
          <w:lang w:val="en-US"/>
        </w:rPr>
        <w:t>700</w:t>
      </w:r>
      <w:r w:rsidR="00B52613" w:rsidRPr="00B73DD6">
        <w:rPr>
          <w:rFonts w:ascii="Arial" w:hAnsi="Arial" w:cs="Arial"/>
          <w:lang w:val="en-US"/>
        </w:rPr>
        <w:t xml:space="preserve"> </w:t>
      </w:r>
      <w:r w:rsidR="001F4E1E" w:rsidRPr="00B73DD6">
        <w:rPr>
          <w:rFonts w:ascii="Arial" w:hAnsi="Arial" w:cs="Arial"/>
          <w:lang w:val="en-US"/>
        </w:rPr>
        <w:t>million, respectively.</w:t>
      </w:r>
    </w:p>
    <w:p w14:paraId="0B9B10E3" w14:textId="77777777" w:rsidR="00454210" w:rsidRDefault="00454210" w:rsidP="007D45DC">
      <w:pPr>
        <w:spacing w:before="240" w:after="120" w:line="380" w:lineRule="exact"/>
        <w:ind w:left="648"/>
        <w:jc w:val="thaiDistribute"/>
        <w:rPr>
          <w:rFonts w:ascii="Arial" w:hAnsi="Arial" w:cs="Arial"/>
          <w:lang w:val="en-US"/>
        </w:rPr>
      </w:pPr>
    </w:p>
    <w:p w14:paraId="56E37C8D" w14:textId="77777777" w:rsidR="00454210" w:rsidRDefault="00454210" w:rsidP="007D45DC">
      <w:pPr>
        <w:spacing w:before="240" w:after="120" w:line="380" w:lineRule="exact"/>
        <w:ind w:left="648"/>
        <w:jc w:val="thaiDistribute"/>
        <w:rPr>
          <w:rFonts w:ascii="Arial" w:hAnsi="Arial" w:cs="Arial"/>
          <w:lang w:val="en-US"/>
        </w:rPr>
      </w:pPr>
    </w:p>
    <w:p w14:paraId="702E0DE1" w14:textId="77777777" w:rsidR="00754418" w:rsidRDefault="00754418">
      <w:pPr>
        <w:rPr>
          <w:rFonts w:ascii="Arial" w:hAnsi="Arial" w:cs="Arial"/>
          <w:b/>
          <w:bCs/>
          <w:lang w:val="en-GB" w:eastAsia="x-none"/>
        </w:rPr>
      </w:pPr>
      <w:bookmarkStart w:id="43" w:name="_Toc48896656"/>
      <w:bookmarkStart w:id="44" w:name="_Toc65141100"/>
      <w:bookmarkStart w:id="45" w:name="_Toc48896655"/>
      <w:bookmarkStart w:id="46" w:name="_Toc65141099"/>
      <w:r>
        <w:rPr>
          <w:rFonts w:ascii="Arial" w:hAnsi="Arial" w:cs="Arial"/>
          <w:lang w:val="en-GB"/>
        </w:rPr>
        <w:br w:type="page"/>
      </w:r>
    </w:p>
    <w:p w14:paraId="31D756B8" w14:textId="77777777" w:rsidR="004C58F3" w:rsidRPr="00B73DD6" w:rsidRDefault="004C58F3" w:rsidP="00325B70">
      <w:pPr>
        <w:pStyle w:val="Heading1"/>
        <w:numPr>
          <w:ilvl w:val="0"/>
          <w:numId w:val="3"/>
        </w:numPr>
        <w:spacing w:before="120" w:after="120" w:line="380" w:lineRule="exact"/>
        <w:ind w:left="634" w:hanging="634"/>
        <w:rPr>
          <w:rFonts w:ascii="Arial" w:hAnsi="Arial" w:cs="Arial"/>
          <w:sz w:val="22"/>
          <w:szCs w:val="22"/>
          <w:u w:val="none"/>
          <w:lang w:val="en-GB"/>
        </w:rPr>
      </w:pPr>
      <w:bookmarkStart w:id="47" w:name="_Toc158632325"/>
      <w:r w:rsidRPr="00B73DD6">
        <w:rPr>
          <w:rFonts w:ascii="Arial" w:hAnsi="Arial" w:cs="Arial"/>
          <w:sz w:val="22"/>
          <w:szCs w:val="22"/>
          <w:u w:val="none"/>
          <w:lang w:val="en-GB"/>
        </w:rPr>
        <w:lastRenderedPageBreak/>
        <w:t>Intangible assets</w:t>
      </w:r>
      <w:bookmarkEnd w:id="43"/>
      <w:bookmarkEnd w:id="44"/>
      <w:bookmarkEnd w:id="47"/>
    </w:p>
    <w:tbl>
      <w:tblPr>
        <w:tblW w:w="9178" w:type="dxa"/>
        <w:tblInd w:w="540" w:type="dxa"/>
        <w:tblLayout w:type="fixed"/>
        <w:tblLook w:val="0000" w:firstRow="0" w:lastRow="0" w:firstColumn="0" w:lastColumn="0" w:noHBand="0" w:noVBand="0"/>
      </w:tblPr>
      <w:tblGrid>
        <w:gridCol w:w="3960"/>
        <w:gridCol w:w="1304"/>
        <w:gridCol w:w="1305"/>
        <w:gridCol w:w="1304"/>
        <w:gridCol w:w="1305"/>
      </w:tblGrid>
      <w:tr w:rsidR="00B73DD6" w:rsidRPr="00B73DD6" w14:paraId="385FDE62" w14:textId="77777777" w:rsidTr="007D45DC">
        <w:trPr>
          <w:cantSplit/>
          <w:trHeight w:val="66"/>
        </w:trPr>
        <w:tc>
          <w:tcPr>
            <w:tcW w:w="3960" w:type="dxa"/>
            <w:vAlign w:val="bottom"/>
          </w:tcPr>
          <w:p w14:paraId="2D268C90" w14:textId="77777777" w:rsidR="00325B70" w:rsidRPr="00B73DD6" w:rsidRDefault="00325B70" w:rsidP="002324F1">
            <w:pPr>
              <w:spacing w:line="320" w:lineRule="exact"/>
              <w:ind w:left="72" w:right="-108" w:hanging="72"/>
              <w:rPr>
                <w:rFonts w:ascii="Arial" w:hAnsi="Arial" w:cs="Arial"/>
                <w:sz w:val="16"/>
                <w:szCs w:val="16"/>
                <w:lang w:val="en-US"/>
              </w:rPr>
            </w:pPr>
          </w:p>
        </w:tc>
        <w:tc>
          <w:tcPr>
            <w:tcW w:w="1304" w:type="dxa"/>
            <w:vAlign w:val="bottom"/>
          </w:tcPr>
          <w:p w14:paraId="3AEB413C" w14:textId="77777777" w:rsidR="00325B70" w:rsidRPr="00B73DD6" w:rsidRDefault="00325B70" w:rsidP="002324F1">
            <w:pPr>
              <w:tabs>
                <w:tab w:val="decimal" w:pos="972"/>
              </w:tabs>
              <w:spacing w:line="320" w:lineRule="exact"/>
              <w:rPr>
                <w:rFonts w:ascii="Arial" w:hAnsi="Arial" w:cs="Arial"/>
                <w:sz w:val="16"/>
                <w:szCs w:val="16"/>
                <w:cs/>
                <w:lang w:val="en-US"/>
              </w:rPr>
            </w:pPr>
          </w:p>
        </w:tc>
        <w:tc>
          <w:tcPr>
            <w:tcW w:w="1305" w:type="dxa"/>
            <w:vAlign w:val="bottom"/>
          </w:tcPr>
          <w:p w14:paraId="6E327B3A" w14:textId="77777777" w:rsidR="00325B70" w:rsidRPr="00B73DD6" w:rsidRDefault="00325B70" w:rsidP="002324F1">
            <w:pPr>
              <w:tabs>
                <w:tab w:val="decimal" w:pos="967"/>
              </w:tabs>
              <w:spacing w:line="320" w:lineRule="exact"/>
              <w:rPr>
                <w:rFonts w:ascii="Arial" w:hAnsi="Arial" w:cs="Arial"/>
                <w:sz w:val="16"/>
                <w:szCs w:val="16"/>
                <w:lang w:val="en-US"/>
              </w:rPr>
            </w:pPr>
          </w:p>
        </w:tc>
        <w:tc>
          <w:tcPr>
            <w:tcW w:w="2609" w:type="dxa"/>
            <w:gridSpan w:val="2"/>
            <w:vAlign w:val="bottom"/>
          </w:tcPr>
          <w:p w14:paraId="21AE5782" w14:textId="77777777" w:rsidR="00325B70" w:rsidRPr="00B73DD6" w:rsidRDefault="00325B70" w:rsidP="00325B70">
            <w:pPr>
              <w:tabs>
                <w:tab w:val="decimal" w:pos="967"/>
              </w:tabs>
              <w:spacing w:line="320" w:lineRule="exact"/>
              <w:jc w:val="right"/>
              <w:rPr>
                <w:rFonts w:ascii="Arial" w:hAnsi="Arial" w:cs="Arial"/>
                <w:sz w:val="16"/>
                <w:szCs w:val="16"/>
                <w:lang w:val="en-US"/>
              </w:rPr>
            </w:pPr>
            <w:r w:rsidRPr="00B73DD6">
              <w:rPr>
                <w:rFonts w:ascii="Arial" w:hAnsi="Arial" w:cs="Arial"/>
                <w:sz w:val="16"/>
                <w:szCs w:val="16"/>
                <w:cs/>
                <w:lang w:val="en-GB"/>
              </w:rPr>
              <w:t>(</w:t>
            </w:r>
            <w:r w:rsidRPr="00B73DD6">
              <w:rPr>
                <w:rFonts w:ascii="Arial" w:hAnsi="Arial" w:cs="Arial"/>
                <w:sz w:val="16"/>
                <w:szCs w:val="16"/>
                <w:lang w:val="en-GB"/>
              </w:rPr>
              <w:t>Unit</w:t>
            </w:r>
            <w:r w:rsidRPr="00B73DD6">
              <w:rPr>
                <w:rFonts w:ascii="Arial" w:hAnsi="Arial" w:cs="Arial"/>
                <w:sz w:val="16"/>
                <w:szCs w:val="16"/>
                <w:cs/>
                <w:lang w:val="en-GB"/>
              </w:rPr>
              <w:t xml:space="preserve">: </w:t>
            </w:r>
            <w:r w:rsidRPr="00B73DD6">
              <w:rPr>
                <w:rFonts w:ascii="Arial" w:hAnsi="Arial" w:cs="Arial"/>
                <w:sz w:val="16"/>
                <w:szCs w:val="16"/>
                <w:lang w:val="en-GB"/>
              </w:rPr>
              <w:t>Thousand Baht</w:t>
            </w:r>
            <w:r w:rsidRPr="00B73DD6">
              <w:rPr>
                <w:rFonts w:ascii="Arial" w:hAnsi="Arial" w:cs="Arial"/>
                <w:sz w:val="16"/>
                <w:szCs w:val="16"/>
                <w:cs/>
                <w:lang w:val="en-GB"/>
              </w:rPr>
              <w:t>)</w:t>
            </w:r>
          </w:p>
        </w:tc>
      </w:tr>
      <w:tr w:rsidR="00B73DD6" w:rsidRPr="00B73DD6" w14:paraId="6DF33C74" w14:textId="77777777" w:rsidTr="007D45DC">
        <w:trPr>
          <w:cantSplit/>
          <w:trHeight w:val="350"/>
        </w:trPr>
        <w:tc>
          <w:tcPr>
            <w:tcW w:w="3960" w:type="dxa"/>
            <w:vAlign w:val="bottom"/>
          </w:tcPr>
          <w:p w14:paraId="50E32C5E" w14:textId="77777777" w:rsidR="004C58F3" w:rsidRPr="00B73DD6" w:rsidRDefault="004C58F3" w:rsidP="00B057C5">
            <w:pPr>
              <w:spacing w:line="320" w:lineRule="exact"/>
              <w:ind w:left="72" w:hanging="72"/>
              <w:rPr>
                <w:rFonts w:ascii="Arial" w:hAnsi="Arial" w:cs="Arial"/>
                <w:sz w:val="16"/>
                <w:szCs w:val="16"/>
                <w:u w:val="single"/>
                <w:cs/>
              </w:rPr>
            </w:pPr>
          </w:p>
        </w:tc>
        <w:tc>
          <w:tcPr>
            <w:tcW w:w="1304" w:type="dxa"/>
            <w:vAlign w:val="bottom"/>
          </w:tcPr>
          <w:p w14:paraId="3629F907" w14:textId="77777777" w:rsidR="004C58F3" w:rsidRPr="00B73DD6" w:rsidRDefault="004C58F3" w:rsidP="00B057C5">
            <w:pPr>
              <w:pBdr>
                <w:bottom w:val="single" w:sz="4" w:space="1" w:color="auto"/>
              </w:pBdr>
              <w:spacing w:line="320" w:lineRule="exact"/>
              <w:jc w:val="center"/>
              <w:rPr>
                <w:rFonts w:ascii="Arial" w:hAnsi="Arial" w:cs="Arial"/>
                <w:sz w:val="16"/>
                <w:szCs w:val="16"/>
                <w:lang w:val="en-US"/>
              </w:rPr>
            </w:pPr>
            <w:r w:rsidRPr="00B73DD6">
              <w:rPr>
                <w:rFonts w:ascii="Arial" w:hAnsi="Arial" w:cs="Arial"/>
                <w:sz w:val="16"/>
                <w:szCs w:val="16"/>
                <w:lang w:val="en-US"/>
              </w:rPr>
              <w:t>Computer softwares</w:t>
            </w:r>
          </w:p>
        </w:tc>
        <w:tc>
          <w:tcPr>
            <w:tcW w:w="1305" w:type="dxa"/>
            <w:vAlign w:val="bottom"/>
          </w:tcPr>
          <w:p w14:paraId="03434415" w14:textId="77777777" w:rsidR="004C58F3" w:rsidRPr="00B73DD6" w:rsidRDefault="004C58F3" w:rsidP="00B057C5">
            <w:pPr>
              <w:pBdr>
                <w:bottom w:val="sing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Deferred membership and                 license fee</w:t>
            </w:r>
          </w:p>
        </w:tc>
        <w:tc>
          <w:tcPr>
            <w:tcW w:w="1304" w:type="dxa"/>
            <w:vAlign w:val="bottom"/>
          </w:tcPr>
          <w:p w14:paraId="4697987E" w14:textId="77777777" w:rsidR="004C58F3" w:rsidRPr="00B73DD6" w:rsidRDefault="004C58F3" w:rsidP="00B057C5">
            <w:pPr>
              <w:pBdr>
                <w:bottom w:val="sing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Computer softwares under development</w:t>
            </w:r>
          </w:p>
        </w:tc>
        <w:tc>
          <w:tcPr>
            <w:tcW w:w="1305" w:type="dxa"/>
            <w:vAlign w:val="bottom"/>
          </w:tcPr>
          <w:p w14:paraId="40C202D3" w14:textId="77777777" w:rsidR="004C58F3" w:rsidRPr="00B73DD6" w:rsidRDefault="004C58F3" w:rsidP="00B057C5">
            <w:pPr>
              <w:pBdr>
                <w:bottom w:val="sing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Total</w:t>
            </w:r>
          </w:p>
        </w:tc>
      </w:tr>
      <w:tr w:rsidR="00B73DD6" w:rsidRPr="00B73DD6" w14:paraId="1D780277" w14:textId="77777777" w:rsidTr="007D45DC">
        <w:trPr>
          <w:cantSplit/>
          <w:trHeight w:val="66"/>
        </w:trPr>
        <w:tc>
          <w:tcPr>
            <w:tcW w:w="3960" w:type="dxa"/>
            <w:vAlign w:val="bottom"/>
          </w:tcPr>
          <w:p w14:paraId="27632C3F" w14:textId="77777777" w:rsidR="004C58F3" w:rsidRPr="00B73DD6" w:rsidRDefault="004C58F3" w:rsidP="00B057C5">
            <w:pPr>
              <w:spacing w:line="320" w:lineRule="exact"/>
              <w:ind w:left="72" w:hanging="72"/>
              <w:rPr>
                <w:rFonts w:ascii="Arial" w:hAnsi="Arial" w:cs="Arial"/>
                <w:b/>
                <w:bCs/>
                <w:sz w:val="16"/>
                <w:szCs w:val="16"/>
                <w:cs/>
                <w:lang w:val="en-US"/>
              </w:rPr>
            </w:pPr>
            <w:r w:rsidRPr="00B73DD6">
              <w:rPr>
                <w:rFonts w:ascii="Arial" w:hAnsi="Arial" w:cs="Arial"/>
                <w:b/>
                <w:bCs/>
                <w:sz w:val="16"/>
                <w:szCs w:val="16"/>
                <w:lang w:val="en-US"/>
              </w:rPr>
              <w:t>Cost</w:t>
            </w:r>
          </w:p>
        </w:tc>
        <w:tc>
          <w:tcPr>
            <w:tcW w:w="1304" w:type="dxa"/>
            <w:vAlign w:val="bottom"/>
          </w:tcPr>
          <w:p w14:paraId="22A53B57" w14:textId="77777777" w:rsidR="004C58F3" w:rsidRPr="00B73DD6" w:rsidRDefault="004C58F3" w:rsidP="00B057C5">
            <w:pPr>
              <w:tabs>
                <w:tab w:val="decimal" w:pos="716"/>
              </w:tabs>
              <w:spacing w:line="320" w:lineRule="exact"/>
              <w:rPr>
                <w:rFonts w:ascii="Arial" w:hAnsi="Arial" w:cs="Arial"/>
                <w:sz w:val="16"/>
                <w:szCs w:val="16"/>
                <w:cs/>
              </w:rPr>
            </w:pPr>
          </w:p>
        </w:tc>
        <w:tc>
          <w:tcPr>
            <w:tcW w:w="1305" w:type="dxa"/>
            <w:vAlign w:val="bottom"/>
          </w:tcPr>
          <w:p w14:paraId="37E232E7" w14:textId="77777777" w:rsidR="004C58F3" w:rsidRPr="00B73DD6" w:rsidRDefault="004C58F3" w:rsidP="00B057C5">
            <w:pPr>
              <w:tabs>
                <w:tab w:val="decimal" w:pos="716"/>
              </w:tabs>
              <w:spacing w:line="320" w:lineRule="exact"/>
              <w:rPr>
                <w:rFonts w:ascii="Arial" w:hAnsi="Arial" w:cs="Arial"/>
                <w:sz w:val="16"/>
                <w:szCs w:val="16"/>
                <w:cs/>
              </w:rPr>
            </w:pPr>
          </w:p>
        </w:tc>
        <w:tc>
          <w:tcPr>
            <w:tcW w:w="1304" w:type="dxa"/>
            <w:vAlign w:val="bottom"/>
          </w:tcPr>
          <w:p w14:paraId="7BC78787" w14:textId="77777777" w:rsidR="004C58F3" w:rsidRPr="00B73DD6" w:rsidRDefault="004C58F3" w:rsidP="00B057C5">
            <w:pPr>
              <w:tabs>
                <w:tab w:val="decimal" w:pos="716"/>
              </w:tabs>
              <w:spacing w:line="320" w:lineRule="exact"/>
              <w:rPr>
                <w:rFonts w:ascii="Arial" w:hAnsi="Arial" w:cs="Arial"/>
                <w:sz w:val="16"/>
                <w:szCs w:val="16"/>
                <w:cs/>
              </w:rPr>
            </w:pPr>
          </w:p>
        </w:tc>
        <w:tc>
          <w:tcPr>
            <w:tcW w:w="1305" w:type="dxa"/>
            <w:vAlign w:val="bottom"/>
          </w:tcPr>
          <w:p w14:paraId="30A74E6A" w14:textId="77777777" w:rsidR="004C58F3" w:rsidRPr="00B73DD6" w:rsidRDefault="004C58F3" w:rsidP="00B057C5">
            <w:pPr>
              <w:tabs>
                <w:tab w:val="decimal" w:pos="716"/>
              </w:tabs>
              <w:spacing w:line="320" w:lineRule="exact"/>
              <w:rPr>
                <w:rFonts w:ascii="Arial" w:hAnsi="Arial" w:cs="Arial"/>
                <w:sz w:val="16"/>
                <w:szCs w:val="16"/>
                <w:cs/>
              </w:rPr>
            </w:pPr>
          </w:p>
        </w:tc>
      </w:tr>
      <w:tr w:rsidR="00212724" w:rsidRPr="00B73DD6" w14:paraId="22830232" w14:textId="77777777" w:rsidTr="006F1DD8">
        <w:trPr>
          <w:cantSplit/>
          <w:trHeight w:val="162"/>
        </w:trPr>
        <w:tc>
          <w:tcPr>
            <w:tcW w:w="3960" w:type="dxa"/>
            <w:vAlign w:val="bottom"/>
          </w:tcPr>
          <w:p w14:paraId="20034D6C" w14:textId="77777777" w:rsidR="00212724" w:rsidRPr="00B73DD6" w:rsidRDefault="00212724" w:rsidP="00212724">
            <w:pPr>
              <w:spacing w:line="320" w:lineRule="exact"/>
              <w:ind w:left="72" w:hanging="72"/>
              <w:rPr>
                <w:rFonts w:ascii="Arial" w:hAnsi="Arial" w:cs="Arial"/>
                <w:sz w:val="16"/>
                <w:szCs w:val="16"/>
                <w:cs/>
                <w:lang w:val="en-US"/>
              </w:rPr>
            </w:pPr>
            <w:r w:rsidRPr="00B73DD6">
              <w:rPr>
                <w:rFonts w:ascii="Arial" w:hAnsi="Arial" w:cs="Arial"/>
                <w:sz w:val="16"/>
                <w:szCs w:val="16"/>
                <w:lang w:val="en-US"/>
              </w:rPr>
              <w:t xml:space="preserve">1 January </w:t>
            </w:r>
            <w:r>
              <w:rPr>
                <w:rFonts w:ascii="Arial" w:hAnsi="Arial" w:cs="Arial"/>
                <w:sz w:val="16"/>
                <w:szCs w:val="16"/>
                <w:lang w:val="en-US"/>
              </w:rPr>
              <w:t>2022</w:t>
            </w:r>
          </w:p>
        </w:tc>
        <w:tc>
          <w:tcPr>
            <w:tcW w:w="1304" w:type="dxa"/>
            <w:vAlign w:val="bottom"/>
          </w:tcPr>
          <w:p w14:paraId="39BDF8EF"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1,092,212</w:t>
            </w:r>
          </w:p>
        </w:tc>
        <w:tc>
          <w:tcPr>
            <w:tcW w:w="1305" w:type="dxa"/>
            <w:vAlign w:val="bottom"/>
          </w:tcPr>
          <w:p w14:paraId="4803B45A"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39,428</w:t>
            </w:r>
          </w:p>
        </w:tc>
        <w:tc>
          <w:tcPr>
            <w:tcW w:w="1304" w:type="dxa"/>
            <w:vAlign w:val="bottom"/>
          </w:tcPr>
          <w:p w14:paraId="512ABE21"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21,278</w:t>
            </w:r>
          </w:p>
        </w:tc>
        <w:tc>
          <w:tcPr>
            <w:tcW w:w="1305" w:type="dxa"/>
            <w:vAlign w:val="bottom"/>
          </w:tcPr>
          <w:p w14:paraId="6FCCE53B"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1,152,918</w:t>
            </w:r>
          </w:p>
        </w:tc>
      </w:tr>
      <w:tr w:rsidR="00212724" w:rsidRPr="00B73DD6" w14:paraId="51C5C59A" w14:textId="77777777" w:rsidTr="007D45DC">
        <w:trPr>
          <w:cantSplit/>
          <w:trHeight w:val="66"/>
        </w:trPr>
        <w:tc>
          <w:tcPr>
            <w:tcW w:w="3960" w:type="dxa"/>
            <w:vAlign w:val="bottom"/>
          </w:tcPr>
          <w:p w14:paraId="16F7F216" w14:textId="77777777" w:rsidR="00212724" w:rsidRPr="00B73DD6" w:rsidRDefault="00212724" w:rsidP="00212724">
            <w:pPr>
              <w:spacing w:line="320" w:lineRule="exact"/>
              <w:ind w:left="72" w:right="-108" w:hanging="72"/>
              <w:rPr>
                <w:rFonts w:ascii="Arial" w:hAnsi="Arial" w:cs="Arial"/>
                <w:sz w:val="16"/>
                <w:szCs w:val="16"/>
                <w:cs/>
                <w:lang w:val="en-US"/>
              </w:rPr>
            </w:pPr>
            <w:r w:rsidRPr="00B73DD6">
              <w:rPr>
                <w:rFonts w:ascii="Arial" w:hAnsi="Arial" w:cs="Arial"/>
                <w:sz w:val="16"/>
                <w:szCs w:val="16"/>
                <w:lang w:val="en-US"/>
              </w:rPr>
              <w:t>Addition</w:t>
            </w:r>
          </w:p>
        </w:tc>
        <w:tc>
          <w:tcPr>
            <w:tcW w:w="1304" w:type="dxa"/>
            <w:vAlign w:val="bottom"/>
          </w:tcPr>
          <w:p w14:paraId="410EF921"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50,180</w:t>
            </w:r>
          </w:p>
        </w:tc>
        <w:tc>
          <w:tcPr>
            <w:tcW w:w="1305" w:type="dxa"/>
            <w:vAlign w:val="bottom"/>
          </w:tcPr>
          <w:p w14:paraId="7678373C"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7CEBE73D"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49,729</w:t>
            </w:r>
          </w:p>
        </w:tc>
        <w:tc>
          <w:tcPr>
            <w:tcW w:w="1305" w:type="dxa"/>
            <w:vAlign w:val="bottom"/>
          </w:tcPr>
          <w:p w14:paraId="0113057A"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99,909</w:t>
            </w:r>
          </w:p>
        </w:tc>
      </w:tr>
      <w:tr w:rsidR="00212724" w:rsidRPr="00B73DD6" w14:paraId="2505A000" w14:textId="77777777" w:rsidTr="007D45DC">
        <w:trPr>
          <w:cantSplit/>
          <w:trHeight w:val="66"/>
        </w:trPr>
        <w:tc>
          <w:tcPr>
            <w:tcW w:w="3960" w:type="dxa"/>
            <w:vAlign w:val="bottom"/>
          </w:tcPr>
          <w:p w14:paraId="2B3A8C33" w14:textId="77777777" w:rsidR="00212724" w:rsidRPr="00B73DD6" w:rsidRDefault="00212724" w:rsidP="00212724">
            <w:pPr>
              <w:spacing w:line="320" w:lineRule="exact"/>
              <w:ind w:left="72" w:right="-108" w:hanging="72"/>
              <w:rPr>
                <w:rFonts w:ascii="Arial" w:hAnsi="Arial" w:cs="Arial"/>
                <w:sz w:val="16"/>
                <w:szCs w:val="16"/>
                <w:lang w:val="en-US"/>
              </w:rPr>
            </w:pPr>
            <w:r w:rsidRPr="00B73DD6">
              <w:rPr>
                <w:rFonts w:ascii="Arial" w:hAnsi="Arial" w:cs="Arial"/>
                <w:sz w:val="16"/>
                <w:szCs w:val="16"/>
                <w:lang w:val="en-GB"/>
              </w:rPr>
              <w:t>Write-off</w:t>
            </w:r>
          </w:p>
        </w:tc>
        <w:tc>
          <w:tcPr>
            <w:tcW w:w="1304" w:type="dxa"/>
            <w:vAlign w:val="bottom"/>
          </w:tcPr>
          <w:p w14:paraId="00214B03"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c>
          <w:tcPr>
            <w:tcW w:w="1305" w:type="dxa"/>
            <w:vAlign w:val="bottom"/>
          </w:tcPr>
          <w:p w14:paraId="18475456"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037B1B19"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24CB443D"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r>
      <w:tr w:rsidR="00212724" w:rsidRPr="00B73DD6" w14:paraId="22280FC2" w14:textId="77777777" w:rsidTr="007D45DC">
        <w:trPr>
          <w:cantSplit/>
          <w:trHeight w:val="350"/>
        </w:trPr>
        <w:tc>
          <w:tcPr>
            <w:tcW w:w="3960" w:type="dxa"/>
            <w:vAlign w:val="bottom"/>
          </w:tcPr>
          <w:p w14:paraId="63D7E2C2" w14:textId="77777777" w:rsidR="00212724" w:rsidRPr="00B73DD6" w:rsidRDefault="00212724" w:rsidP="00212724">
            <w:pPr>
              <w:spacing w:line="320" w:lineRule="exact"/>
              <w:ind w:left="72" w:right="-108" w:hanging="72"/>
              <w:rPr>
                <w:rFonts w:ascii="Arial" w:hAnsi="Arial" w:cs="Arial"/>
                <w:sz w:val="16"/>
                <w:szCs w:val="16"/>
                <w:cs/>
                <w:lang w:val="en-US"/>
              </w:rPr>
            </w:pPr>
            <w:r w:rsidRPr="00B73DD6">
              <w:rPr>
                <w:rFonts w:ascii="Arial" w:hAnsi="Arial" w:cs="Arial"/>
                <w:sz w:val="16"/>
                <w:szCs w:val="16"/>
                <w:lang w:val="en-US"/>
              </w:rPr>
              <w:t>Transfer in (out)</w:t>
            </w:r>
          </w:p>
        </w:tc>
        <w:tc>
          <w:tcPr>
            <w:tcW w:w="1304" w:type="dxa"/>
            <w:vAlign w:val="bottom"/>
          </w:tcPr>
          <w:p w14:paraId="6C23269B" w14:textId="77777777" w:rsidR="00212724" w:rsidRPr="00B73DD6" w:rsidRDefault="00212724" w:rsidP="00212724">
            <w:pPr>
              <w:pBdr>
                <w:bottom w:val="sing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39,150</w:t>
            </w:r>
          </w:p>
        </w:tc>
        <w:tc>
          <w:tcPr>
            <w:tcW w:w="1305" w:type="dxa"/>
            <w:vAlign w:val="bottom"/>
          </w:tcPr>
          <w:p w14:paraId="1B8D0B5C" w14:textId="77777777" w:rsidR="00212724" w:rsidRPr="00B73DD6" w:rsidRDefault="00212724" w:rsidP="00212724">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0CF9966D" w14:textId="77777777" w:rsidR="00212724" w:rsidRPr="00B73DD6" w:rsidRDefault="00212724" w:rsidP="00212724">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(39,150)</w:t>
            </w:r>
          </w:p>
        </w:tc>
        <w:tc>
          <w:tcPr>
            <w:tcW w:w="1305" w:type="dxa"/>
            <w:vAlign w:val="bottom"/>
          </w:tcPr>
          <w:p w14:paraId="5E0C8A72" w14:textId="77777777" w:rsidR="00212724" w:rsidRPr="00B73DD6" w:rsidRDefault="00212724" w:rsidP="00212724">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r>
      <w:tr w:rsidR="00212724" w:rsidRPr="00B73DD6" w14:paraId="3833D4C8" w14:textId="77777777" w:rsidTr="00212724">
        <w:trPr>
          <w:cantSplit/>
          <w:trHeight w:val="73"/>
        </w:trPr>
        <w:tc>
          <w:tcPr>
            <w:tcW w:w="3960" w:type="dxa"/>
            <w:vAlign w:val="bottom"/>
          </w:tcPr>
          <w:p w14:paraId="75F13EDE" w14:textId="77777777" w:rsidR="00212724" w:rsidRPr="00B73DD6" w:rsidRDefault="00212724" w:rsidP="00212724">
            <w:pPr>
              <w:spacing w:line="320" w:lineRule="exact"/>
              <w:ind w:left="72" w:hanging="72"/>
              <w:rPr>
                <w:rFonts w:ascii="Arial" w:hAnsi="Arial" w:cs="Arial"/>
                <w:sz w:val="16"/>
                <w:szCs w:val="16"/>
                <w:cs/>
                <w:lang w:val="en-US"/>
              </w:rPr>
            </w:pPr>
            <w:r>
              <w:rPr>
                <w:rFonts w:ascii="Arial" w:hAnsi="Arial" w:cs="Arial"/>
                <w:sz w:val="16"/>
                <w:szCs w:val="16"/>
                <w:lang w:val="en-US"/>
              </w:rPr>
              <w:t>31 December 2022</w:t>
            </w:r>
          </w:p>
        </w:tc>
        <w:tc>
          <w:tcPr>
            <w:tcW w:w="1304" w:type="dxa"/>
            <w:vAlign w:val="bottom"/>
          </w:tcPr>
          <w:p w14:paraId="4305D019" w14:textId="77777777" w:rsidR="00212724" w:rsidRPr="00B73DD6" w:rsidRDefault="00212724" w:rsidP="00212724">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1,180,528</w:t>
            </w:r>
          </w:p>
        </w:tc>
        <w:tc>
          <w:tcPr>
            <w:tcW w:w="1305" w:type="dxa"/>
            <w:vAlign w:val="bottom"/>
          </w:tcPr>
          <w:p w14:paraId="510D15E3"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39,428</w:t>
            </w:r>
          </w:p>
        </w:tc>
        <w:tc>
          <w:tcPr>
            <w:tcW w:w="1304" w:type="dxa"/>
            <w:vAlign w:val="bottom"/>
          </w:tcPr>
          <w:p w14:paraId="7E0D9840"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31,857</w:t>
            </w:r>
          </w:p>
        </w:tc>
        <w:tc>
          <w:tcPr>
            <w:tcW w:w="1305" w:type="dxa"/>
            <w:vAlign w:val="bottom"/>
          </w:tcPr>
          <w:p w14:paraId="6A96D9F1" w14:textId="77777777" w:rsidR="00212724" w:rsidRPr="00B73DD6" w:rsidRDefault="00212724" w:rsidP="00212724">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1,251,813</w:t>
            </w:r>
          </w:p>
        </w:tc>
      </w:tr>
      <w:tr w:rsidR="000925CE" w:rsidRPr="00B73DD6" w14:paraId="77FE2F2E" w14:textId="77777777" w:rsidTr="007D45DC">
        <w:trPr>
          <w:cantSplit/>
          <w:trHeight w:val="60"/>
        </w:trPr>
        <w:tc>
          <w:tcPr>
            <w:tcW w:w="3960" w:type="dxa"/>
            <w:vAlign w:val="bottom"/>
          </w:tcPr>
          <w:p w14:paraId="3776DB84" w14:textId="77777777" w:rsidR="000925CE" w:rsidRPr="00B73DD6" w:rsidRDefault="000925CE" w:rsidP="000925CE">
            <w:pPr>
              <w:spacing w:line="320" w:lineRule="exact"/>
              <w:ind w:left="132" w:hanging="132"/>
              <w:rPr>
                <w:rFonts w:ascii="Arial" w:hAnsi="Arial" w:cs="Arial"/>
                <w:sz w:val="16"/>
                <w:szCs w:val="16"/>
                <w:lang w:val="en-US"/>
              </w:rPr>
            </w:pPr>
            <w:r w:rsidRPr="00B73DD6">
              <w:rPr>
                <w:rFonts w:ascii="Arial" w:hAnsi="Arial" w:cs="Arial"/>
                <w:sz w:val="16"/>
                <w:szCs w:val="16"/>
                <w:lang w:val="en-GB"/>
              </w:rPr>
              <w:t>Addition</w:t>
            </w:r>
          </w:p>
        </w:tc>
        <w:tc>
          <w:tcPr>
            <w:tcW w:w="1304" w:type="dxa"/>
            <w:vAlign w:val="bottom"/>
          </w:tcPr>
          <w:p w14:paraId="65D02F24" w14:textId="1425CC90"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38,902</w:t>
            </w:r>
          </w:p>
        </w:tc>
        <w:tc>
          <w:tcPr>
            <w:tcW w:w="1305" w:type="dxa"/>
            <w:vAlign w:val="bottom"/>
          </w:tcPr>
          <w:p w14:paraId="7EAD7042" w14:textId="0925789F"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4" w:type="dxa"/>
            <w:vAlign w:val="bottom"/>
          </w:tcPr>
          <w:p w14:paraId="5EB8A1AA" w14:textId="7D912A19"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133</w:t>
            </w:r>
            <w:r w:rsidRPr="000925CE">
              <w:rPr>
                <w:rFonts w:ascii="Arial" w:hAnsi="Arial" w:cs="Arial"/>
                <w:sz w:val="16"/>
                <w:szCs w:val="16"/>
                <w:lang w:val="en-US"/>
              </w:rPr>
              <w:t>,</w:t>
            </w:r>
            <w:r w:rsidRPr="000925CE">
              <w:rPr>
                <w:rFonts w:ascii="Arial" w:hAnsi="Arial" w:cs="Arial"/>
                <w:sz w:val="16"/>
                <w:szCs w:val="16"/>
                <w:cs/>
                <w:lang w:val="en-US"/>
              </w:rPr>
              <w:t>331</w:t>
            </w:r>
          </w:p>
        </w:tc>
        <w:tc>
          <w:tcPr>
            <w:tcW w:w="1305" w:type="dxa"/>
            <w:vAlign w:val="bottom"/>
          </w:tcPr>
          <w:p w14:paraId="6C1EE32D" w14:textId="45090614"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172</w:t>
            </w:r>
            <w:r w:rsidRPr="000925CE">
              <w:rPr>
                <w:rFonts w:ascii="Arial" w:hAnsi="Arial" w:cs="Arial"/>
                <w:sz w:val="16"/>
                <w:szCs w:val="16"/>
                <w:lang w:val="en-US"/>
              </w:rPr>
              <w:t>,</w:t>
            </w:r>
            <w:r w:rsidRPr="000925CE">
              <w:rPr>
                <w:rFonts w:ascii="Arial" w:hAnsi="Arial" w:cs="Arial"/>
                <w:sz w:val="16"/>
                <w:szCs w:val="16"/>
                <w:cs/>
                <w:lang w:val="en-US"/>
              </w:rPr>
              <w:t>233</w:t>
            </w:r>
          </w:p>
        </w:tc>
      </w:tr>
      <w:tr w:rsidR="000925CE" w:rsidRPr="00B73DD6" w14:paraId="249906DF" w14:textId="77777777" w:rsidTr="007D45DC">
        <w:trPr>
          <w:cantSplit/>
          <w:trHeight w:val="60"/>
        </w:trPr>
        <w:tc>
          <w:tcPr>
            <w:tcW w:w="3960" w:type="dxa"/>
            <w:vAlign w:val="bottom"/>
          </w:tcPr>
          <w:p w14:paraId="3D90F058" w14:textId="02641722" w:rsidR="000925CE" w:rsidRPr="000925CE" w:rsidRDefault="000925CE" w:rsidP="000925CE">
            <w:pPr>
              <w:spacing w:line="320" w:lineRule="exact"/>
              <w:ind w:left="132" w:hanging="132"/>
              <w:rPr>
                <w:rFonts w:ascii="Arial" w:hAnsi="Arial" w:cs="Arial"/>
                <w:sz w:val="16"/>
                <w:szCs w:val="16"/>
                <w:lang w:val="en-US"/>
              </w:rPr>
            </w:pPr>
            <w:r w:rsidRPr="000925CE">
              <w:rPr>
                <w:rFonts w:ascii="Arial" w:hAnsi="Arial" w:cs="Arial"/>
                <w:sz w:val="16"/>
                <w:szCs w:val="16"/>
                <w:lang w:val="en-GB"/>
              </w:rPr>
              <w:t>Write-off</w:t>
            </w:r>
          </w:p>
        </w:tc>
        <w:tc>
          <w:tcPr>
            <w:tcW w:w="1304" w:type="dxa"/>
            <w:vAlign w:val="bottom"/>
          </w:tcPr>
          <w:p w14:paraId="7C613695" w14:textId="063B16FE"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(32)</w:t>
            </w:r>
          </w:p>
        </w:tc>
        <w:tc>
          <w:tcPr>
            <w:tcW w:w="1305" w:type="dxa"/>
            <w:vAlign w:val="bottom"/>
          </w:tcPr>
          <w:p w14:paraId="3877F16F" w14:textId="23EDCD11"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4" w:type="dxa"/>
            <w:vAlign w:val="bottom"/>
          </w:tcPr>
          <w:p w14:paraId="6C75FA2D" w14:textId="74E0C0E4"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(2</w:t>
            </w:r>
            <w:r w:rsidRPr="000925CE">
              <w:rPr>
                <w:rFonts w:ascii="Arial" w:hAnsi="Arial" w:cs="Arial"/>
                <w:sz w:val="16"/>
                <w:szCs w:val="16"/>
                <w:lang w:val="en-US"/>
              </w:rPr>
              <w:t>,</w:t>
            </w:r>
            <w:r w:rsidRPr="000925CE">
              <w:rPr>
                <w:rFonts w:ascii="Arial" w:hAnsi="Arial" w:cs="Arial"/>
                <w:sz w:val="16"/>
                <w:szCs w:val="16"/>
                <w:cs/>
                <w:lang w:val="en-US"/>
              </w:rPr>
              <w:t>953)</w:t>
            </w:r>
          </w:p>
        </w:tc>
        <w:tc>
          <w:tcPr>
            <w:tcW w:w="1305" w:type="dxa"/>
            <w:vAlign w:val="bottom"/>
          </w:tcPr>
          <w:p w14:paraId="050B7BCC" w14:textId="6D54E21D"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(2</w:t>
            </w:r>
            <w:r w:rsidRPr="000925CE">
              <w:rPr>
                <w:rFonts w:ascii="Arial" w:hAnsi="Arial" w:cs="Arial"/>
                <w:sz w:val="16"/>
                <w:szCs w:val="16"/>
                <w:lang w:val="en-US"/>
              </w:rPr>
              <w:t>,</w:t>
            </w:r>
            <w:r w:rsidRPr="000925CE">
              <w:rPr>
                <w:rFonts w:ascii="Arial" w:hAnsi="Arial" w:cs="Arial"/>
                <w:sz w:val="16"/>
                <w:szCs w:val="16"/>
                <w:cs/>
                <w:lang w:val="en-US"/>
              </w:rPr>
              <w:t>985)</w:t>
            </w:r>
          </w:p>
        </w:tc>
      </w:tr>
      <w:tr w:rsidR="000925CE" w:rsidRPr="00B73DD6" w14:paraId="5A3FB345" w14:textId="77777777" w:rsidTr="007D45DC">
        <w:trPr>
          <w:cantSplit/>
          <w:trHeight w:val="60"/>
        </w:trPr>
        <w:tc>
          <w:tcPr>
            <w:tcW w:w="3960" w:type="dxa"/>
            <w:vAlign w:val="bottom"/>
          </w:tcPr>
          <w:p w14:paraId="6D64DF09" w14:textId="77777777" w:rsidR="000925CE" w:rsidRPr="00B73DD6" w:rsidRDefault="000925CE" w:rsidP="000925CE">
            <w:pPr>
              <w:spacing w:line="320" w:lineRule="exact"/>
              <w:ind w:left="132" w:hanging="132"/>
              <w:rPr>
                <w:rFonts w:ascii="Arial" w:hAnsi="Arial" w:cs="Arial"/>
                <w:sz w:val="16"/>
                <w:szCs w:val="16"/>
                <w:lang w:val="en-GB"/>
              </w:rPr>
            </w:pPr>
            <w:r w:rsidRPr="008F62AC">
              <w:rPr>
                <w:rFonts w:ascii="Arial" w:hAnsi="Arial" w:cs="Arial"/>
                <w:sz w:val="16"/>
                <w:szCs w:val="16"/>
                <w:lang w:val="en-GB"/>
              </w:rPr>
              <w:t>Transfer</w:t>
            </w:r>
            <w:r>
              <w:rPr>
                <w:rFonts w:ascii="Arial" w:hAnsi="Arial" w:cs="Arial"/>
                <w:sz w:val="16"/>
                <w:szCs w:val="16"/>
                <w:lang w:val="en-US"/>
              </w:rPr>
              <w:t>red</w:t>
            </w:r>
            <w:r w:rsidRPr="008F62AC">
              <w:rPr>
                <w:rFonts w:ascii="Arial" w:hAnsi="Arial" w:cs="Arial"/>
                <w:sz w:val="16"/>
                <w:szCs w:val="16"/>
                <w:lang w:val="en-GB"/>
              </w:rPr>
              <w:t xml:space="preserve"> type of asset</w:t>
            </w:r>
          </w:p>
        </w:tc>
        <w:tc>
          <w:tcPr>
            <w:tcW w:w="1304" w:type="dxa"/>
            <w:vAlign w:val="bottom"/>
          </w:tcPr>
          <w:p w14:paraId="51CD48B1" w14:textId="6C7352F7"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182</w:t>
            </w:r>
          </w:p>
        </w:tc>
        <w:tc>
          <w:tcPr>
            <w:tcW w:w="1305" w:type="dxa"/>
            <w:vAlign w:val="bottom"/>
          </w:tcPr>
          <w:p w14:paraId="4B6A81D8" w14:textId="1F42C53E"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4" w:type="dxa"/>
            <w:vAlign w:val="bottom"/>
          </w:tcPr>
          <w:p w14:paraId="5004299D" w14:textId="5F95AA92"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5" w:type="dxa"/>
            <w:vAlign w:val="bottom"/>
          </w:tcPr>
          <w:p w14:paraId="4ABD4653" w14:textId="0BBD9515"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182</w:t>
            </w:r>
          </w:p>
        </w:tc>
      </w:tr>
      <w:tr w:rsidR="000925CE" w:rsidRPr="00B73DD6" w14:paraId="76651651" w14:textId="77777777" w:rsidTr="007D45DC">
        <w:trPr>
          <w:cantSplit/>
          <w:trHeight w:val="60"/>
        </w:trPr>
        <w:tc>
          <w:tcPr>
            <w:tcW w:w="3960" w:type="dxa"/>
            <w:vAlign w:val="bottom"/>
          </w:tcPr>
          <w:p w14:paraId="58CD4517" w14:textId="77777777" w:rsidR="000925CE" w:rsidRPr="00B73DD6" w:rsidRDefault="000925CE" w:rsidP="000925CE">
            <w:pPr>
              <w:spacing w:line="320" w:lineRule="exact"/>
              <w:ind w:left="132" w:hanging="132"/>
              <w:rPr>
                <w:rFonts w:ascii="Arial" w:hAnsi="Arial" w:cs="Arial"/>
                <w:sz w:val="16"/>
                <w:szCs w:val="16"/>
                <w:lang w:val="en-GB"/>
              </w:rPr>
            </w:pPr>
            <w:r w:rsidRPr="00B73DD6">
              <w:rPr>
                <w:rFonts w:ascii="Arial" w:hAnsi="Arial" w:cs="Arial"/>
                <w:sz w:val="16"/>
                <w:szCs w:val="16"/>
                <w:lang w:val="en-US"/>
              </w:rPr>
              <w:t>Transfer in (out)</w:t>
            </w:r>
          </w:p>
        </w:tc>
        <w:tc>
          <w:tcPr>
            <w:tcW w:w="1304" w:type="dxa"/>
            <w:vAlign w:val="bottom"/>
          </w:tcPr>
          <w:p w14:paraId="55E07A31" w14:textId="030D0BA4" w:rsidR="000925CE" w:rsidRPr="00B73DD6" w:rsidRDefault="000925CE" w:rsidP="000925CE">
            <w:pPr>
              <w:pBdr>
                <w:bottom w:val="single" w:sz="4" w:space="1" w:color="auto"/>
              </w:pBdr>
              <w:tabs>
                <w:tab w:val="decimal" w:pos="927"/>
              </w:tabs>
              <w:spacing w:line="320" w:lineRule="exact"/>
              <w:rPr>
                <w:rFonts w:ascii="Arial" w:hAnsi="Arial" w:cs="Arial"/>
                <w:sz w:val="16"/>
                <w:szCs w:val="16"/>
                <w:cs/>
                <w:lang w:val="en-US"/>
              </w:rPr>
            </w:pPr>
            <w:r w:rsidRPr="000925CE">
              <w:rPr>
                <w:rFonts w:ascii="Arial" w:hAnsi="Arial" w:cs="Arial"/>
                <w:sz w:val="16"/>
                <w:szCs w:val="16"/>
                <w:cs/>
                <w:lang w:val="en-US"/>
              </w:rPr>
              <w:t>70</w:t>
            </w:r>
            <w:r w:rsidRPr="000925CE">
              <w:rPr>
                <w:rFonts w:ascii="Arial" w:hAnsi="Arial" w:cs="Arial"/>
                <w:sz w:val="16"/>
                <w:szCs w:val="16"/>
                <w:lang w:val="en-US"/>
              </w:rPr>
              <w:t>,</w:t>
            </w:r>
            <w:r w:rsidRPr="000925CE">
              <w:rPr>
                <w:rFonts w:ascii="Arial" w:hAnsi="Arial" w:cs="Arial"/>
                <w:sz w:val="16"/>
                <w:szCs w:val="16"/>
                <w:cs/>
                <w:lang w:val="en-US"/>
              </w:rPr>
              <w:t>339</w:t>
            </w:r>
          </w:p>
        </w:tc>
        <w:tc>
          <w:tcPr>
            <w:tcW w:w="1305" w:type="dxa"/>
            <w:vAlign w:val="bottom"/>
          </w:tcPr>
          <w:p w14:paraId="1FBC86CA" w14:textId="26845138"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4" w:type="dxa"/>
            <w:vAlign w:val="bottom"/>
          </w:tcPr>
          <w:p w14:paraId="1E8BB6D2" w14:textId="3D2CA57E"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(70</w:t>
            </w:r>
            <w:r w:rsidRPr="000925CE">
              <w:rPr>
                <w:rFonts w:ascii="Arial" w:hAnsi="Arial" w:cs="Arial"/>
                <w:sz w:val="16"/>
                <w:szCs w:val="16"/>
                <w:lang w:val="en-US"/>
              </w:rPr>
              <w:t>,</w:t>
            </w:r>
            <w:r w:rsidRPr="000925CE">
              <w:rPr>
                <w:rFonts w:ascii="Arial" w:hAnsi="Arial" w:cs="Arial"/>
                <w:sz w:val="16"/>
                <w:szCs w:val="16"/>
                <w:cs/>
                <w:lang w:val="en-US"/>
              </w:rPr>
              <w:t>339)</w:t>
            </w:r>
          </w:p>
        </w:tc>
        <w:tc>
          <w:tcPr>
            <w:tcW w:w="1305" w:type="dxa"/>
            <w:vAlign w:val="bottom"/>
          </w:tcPr>
          <w:p w14:paraId="70F15C0B" w14:textId="74D59C93"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r>
      <w:tr w:rsidR="000925CE" w:rsidRPr="00B73DD6" w14:paraId="7BDCE4E6" w14:textId="77777777" w:rsidTr="007D45DC">
        <w:trPr>
          <w:cantSplit/>
          <w:trHeight w:val="66"/>
        </w:trPr>
        <w:tc>
          <w:tcPr>
            <w:tcW w:w="3960" w:type="dxa"/>
            <w:vAlign w:val="bottom"/>
          </w:tcPr>
          <w:p w14:paraId="1F16193D" w14:textId="2DF5E286" w:rsidR="000925CE" w:rsidRPr="00B73DD6" w:rsidRDefault="000925CE" w:rsidP="000925CE">
            <w:pPr>
              <w:spacing w:line="320" w:lineRule="exact"/>
              <w:ind w:left="132" w:hanging="132"/>
              <w:rPr>
                <w:rFonts w:ascii="Arial" w:hAnsi="Arial" w:cs="Arial"/>
                <w:sz w:val="16"/>
                <w:szCs w:val="16"/>
                <w:lang w:val="en-GB"/>
              </w:rPr>
            </w:pPr>
            <w:r>
              <w:rPr>
                <w:rFonts w:ascii="Arial" w:hAnsi="Arial" w:cs="Arial"/>
                <w:sz w:val="16"/>
                <w:szCs w:val="16"/>
                <w:lang w:val="en-US"/>
              </w:rPr>
              <w:t>31 December 2023</w:t>
            </w:r>
          </w:p>
        </w:tc>
        <w:tc>
          <w:tcPr>
            <w:tcW w:w="1304" w:type="dxa"/>
            <w:vAlign w:val="bottom"/>
          </w:tcPr>
          <w:p w14:paraId="2DD2FDB9" w14:textId="41E4B062" w:rsidR="000925CE" w:rsidRPr="00B73DD6" w:rsidRDefault="000925CE" w:rsidP="000925CE">
            <w:pPr>
              <w:pBdr>
                <w:bottom w:val="single" w:sz="4" w:space="1" w:color="auto"/>
              </w:pBdr>
              <w:tabs>
                <w:tab w:val="decimal" w:pos="927"/>
              </w:tabs>
              <w:spacing w:line="320" w:lineRule="exact"/>
              <w:rPr>
                <w:rFonts w:ascii="Arial" w:hAnsi="Arial" w:cs="Arial"/>
                <w:sz w:val="16"/>
                <w:szCs w:val="16"/>
                <w:cs/>
                <w:lang w:val="en-US"/>
              </w:rPr>
            </w:pPr>
            <w:r w:rsidRPr="000925CE">
              <w:rPr>
                <w:rFonts w:ascii="Arial" w:hAnsi="Arial" w:cs="Arial"/>
                <w:sz w:val="16"/>
                <w:szCs w:val="16"/>
                <w:cs/>
                <w:lang w:val="en-US"/>
              </w:rPr>
              <w:t>1</w:t>
            </w:r>
            <w:r w:rsidRPr="000925CE">
              <w:rPr>
                <w:rFonts w:ascii="Arial" w:hAnsi="Arial" w:cs="Arial"/>
                <w:sz w:val="16"/>
                <w:szCs w:val="16"/>
                <w:lang w:val="en-US"/>
              </w:rPr>
              <w:t>,</w:t>
            </w:r>
            <w:r w:rsidRPr="000925CE">
              <w:rPr>
                <w:rFonts w:ascii="Arial" w:hAnsi="Arial" w:cs="Arial"/>
                <w:sz w:val="16"/>
                <w:szCs w:val="16"/>
                <w:cs/>
                <w:lang w:val="en-US"/>
              </w:rPr>
              <w:t>289</w:t>
            </w:r>
            <w:r w:rsidRPr="000925CE">
              <w:rPr>
                <w:rFonts w:ascii="Arial" w:hAnsi="Arial" w:cs="Arial"/>
                <w:sz w:val="16"/>
                <w:szCs w:val="16"/>
                <w:lang w:val="en-US"/>
              </w:rPr>
              <w:t>,</w:t>
            </w:r>
            <w:r w:rsidRPr="000925CE">
              <w:rPr>
                <w:rFonts w:ascii="Arial" w:hAnsi="Arial" w:cs="Arial"/>
                <w:sz w:val="16"/>
                <w:szCs w:val="16"/>
                <w:cs/>
                <w:lang w:val="en-US"/>
              </w:rPr>
              <w:t>919</w:t>
            </w:r>
          </w:p>
        </w:tc>
        <w:tc>
          <w:tcPr>
            <w:tcW w:w="1305" w:type="dxa"/>
            <w:vAlign w:val="bottom"/>
          </w:tcPr>
          <w:p w14:paraId="125C5D67" w14:textId="7D4F788A" w:rsidR="000925CE" w:rsidRPr="00B73DD6" w:rsidRDefault="000925CE" w:rsidP="000925CE">
            <w:pPr>
              <w:pBdr>
                <w:bottom w:val="single" w:sz="4" w:space="1" w:color="auto"/>
              </w:pBdr>
              <w:tabs>
                <w:tab w:val="decimal" w:pos="927"/>
              </w:tabs>
              <w:spacing w:line="320" w:lineRule="exact"/>
              <w:rPr>
                <w:rFonts w:ascii="Arial" w:hAnsi="Arial" w:cs="Arial"/>
                <w:sz w:val="16"/>
                <w:szCs w:val="16"/>
                <w:cs/>
                <w:lang w:val="en-US"/>
              </w:rPr>
            </w:pPr>
            <w:r w:rsidRPr="000925CE">
              <w:rPr>
                <w:rFonts w:ascii="Arial" w:hAnsi="Arial" w:cs="Arial"/>
                <w:sz w:val="16"/>
                <w:szCs w:val="16"/>
                <w:cs/>
                <w:lang w:val="en-US"/>
              </w:rPr>
              <w:t>39</w:t>
            </w:r>
            <w:r w:rsidRPr="000925CE">
              <w:rPr>
                <w:rFonts w:ascii="Arial" w:hAnsi="Arial" w:cs="Arial"/>
                <w:sz w:val="16"/>
                <w:szCs w:val="16"/>
                <w:lang w:val="en-US"/>
              </w:rPr>
              <w:t>,</w:t>
            </w:r>
            <w:r w:rsidRPr="000925CE">
              <w:rPr>
                <w:rFonts w:ascii="Arial" w:hAnsi="Arial" w:cs="Arial"/>
                <w:sz w:val="16"/>
                <w:szCs w:val="16"/>
                <w:cs/>
                <w:lang w:val="en-US"/>
              </w:rPr>
              <w:t>428</w:t>
            </w:r>
          </w:p>
        </w:tc>
        <w:tc>
          <w:tcPr>
            <w:tcW w:w="1304" w:type="dxa"/>
            <w:vAlign w:val="bottom"/>
          </w:tcPr>
          <w:p w14:paraId="7C77FEEC" w14:textId="6CD03746" w:rsidR="000925CE" w:rsidRPr="00B73DD6" w:rsidRDefault="000925CE" w:rsidP="000925CE">
            <w:pPr>
              <w:pBdr>
                <w:bottom w:val="single" w:sz="4" w:space="1" w:color="auto"/>
              </w:pBdr>
              <w:tabs>
                <w:tab w:val="decimal" w:pos="972"/>
              </w:tabs>
              <w:spacing w:line="320" w:lineRule="exact"/>
              <w:rPr>
                <w:rFonts w:ascii="Arial" w:hAnsi="Arial" w:cs="Arial"/>
                <w:sz w:val="16"/>
                <w:szCs w:val="16"/>
                <w:cs/>
                <w:lang w:val="en-US"/>
              </w:rPr>
            </w:pPr>
            <w:r w:rsidRPr="000925CE">
              <w:rPr>
                <w:rFonts w:ascii="Arial" w:hAnsi="Arial" w:cs="Arial"/>
                <w:sz w:val="16"/>
                <w:szCs w:val="16"/>
                <w:cs/>
                <w:lang w:val="en-US"/>
              </w:rPr>
              <w:t>91</w:t>
            </w:r>
            <w:r w:rsidRPr="000925CE">
              <w:rPr>
                <w:rFonts w:ascii="Arial" w:hAnsi="Arial" w:cs="Arial"/>
                <w:sz w:val="16"/>
                <w:szCs w:val="16"/>
                <w:lang w:val="en-US"/>
              </w:rPr>
              <w:t>,</w:t>
            </w:r>
            <w:r w:rsidRPr="000925CE">
              <w:rPr>
                <w:rFonts w:ascii="Arial" w:hAnsi="Arial" w:cs="Arial"/>
                <w:sz w:val="16"/>
                <w:szCs w:val="16"/>
                <w:cs/>
                <w:lang w:val="en-US"/>
              </w:rPr>
              <w:t>896</w:t>
            </w:r>
          </w:p>
        </w:tc>
        <w:tc>
          <w:tcPr>
            <w:tcW w:w="1305" w:type="dxa"/>
            <w:vAlign w:val="bottom"/>
          </w:tcPr>
          <w:p w14:paraId="227BA104" w14:textId="0AE55D10" w:rsidR="000925CE" w:rsidRPr="00B73DD6" w:rsidRDefault="000925CE" w:rsidP="000925CE">
            <w:pPr>
              <w:pBdr>
                <w:bottom w:val="single" w:sz="4" w:space="1" w:color="auto"/>
              </w:pBdr>
              <w:tabs>
                <w:tab w:val="decimal" w:pos="972"/>
              </w:tabs>
              <w:spacing w:line="320" w:lineRule="exact"/>
              <w:rPr>
                <w:rFonts w:ascii="Arial" w:hAnsi="Arial" w:cs="Arial"/>
                <w:sz w:val="16"/>
                <w:szCs w:val="16"/>
                <w:cs/>
                <w:lang w:val="en-US"/>
              </w:rPr>
            </w:pPr>
            <w:r w:rsidRPr="000925CE">
              <w:rPr>
                <w:rFonts w:ascii="Arial" w:hAnsi="Arial" w:cs="Arial"/>
                <w:sz w:val="16"/>
                <w:szCs w:val="16"/>
                <w:cs/>
                <w:lang w:val="en-US"/>
              </w:rPr>
              <w:t>1</w:t>
            </w:r>
            <w:r w:rsidRPr="000925CE">
              <w:rPr>
                <w:rFonts w:ascii="Arial" w:hAnsi="Arial" w:cs="Arial"/>
                <w:sz w:val="16"/>
                <w:szCs w:val="16"/>
                <w:lang w:val="en-US"/>
              </w:rPr>
              <w:t>,</w:t>
            </w:r>
            <w:r w:rsidRPr="000925CE">
              <w:rPr>
                <w:rFonts w:ascii="Arial" w:hAnsi="Arial" w:cs="Arial"/>
                <w:sz w:val="16"/>
                <w:szCs w:val="16"/>
                <w:cs/>
                <w:lang w:val="en-US"/>
              </w:rPr>
              <w:t>421</w:t>
            </w:r>
            <w:r w:rsidRPr="000925CE">
              <w:rPr>
                <w:rFonts w:ascii="Arial" w:hAnsi="Arial" w:cs="Arial"/>
                <w:sz w:val="16"/>
                <w:szCs w:val="16"/>
                <w:lang w:val="en-US"/>
              </w:rPr>
              <w:t>,</w:t>
            </w:r>
            <w:r w:rsidRPr="000925CE">
              <w:rPr>
                <w:rFonts w:ascii="Arial" w:hAnsi="Arial" w:cs="Arial"/>
                <w:sz w:val="16"/>
                <w:szCs w:val="16"/>
                <w:cs/>
                <w:lang w:val="en-US"/>
              </w:rPr>
              <w:t>243</w:t>
            </w:r>
          </w:p>
        </w:tc>
      </w:tr>
      <w:tr w:rsidR="000925CE" w:rsidRPr="00B73DD6" w14:paraId="3819BA7C" w14:textId="77777777" w:rsidTr="007D45DC">
        <w:trPr>
          <w:cantSplit/>
          <w:trHeight w:val="66"/>
        </w:trPr>
        <w:tc>
          <w:tcPr>
            <w:tcW w:w="3960" w:type="dxa"/>
            <w:vAlign w:val="bottom"/>
          </w:tcPr>
          <w:p w14:paraId="64465293" w14:textId="77777777" w:rsidR="000925CE" w:rsidRPr="00B73DD6" w:rsidRDefault="000925CE" w:rsidP="000925CE">
            <w:pPr>
              <w:spacing w:line="320" w:lineRule="exact"/>
              <w:ind w:left="72" w:right="-108" w:hanging="72"/>
              <w:rPr>
                <w:rFonts w:ascii="Arial" w:hAnsi="Arial" w:cs="Arial"/>
                <w:b/>
                <w:bCs/>
                <w:sz w:val="16"/>
                <w:szCs w:val="16"/>
                <w:cs/>
                <w:lang w:val="en-US"/>
              </w:rPr>
            </w:pPr>
            <w:r w:rsidRPr="00B73DD6">
              <w:rPr>
                <w:rFonts w:ascii="Arial" w:hAnsi="Arial" w:cs="Arial"/>
                <w:b/>
                <w:bCs/>
                <w:sz w:val="16"/>
                <w:szCs w:val="16"/>
                <w:lang w:val="en-US"/>
              </w:rPr>
              <w:t>Accumulated amortisation</w:t>
            </w:r>
          </w:p>
        </w:tc>
        <w:tc>
          <w:tcPr>
            <w:tcW w:w="1304" w:type="dxa"/>
            <w:vAlign w:val="bottom"/>
          </w:tcPr>
          <w:p w14:paraId="78DAB787" w14:textId="77777777" w:rsidR="000925CE" w:rsidRPr="00B73DD6" w:rsidRDefault="000925CE" w:rsidP="000925CE">
            <w:pPr>
              <w:tabs>
                <w:tab w:val="decimal" w:pos="927"/>
              </w:tabs>
              <w:spacing w:line="320" w:lineRule="exact"/>
              <w:rPr>
                <w:rFonts w:ascii="Arial" w:hAnsi="Arial" w:cs="Arial"/>
                <w:sz w:val="16"/>
                <w:szCs w:val="16"/>
                <w:cs/>
                <w:lang w:val="en-US"/>
              </w:rPr>
            </w:pPr>
          </w:p>
        </w:tc>
        <w:tc>
          <w:tcPr>
            <w:tcW w:w="1305" w:type="dxa"/>
            <w:vAlign w:val="bottom"/>
          </w:tcPr>
          <w:p w14:paraId="79BFA5FC" w14:textId="77777777" w:rsidR="000925CE" w:rsidRPr="00B73DD6" w:rsidRDefault="000925CE" w:rsidP="000925CE">
            <w:pPr>
              <w:tabs>
                <w:tab w:val="decimal" w:pos="927"/>
              </w:tabs>
              <w:spacing w:line="320" w:lineRule="exact"/>
              <w:rPr>
                <w:rFonts w:ascii="Arial" w:hAnsi="Arial" w:cs="Arial"/>
                <w:sz w:val="16"/>
                <w:szCs w:val="16"/>
                <w:cs/>
                <w:lang w:val="en-US"/>
              </w:rPr>
            </w:pPr>
          </w:p>
        </w:tc>
        <w:tc>
          <w:tcPr>
            <w:tcW w:w="1304" w:type="dxa"/>
            <w:vAlign w:val="bottom"/>
          </w:tcPr>
          <w:p w14:paraId="484F9CC6" w14:textId="77777777" w:rsidR="000925CE" w:rsidRPr="00B73DD6" w:rsidRDefault="000925CE" w:rsidP="000925CE">
            <w:pPr>
              <w:tabs>
                <w:tab w:val="decimal" w:pos="927"/>
              </w:tabs>
              <w:spacing w:line="320" w:lineRule="exact"/>
              <w:rPr>
                <w:rFonts w:ascii="Arial" w:hAnsi="Arial" w:cs="Arial"/>
                <w:sz w:val="16"/>
                <w:szCs w:val="16"/>
                <w:cs/>
                <w:lang w:val="en-US"/>
              </w:rPr>
            </w:pPr>
          </w:p>
        </w:tc>
        <w:tc>
          <w:tcPr>
            <w:tcW w:w="1305" w:type="dxa"/>
            <w:vAlign w:val="bottom"/>
          </w:tcPr>
          <w:p w14:paraId="313E24E2" w14:textId="77777777" w:rsidR="000925CE" w:rsidRPr="00B73DD6" w:rsidRDefault="000925CE" w:rsidP="000925CE">
            <w:pPr>
              <w:tabs>
                <w:tab w:val="decimal" w:pos="927"/>
              </w:tabs>
              <w:spacing w:line="320" w:lineRule="exact"/>
              <w:rPr>
                <w:rFonts w:ascii="Arial" w:hAnsi="Arial" w:cs="Arial"/>
                <w:sz w:val="16"/>
                <w:szCs w:val="16"/>
                <w:cs/>
                <w:lang w:val="en-US"/>
              </w:rPr>
            </w:pPr>
          </w:p>
        </w:tc>
      </w:tr>
      <w:tr w:rsidR="000925CE" w:rsidRPr="00B73DD6" w14:paraId="04A7288F" w14:textId="77777777" w:rsidTr="007D45DC">
        <w:trPr>
          <w:cantSplit/>
          <w:trHeight w:val="66"/>
        </w:trPr>
        <w:tc>
          <w:tcPr>
            <w:tcW w:w="3960" w:type="dxa"/>
            <w:vAlign w:val="bottom"/>
          </w:tcPr>
          <w:p w14:paraId="4E13EC5B" w14:textId="77777777" w:rsidR="000925CE" w:rsidRPr="00B73DD6" w:rsidRDefault="000925CE" w:rsidP="000925CE">
            <w:pPr>
              <w:spacing w:line="320" w:lineRule="exact"/>
              <w:ind w:left="72" w:hanging="72"/>
              <w:rPr>
                <w:rFonts w:ascii="Arial" w:hAnsi="Arial" w:cs="Arial"/>
                <w:sz w:val="16"/>
                <w:szCs w:val="16"/>
                <w:cs/>
                <w:lang w:val="en-US"/>
              </w:rPr>
            </w:pPr>
            <w:r w:rsidRPr="00B73DD6">
              <w:rPr>
                <w:rFonts w:ascii="Arial" w:hAnsi="Arial" w:cs="Arial"/>
                <w:sz w:val="16"/>
                <w:szCs w:val="16"/>
                <w:lang w:val="en-US"/>
              </w:rPr>
              <w:t xml:space="preserve">1 January </w:t>
            </w:r>
            <w:r>
              <w:rPr>
                <w:rFonts w:ascii="Arial" w:hAnsi="Arial" w:cs="Arial"/>
                <w:sz w:val="16"/>
                <w:szCs w:val="16"/>
                <w:lang w:val="en-US"/>
              </w:rPr>
              <w:t>2022</w:t>
            </w:r>
          </w:p>
        </w:tc>
        <w:tc>
          <w:tcPr>
            <w:tcW w:w="1304" w:type="dxa"/>
            <w:vAlign w:val="bottom"/>
          </w:tcPr>
          <w:p w14:paraId="6D5F3992" w14:textId="77777777" w:rsidR="000925CE" w:rsidRPr="00B73DD6" w:rsidRDefault="000925CE" w:rsidP="000925CE">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844,482</w:t>
            </w:r>
          </w:p>
        </w:tc>
        <w:tc>
          <w:tcPr>
            <w:tcW w:w="1305" w:type="dxa"/>
            <w:vAlign w:val="bottom"/>
          </w:tcPr>
          <w:p w14:paraId="7930800F" w14:textId="77777777" w:rsidR="000925CE" w:rsidRPr="00B73DD6" w:rsidRDefault="000925CE" w:rsidP="000925CE">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33,501</w:t>
            </w:r>
          </w:p>
        </w:tc>
        <w:tc>
          <w:tcPr>
            <w:tcW w:w="1304" w:type="dxa"/>
            <w:vAlign w:val="bottom"/>
          </w:tcPr>
          <w:p w14:paraId="54ADC08D" w14:textId="77777777" w:rsidR="000925CE" w:rsidRPr="00B73DD6" w:rsidRDefault="000925CE" w:rsidP="000925CE">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28C0B9DD" w14:textId="77777777" w:rsidR="000925CE" w:rsidRPr="00B73DD6" w:rsidRDefault="000925CE" w:rsidP="000925CE">
            <w:pP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877,983</w:t>
            </w:r>
          </w:p>
        </w:tc>
      </w:tr>
      <w:tr w:rsidR="000925CE" w:rsidRPr="00B73DD6" w14:paraId="00C7F0B7" w14:textId="77777777" w:rsidTr="007D45DC">
        <w:trPr>
          <w:cantSplit/>
          <w:trHeight w:val="66"/>
        </w:trPr>
        <w:tc>
          <w:tcPr>
            <w:tcW w:w="3960" w:type="dxa"/>
            <w:vAlign w:val="bottom"/>
          </w:tcPr>
          <w:p w14:paraId="1BCB9E30" w14:textId="77777777" w:rsidR="000925CE" w:rsidRPr="00B73DD6" w:rsidRDefault="000925CE" w:rsidP="000925CE">
            <w:pPr>
              <w:spacing w:line="320" w:lineRule="exact"/>
              <w:ind w:left="72" w:hanging="72"/>
              <w:rPr>
                <w:rFonts w:ascii="Arial" w:hAnsi="Arial" w:cs="Arial"/>
                <w:sz w:val="16"/>
                <w:szCs w:val="16"/>
                <w:lang w:val="en-US"/>
              </w:rPr>
            </w:pPr>
            <w:r w:rsidRPr="00B73DD6">
              <w:rPr>
                <w:rFonts w:ascii="Arial" w:hAnsi="Arial" w:cs="Arial"/>
                <w:sz w:val="16"/>
                <w:szCs w:val="16"/>
                <w:lang w:val="en-GB"/>
              </w:rPr>
              <w:t>Accumulated amortisation on write-off</w:t>
            </w:r>
          </w:p>
        </w:tc>
        <w:tc>
          <w:tcPr>
            <w:tcW w:w="1304" w:type="dxa"/>
            <w:vAlign w:val="bottom"/>
          </w:tcPr>
          <w:p w14:paraId="6D805FAA" w14:textId="77777777" w:rsidR="000925CE" w:rsidRPr="00B73DD6" w:rsidRDefault="000925CE" w:rsidP="000925CE">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c>
          <w:tcPr>
            <w:tcW w:w="1305" w:type="dxa"/>
            <w:vAlign w:val="bottom"/>
          </w:tcPr>
          <w:p w14:paraId="70E300DB" w14:textId="77777777" w:rsidR="000925CE" w:rsidRPr="00B73DD6" w:rsidRDefault="000925CE" w:rsidP="000925CE">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4" w:type="dxa"/>
            <w:vAlign w:val="bottom"/>
          </w:tcPr>
          <w:p w14:paraId="4FA4B463" w14:textId="77777777" w:rsidR="000925CE" w:rsidRPr="00B73DD6" w:rsidRDefault="000925CE" w:rsidP="000925CE">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7CA92A47" w14:textId="77777777" w:rsidR="000925CE" w:rsidRPr="00B73DD6" w:rsidRDefault="000925CE" w:rsidP="000925CE">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(1,014)</w:t>
            </w:r>
          </w:p>
        </w:tc>
      </w:tr>
      <w:tr w:rsidR="000925CE" w:rsidRPr="00B73DD6" w14:paraId="6757313C" w14:textId="77777777" w:rsidTr="007D45DC">
        <w:trPr>
          <w:cantSplit/>
          <w:trHeight w:val="350"/>
        </w:trPr>
        <w:tc>
          <w:tcPr>
            <w:tcW w:w="3960" w:type="dxa"/>
            <w:vAlign w:val="bottom"/>
          </w:tcPr>
          <w:p w14:paraId="116A46F8" w14:textId="77777777" w:rsidR="000925CE" w:rsidRPr="00B73DD6" w:rsidRDefault="000925CE" w:rsidP="000925CE">
            <w:pPr>
              <w:spacing w:line="320" w:lineRule="exact"/>
              <w:ind w:left="72" w:right="-108" w:hanging="72"/>
              <w:rPr>
                <w:rFonts w:ascii="Arial" w:hAnsi="Arial" w:cs="Arial"/>
                <w:sz w:val="16"/>
                <w:szCs w:val="16"/>
                <w:lang w:val="en-US"/>
              </w:rPr>
            </w:pPr>
            <w:r w:rsidRPr="00B73DD6">
              <w:rPr>
                <w:rFonts w:ascii="Arial" w:hAnsi="Arial" w:cs="Arial"/>
                <w:sz w:val="16"/>
                <w:szCs w:val="16"/>
                <w:lang w:val="en-US"/>
              </w:rPr>
              <w:t>Amortisation charged for the year</w:t>
            </w:r>
          </w:p>
        </w:tc>
        <w:tc>
          <w:tcPr>
            <w:tcW w:w="1304" w:type="dxa"/>
            <w:vAlign w:val="bottom"/>
          </w:tcPr>
          <w:p w14:paraId="35314B32" w14:textId="77777777"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111,810</w:t>
            </w:r>
          </w:p>
        </w:tc>
        <w:tc>
          <w:tcPr>
            <w:tcW w:w="1305" w:type="dxa"/>
            <w:vAlign w:val="bottom"/>
          </w:tcPr>
          <w:p w14:paraId="3F1E9DDC" w14:textId="77777777"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1,268</w:t>
            </w:r>
          </w:p>
        </w:tc>
        <w:tc>
          <w:tcPr>
            <w:tcW w:w="1304" w:type="dxa"/>
            <w:vAlign w:val="bottom"/>
          </w:tcPr>
          <w:p w14:paraId="149AD734" w14:textId="77777777"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133EB29F" w14:textId="77777777"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113,078</w:t>
            </w:r>
          </w:p>
        </w:tc>
      </w:tr>
      <w:tr w:rsidR="000925CE" w:rsidRPr="00B73DD6" w14:paraId="4C096734" w14:textId="77777777" w:rsidTr="007D45DC">
        <w:trPr>
          <w:cantSplit/>
          <w:trHeight w:val="66"/>
        </w:trPr>
        <w:tc>
          <w:tcPr>
            <w:tcW w:w="3960" w:type="dxa"/>
            <w:vAlign w:val="bottom"/>
          </w:tcPr>
          <w:p w14:paraId="1708C2D6" w14:textId="77777777" w:rsidR="000925CE" w:rsidRPr="008F62AC" w:rsidRDefault="000925CE" w:rsidP="000925CE">
            <w:pPr>
              <w:spacing w:line="320" w:lineRule="exact"/>
              <w:ind w:left="132" w:hanging="132"/>
              <w:rPr>
                <w:rFonts w:ascii="Arial" w:hAnsi="Arial" w:cs="Arial"/>
                <w:sz w:val="16"/>
                <w:szCs w:val="16"/>
                <w:cs/>
                <w:lang w:val="en-GB"/>
              </w:rPr>
            </w:pPr>
            <w:r w:rsidRPr="008F62AC">
              <w:rPr>
                <w:rFonts w:ascii="Arial" w:hAnsi="Arial" w:cs="Arial"/>
                <w:sz w:val="16"/>
                <w:szCs w:val="16"/>
                <w:lang w:val="en-GB"/>
              </w:rPr>
              <w:t>31 December 2022</w:t>
            </w:r>
          </w:p>
        </w:tc>
        <w:tc>
          <w:tcPr>
            <w:tcW w:w="1304" w:type="dxa"/>
            <w:vAlign w:val="bottom"/>
          </w:tcPr>
          <w:p w14:paraId="46273EC5" w14:textId="77777777" w:rsidR="000925CE" w:rsidRPr="00B73DD6" w:rsidRDefault="000925CE" w:rsidP="000925CE">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955,278</w:t>
            </w:r>
          </w:p>
        </w:tc>
        <w:tc>
          <w:tcPr>
            <w:tcW w:w="1305" w:type="dxa"/>
            <w:vAlign w:val="bottom"/>
          </w:tcPr>
          <w:p w14:paraId="6A9FD9CA" w14:textId="77777777" w:rsidR="000925CE" w:rsidRPr="00B73DD6" w:rsidRDefault="000925CE" w:rsidP="000925CE">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34,769</w:t>
            </w:r>
          </w:p>
        </w:tc>
        <w:tc>
          <w:tcPr>
            <w:tcW w:w="1304" w:type="dxa"/>
            <w:vAlign w:val="bottom"/>
          </w:tcPr>
          <w:p w14:paraId="11730C80" w14:textId="77777777" w:rsidR="000925CE" w:rsidRPr="00B73DD6" w:rsidRDefault="000925CE" w:rsidP="000925CE">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w:t>
            </w:r>
          </w:p>
        </w:tc>
        <w:tc>
          <w:tcPr>
            <w:tcW w:w="1305" w:type="dxa"/>
            <w:vAlign w:val="bottom"/>
          </w:tcPr>
          <w:p w14:paraId="05B3567B" w14:textId="77777777" w:rsidR="000925CE" w:rsidRPr="00B73DD6" w:rsidRDefault="000925CE" w:rsidP="000925CE">
            <w:pPr>
              <w:tabs>
                <w:tab w:val="decimal" w:pos="927"/>
              </w:tabs>
              <w:spacing w:line="320" w:lineRule="exact"/>
              <w:rPr>
                <w:rFonts w:ascii="Arial" w:hAnsi="Arial" w:cs="Arial"/>
                <w:sz w:val="16"/>
                <w:szCs w:val="16"/>
                <w:lang w:val="en-US"/>
              </w:rPr>
            </w:pPr>
            <w:r w:rsidRPr="00B73DD6">
              <w:rPr>
                <w:rFonts w:ascii="Arial" w:hAnsi="Arial" w:cs="Arial"/>
                <w:sz w:val="16"/>
                <w:szCs w:val="16"/>
                <w:lang w:val="en-US"/>
              </w:rPr>
              <w:t>990,047</w:t>
            </w:r>
          </w:p>
        </w:tc>
      </w:tr>
      <w:tr w:rsidR="000925CE" w:rsidRPr="000925CE" w14:paraId="0F90A54B" w14:textId="77777777" w:rsidTr="007D45DC">
        <w:trPr>
          <w:cantSplit/>
          <w:trHeight w:val="66"/>
        </w:trPr>
        <w:tc>
          <w:tcPr>
            <w:tcW w:w="3960" w:type="dxa"/>
            <w:vAlign w:val="bottom"/>
          </w:tcPr>
          <w:p w14:paraId="46D3C721" w14:textId="427E7208" w:rsidR="000925CE" w:rsidRPr="008F62AC" w:rsidRDefault="000925CE" w:rsidP="000925CE">
            <w:pPr>
              <w:spacing w:line="320" w:lineRule="exact"/>
              <w:ind w:left="132" w:hanging="132"/>
              <w:rPr>
                <w:rFonts w:ascii="Arial" w:hAnsi="Arial" w:cs="Arial"/>
                <w:sz w:val="16"/>
                <w:szCs w:val="16"/>
                <w:lang w:val="en-GB"/>
              </w:rPr>
            </w:pPr>
            <w:r w:rsidRPr="000925CE">
              <w:rPr>
                <w:rFonts w:ascii="Arial" w:hAnsi="Arial" w:cs="Arial"/>
                <w:sz w:val="16"/>
                <w:szCs w:val="16"/>
                <w:lang w:val="en-GB"/>
              </w:rPr>
              <w:t>Accumulated depreciation on write-off</w:t>
            </w:r>
          </w:p>
        </w:tc>
        <w:tc>
          <w:tcPr>
            <w:tcW w:w="1304" w:type="dxa"/>
            <w:vAlign w:val="bottom"/>
          </w:tcPr>
          <w:p w14:paraId="458B0884" w14:textId="4ED8195E" w:rsidR="000925CE" w:rsidRPr="000925CE"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(32)</w:t>
            </w:r>
          </w:p>
        </w:tc>
        <w:tc>
          <w:tcPr>
            <w:tcW w:w="1305" w:type="dxa"/>
            <w:vAlign w:val="bottom"/>
          </w:tcPr>
          <w:p w14:paraId="01D28D65" w14:textId="53521565"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4" w:type="dxa"/>
            <w:vAlign w:val="bottom"/>
          </w:tcPr>
          <w:p w14:paraId="0586FC37" w14:textId="0F0BB343"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5" w:type="dxa"/>
            <w:vAlign w:val="bottom"/>
          </w:tcPr>
          <w:p w14:paraId="26867704" w14:textId="4EE8D693"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(32)</w:t>
            </w:r>
          </w:p>
        </w:tc>
      </w:tr>
      <w:tr w:rsidR="000925CE" w:rsidRPr="00B73DD6" w14:paraId="66571E8C" w14:textId="77777777" w:rsidTr="007D45DC">
        <w:trPr>
          <w:cantSplit/>
          <w:trHeight w:val="66"/>
        </w:trPr>
        <w:tc>
          <w:tcPr>
            <w:tcW w:w="3960" w:type="dxa"/>
            <w:vAlign w:val="bottom"/>
          </w:tcPr>
          <w:p w14:paraId="1FC90A69" w14:textId="77777777" w:rsidR="000925CE" w:rsidRPr="008F62AC" w:rsidRDefault="000925CE" w:rsidP="000925CE">
            <w:pPr>
              <w:spacing w:line="320" w:lineRule="exact"/>
              <w:ind w:left="132" w:hanging="132"/>
              <w:rPr>
                <w:rFonts w:ascii="Arial" w:hAnsi="Arial" w:cs="Arial"/>
                <w:sz w:val="16"/>
                <w:szCs w:val="16"/>
                <w:lang w:val="en-GB"/>
              </w:rPr>
            </w:pPr>
            <w:r w:rsidRPr="008F62AC">
              <w:rPr>
                <w:rFonts w:ascii="Arial" w:hAnsi="Arial" w:cs="Arial"/>
                <w:sz w:val="16"/>
                <w:szCs w:val="16"/>
                <w:lang w:val="en-GB"/>
              </w:rPr>
              <w:t>Transfer</w:t>
            </w:r>
            <w:r>
              <w:rPr>
                <w:rFonts w:ascii="Arial" w:hAnsi="Arial" w:cs="Arial"/>
                <w:sz w:val="16"/>
                <w:szCs w:val="16"/>
                <w:lang w:val="en-GB"/>
              </w:rPr>
              <w:t>red</w:t>
            </w:r>
            <w:r w:rsidRPr="008F62AC">
              <w:rPr>
                <w:rFonts w:ascii="Arial" w:hAnsi="Arial" w:cs="Arial"/>
                <w:sz w:val="16"/>
                <w:szCs w:val="16"/>
                <w:lang w:val="en-GB"/>
              </w:rPr>
              <w:t xml:space="preserve"> type of asset</w:t>
            </w:r>
          </w:p>
        </w:tc>
        <w:tc>
          <w:tcPr>
            <w:tcW w:w="1304" w:type="dxa"/>
            <w:vAlign w:val="bottom"/>
          </w:tcPr>
          <w:p w14:paraId="7EA133C9" w14:textId="557C98F2"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182</w:t>
            </w:r>
          </w:p>
        </w:tc>
        <w:tc>
          <w:tcPr>
            <w:tcW w:w="1305" w:type="dxa"/>
            <w:vAlign w:val="bottom"/>
          </w:tcPr>
          <w:p w14:paraId="094C9777" w14:textId="28046A0F"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4" w:type="dxa"/>
            <w:vAlign w:val="bottom"/>
          </w:tcPr>
          <w:p w14:paraId="5A5B6401" w14:textId="4C659BBD"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5" w:type="dxa"/>
            <w:vAlign w:val="bottom"/>
          </w:tcPr>
          <w:p w14:paraId="7F1867E8" w14:textId="711476C7" w:rsidR="000925CE" w:rsidRPr="00B73DD6" w:rsidRDefault="000925CE" w:rsidP="000925CE">
            <w:pP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182</w:t>
            </w:r>
          </w:p>
        </w:tc>
      </w:tr>
      <w:tr w:rsidR="000925CE" w:rsidRPr="004F039F" w14:paraId="1C71CB19" w14:textId="77777777" w:rsidTr="003C1ED7">
        <w:trPr>
          <w:cantSplit/>
          <w:trHeight w:val="66"/>
        </w:trPr>
        <w:tc>
          <w:tcPr>
            <w:tcW w:w="3960" w:type="dxa"/>
            <w:vAlign w:val="bottom"/>
          </w:tcPr>
          <w:p w14:paraId="373BD706" w14:textId="5E8AFFB8" w:rsidR="000925CE" w:rsidRPr="00B73DD6" w:rsidRDefault="000925CE" w:rsidP="000925CE">
            <w:pPr>
              <w:spacing w:line="320" w:lineRule="exact"/>
              <w:ind w:left="72" w:right="-108" w:hanging="72"/>
              <w:rPr>
                <w:rFonts w:ascii="Arial" w:hAnsi="Arial" w:cs="Arial"/>
                <w:sz w:val="16"/>
                <w:szCs w:val="16"/>
                <w:lang w:val="en-US"/>
              </w:rPr>
            </w:pPr>
            <w:r w:rsidRPr="00B73DD6">
              <w:rPr>
                <w:rFonts w:ascii="Arial" w:hAnsi="Arial" w:cs="Arial"/>
                <w:sz w:val="16"/>
                <w:szCs w:val="16"/>
                <w:lang w:val="en-US"/>
              </w:rPr>
              <w:t xml:space="preserve">Amortisation charged for the </w:t>
            </w:r>
            <w:r>
              <w:rPr>
                <w:rFonts w:ascii="Arial" w:hAnsi="Arial" w:cs="Arial"/>
                <w:sz w:val="16"/>
                <w:szCs w:val="16"/>
                <w:lang w:val="en-US"/>
              </w:rPr>
              <w:t>year</w:t>
            </w:r>
          </w:p>
        </w:tc>
        <w:tc>
          <w:tcPr>
            <w:tcW w:w="1304" w:type="dxa"/>
            <w:vAlign w:val="bottom"/>
          </w:tcPr>
          <w:p w14:paraId="0DB4C5D1" w14:textId="391D9752"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0925CE">
              <w:rPr>
                <w:rFonts w:ascii="Arial" w:hAnsi="Arial" w:cs="Arial"/>
                <w:sz w:val="16"/>
                <w:szCs w:val="16"/>
                <w:lang w:val="en-US"/>
              </w:rPr>
              <w:t>119,480</w:t>
            </w:r>
          </w:p>
        </w:tc>
        <w:tc>
          <w:tcPr>
            <w:tcW w:w="1305" w:type="dxa"/>
            <w:vAlign w:val="bottom"/>
          </w:tcPr>
          <w:p w14:paraId="6B15A516" w14:textId="3F42F556"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0925CE">
              <w:rPr>
                <w:rFonts w:ascii="Arial" w:hAnsi="Arial" w:cs="Arial"/>
                <w:sz w:val="16"/>
                <w:szCs w:val="16"/>
                <w:cs/>
                <w:lang w:val="en-US"/>
              </w:rPr>
              <w:t>1</w:t>
            </w:r>
            <w:r w:rsidRPr="000925CE">
              <w:rPr>
                <w:rFonts w:ascii="Arial" w:hAnsi="Arial" w:cs="Arial"/>
                <w:sz w:val="16"/>
                <w:szCs w:val="16"/>
                <w:lang w:val="en-US"/>
              </w:rPr>
              <w:t>,</w:t>
            </w:r>
            <w:r w:rsidRPr="000925CE">
              <w:rPr>
                <w:rFonts w:ascii="Arial" w:hAnsi="Arial" w:cs="Arial"/>
                <w:sz w:val="16"/>
                <w:szCs w:val="16"/>
                <w:cs/>
                <w:lang w:val="en-US"/>
              </w:rPr>
              <w:t>267</w:t>
            </w:r>
          </w:p>
        </w:tc>
        <w:tc>
          <w:tcPr>
            <w:tcW w:w="1304" w:type="dxa"/>
          </w:tcPr>
          <w:p w14:paraId="386B25BE" w14:textId="06CAC833"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5" w:type="dxa"/>
            <w:vAlign w:val="bottom"/>
          </w:tcPr>
          <w:p w14:paraId="0193C178" w14:textId="2C6F0BD8" w:rsidR="000925CE" w:rsidRPr="00B73DD6" w:rsidRDefault="000925CE" w:rsidP="000925CE">
            <w:pPr>
              <w:pBdr>
                <w:bottom w:val="single" w:sz="4" w:space="1" w:color="auto"/>
              </w:pBdr>
              <w:tabs>
                <w:tab w:val="decimal" w:pos="927"/>
              </w:tabs>
              <w:spacing w:line="320" w:lineRule="exact"/>
              <w:rPr>
                <w:rFonts w:ascii="Arial" w:hAnsi="Arial" w:cs="Arial"/>
                <w:sz w:val="16"/>
                <w:szCs w:val="16"/>
                <w:cs/>
                <w:lang w:val="en-US"/>
              </w:rPr>
            </w:pPr>
            <w:r w:rsidRPr="000925CE">
              <w:rPr>
                <w:rFonts w:ascii="Arial" w:hAnsi="Arial" w:cs="Arial"/>
                <w:sz w:val="16"/>
                <w:szCs w:val="16"/>
                <w:cs/>
                <w:lang w:val="en-US"/>
              </w:rPr>
              <w:t>120</w:t>
            </w:r>
            <w:r w:rsidRPr="000925CE">
              <w:rPr>
                <w:rFonts w:ascii="Arial" w:hAnsi="Arial" w:cs="Arial"/>
                <w:sz w:val="16"/>
                <w:szCs w:val="16"/>
                <w:lang w:val="en-US"/>
              </w:rPr>
              <w:t>,</w:t>
            </w:r>
            <w:r w:rsidRPr="000925CE">
              <w:rPr>
                <w:rFonts w:ascii="Arial" w:hAnsi="Arial" w:cs="Arial"/>
                <w:sz w:val="16"/>
                <w:szCs w:val="16"/>
                <w:cs/>
                <w:lang w:val="en-US"/>
              </w:rPr>
              <w:t>747</w:t>
            </w:r>
          </w:p>
        </w:tc>
      </w:tr>
      <w:tr w:rsidR="000925CE" w:rsidRPr="00B73DD6" w14:paraId="3DD5CF09" w14:textId="77777777" w:rsidTr="006D2FBE">
        <w:trPr>
          <w:cantSplit/>
          <w:trHeight w:val="375"/>
        </w:trPr>
        <w:tc>
          <w:tcPr>
            <w:tcW w:w="3960" w:type="dxa"/>
            <w:vAlign w:val="bottom"/>
          </w:tcPr>
          <w:p w14:paraId="548941E4" w14:textId="115CF5A5" w:rsidR="000925CE" w:rsidRPr="00B73DD6" w:rsidRDefault="000925CE" w:rsidP="000925CE">
            <w:pPr>
              <w:spacing w:line="320" w:lineRule="exact"/>
              <w:ind w:left="72" w:right="-108" w:hanging="72"/>
              <w:rPr>
                <w:rFonts w:ascii="Arial" w:hAnsi="Arial" w:cs="Arial"/>
                <w:sz w:val="16"/>
                <w:szCs w:val="16"/>
                <w:cs/>
                <w:lang w:val="en-US"/>
              </w:rPr>
            </w:pPr>
            <w:r>
              <w:rPr>
                <w:rFonts w:ascii="Arial" w:hAnsi="Arial" w:cs="Arial"/>
                <w:sz w:val="16"/>
                <w:szCs w:val="16"/>
                <w:lang w:val="en-US"/>
              </w:rPr>
              <w:t>31 December 2023</w:t>
            </w:r>
          </w:p>
        </w:tc>
        <w:tc>
          <w:tcPr>
            <w:tcW w:w="1304" w:type="dxa"/>
            <w:vAlign w:val="bottom"/>
          </w:tcPr>
          <w:p w14:paraId="30B1BBEE" w14:textId="3B26239A" w:rsidR="000925CE" w:rsidRPr="00B73DD6" w:rsidRDefault="000925CE" w:rsidP="000925CE">
            <w:pPr>
              <w:pBdr>
                <w:bottom w:val="single" w:sz="4" w:space="1" w:color="auto"/>
              </w:pBdr>
              <w:tabs>
                <w:tab w:val="decimal" w:pos="927"/>
              </w:tabs>
              <w:spacing w:line="320" w:lineRule="exact"/>
              <w:rPr>
                <w:rFonts w:ascii="Arial" w:hAnsi="Arial" w:cs="Arial"/>
                <w:sz w:val="16"/>
                <w:szCs w:val="16"/>
                <w:cs/>
                <w:lang w:val="en-US"/>
              </w:rPr>
            </w:pPr>
            <w:r w:rsidRPr="000925CE">
              <w:rPr>
                <w:rFonts w:ascii="Arial" w:hAnsi="Arial" w:cs="Arial"/>
                <w:sz w:val="16"/>
                <w:szCs w:val="16"/>
                <w:cs/>
                <w:lang w:val="en-US"/>
              </w:rPr>
              <w:t>1</w:t>
            </w:r>
            <w:r w:rsidRPr="000925CE">
              <w:rPr>
                <w:rFonts w:ascii="Arial" w:hAnsi="Arial" w:cs="Arial"/>
                <w:sz w:val="16"/>
                <w:szCs w:val="16"/>
                <w:lang w:val="en-US"/>
              </w:rPr>
              <w:t>,</w:t>
            </w:r>
            <w:r w:rsidRPr="000925CE">
              <w:rPr>
                <w:rFonts w:ascii="Arial" w:hAnsi="Arial" w:cs="Arial"/>
                <w:sz w:val="16"/>
                <w:szCs w:val="16"/>
                <w:cs/>
                <w:lang w:val="en-US"/>
              </w:rPr>
              <w:t>074</w:t>
            </w:r>
            <w:r w:rsidRPr="000925CE">
              <w:rPr>
                <w:rFonts w:ascii="Arial" w:hAnsi="Arial" w:cs="Arial"/>
                <w:sz w:val="16"/>
                <w:szCs w:val="16"/>
                <w:lang w:val="en-US"/>
              </w:rPr>
              <w:t>,</w:t>
            </w:r>
            <w:r w:rsidRPr="000925CE">
              <w:rPr>
                <w:rFonts w:ascii="Arial" w:hAnsi="Arial" w:cs="Arial"/>
                <w:sz w:val="16"/>
                <w:szCs w:val="16"/>
                <w:cs/>
                <w:lang w:val="en-US"/>
              </w:rPr>
              <w:t>908</w:t>
            </w:r>
          </w:p>
        </w:tc>
        <w:tc>
          <w:tcPr>
            <w:tcW w:w="1305" w:type="dxa"/>
            <w:vAlign w:val="bottom"/>
          </w:tcPr>
          <w:p w14:paraId="2D83716E" w14:textId="4130A562" w:rsidR="000925CE" w:rsidRPr="00B73DD6" w:rsidRDefault="000925CE" w:rsidP="000925CE">
            <w:pPr>
              <w:pBdr>
                <w:bottom w:val="single" w:sz="4" w:space="1" w:color="auto"/>
              </w:pBdr>
              <w:tabs>
                <w:tab w:val="decimal" w:pos="927"/>
              </w:tabs>
              <w:spacing w:line="320" w:lineRule="exact"/>
              <w:rPr>
                <w:rFonts w:ascii="Arial" w:hAnsi="Arial" w:cs="Arial"/>
                <w:sz w:val="16"/>
                <w:szCs w:val="16"/>
                <w:cs/>
                <w:lang w:val="en-US"/>
              </w:rPr>
            </w:pPr>
            <w:r w:rsidRPr="000925CE">
              <w:rPr>
                <w:rFonts w:ascii="Arial" w:hAnsi="Arial" w:cs="Arial"/>
                <w:sz w:val="16"/>
                <w:szCs w:val="16"/>
                <w:cs/>
                <w:lang w:val="en-US"/>
              </w:rPr>
              <w:t>36</w:t>
            </w:r>
            <w:r w:rsidRPr="000925CE">
              <w:rPr>
                <w:rFonts w:ascii="Arial" w:hAnsi="Arial" w:cs="Arial"/>
                <w:sz w:val="16"/>
                <w:szCs w:val="16"/>
                <w:lang w:val="en-US"/>
              </w:rPr>
              <w:t>,</w:t>
            </w:r>
            <w:r w:rsidRPr="000925CE">
              <w:rPr>
                <w:rFonts w:ascii="Arial" w:hAnsi="Arial" w:cs="Arial"/>
                <w:sz w:val="16"/>
                <w:szCs w:val="16"/>
                <w:cs/>
                <w:lang w:val="en-US"/>
              </w:rPr>
              <w:t>036</w:t>
            </w:r>
          </w:p>
        </w:tc>
        <w:tc>
          <w:tcPr>
            <w:tcW w:w="1304" w:type="dxa"/>
          </w:tcPr>
          <w:p w14:paraId="26A345E1" w14:textId="024583A9" w:rsidR="000925CE" w:rsidRPr="00B73DD6" w:rsidRDefault="000925CE" w:rsidP="000925CE">
            <w:pPr>
              <w:pBdr>
                <w:bottom w:val="single" w:sz="4" w:space="1" w:color="auto"/>
              </w:pBdr>
              <w:tabs>
                <w:tab w:val="decimal" w:pos="927"/>
              </w:tabs>
              <w:spacing w:line="320" w:lineRule="exact"/>
              <w:rPr>
                <w:rFonts w:ascii="Arial" w:hAnsi="Arial" w:cs="Arial"/>
                <w:sz w:val="16"/>
                <w:szCs w:val="16"/>
                <w:lang w:val="en-US"/>
              </w:rPr>
            </w:pPr>
            <w:r w:rsidRPr="000925CE">
              <w:rPr>
                <w:rFonts w:ascii="Arial" w:hAnsi="Arial" w:cs="Arial"/>
                <w:sz w:val="16"/>
                <w:szCs w:val="16"/>
                <w:lang w:val="en-US"/>
              </w:rPr>
              <w:t>-</w:t>
            </w:r>
          </w:p>
        </w:tc>
        <w:tc>
          <w:tcPr>
            <w:tcW w:w="1305" w:type="dxa"/>
            <w:vAlign w:val="bottom"/>
          </w:tcPr>
          <w:p w14:paraId="60BC9610" w14:textId="3FD8A2D1" w:rsidR="000925CE" w:rsidRPr="00B73DD6" w:rsidRDefault="000925CE" w:rsidP="000925CE">
            <w:pPr>
              <w:pBdr>
                <w:bottom w:val="single" w:sz="4" w:space="1" w:color="auto"/>
              </w:pBdr>
              <w:tabs>
                <w:tab w:val="decimal" w:pos="927"/>
              </w:tabs>
              <w:spacing w:line="320" w:lineRule="exact"/>
              <w:rPr>
                <w:rFonts w:ascii="Arial" w:hAnsi="Arial" w:cs="Arial"/>
                <w:sz w:val="16"/>
                <w:szCs w:val="16"/>
                <w:cs/>
                <w:lang w:val="en-US"/>
              </w:rPr>
            </w:pPr>
            <w:r w:rsidRPr="000925CE">
              <w:rPr>
                <w:rFonts w:ascii="Arial" w:hAnsi="Arial" w:cs="Arial"/>
                <w:sz w:val="16"/>
                <w:szCs w:val="16"/>
                <w:cs/>
                <w:lang w:val="en-US"/>
              </w:rPr>
              <w:t>1</w:t>
            </w:r>
            <w:r w:rsidRPr="000925CE">
              <w:rPr>
                <w:rFonts w:ascii="Arial" w:hAnsi="Arial" w:cs="Arial"/>
                <w:sz w:val="16"/>
                <w:szCs w:val="16"/>
                <w:lang w:val="en-US"/>
              </w:rPr>
              <w:t>,</w:t>
            </w:r>
            <w:r w:rsidRPr="000925CE">
              <w:rPr>
                <w:rFonts w:ascii="Arial" w:hAnsi="Arial" w:cs="Arial"/>
                <w:sz w:val="16"/>
                <w:szCs w:val="16"/>
                <w:cs/>
                <w:lang w:val="en-US"/>
              </w:rPr>
              <w:t>110</w:t>
            </w:r>
            <w:r w:rsidRPr="000925CE">
              <w:rPr>
                <w:rFonts w:ascii="Arial" w:hAnsi="Arial" w:cs="Arial"/>
                <w:sz w:val="16"/>
                <w:szCs w:val="16"/>
                <w:lang w:val="en-US"/>
              </w:rPr>
              <w:t>,</w:t>
            </w:r>
            <w:r w:rsidRPr="000925CE">
              <w:rPr>
                <w:rFonts w:ascii="Arial" w:hAnsi="Arial" w:cs="Arial"/>
                <w:sz w:val="16"/>
                <w:szCs w:val="16"/>
                <w:cs/>
                <w:lang w:val="en-US"/>
              </w:rPr>
              <w:t>944</w:t>
            </w:r>
          </w:p>
        </w:tc>
      </w:tr>
      <w:tr w:rsidR="000925CE" w:rsidRPr="00B73DD6" w14:paraId="065B6164" w14:textId="77777777" w:rsidTr="007D45DC">
        <w:trPr>
          <w:cantSplit/>
          <w:trHeight w:val="66"/>
        </w:trPr>
        <w:tc>
          <w:tcPr>
            <w:tcW w:w="3960" w:type="dxa"/>
            <w:vAlign w:val="bottom"/>
          </w:tcPr>
          <w:p w14:paraId="4E746356" w14:textId="77777777" w:rsidR="000925CE" w:rsidRPr="00B73DD6" w:rsidRDefault="000925CE" w:rsidP="000925CE">
            <w:pPr>
              <w:spacing w:line="320" w:lineRule="exact"/>
              <w:ind w:left="72" w:hanging="72"/>
              <w:rPr>
                <w:rFonts w:ascii="Arial" w:hAnsi="Arial" w:cs="Arial"/>
                <w:b/>
                <w:bCs/>
                <w:sz w:val="16"/>
                <w:szCs w:val="16"/>
                <w:cs/>
                <w:lang w:val="en-US"/>
              </w:rPr>
            </w:pPr>
            <w:r w:rsidRPr="00B73DD6">
              <w:rPr>
                <w:rFonts w:ascii="Arial" w:hAnsi="Arial" w:cs="Arial"/>
                <w:b/>
                <w:bCs/>
                <w:sz w:val="16"/>
                <w:szCs w:val="16"/>
                <w:lang w:val="en-US"/>
              </w:rPr>
              <w:t>Net book value</w:t>
            </w:r>
          </w:p>
        </w:tc>
        <w:tc>
          <w:tcPr>
            <w:tcW w:w="1304" w:type="dxa"/>
            <w:vAlign w:val="bottom"/>
          </w:tcPr>
          <w:p w14:paraId="6213B6A1" w14:textId="77777777" w:rsidR="000925CE" w:rsidRPr="00B73DD6" w:rsidRDefault="000925CE" w:rsidP="000925CE">
            <w:pPr>
              <w:tabs>
                <w:tab w:val="decimal" w:pos="927"/>
              </w:tabs>
              <w:spacing w:line="320" w:lineRule="exact"/>
              <w:rPr>
                <w:rFonts w:ascii="Arial" w:hAnsi="Arial" w:cs="Arial"/>
                <w:sz w:val="16"/>
                <w:szCs w:val="16"/>
                <w:cs/>
                <w:lang w:val="en-US"/>
              </w:rPr>
            </w:pPr>
          </w:p>
        </w:tc>
        <w:tc>
          <w:tcPr>
            <w:tcW w:w="1305" w:type="dxa"/>
            <w:vAlign w:val="bottom"/>
          </w:tcPr>
          <w:p w14:paraId="295216E8" w14:textId="77777777" w:rsidR="000925CE" w:rsidRPr="00B73DD6" w:rsidRDefault="000925CE" w:rsidP="000925CE">
            <w:pPr>
              <w:tabs>
                <w:tab w:val="decimal" w:pos="927"/>
              </w:tabs>
              <w:spacing w:line="320" w:lineRule="exact"/>
              <w:rPr>
                <w:rFonts w:ascii="Arial" w:hAnsi="Arial" w:cs="Arial"/>
                <w:sz w:val="16"/>
                <w:szCs w:val="16"/>
                <w:cs/>
                <w:lang w:val="en-US"/>
              </w:rPr>
            </w:pPr>
          </w:p>
        </w:tc>
        <w:tc>
          <w:tcPr>
            <w:tcW w:w="1304" w:type="dxa"/>
            <w:vAlign w:val="bottom"/>
          </w:tcPr>
          <w:p w14:paraId="4D4582A5" w14:textId="77777777" w:rsidR="000925CE" w:rsidRPr="00B73DD6" w:rsidRDefault="000925CE" w:rsidP="000925CE">
            <w:pPr>
              <w:tabs>
                <w:tab w:val="decimal" w:pos="927"/>
              </w:tabs>
              <w:spacing w:line="320" w:lineRule="exact"/>
              <w:rPr>
                <w:rFonts w:ascii="Arial" w:hAnsi="Arial" w:cs="Arial"/>
                <w:sz w:val="16"/>
                <w:szCs w:val="16"/>
                <w:cs/>
                <w:lang w:val="en-US"/>
              </w:rPr>
            </w:pPr>
          </w:p>
        </w:tc>
        <w:tc>
          <w:tcPr>
            <w:tcW w:w="1305" w:type="dxa"/>
            <w:vAlign w:val="bottom"/>
          </w:tcPr>
          <w:p w14:paraId="7EB1CEE7" w14:textId="77777777" w:rsidR="000925CE" w:rsidRPr="00B73DD6" w:rsidRDefault="000925CE" w:rsidP="000925CE">
            <w:pPr>
              <w:tabs>
                <w:tab w:val="decimal" w:pos="927"/>
              </w:tabs>
              <w:spacing w:line="320" w:lineRule="exact"/>
              <w:rPr>
                <w:rFonts w:ascii="Arial" w:hAnsi="Arial" w:cs="Arial"/>
                <w:sz w:val="16"/>
                <w:szCs w:val="16"/>
                <w:cs/>
                <w:lang w:val="en-US"/>
              </w:rPr>
            </w:pPr>
          </w:p>
        </w:tc>
      </w:tr>
      <w:tr w:rsidR="000925CE" w:rsidRPr="00B73DD6" w14:paraId="37582B91" w14:textId="77777777" w:rsidTr="007D45DC">
        <w:trPr>
          <w:cantSplit/>
          <w:trHeight w:val="66"/>
        </w:trPr>
        <w:tc>
          <w:tcPr>
            <w:tcW w:w="3960" w:type="dxa"/>
            <w:vAlign w:val="bottom"/>
          </w:tcPr>
          <w:p w14:paraId="7AB3FB56" w14:textId="77777777" w:rsidR="000925CE" w:rsidRPr="00B73DD6" w:rsidRDefault="000925CE" w:rsidP="000925CE">
            <w:pPr>
              <w:spacing w:line="320" w:lineRule="exact"/>
              <w:ind w:left="72" w:right="-108" w:hanging="72"/>
              <w:rPr>
                <w:rFonts w:ascii="Arial" w:hAnsi="Arial" w:cs="Arial"/>
                <w:sz w:val="16"/>
                <w:szCs w:val="16"/>
                <w:lang w:val="en-US"/>
              </w:rPr>
            </w:pPr>
            <w:r>
              <w:rPr>
                <w:rFonts w:ascii="Arial" w:hAnsi="Arial" w:cs="Arial"/>
                <w:sz w:val="16"/>
                <w:szCs w:val="16"/>
                <w:lang w:val="en-US"/>
              </w:rPr>
              <w:t>31 December 2022</w:t>
            </w:r>
          </w:p>
        </w:tc>
        <w:tc>
          <w:tcPr>
            <w:tcW w:w="1304" w:type="dxa"/>
            <w:vAlign w:val="bottom"/>
          </w:tcPr>
          <w:p w14:paraId="65BE136B" w14:textId="77777777" w:rsidR="000925CE" w:rsidRPr="00B73DD6" w:rsidRDefault="000925CE" w:rsidP="000925CE">
            <w:pPr>
              <w:pBdr>
                <w:bottom w:val="double" w:sz="4" w:space="1" w:color="auto"/>
              </w:pBdr>
              <w:tabs>
                <w:tab w:val="decimal" w:pos="927"/>
              </w:tabs>
              <w:spacing w:line="320" w:lineRule="exact"/>
              <w:rPr>
                <w:rFonts w:ascii="Arial" w:hAnsi="Arial" w:cs="Arial"/>
                <w:sz w:val="16"/>
                <w:szCs w:val="16"/>
                <w:cs/>
                <w:lang w:val="en-US"/>
              </w:rPr>
            </w:pPr>
            <w:r w:rsidRPr="00B73DD6">
              <w:rPr>
                <w:rFonts w:ascii="Arial" w:hAnsi="Arial" w:cs="Arial"/>
                <w:sz w:val="16"/>
                <w:szCs w:val="16"/>
                <w:lang w:val="en-US"/>
              </w:rPr>
              <w:t>225,250</w:t>
            </w:r>
          </w:p>
        </w:tc>
        <w:tc>
          <w:tcPr>
            <w:tcW w:w="1305" w:type="dxa"/>
            <w:vAlign w:val="bottom"/>
          </w:tcPr>
          <w:p w14:paraId="47FBCF68" w14:textId="77777777" w:rsidR="000925CE" w:rsidRPr="00B73DD6" w:rsidRDefault="000925CE" w:rsidP="000925CE">
            <w:pPr>
              <w:pBdr>
                <w:bottom w:val="doub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4,659</w:t>
            </w:r>
          </w:p>
        </w:tc>
        <w:tc>
          <w:tcPr>
            <w:tcW w:w="1304" w:type="dxa"/>
            <w:vAlign w:val="bottom"/>
          </w:tcPr>
          <w:p w14:paraId="225092F6" w14:textId="77777777" w:rsidR="000925CE" w:rsidRPr="000925CE" w:rsidRDefault="000925CE" w:rsidP="000925CE">
            <w:pPr>
              <w:pBdr>
                <w:bottom w:val="double" w:sz="4" w:space="1" w:color="auto"/>
              </w:pBdr>
              <w:tabs>
                <w:tab w:val="decimal" w:pos="927"/>
              </w:tabs>
              <w:spacing w:line="320" w:lineRule="exact"/>
              <w:rPr>
                <w:rFonts w:ascii="Arial" w:hAnsi="Arial" w:cstheme="minorBidi"/>
                <w:sz w:val="16"/>
                <w:szCs w:val="16"/>
                <w:cs/>
                <w:lang w:val="en-US"/>
              </w:rPr>
            </w:pPr>
            <w:r w:rsidRPr="00B73DD6">
              <w:rPr>
                <w:rFonts w:ascii="Arial" w:hAnsi="Arial" w:cs="Arial"/>
                <w:sz w:val="16"/>
                <w:szCs w:val="16"/>
                <w:lang w:val="en-US"/>
              </w:rPr>
              <w:t>31,857</w:t>
            </w:r>
          </w:p>
        </w:tc>
        <w:tc>
          <w:tcPr>
            <w:tcW w:w="1305" w:type="dxa"/>
            <w:vAlign w:val="bottom"/>
          </w:tcPr>
          <w:p w14:paraId="0822BA77" w14:textId="77777777" w:rsidR="000925CE" w:rsidRPr="00B73DD6" w:rsidRDefault="000925CE" w:rsidP="000925CE">
            <w:pPr>
              <w:pBdr>
                <w:bottom w:val="double" w:sz="4" w:space="1" w:color="auto"/>
              </w:pBdr>
              <w:tabs>
                <w:tab w:val="decimal" w:pos="927"/>
              </w:tabs>
              <w:spacing w:line="320" w:lineRule="exact"/>
              <w:rPr>
                <w:rFonts w:ascii="Arial" w:hAnsi="Arial" w:cs="Arial"/>
                <w:sz w:val="16"/>
                <w:szCs w:val="16"/>
                <w:lang w:val="en-US"/>
              </w:rPr>
            </w:pPr>
            <w:r w:rsidRPr="00B73DD6">
              <w:rPr>
                <w:rFonts w:ascii="Arial" w:hAnsi="Arial" w:cs="Arial"/>
                <w:sz w:val="16"/>
                <w:szCs w:val="16"/>
                <w:lang w:val="en-US"/>
              </w:rPr>
              <w:t>261,766</w:t>
            </w:r>
          </w:p>
        </w:tc>
      </w:tr>
      <w:tr w:rsidR="001D669D" w:rsidRPr="00B73DD6" w14:paraId="726696AC" w14:textId="77777777" w:rsidTr="007D45DC">
        <w:trPr>
          <w:cantSplit/>
          <w:trHeight w:val="197"/>
        </w:trPr>
        <w:tc>
          <w:tcPr>
            <w:tcW w:w="3960" w:type="dxa"/>
            <w:vAlign w:val="bottom"/>
          </w:tcPr>
          <w:p w14:paraId="4C8C2654" w14:textId="1339B6A0" w:rsidR="001D669D" w:rsidRPr="00300917" w:rsidRDefault="001D669D" w:rsidP="001D669D">
            <w:pPr>
              <w:spacing w:line="320" w:lineRule="exact"/>
              <w:ind w:left="72" w:hanging="72"/>
              <w:rPr>
                <w:rFonts w:ascii="Arial" w:hAnsi="Arial" w:cstheme="minorBidi"/>
                <w:sz w:val="16"/>
                <w:szCs w:val="16"/>
                <w:cs/>
              </w:rPr>
            </w:pPr>
            <w:r>
              <w:rPr>
                <w:rFonts w:ascii="Arial" w:hAnsi="Arial" w:cs="Arial"/>
                <w:sz w:val="16"/>
                <w:szCs w:val="16"/>
                <w:lang w:val="en-US"/>
              </w:rPr>
              <w:t>31 December 2023</w:t>
            </w:r>
          </w:p>
        </w:tc>
        <w:tc>
          <w:tcPr>
            <w:tcW w:w="1304" w:type="dxa"/>
            <w:vAlign w:val="bottom"/>
          </w:tcPr>
          <w:p w14:paraId="37A73763" w14:textId="786BC6FA" w:rsidR="001D669D" w:rsidRPr="001D669D" w:rsidRDefault="001D669D" w:rsidP="001D669D">
            <w:pPr>
              <w:pBdr>
                <w:bottom w:val="double" w:sz="4" w:space="1" w:color="auto"/>
              </w:pBdr>
              <w:tabs>
                <w:tab w:val="decimal" w:pos="927"/>
              </w:tabs>
              <w:spacing w:line="320" w:lineRule="exact"/>
              <w:rPr>
                <w:rFonts w:ascii="Arial" w:hAnsi="Arial" w:cs="Arial"/>
                <w:sz w:val="16"/>
                <w:szCs w:val="16"/>
                <w:cs/>
                <w:lang w:val="en-US"/>
              </w:rPr>
            </w:pPr>
            <w:r w:rsidRPr="001D669D">
              <w:rPr>
                <w:rFonts w:ascii="Arial" w:hAnsi="Arial" w:cs="Arial"/>
                <w:sz w:val="16"/>
                <w:szCs w:val="16"/>
                <w:cs/>
                <w:lang w:val="en-US"/>
              </w:rPr>
              <w:t>215</w:t>
            </w:r>
            <w:r w:rsidRPr="001D669D">
              <w:rPr>
                <w:rFonts w:ascii="Arial" w:hAnsi="Arial" w:cs="Arial"/>
                <w:sz w:val="16"/>
                <w:szCs w:val="16"/>
                <w:lang w:val="en-US"/>
              </w:rPr>
              <w:t>,</w:t>
            </w:r>
            <w:r w:rsidRPr="001D669D">
              <w:rPr>
                <w:rFonts w:ascii="Arial" w:hAnsi="Arial" w:cs="Arial"/>
                <w:sz w:val="16"/>
                <w:szCs w:val="16"/>
                <w:cs/>
                <w:lang w:val="en-US"/>
              </w:rPr>
              <w:t>011</w:t>
            </w:r>
          </w:p>
        </w:tc>
        <w:tc>
          <w:tcPr>
            <w:tcW w:w="1305" w:type="dxa"/>
            <w:vAlign w:val="bottom"/>
          </w:tcPr>
          <w:p w14:paraId="2504A6C2" w14:textId="59BD6266" w:rsidR="001D669D" w:rsidRPr="00B73DD6" w:rsidRDefault="001D669D" w:rsidP="001D669D">
            <w:pPr>
              <w:pBdr>
                <w:bottom w:val="double" w:sz="4" w:space="1" w:color="auto"/>
              </w:pBdr>
              <w:tabs>
                <w:tab w:val="decimal" w:pos="927"/>
              </w:tabs>
              <w:spacing w:line="320" w:lineRule="exact"/>
              <w:rPr>
                <w:rFonts w:ascii="Arial" w:hAnsi="Arial" w:cs="Arial"/>
                <w:sz w:val="16"/>
                <w:szCs w:val="16"/>
                <w:cs/>
                <w:lang w:val="en-US"/>
              </w:rPr>
            </w:pPr>
            <w:r w:rsidRPr="001D669D">
              <w:rPr>
                <w:rFonts w:ascii="Arial" w:hAnsi="Arial" w:cs="Arial"/>
                <w:sz w:val="16"/>
                <w:szCs w:val="16"/>
                <w:cs/>
                <w:lang w:val="en-US"/>
              </w:rPr>
              <w:t>3</w:t>
            </w:r>
            <w:r w:rsidRPr="001D669D">
              <w:rPr>
                <w:rFonts w:ascii="Arial" w:hAnsi="Arial" w:cs="Arial"/>
                <w:sz w:val="16"/>
                <w:szCs w:val="16"/>
                <w:lang w:val="en-US"/>
              </w:rPr>
              <w:t>,</w:t>
            </w:r>
            <w:r w:rsidRPr="001D669D">
              <w:rPr>
                <w:rFonts w:ascii="Arial" w:hAnsi="Arial" w:cs="Arial"/>
                <w:sz w:val="16"/>
                <w:szCs w:val="16"/>
                <w:cs/>
                <w:lang w:val="en-US"/>
              </w:rPr>
              <w:t>392</w:t>
            </w:r>
          </w:p>
        </w:tc>
        <w:tc>
          <w:tcPr>
            <w:tcW w:w="1304" w:type="dxa"/>
            <w:vAlign w:val="bottom"/>
          </w:tcPr>
          <w:p w14:paraId="3E7E397E" w14:textId="5174CD61" w:rsidR="001D669D" w:rsidRPr="00B73DD6" w:rsidRDefault="001D669D" w:rsidP="001D669D">
            <w:pPr>
              <w:pBdr>
                <w:bottom w:val="double" w:sz="4" w:space="1" w:color="auto"/>
              </w:pBdr>
              <w:tabs>
                <w:tab w:val="decimal" w:pos="927"/>
              </w:tabs>
              <w:spacing w:line="320" w:lineRule="exact"/>
              <w:rPr>
                <w:rFonts w:ascii="Arial" w:hAnsi="Arial" w:cs="Arial"/>
                <w:sz w:val="16"/>
                <w:szCs w:val="16"/>
                <w:cs/>
                <w:lang w:val="en-US"/>
              </w:rPr>
            </w:pPr>
            <w:r w:rsidRPr="001D669D">
              <w:rPr>
                <w:rFonts w:ascii="Arial" w:hAnsi="Arial" w:cs="Arial"/>
                <w:sz w:val="16"/>
                <w:szCs w:val="16"/>
                <w:cs/>
                <w:lang w:val="en-US"/>
              </w:rPr>
              <w:t>91</w:t>
            </w:r>
            <w:r w:rsidRPr="001D669D">
              <w:rPr>
                <w:rFonts w:ascii="Arial" w:hAnsi="Arial" w:cs="Arial"/>
                <w:sz w:val="16"/>
                <w:szCs w:val="16"/>
                <w:lang w:val="en-US"/>
              </w:rPr>
              <w:t>,</w:t>
            </w:r>
            <w:r w:rsidRPr="001D669D">
              <w:rPr>
                <w:rFonts w:ascii="Arial" w:hAnsi="Arial" w:cs="Arial"/>
                <w:sz w:val="16"/>
                <w:szCs w:val="16"/>
                <w:cs/>
                <w:lang w:val="en-US"/>
              </w:rPr>
              <w:t>896</w:t>
            </w:r>
          </w:p>
        </w:tc>
        <w:tc>
          <w:tcPr>
            <w:tcW w:w="1305" w:type="dxa"/>
            <w:vAlign w:val="bottom"/>
          </w:tcPr>
          <w:p w14:paraId="0B706886" w14:textId="08F7D26A" w:rsidR="001D669D" w:rsidRPr="00B73DD6" w:rsidRDefault="001D669D" w:rsidP="001D669D">
            <w:pPr>
              <w:pBdr>
                <w:bottom w:val="double" w:sz="4" w:space="1" w:color="auto"/>
              </w:pBdr>
              <w:tabs>
                <w:tab w:val="decimal" w:pos="927"/>
              </w:tabs>
              <w:spacing w:line="320" w:lineRule="exact"/>
              <w:rPr>
                <w:rFonts w:ascii="Arial" w:hAnsi="Arial" w:cs="Arial"/>
                <w:sz w:val="16"/>
                <w:szCs w:val="16"/>
                <w:cs/>
                <w:lang w:val="en-US"/>
              </w:rPr>
            </w:pPr>
            <w:r w:rsidRPr="001D669D">
              <w:rPr>
                <w:rFonts w:ascii="Arial" w:hAnsi="Arial" w:cs="Arial"/>
                <w:sz w:val="16"/>
                <w:szCs w:val="16"/>
                <w:cs/>
                <w:lang w:val="en-US"/>
              </w:rPr>
              <w:t>310</w:t>
            </w:r>
            <w:r w:rsidRPr="001D669D">
              <w:rPr>
                <w:rFonts w:ascii="Arial" w:hAnsi="Arial" w:cs="Arial"/>
                <w:sz w:val="16"/>
                <w:szCs w:val="16"/>
                <w:lang w:val="en-US"/>
              </w:rPr>
              <w:t>,</w:t>
            </w:r>
            <w:r w:rsidRPr="001D669D">
              <w:rPr>
                <w:rFonts w:ascii="Arial" w:hAnsi="Arial" w:cs="Arial"/>
                <w:sz w:val="16"/>
                <w:szCs w:val="16"/>
                <w:cs/>
                <w:lang w:val="en-US"/>
              </w:rPr>
              <w:t>299</w:t>
            </w:r>
          </w:p>
        </w:tc>
      </w:tr>
      <w:tr w:rsidR="001D669D" w:rsidRPr="006D758B" w14:paraId="4C6DD7F6" w14:textId="77777777" w:rsidTr="007D45DC">
        <w:trPr>
          <w:cantSplit/>
          <w:trHeight w:val="243"/>
        </w:trPr>
        <w:tc>
          <w:tcPr>
            <w:tcW w:w="3960" w:type="dxa"/>
            <w:vAlign w:val="bottom"/>
          </w:tcPr>
          <w:p w14:paraId="64AF34F3" w14:textId="6FAB55EA" w:rsidR="001D669D" w:rsidRPr="00B73DD6" w:rsidRDefault="001D669D" w:rsidP="001D669D">
            <w:pPr>
              <w:tabs>
                <w:tab w:val="decimal" w:pos="972"/>
              </w:tabs>
              <w:spacing w:line="320" w:lineRule="exact"/>
              <w:rPr>
                <w:rFonts w:ascii="Arial" w:hAnsi="Arial" w:cs="Arial"/>
                <w:sz w:val="16"/>
                <w:szCs w:val="16"/>
                <w:lang w:val="en-US"/>
              </w:rPr>
            </w:pPr>
            <w:r w:rsidRPr="00B73DD6">
              <w:rPr>
                <w:rFonts w:ascii="Arial" w:hAnsi="Arial" w:cs="Arial"/>
                <w:b/>
                <w:bCs/>
                <w:sz w:val="16"/>
                <w:szCs w:val="16"/>
                <w:lang w:val="en-US"/>
              </w:rPr>
              <w:t xml:space="preserve">Amortisation for the </w:t>
            </w:r>
            <w:r>
              <w:rPr>
                <w:rFonts w:ascii="Arial" w:hAnsi="Arial" w:cs="Arial"/>
                <w:b/>
                <w:bCs/>
                <w:sz w:val="16"/>
                <w:szCs w:val="16"/>
                <w:lang w:val="en-US"/>
              </w:rPr>
              <w:t xml:space="preserve">years </w:t>
            </w:r>
            <w:r w:rsidRPr="00AB5E54">
              <w:rPr>
                <w:rFonts w:ascii="Arial" w:hAnsi="Arial" w:cs="Arial"/>
                <w:b/>
                <w:bCs/>
                <w:sz w:val="16"/>
                <w:szCs w:val="16"/>
                <w:lang w:val="en-US"/>
              </w:rPr>
              <w:t>ended</w:t>
            </w:r>
          </w:p>
        </w:tc>
        <w:tc>
          <w:tcPr>
            <w:tcW w:w="1304" w:type="dxa"/>
            <w:vAlign w:val="bottom"/>
          </w:tcPr>
          <w:p w14:paraId="308F40D8" w14:textId="77777777" w:rsidR="001D669D" w:rsidRPr="00B73DD6" w:rsidRDefault="001D669D" w:rsidP="001D669D">
            <w:pPr>
              <w:tabs>
                <w:tab w:val="decimal" w:pos="927"/>
              </w:tabs>
              <w:spacing w:line="320" w:lineRule="exact"/>
              <w:rPr>
                <w:rFonts w:ascii="Arial" w:hAnsi="Arial" w:cs="Arial"/>
                <w:sz w:val="16"/>
                <w:szCs w:val="16"/>
                <w:lang w:val="en-US"/>
              </w:rPr>
            </w:pPr>
          </w:p>
        </w:tc>
        <w:tc>
          <w:tcPr>
            <w:tcW w:w="1305" w:type="dxa"/>
            <w:vAlign w:val="bottom"/>
          </w:tcPr>
          <w:p w14:paraId="02B76DE6" w14:textId="77777777" w:rsidR="001D669D" w:rsidRPr="00B73DD6" w:rsidRDefault="001D669D" w:rsidP="001D669D">
            <w:pPr>
              <w:tabs>
                <w:tab w:val="decimal" w:pos="927"/>
              </w:tabs>
              <w:spacing w:line="320" w:lineRule="exact"/>
              <w:rPr>
                <w:rFonts w:ascii="Arial" w:hAnsi="Arial" w:cs="Arial"/>
                <w:sz w:val="16"/>
                <w:szCs w:val="16"/>
                <w:lang w:val="en-US"/>
              </w:rPr>
            </w:pPr>
          </w:p>
        </w:tc>
        <w:tc>
          <w:tcPr>
            <w:tcW w:w="1304" w:type="dxa"/>
            <w:vAlign w:val="bottom"/>
          </w:tcPr>
          <w:p w14:paraId="51FFB259" w14:textId="77777777" w:rsidR="001D669D" w:rsidRPr="00B73DD6" w:rsidRDefault="001D669D" w:rsidP="001D669D">
            <w:pPr>
              <w:tabs>
                <w:tab w:val="decimal" w:pos="927"/>
              </w:tabs>
              <w:spacing w:line="320" w:lineRule="exact"/>
              <w:rPr>
                <w:rFonts w:ascii="Arial" w:hAnsi="Arial" w:cs="Arial"/>
                <w:sz w:val="16"/>
                <w:szCs w:val="16"/>
                <w:lang w:val="en-US"/>
              </w:rPr>
            </w:pPr>
          </w:p>
        </w:tc>
        <w:tc>
          <w:tcPr>
            <w:tcW w:w="1305" w:type="dxa"/>
            <w:vAlign w:val="bottom"/>
          </w:tcPr>
          <w:p w14:paraId="5969D71A" w14:textId="77777777" w:rsidR="001D669D" w:rsidRPr="00B73DD6" w:rsidRDefault="001D669D" w:rsidP="001D669D">
            <w:pPr>
              <w:tabs>
                <w:tab w:val="decimal" w:pos="927"/>
              </w:tabs>
              <w:spacing w:line="320" w:lineRule="exact"/>
              <w:rPr>
                <w:rFonts w:ascii="Arial" w:hAnsi="Arial" w:cs="Arial"/>
                <w:sz w:val="16"/>
                <w:szCs w:val="16"/>
                <w:lang w:val="en-US"/>
              </w:rPr>
            </w:pPr>
          </w:p>
        </w:tc>
      </w:tr>
      <w:tr w:rsidR="001D669D" w:rsidRPr="00B73DD6" w14:paraId="10526497" w14:textId="77777777" w:rsidTr="00121C33">
        <w:trPr>
          <w:cantSplit/>
          <w:trHeight w:val="66"/>
        </w:trPr>
        <w:tc>
          <w:tcPr>
            <w:tcW w:w="3960" w:type="dxa"/>
            <w:vAlign w:val="bottom"/>
          </w:tcPr>
          <w:p w14:paraId="2D02D834" w14:textId="6C0985B9" w:rsidR="001D669D" w:rsidRPr="00300917" w:rsidRDefault="001D669D" w:rsidP="001D669D">
            <w:pPr>
              <w:tabs>
                <w:tab w:val="decimal" w:pos="0"/>
              </w:tabs>
              <w:spacing w:line="320" w:lineRule="exact"/>
              <w:rPr>
                <w:rFonts w:ascii="Arial" w:hAnsi="Arial" w:cstheme="minorBidi"/>
                <w:i/>
                <w:iCs/>
                <w:sz w:val="16"/>
                <w:szCs w:val="16"/>
                <w:cs/>
                <w:lang w:val="en-US"/>
              </w:rPr>
            </w:pPr>
            <w:r>
              <w:rPr>
                <w:rFonts w:ascii="Arial" w:hAnsi="Arial" w:cs="Arial"/>
                <w:sz w:val="16"/>
                <w:szCs w:val="16"/>
                <w:lang w:val="en-US"/>
              </w:rPr>
              <w:t>31 December 2022</w:t>
            </w:r>
          </w:p>
        </w:tc>
        <w:tc>
          <w:tcPr>
            <w:tcW w:w="1304" w:type="dxa"/>
            <w:vAlign w:val="bottom"/>
          </w:tcPr>
          <w:p w14:paraId="612D0294" w14:textId="77777777" w:rsidR="001D669D" w:rsidRPr="00B73DD6" w:rsidRDefault="001D669D" w:rsidP="001D669D">
            <w:pPr>
              <w:tabs>
                <w:tab w:val="decimal" w:pos="927"/>
              </w:tabs>
              <w:spacing w:line="320" w:lineRule="exact"/>
              <w:rPr>
                <w:rFonts w:ascii="Arial" w:hAnsi="Arial" w:cs="Arial"/>
                <w:sz w:val="16"/>
                <w:szCs w:val="16"/>
                <w:lang w:val="en-US"/>
              </w:rPr>
            </w:pPr>
          </w:p>
        </w:tc>
        <w:tc>
          <w:tcPr>
            <w:tcW w:w="1305" w:type="dxa"/>
            <w:vAlign w:val="bottom"/>
          </w:tcPr>
          <w:p w14:paraId="16C8D0BE" w14:textId="77777777" w:rsidR="001D669D" w:rsidRPr="00B73DD6" w:rsidRDefault="001D669D" w:rsidP="001D669D">
            <w:pPr>
              <w:tabs>
                <w:tab w:val="decimal" w:pos="927"/>
              </w:tabs>
              <w:spacing w:line="320" w:lineRule="exact"/>
              <w:rPr>
                <w:rFonts w:ascii="Arial" w:hAnsi="Arial" w:cs="Arial"/>
                <w:sz w:val="16"/>
                <w:szCs w:val="16"/>
                <w:lang w:val="en-US"/>
              </w:rPr>
            </w:pPr>
          </w:p>
        </w:tc>
        <w:tc>
          <w:tcPr>
            <w:tcW w:w="1304" w:type="dxa"/>
            <w:vAlign w:val="bottom"/>
          </w:tcPr>
          <w:p w14:paraId="30FCCEDC" w14:textId="77777777" w:rsidR="001D669D" w:rsidRPr="00B73DD6" w:rsidRDefault="001D669D" w:rsidP="001D669D">
            <w:pPr>
              <w:tabs>
                <w:tab w:val="decimal" w:pos="927"/>
              </w:tabs>
              <w:spacing w:line="320" w:lineRule="exact"/>
              <w:rPr>
                <w:rFonts w:ascii="Arial" w:hAnsi="Arial" w:cs="Arial"/>
                <w:sz w:val="16"/>
                <w:szCs w:val="16"/>
                <w:lang w:val="en-US"/>
              </w:rPr>
            </w:pPr>
          </w:p>
        </w:tc>
        <w:tc>
          <w:tcPr>
            <w:tcW w:w="1305" w:type="dxa"/>
            <w:vAlign w:val="bottom"/>
          </w:tcPr>
          <w:p w14:paraId="6D988C7C" w14:textId="4776F2A0" w:rsidR="001D669D" w:rsidRPr="00B73DD6" w:rsidRDefault="001D669D" w:rsidP="001D669D">
            <w:pPr>
              <w:pBdr>
                <w:bottom w:val="double" w:sz="4" w:space="1" w:color="auto"/>
              </w:pBdr>
              <w:tabs>
                <w:tab w:val="decimal" w:pos="927"/>
              </w:tabs>
              <w:spacing w:line="320" w:lineRule="exact"/>
              <w:rPr>
                <w:rFonts w:ascii="Arial" w:hAnsi="Arial" w:cs="Arial"/>
                <w:sz w:val="16"/>
                <w:szCs w:val="16"/>
                <w:lang w:val="en-US"/>
              </w:rPr>
            </w:pPr>
            <w:r w:rsidRPr="002D60CF">
              <w:rPr>
                <w:rFonts w:ascii="Arial" w:hAnsi="Arial" w:cs="Arial"/>
                <w:sz w:val="16"/>
                <w:szCs w:val="16"/>
                <w:lang w:val="en-US"/>
              </w:rPr>
              <w:t>113,078</w:t>
            </w:r>
          </w:p>
        </w:tc>
      </w:tr>
      <w:tr w:rsidR="001D669D" w:rsidRPr="00B73DD6" w14:paraId="54842D18" w14:textId="77777777" w:rsidTr="00121C33">
        <w:trPr>
          <w:cantSplit/>
          <w:trHeight w:val="66"/>
        </w:trPr>
        <w:tc>
          <w:tcPr>
            <w:tcW w:w="3960" w:type="dxa"/>
            <w:vAlign w:val="bottom"/>
          </w:tcPr>
          <w:p w14:paraId="43E9ABEE" w14:textId="1778CD61" w:rsidR="001D669D" w:rsidRPr="00B73DD6" w:rsidRDefault="001D669D" w:rsidP="001D669D">
            <w:pPr>
              <w:tabs>
                <w:tab w:val="decimal" w:pos="0"/>
              </w:tabs>
              <w:spacing w:line="320" w:lineRule="exact"/>
              <w:rPr>
                <w:rFonts w:ascii="Arial" w:hAnsi="Arial" w:cs="Arial"/>
                <w:sz w:val="16"/>
                <w:szCs w:val="16"/>
                <w:lang w:val="en-US"/>
              </w:rPr>
            </w:pPr>
            <w:r>
              <w:rPr>
                <w:rFonts w:ascii="Arial" w:hAnsi="Arial" w:cs="Arial"/>
                <w:sz w:val="16"/>
                <w:szCs w:val="16"/>
                <w:lang w:val="en-US"/>
              </w:rPr>
              <w:t>31 December 2023</w:t>
            </w:r>
          </w:p>
        </w:tc>
        <w:tc>
          <w:tcPr>
            <w:tcW w:w="1304" w:type="dxa"/>
            <w:vAlign w:val="bottom"/>
          </w:tcPr>
          <w:p w14:paraId="76759057" w14:textId="77777777" w:rsidR="001D669D" w:rsidRPr="00B73DD6" w:rsidRDefault="001D669D" w:rsidP="001D669D">
            <w:pPr>
              <w:tabs>
                <w:tab w:val="decimal" w:pos="927"/>
              </w:tabs>
              <w:spacing w:line="320" w:lineRule="exact"/>
              <w:rPr>
                <w:rFonts w:ascii="Arial" w:hAnsi="Arial" w:cs="Arial"/>
                <w:sz w:val="16"/>
                <w:szCs w:val="16"/>
                <w:lang w:val="en-US"/>
              </w:rPr>
            </w:pPr>
          </w:p>
        </w:tc>
        <w:tc>
          <w:tcPr>
            <w:tcW w:w="1305" w:type="dxa"/>
            <w:vAlign w:val="bottom"/>
          </w:tcPr>
          <w:p w14:paraId="172F535E" w14:textId="77777777" w:rsidR="001D669D" w:rsidRPr="00B73DD6" w:rsidRDefault="001D669D" w:rsidP="001D669D">
            <w:pPr>
              <w:tabs>
                <w:tab w:val="decimal" w:pos="927"/>
              </w:tabs>
              <w:spacing w:line="320" w:lineRule="exact"/>
              <w:rPr>
                <w:rFonts w:ascii="Arial" w:hAnsi="Arial" w:cs="Arial"/>
                <w:sz w:val="16"/>
                <w:szCs w:val="16"/>
                <w:lang w:val="en-US"/>
              </w:rPr>
            </w:pPr>
          </w:p>
        </w:tc>
        <w:tc>
          <w:tcPr>
            <w:tcW w:w="1304" w:type="dxa"/>
            <w:vAlign w:val="bottom"/>
          </w:tcPr>
          <w:p w14:paraId="0D9DF712" w14:textId="77777777" w:rsidR="001D669D" w:rsidRPr="00B73DD6" w:rsidRDefault="001D669D" w:rsidP="001D669D">
            <w:pPr>
              <w:tabs>
                <w:tab w:val="decimal" w:pos="927"/>
              </w:tabs>
              <w:spacing w:line="320" w:lineRule="exact"/>
              <w:rPr>
                <w:rFonts w:ascii="Arial" w:hAnsi="Arial" w:cs="Arial"/>
                <w:sz w:val="16"/>
                <w:szCs w:val="16"/>
                <w:lang w:val="en-US"/>
              </w:rPr>
            </w:pPr>
          </w:p>
        </w:tc>
        <w:tc>
          <w:tcPr>
            <w:tcW w:w="1305" w:type="dxa"/>
            <w:vAlign w:val="bottom"/>
          </w:tcPr>
          <w:p w14:paraId="001C30AE" w14:textId="01B270C7" w:rsidR="001D669D" w:rsidRPr="00B73DD6" w:rsidRDefault="001D669D" w:rsidP="001D669D">
            <w:pPr>
              <w:pBdr>
                <w:bottom w:val="double" w:sz="4" w:space="1" w:color="auto"/>
              </w:pBdr>
              <w:tabs>
                <w:tab w:val="decimal" w:pos="927"/>
              </w:tabs>
              <w:spacing w:line="320" w:lineRule="exact"/>
              <w:rPr>
                <w:rFonts w:ascii="Arial" w:hAnsi="Arial" w:cs="Arial"/>
                <w:sz w:val="16"/>
                <w:szCs w:val="16"/>
                <w:lang w:val="en-US"/>
              </w:rPr>
            </w:pPr>
            <w:r w:rsidRPr="000925CE">
              <w:rPr>
                <w:rFonts w:ascii="Arial" w:hAnsi="Arial" w:cs="Arial"/>
                <w:sz w:val="16"/>
                <w:szCs w:val="16"/>
                <w:lang w:val="en-US"/>
              </w:rPr>
              <w:t>120,747</w:t>
            </w:r>
          </w:p>
        </w:tc>
      </w:tr>
      <w:tr w:rsidR="001D669D" w:rsidRPr="00B73DD6" w14:paraId="742922B6" w14:textId="77777777" w:rsidTr="007D45DC">
        <w:trPr>
          <w:cantSplit/>
          <w:trHeight w:val="201"/>
        </w:trPr>
        <w:tc>
          <w:tcPr>
            <w:tcW w:w="3960" w:type="dxa"/>
            <w:vAlign w:val="bottom"/>
          </w:tcPr>
          <w:p w14:paraId="6DC2E029" w14:textId="77777777" w:rsidR="001D669D" w:rsidRPr="00B73DD6" w:rsidRDefault="001D669D" w:rsidP="001D669D">
            <w:pPr>
              <w:spacing w:line="320" w:lineRule="exact"/>
              <w:ind w:left="162" w:hanging="162"/>
              <w:rPr>
                <w:rFonts w:ascii="Arial" w:hAnsi="Arial" w:cs="Arial"/>
                <w:b/>
                <w:bCs/>
                <w:sz w:val="16"/>
                <w:szCs w:val="16"/>
                <w:lang w:val="en-US"/>
              </w:rPr>
            </w:pPr>
            <w:r w:rsidRPr="00B73DD6">
              <w:rPr>
                <w:rFonts w:ascii="Arial" w:hAnsi="Arial" w:cs="Arial"/>
                <w:b/>
                <w:bCs/>
                <w:sz w:val="16"/>
                <w:szCs w:val="16"/>
                <w:lang w:val="en-US"/>
              </w:rPr>
              <w:t>Remaining amortisation periods (years)</w:t>
            </w:r>
          </w:p>
        </w:tc>
        <w:tc>
          <w:tcPr>
            <w:tcW w:w="1304" w:type="dxa"/>
            <w:vAlign w:val="bottom"/>
          </w:tcPr>
          <w:p w14:paraId="681E8971" w14:textId="77777777" w:rsidR="001D669D" w:rsidRPr="00B11F87" w:rsidRDefault="001D669D" w:rsidP="001D669D">
            <w:pPr>
              <w:pBdr>
                <w:bottom w:val="double" w:sz="4" w:space="1" w:color="auto"/>
              </w:pBdr>
              <w:spacing w:line="320" w:lineRule="exact"/>
              <w:jc w:val="center"/>
              <w:rPr>
                <w:rFonts w:ascii="Arial" w:hAnsi="Arial" w:cs="Arial"/>
                <w:sz w:val="16"/>
                <w:szCs w:val="16"/>
                <w:lang w:val="en-US"/>
              </w:rPr>
            </w:pPr>
            <w:r w:rsidRPr="00B11F87">
              <w:rPr>
                <w:rFonts w:ascii="Arial" w:hAnsi="Arial" w:cs="Arial"/>
                <w:sz w:val="16"/>
                <w:szCs w:val="16"/>
                <w:lang w:val="en-US"/>
              </w:rPr>
              <w:t>0 - 5</w:t>
            </w:r>
          </w:p>
        </w:tc>
        <w:tc>
          <w:tcPr>
            <w:tcW w:w="1305" w:type="dxa"/>
            <w:vAlign w:val="bottom"/>
          </w:tcPr>
          <w:p w14:paraId="768B9A53" w14:textId="7A87ABD0" w:rsidR="001D669D" w:rsidRPr="003808D2" w:rsidRDefault="00370168" w:rsidP="001D669D">
            <w:pPr>
              <w:pBdr>
                <w:bottom w:val="double" w:sz="4" w:space="1" w:color="auto"/>
              </w:pBdr>
              <w:spacing w:line="320" w:lineRule="exact"/>
              <w:jc w:val="center"/>
              <w:rPr>
                <w:rFonts w:ascii="Arial" w:hAnsi="Arial" w:cstheme="minorBidi"/>
                <w:sz w:val="16"/>
                <w:szCs w:val="16"/>
                <w:cs/>
                <w:lang w:val="en-US"/>
              </w:rPr>
            </w:pPr>
            <w:r w:rsidRPr="00370168">
              <w:rPr>
                <w:rFonts w:asciiTheme="majorBidi" w:hAnsiTheme="majorBidi" w:cstheme="majorBidi"/>
                <w:sz w:val="28"/>
                <w:szCs w:val="28"/>
                <w:lang w:val="en-US"/>
              </w:rPr>
              <w:t>1,2,5,6</w:t>
            </w:r>
          </w:p>
        </w:tc>
        <w:tc>
          <w:tcPr>
            <w:tcW w:w="1304" w:type="dxa"/>
            <w:vAlign w:val="bottom"/>
          </w:tcPr>
          <w:p w14:paraId="64AC6008" w14:textId="77777777" w:rsidR="001D669D" w:rsidRPr="00B73DD6" w:rsidRDefault="001D669D" w:rsidP="001D669D">
            <w:pPr>
              <w:pBdr>
                <w:bottom w:val="doub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w:t>
            </w:r>
          </w:p>
        </w:tc>
        <w:tc>
          <w:tcPr>
            <w:tcW w:w="1305" w:type="dxa"/>
            <w:vAlign w:val="bottom"/>
          </w:tcPr>
          <w:p w14:paraId="43ECF2BD" w14:textId="77777777" w:rsidR="001D669D" w:rsidRPr="00B73DD6" w:rsidRDefault="001D669D" w:rsidP="001D669D">
            <w:pPr>
              <w:tabs>
                <w:tab w:val="decimal" w:pos="927"/>
                <w:tab w:val="decimal" w:pos="967"/>
              </w:tabs>
              <w:spacing w:line="320" w:lineRule="exact"/>
              <w:rPr>
                <w:rFonts w:ascii="Arial" w:hAnsi="Arial" w:cs="Arial"/>
                <w:sz w:val="16"/>
                <w:szCs w:val="16"/>
                <w:lang w:val="en-US"/>
              </w:rPr>
            </w:pPr>
          </w:p>
        </w:tc>
      </w:tr>
    </w:tbl>
    <w:p w14:paraId="69258917" w14:textId="0C268016" w:rsidR="004C58F3" w:rsidRPr="00AB5E54" w:rsidRDefault="004C58F3" w:rsidP="00754418">
      <w:pPr>
        <w:spacing w:before="240" w:after="120" w:line="380" w:lineRule="exact"/>
        <w:ind w:left="648"/>
        <w:jc w:val="thaiDistribute"/>
        <w:rPr>
          <w:rFonts w:ascii="Arial" w:hAnsi="Arial" w:cstheme="minorBidi"/>
          <w:cs/>
          <w:lang w:val="en-US"/>
        </w:rPr>
      </w:pPr>
      <w:r w:rsidRPr="008F62AC">
        <w:rPr>
          <w:rFonts w:ascii="Arial" w:hAnsi="Arial" w:cs="Arial"/>
          <w:spacing w:val="-2"/>
          <w:lang w:val="en-US"/>
        </w:rPr>
        <w:t xml:space="preserve">As at </w:t>
      </w:r>
      <w:r w:rsidR="00957EBD">
        <w:rPr>
          <w:rFonts w:ascii="Arial" w:hAnsi="Arial" w:cs="Arial"/>
          <w:spacing w:val="-2"/>
          <w:lang w:val="en-US"/>
        </w:rPr>
        <w:t>31 December 2023 and 2022</w:t>
      </w:r>
      <w:r w:rsidRPr="008F62AC">
        <w:rPr>
          <w:rFonts w:ascii="Arial" w:hAnsi="Arial" w:cs="Arial"/>
          <w:spacing w:val="-2"/>
          <w:lang w:val="en-US"/>
        </w:rPr>
        <w:t xml:space="preserve">, the Bank had certain items of </w:t>
      </w:r>
      <w:r w:rsidR="00C554A4" w:rsidRPr="008F62AC">
        <w:rPr>
          <w:rFonts w:ascii="Arial" w:hAnsi="Arial" w:cs="Arial"/>
          <w:spacing w:val="-2"/>
          <w:lang w:val="en-US"/>
        </w:rPr>
        <w:t>intangible assets</w:t>
      </w:r>
      <w:r w:rsidRPr="008F62AC">
        <w:rPr>
          <w:rFonts w:ascii="Arial" w:hAnsi="Arial" w:cs="Arial"/>
          <w:spacing w:val="-2"/>
          <w:lang w:val="en-US"/>
        </w:rPr>
        <w:t>, which were fully amortised but are still in use. The original costs before deducting accumulated</w:t>
      </w:r>
      <w:r w:rsidRPr="00B73DD6">
        <w:rPr>
          <w:rFonts w:ascii="Arial" w:hAnsi="Arial" w:cs="Arial"/>
          <w:lang w:val="en-US"/>
        </w:rPr>
        <w:t xml:space="preserve"> </w:t>
      </w:r>
      <w:r w:rsidR="008B4647" w:rsidRPr="00B73DD6">
        <w:rPr>
          <w:rFonts w:ascii="Arial" w:hAnsi="Arial" w:cs="Arial"/>
          <w:lang w:val="en-US"/>
        </w:rPr>
        <w:t>amortisation</w:t>
      </w:r>
      <w:r w:rsidRPr="00B73DD6">
        <w:rPr>
          <w:rFonts w:ascii="Arial" w:hAnsi="Arial" w:cs="Arial"/>
          <w:lang w:val="en-US"/>
        </w:rPr>
        <w:t xml:space="preserve"> of those assets </w:t>
      </w:r>
      <w:r w:rsidRPr="008D6930">
        <w:rPr>
          <w:rFonts w:ascii="Arial" w:hAnsi="Arial" w:cs="Arial"/>
          <w:lang w:val="en-US"/>
        </w:rPr>
        <w:t>totalled Baht</w:t>
      </w:r>
      <w:r w:rsidR="00235A71" w:rsidRPr="008D6930">
        <w:rPr>
          <w:rFonts w:ascii="Arial" w:hAnsi="Arial" w:cs="Arial"/>
          <w:lang w:val="en-US"/>
        </w:rPr>
        <w:t xml:space="preserve"> </w:t>
      </w:r>
      <w:r w:rsidR="000925CE">
        <w:rPr>
          <w:rFonts w:ascii="Arial" w:hAnsi="Arial" w:cs="Arial"/>
          <w:lang w:val="en-US"/>
        </w:rPr>
        <w:t>715</w:t>
      </w:r>
      <w:r w:rsidR="008D6930" w:rsidRPr="008D6930">
        <w:rPr>
          <w:rFonts w:ascii="Arial" w:hAnsi="Arial" w:cs="Arial"/>
          <w:lang w:val="en-US"/>
        </w:rPr>
        <w:t xml:space="preserve"> </w:t>
      </w:r>
      <w:r w:rsidRPr="008D6930">
        <w:rPr>
          <w:rFonts w:ascii="Arial" w:hAnsi="Arial" w:cs="Arial"/>
          <w:lang w:val="en-US"/>
        </w:rPr>
        <w:t>million</w:t>
      </w:r>
      <w:r w:rsidRPr="00B73DD6">
        <w:rPr>
          <w:rFonts w:ascii="Arial" w:hAnsi="Arial" w:cs="Arial"/>
          <w:lang w:val="en-US"/>
        </w:rPr>
        <w:t xml:space="preserve"> and</w:t>
      </w:r>
      <w:r w:rsidRPr="00B73DD6">
        <w:rPr>
          <w:rFonts w:ascii="Arial" w:hAnsi="Arial" w:cs="Arial"/>
          <w:cs/>
          <w:lang w:val="en-US"/>
        </w:rPr>
        <w:t xml:space="preserve"> </w:t>
      </w:r>
      <w:r w:rsidRPr="00B73DD6">
        <w:rPr>
          <w:rFonts w:ascii="Arial" w:hAnsi="Arial" w:cs="Arial"/>
          <w:lang w:val="en-US"/>
        </w:rPr>
        <w:t>Baht</w:t>
      </w:r>
      <w:r w:rsidRPr="00B73DD6">
        <w:rPr>
          <w:rFonts w:ascii="Arial" w:hAnsi="Arial" w:cs="Arial"/>
          <w:cs/>
          <w:lang w:val="en-US"/>
        </w:rPr>
        <w:t xml:space="preserve"> </w:t>
      </w:r>
      <w:r w:rsidR="00212724">
        <w:rPr>
          <w:rFonts w:ascii="Arial" w:hAnsi="Arial" w:cs="Arial"/>
          <w:lang w:val="en-US"/>
        </w:rPr>
        <w:t>608</w:t>
      </w:r>
      <w:r w:rsidR="004103A6" w:rsidRPr="00B73DD6">
        <w:rPr>
          <w:rFonts w:ascii="Arial" w:hAnsi="Arial" w:cs="Arial"/>
          <w:lang w:val="en-US"/>
        </w:rPr>
        <w:t xml:space="preserve"> </w:t>
      </w:r>
      <w:r w:rsidRPr="00B73DD6">
        <w:rPr>
          <w:rFonts w:ascii="Arial" w:hAnsi="Arial" w:cs="Arial"/>
          <w:lang w:val="en-US"/>
        </w:rPr>
        <w:t>million,</w:t>
      </w:r>
      <w:r w:rsidRPr="00B73DD6">
        <w:rPr>
          <w:rFonts w:ascii="Arial" w:hAnsi="Arial" w:cs="Arial"/>
          <w:cs/>
          <w:lang w:val="en-US"/>
        </w:rPr>
        <w:t xml:space="preserve"> </w:t>
      </w:r>
      <w:r w:rsidRPr="00B73DD6">
        <w:rPr>
          <w:rFonts w:ascii="Arial" w:hAnsi="Arial" w:cs="Arial"/>
          <w:lang w:val="en-US"/>
        </w:rPr>
        <w:t>respectively.</w:t>
      </w:r>
    </w:p>
    <w:p w14:paraId="600923A0" w14:textId="77777777" w:rsidR="002D498C" w:rsidRPr="00B73DD6" w:rsidRDefault="00D72191" w:rsidP="00051D49">
      <w:pPr>
        <w:pStyle w:val="Heading1"/>
        <w:numPr>
          <w:ilvl w:val="0"/>
          <w:numId w:val="3"/>
        </w:numPr>
        <w:spacing w:before="120" w:after="120" w:line="380" w:lineRule="exact"/>
        <w:ind w:left="635" w:hanging="635"/>
        <w:rPr>
          <w:rFonts w:ascii="Arial" w:hAnsi="Arial" w:cs="Arial"/>
          <w:sz w:val="22"/>
          <w:szCs w:val="22"/>
          <w:u w:val="none"/>
          <w:lang w:val="en-GB"/>
        </w:rPr>
      </w:pPr>
      <w:r w:rsidRPr="00B73DD6">
        <w:rPr>
          <w:rFonts w:ascii="Arial" w:hAnsi="Arial" w:cs="Arial"/>
          <w:sz w:val="22"/>
          <w:szCs w:val="22"/>
          <w:u w:val="none"/>
          <w:lang w:val="en-GB"/>
        </w:rPr>
        <w:br w:type="page"/>
      </w:r>
      <w:bookmarkStart w:id="48" w:name="_Toc158632326"/>
      <w:r w:rsidR="002D498C" w:rsidRPr="00B73DD6">
        <w:rPr>
          <w:rFonts w:ascii="Arial" w:hAnsi="Arial" w:cs="Arial"/>
          <w:sz w:val="22"/>
          <w:szCs w:val="22"/>
          <w:u w:val="none"/>
          <w:lang w:val="en-GB"/>
        </w:rPr>
        <w:lastRenderedPageBreak/>
        <w:t>Deferred tax assets/liabilities and income tax</w:t>
      </w:r>
      <w:bookmarkEnd w:id="48"/>
    </w:p>
    <w:p w14:paraId="59A89D05" w14:textId="77777777" w:rsidR="002D498C" w:rsidRPr="00B73DD6" w:rsidRDefault="002D498C" w:rsidP="00051D49">
      <w:pPr>
        <w:spacing w:before="120" w:after="120" w:line="380" w:lineRule="exact"/>
        <w:ind w:left="634" w:hanging="630"/>
        <w:rPr>
          <w:rFonts w:ascii="Arial" w:hAnsi="Arial" w:cs="Arial"/>
          <w:b/>
          <w:bCs/>
          <w:lang w:val="en-GB"/>
        </w:rPr>
      </w:pPr>
      <w:r w:rsidRPr="00B73DD6">
        <w:rPr>
          <w:rFonts w:ascii="Arial" w:hAnsi="Arial" w:cs="Arial"/>
          <w:b/>
          <w:bCs/>
          <w:szCs w:val="28"/>
          <w:lang w:val="en-US"/>
        </w:rPr>
        <w:t>1</w:t>
      </w:r>
      <w:r w:rsidR="00EA5AAE" w:rsidRPr="00B73DD6">
        <w:rPr>
          <w:rFonts w:ascii="Arial" w:hAnsi="Arial" w:cs="Arial"/>
          <w:b/>
          <w:bCs/>
          <w:szCs w:val="28"/>
          <w:lang w:val="en-US"/>
        </w:rPr>
        <w:t>5</w:t>
      </w:r>
      <w:r w:rsidRPr="00B73DD6">
        <w:rPr>
          <w:rFonts w:ascii="Arial" w:hAnsi="Arial" w:cs="Arial"/>
          <w:b/>
          <w:bCs/>
          <w:lang w:val="en-GB"/>
        </w:rPr>
        <w:t>.1</w:t>
      </w:r>
      <w:r w:rsidRPr="00B73DD6">
        <w:rPr>
          <w:rFonts w:ascii="Arial" w:hAnsi="Arial" w:cs="Arial"/>
          <w:b/>
          <w:bCs/>
          <w:lang w:val="en-GB"/>
        </w:rPr>
        <w:tab/>
        <w:t>Deferred tax assets/liabilities</w:t>
      </w:r>
    </w:p>
    <w:p w14:paraId="349CB83C" w14:textId="77777777" w:rsidR="002D498C" w:rsidRPr="00B73DD6" w:rsidRDefault="00C33222" w:rsidP="00707FEF">
      <w:pPr>
        <w:tabs>
          <w:tab w:val="left" w:pos="1440"/>
        </w:tabs>
        <w:spacing w:before="120" w:line="380" w:lineRule="exact"/>
        <w:ind w:left="630" w:hanging="630"/>
        <w:jc w:val="thaiDistribute"/>
        <w:rPr>
          <w:rFonts w:ascii="Arial" w:hAnsi="Arial" w:cs="Arial"/>
          <w:lang w:val="en-GB"/>
        </w:rPr>
      </w:pPr>
      <w:r w:rsidRPr="00B73DD6">
        <w:rPr>
          <w:rFonts w:ascii="Arial" w:hAnsi="Arial" w:cs="Arial"/>
          <w:cs/>
          <w:lang w:val="en-GB"/>
        </w:rPr>
        <w:tab/>
      </w:r>
      <w:r w:rsidR="002D498C" w:rsidRPr="00B73DD6">
        <w:rPr>
          <w:rFonts w:ascii="Arial" w:hAnsi="Arial" w:cs="Arial"/>
          <w:lang w:val="en-GB"/>
        </w:rPr>
        <w:t>The components of deferred tax assets/liabilities included deferred income tax arose from the following transactions:</w:t>
      </w:r>
    </w:p>
    <w:tbl>
      <w:tblPr>
        <w:tblW w:w="9344" w:type="dxa"/>
        <w:tblInd w:w="540" w:type="dxa"/>
        <w:tblLayout w:type="fixed"/>
        <w:tblLook w:val="0000" w:firstRow="0" w:lastRow="0" w:firstColumn="0" w:lastColumn="0" w:noHBand="0" w:noVBand="0"/>
      </w:tblPr>
      <w:tblGrid>
        <w:gridCol w:w="3752"/>
        <w:gridCol w:w="1398"/>
        <w:gridCol w:w="1398"/>
        <w:gridCol w:w="1398"/>
        <w:gridCol w:w="1398"/>
      </w:tblGrid>
      <w:tr w:rsidR="00B73DD6" w:rsidRPr="00B73DD6" w14:paraId="62A1E35A" w14:textId="77777777" w:rsidTr="00CB55BF">
        <w:trPr>
          <w:cantSplit/>
          <w:trHeight w:val="329"/>
          <w:tblHeader/>
        </w:trPr>
        <w:tc>
          <w:tcPr>
            <w:tcW w:w="3752" w:type="dxa"/>
            <w:vAlign w:val="bottom"/>
          </w:tcPr>
          <w:p w14:paraId="7B54B374" w14:textId="77777777" w:rsidR="00A46934" w:rsidRPr="00B73DD6" w:rsidRDefault="00A46934" w:rsidP="00707FEF">
            <w:pPr>
              <w:spacing w:line="336" w:lineRule="exact"/>
              <w:rPr>
                <w:rFonts w:ascii="Arial" w:hAnsi="Arial" w:cs="Arial"/>
                <w:sz w:val="18"/>
                <w:szCs w:val="18"/>
                <w:lang w:val="en-US"/>
              </w:rPr>
            </w:pPr>
          </w:p>
        </w:tc>
        <w:tc>
          <w:tcPr>
            <w:tcW w:w="5592" w:type="dxa"/>
            <w:gridSpan w:val="4"/>
            <w:vAlign w:val="bottom"/>
          </w:tcPr>
          <w:p w14:paraId="7B756B4A" w14:textId="77777777" w:rsidR="00A46934" w:rsidRPr="00B73DD6" w:rsidRDefault="00A46934" w:rsidP="00707FEF">
            <w:pPr>
              <w:spacing w:line="336" w:lineRule="exact"/>
              <w:jc w:val="right"/>
              <w:rPr>
                <w:rFonts w:ascii="Arial" w:hAnsi="Arial" w:cs="Arial"/>
                <w:sz w:val="18"/>
                <w:szCs w:val="18"/>
                <w:lang w:val="en-US"/>
              </w:rPr>
            </w:pPr>
            <w:r w:rsidRPr="00B73DD6">
              <w:rPr>
                <w:rFonts w:ascii="Arial" w:hAnsi="Arial" w:cs="Arial"/>
                <w:sz w:val="18"/>
                <w:szCs w:val="18"/>
                <w:lang w:val="en-US"/>
              </w:rPr>
              <w:t>(Unit: Thousand Baht)</w:t>
            </w:r>
          </w:p>
        </w:tc>
      </w:tr>
      <w:tr w:rsidR="00212724" w:rsidRPr="0003021E" w14:paraId="5D268CAF" w14:textId="77777777" w:rsidTr="00CB55BF">
        <w:trPr>
          <w:cantSplit/>
          <w:trHeight w:val="940"/>
          <w:tblHeader/>
        </w:trPr>
        <w:tc>
          <w:tcPr>
            <w:tcW w:w="3752" w:type="dxa"/>
            <w:vAlign w:val="bottom"/>
          </w:tcPr>
          <w:p w14:paraId="779BDC11" w14:textId="77777777" w:rsidR="00212724" w:rsidRPr="00B73DD6" w:rsidRDefault="00212724" w:rsidP="00707FEF">
            <w:pPr>
              <w:tabs>
                <w:tab w:val="left" w:pos="1260"/>
              </w:tabs>
              <w:spacing w:line="336" w:lineRule="exact"/>
              <w:rPr>
                <w:rFonts w:ascii="Arial" w:hAnsi="Arial" w:cs="Arial"/>
                <w:sz w:val="18"/>
                <w:szCs w:val="18"/>
                <w:cs/>
              </w:rPr>
            </w:pPr>
          </w:p>
        </w:tc>
        <w:tc>
          <w:tcPr>
            <w:tcW w:w="1398" w:type="dxa"/>
            <w:vAlign w:val="bottom"/>
          </w:tcPr>
          <w:p w14:paraId="3156795A" w14:textId="54F04A3F" w:rsidR="00212724" w:rsidRPr="00B73DD6" w:rsidRDefault="002D60CF" w:rsidP="00707FEF">
            <w:pPr>
              <w:spacing w:line="336" w:lineRule="exact"/>
              <w:ind w:left="-18" w:right="-18"/>
              <w:jc w:val="center"/>
              <w:rPr>
                <w:rFonts w:ascii="Arial" w:hAnsi="Arial" w:cs="Arial"/>
                <w:sz w:val="18"/>
                <w:szCs w:val="18"/>
                <w:cs/>
                <w:lang w:val="en-US"/>
              </w:rPr>
            </w:pPr>
            <w:r w:rsidRPr="002D60CF">
              <w:rPr>
                <w:rFonts w:ascii="Arial" w:hAnsi="Arial" w:cs="Arial"/>
                <w:sz w:val="18"/>
                <w:szCs w:val="18"/>
                <w:lang w:val="en-US"/>
              </w:rPr>
              <w:t>31 December</w:t>
            </w:r>
          </w:p>
        </w:tc>
        <w:tc>
          <w:tcPr>
            <w:tcW w:w="1398" w:type="dxa"/>
            <w:vAlign w:val="bottom"/>
          </w:tcPr>
          <w:p w14:paraId="5D7A513A" w14:textId="77777777" w:rsidR="00212724" w:rsidRPr="00B73DD6" w:rsidRDefault="00212724" w:rsidP="00707FEF">
            <w:pPr>
              <w:spacing w:line="336" w:lineRule="exact"/>
              <w:ind w:left="-18" w:right="-18"/>
              <w:jc w:val="center"/>
              <w:rPr>
                <w:rFonts w:ascii="Arial" w:hAnsi="Arial" w:cs="Arial"/>
                <w:sz w:val="18"/>
                <w:szCs w:val="18"/>
                <w:cs/>
                <w:lang w:val="en-US"/>
              </w:rPr>
            </w:pPr>
            <w:r w:rsidRPr="00B73DD6">
              <w:rPr>
                <w:rFonts w:ascii="Arial" w:hAnsi="Arial" w:cs="Arial"/>
                <w:sz w:val="18"/>
                <w:szCs w:val="18"/>
                <w:cs/>
                <w:lang w:val="en-US"/>
              </w:rPr>
              <w:t>31 December</w:t>
            </w:r>
          </w:p>
        </w:tc>
        <w:tc>
          <w:tcPr>
            <w:tcW w:w="2796" w:type="dxa"/>
            <w:gridSpan w:val="2"/>
            <w:shd w:val="clear" w:color="auto" w:fill="auto"/>
            <w:vAlign w:val="bottom"/>
          </w:tcPr>
          <w:p w14:paraId="6B7AA597" w14:textId="77777777" w:rsidR="006D6859" w:rsidRDefault="00212724" w:rsidP="002D60CF">
            <w:pPr>
              <w:pBdr>
                <w:bottom w:val="single" w:sz="4" w:space="1" w:color="auto"/>
              </w:pBdr>
              <w:spacing w:line="336" w:lineRule="exact"/>
              <w:ind w:left="-18" w:right="-18"/>
              <w:jc w:val="center"/>
              <w:rPr>
                <w:rFonts w:ascii="Arial" w:hAnsi="Arial" w:cs="Arial"/>
                <w:sz w:val="18"/>
                <w:szCs w:val="18"/>
                <w:lang w:val="en-US"/>
              </w:rPr>
            </w:pPr>
            <w:r w:rsidRPr="00B73DD6">
              <w:rPr>
                <w:rFonts w:ascii="Arial" w:hAnsi="Arial" w:cs="Arial"/>
                <w:sz w:val="18"/>
                <w:szCs w:val="18"/>
                <w:lang w:val="en-US"/>
              </w:rPr>
              <w:t xml:space="preserve">Changes in deferred </w:t>
            </w:r>
          </w:p>
          <w:p w14:paraId="468DEE9D" w14:textId="77777777" w:rsidR="006D6859" w:rsidRDefault="00212724" w:rsidP="002D60CF">
            <w:pPr>
              <w:pBdr>
                <w:bottom w:val="single" w:sz="4" w:space="1" w:color="auto"/>
              </w:pBdr>
              <w:spacing w:line="336" w:lineRule="exact"/>
              <w:ind w:left="-18" w:right="-18"/>
              <w:jc w:val="center"/>
              <w:rPr>
                <w:rFonts w:ascii="Arial" w:hAnsi="Arial" w:cs="Arial"/>
                <w:sz w:val="18"/>
                <w:szCs w:val="18"/>
                <w:lang w:val="en-US"/>
              </w:rPr>
            </w:pPr>
            <w:r w:rsidRPr="00B73DD6">
              <w:rPr>
                <w:rFonts w:ascii="Arial" w:hAnsi="Arial" w:cs="Arial"/>
                <w:sz w:val="18"/>
                <w:szCs w:val="18"/>
                <w:lang w:val="en-US"/>
              </w:rPr>
              <w:t xml:space="preserve">income tax for the </w:t>
            </w:r>
            <w:r w:rsidR="002D60CF">
              <w:rPr>
                <w:rFonts w:ascii="Arial" w:hAnsi="Arial" w:cs="Arial"/>
                <w:sz w:val="18"/>
                <w:szCs w:val="18"/>
                <w:lang w:val="en-US"/>
              </w:rPr>
              <w:t>year</w:t>
            </w:r>
            <w:r w:rsidR="006D6859">
              <w:rPr>
                <w:rFonts w:ascii="Arial" w:hAnsi="Arial" w:cs="Arial"/>
                <w:sz w:val="18"/>
                <w:szCs w:val="18"/>
                <w:lang w:val="en-US"/>
              </w:rPr>
              <w:t>s</w:t>
            </w:r>
            <w:r w:rsidR="00201FEA">
              <w:rPr>
                <w:rFonts w:ascii="Arial" w:hAnsi="Arial" w:cs="Arial"/>
                <w:sz w:val="18"/>
                <w:szCs w:val="18"/>
                <w:lang w:val="en-US"/>
              </w:rPr>
              <w:t xml:space="preserve"> </w:t>
            </w:r>
          </w:p>
          <w:p w14:paraId="49BC7021" w14:textId="5B2F744F" w:rsidR="00212724" w:rsidRPr="00B73DD6" w:rsidRDefault="00212724" w:rsidP="002D60CF">
            <w:pPr>
              <w:pBdr>
                <w:bottom w:val="single" w:sz="4" w:space="1" w:color="auto"/>
              </w:pBdr>
              <w:spacing w:line="336" w:lineRule="exact"/>
              <w:ind w:left="-18" w:right="-18"/>
              <w:jc w:val="center"/>
              <w:rPr>
                <w:rFonts w:ascii="Arial" w:hAnsi="Arial" w:cs="Arial"/>
                <w:sz w:val="18"/>
                <w:szCs w:val="18"/>
                <w:lang w:val="en-US"/>
              </w:rPr>
            </w:pPr>
            <w:r w:rsidRPr="00B73DD6">
              <w:rPr>
                <w:rFonts w:ascii="Arial" w:hAnsi="Arial" w:cs="Arial"/>
                <w:sz w:val="18"/>
                <w:szCs w:val="18"/>
                <w:lang w:val="en-US"/>
              </w:rPr>
              <w:t>ende</w:t>
            </w:r>
            <w:r>
              <w:rPr>
                <w:rFonts w:ascii="Arial" w:hAnsi="Arial" w:cs="Arial"/>
                <w:sz w:val="18"/>
                <w:szCs w:val="18"/>
                <w:lang w:val="en-US"/>
              </w:rPr>
              <w:t xml:space="preserve">d </w:t>
            </w:r>
            <w:r w:rsidR="002D60CF" w:rsidRPr="002D60CF">
              <w:rPr>
                <w:rFonts w:ascii="Arial" w:hAnsi="Arial" w:cs="Arial"/>
                <w:sz w:val="18"/>
                <w:szCs w:val="18"/>
                <w:lang w:val="en-US"/>
              </w:rPr>
              <w:t>31 December</w:t>
            </w:r>
          </w:p>
        </w:tc>
      </w:tr>
      <w:tr w:rsidR="00212724" w:rsidRPr="00B73DD6" w14:paraId="7B9242B3" w14:textId="77777777" w:rsidTr="00CB55BF">
        <w:trPr>
          <w:cantSplit/>
          <w:trHeight w:val="73"/>
          <w:tblHeader/>
        </w:trPr>
        <w:tc>
          <w:tcPr>
            <w:tcW w:w="3752" w:type="dxa"/>
            <w:vAlign w:val="bottom"/>
          </w:tcPr>
          <w:p w14:paraId="2AF00897" w14:textId="77777777" w:rsidR="00212724" w:rsidRPr="00B73DD6" w:rsidRDefault="00212724" w:rsidP="00707FEF">
            <w:pPr>
              <w:tabs>
                <w:tab w:val="left" w:pos="1260"/>
              </w:tabs>
              <w:spacing w:line="336" w:lineRule="exact"/>
              <w:rPr>
                <w:rFonts w:ascii="Arial" w:hAnsi="Arial" w:cs="Arial"/>
                <w:sz w:val="18"/>
                <w:szCs w:val="18"/>
                <w:cs/>
              </w:rPr>
            </w:pPr>
          </w:p>
        </w:tc>
        <w:tc>
          <w:tcPr>
            <w:tcW w:w="1398" w:type="dxa"/>
            <w:vAlign w:val="bottom"/>
          </w:tcPr>
          <w:p w14:paraId="55865BBA" w14:textId="77777777" w:rsidR="00212724" w:rsidRPr="00B73DD6" w:rsidRDefault="00212724" w:rsidP="00707FEF">
            <w:pPr>
              <w:pBdr>
                <w:bottom w:val="single" w:sz="4" w:space="1" w:color="auto"/>
              </w:pBdr>
              <w:spacing w:line="336" w:lineRule="exact"/>
              <w:ind w:left="-18" w:right="-18"/>
              <w:jc w:val="center"/>
              <w:rPr>
                <w:rFonts w:ascii="Arial" w:hAnsi="Arial" w:cs="Arial"/>
                <w:sz w:val="18"/>
                <w:szCs w:val="18"/>
                <w:lang w:val="en-US"/>
              </w:rPr>
            </w:pPr>
            <w:r>
              <w:rPr>
                <w:rFonts w:ascii="Arial" w:hAnsi="Arial" w:cs="Arial"/>
                <w:sz w:val="18"/>
                <w:szCs w:val="18"/>
                <w:lang w:val="en-US"/>
              </w:rPr>
              <w:t>2023</w:t>
            </w:r>
          </w:p>
        </w:tc>
        <w:tc>
          <w:tcPr>
            <w:tcW w:w="1398" w:type="dxa"/>
            <w:vAlign w:val="bottom"/>
          </w:tcPr>
          <w:p w14:paraId="1E79C45E" w14:textId="77777777" w:rsidR="00212724" w:rsidRPr="00B73DD6" w:rsidRDefault="00212724" w:rsidP="00707FEF">
            <w:pPr>
              <w:pBdr>
                <w:bottom w:val="single" w:sz="4" w:space="1" w:color="auto"/>
              </w:pBdr>
              <w:spacing w:line="336" w:lineRule="exact"/>
              <w:ind w:left="-18" w:right="-18"/>
              <w:jc w:val="center"/>
              <w:rPr>
                <w:rFonts w:ascii="Arial" w:hAnsi="Arial" w:cs="Arial"/>
                <w:sz w:val="18"/>
                <w:szCs w:val="18"/>
                <w:lang w:val="en-US"/>
              </w:rPr>
            </w:pPr>
            <w:r w:rsidRPr="00B73DD6">
              <w:rPr>
                <w:rFonts w:ascii="Arial" w:hAnsi="Arial" w:cs="Arial"/>
                <w:sz w:val="18"/>
                <w:szCs w:val="18"/>
                <w:lang w:val="en-US"/>
              </w:rPr>
              <w:t>2022</w:t>
            </w:r>
          </w:p>
        </w:tc>
        <w:tc>
          <w:tcPr>
            <w:tcW w:w="1398" w:type="dxa"/>
            <w:vAlign w:val="bottom"/>
          </w:tcPr>
          <w:p w14:paraId="406EFCCD" w14:textId="77777777" w:rsidR="00212724" w:rsidRPr="00B73DD6" w:rsidRDefault="00CB55BF" w:rsidP="00707FEF">
            <w:pPr>
              <w:pBdr>
                <w:bottom w:val="single" w:sz="4" w:space="1" w:color="auto"/>
              </w:pBdr>
              <w:spacing w:line="336" w:lineRule="exact"/>
              <w:ind w:left="-18" w:right="-18"/>
              <w:jc w:val="center"/>
              <w:rPr>
                <w:rFonts w:ascii="Arial" w:hAnsi="Arial" w:cs="Arial"/>
                <w:sz w:val="18"/>
                <w:szCs w:val="18"/>
                <w:lang w:val="en-US"/>
              </w:rPr>
            </w:pPr>
            <w:r>
              <w:rPr>
                <w:rFonts w:ascii="Arial" w:hAnsi="Arial" w:cs="Arial"/>
                <w:sz w:val="18"/>
                <w:szCs w:val="18"/>
                <w:lang w:val="en-US"/>
              </w:rPr>
              <w:t>2023</w:t>
            </w:r>
          </w:p>
        </w:tc>
        <w:tc>
          <w:tcPr>
            <w:tcW w:w="1398" w:type="dxa"/>
            <w:vAlign w:val="bottom"/>
          </w:tcPr>
          <w:p w14:paraId="7CE51637" w14:textId="77777777" w:rsidR="00212724" w:rsidRPr="00B73DD6" w:rsidRDefault="00CB55BF" w:rsidP="00707FEF">
            <w:pPr>
              <w:pBdr>
                <w:bottom w:val="single" w:sz="4" w:space="1" w:color="auto"/>
              </w:pBdr>
              <w:spacing w:line="336" w:lineRule="exact"/>
              <w:ind w:left="-18" w:right="-18"/>
              <w:jc w:val="center"/>
              <w:rPr>
                <w:rFonts w:ascii="Arial" w:hAnsi="Arial" w:cs="Arial"/>
                <w:sz w:val="18"/>
                <w:szCs w:val="18"/>
                <w:lang w:val="en-US"/>
              </w:rPr>
            </w:pPr>
            <w:r>
              <w:rPr>
                <w:rFonts w:ascii="Arial" w:hAnsi="Arial" w:cs="Arial"/>
                <w:sz w:val="18"/>
                <w:szCs w:val="18"/>
                <w:lang w:val="en-US"/>
              </w:rPr>
              <w:t>2022</w:t>
            </w:r>
          </w:p>
        </w:tc>
      </w:tr>
      <w:tr w:rsidR="00212724" w:rsidRPr="006D758B" w14:paraId="31E6C375" w14:textId="77777777" w:rsidTr="00CB55BF">
        <w:trPr>
          <w:cantSplit/>
          <w:trHeight w:val="329"/>
        </w:trPr>
        <w:tc>
          <w:tcPr>
            <w:tcW w:w="3752" w:type="dxa"/>
            <w:vAlign w:val="bottom"/>
          </w:tcPr>
          <w:p w14:paraId="3515BDA5" w14:textId="77777777" w:rsidR="00212724" w:rsidRPr="00B73DD6" w:rsidRDefault="00212724" w:rsidP="00707FEF">
            <w:pPr>
              <w:tabs>
                <w:tab w:val="left" w:pos="1260"/>
              </w:tabs>
              <w:spacing w:line="336" w:lineRule="exact"/>
              <w:ind w:left="252" w:right="-108" w:hanging="252"/>
              <w:rPr>
                <w:rFonts w:ascii="Arial" w:hAnsi="Arial" w:cs="Arial"/>
                <w:sz w:val="18"/>
                <w:szCs w:val="18"/>
                <w:cs/>
                <w:lang w:val="en-US"/>
              </w:rPr>
            </w:pPr>
            <w:r w:rsidRPr="00B73DD6">
              <w:rPr>
                <w:rFonts w:ascii="Arial" w:hAnsi="Arial" w:cs="Arial"/>
                <w:sz w:val="18"/>
                <w:szCs w:val="18"/>
                <w:lang w:val="en-US"/>
              </w:rPr>
              <w:t>Deferred tax assets (liabilities) arose from:</w:t>
            </w:r>
          </w:p>
        </w:tc>
        <w:tc>
          <w:tcPr>
            <w:tcW w:w="1398" w:type="dxa"/>
            <w:vAlign w:val="bottom"/>
          </w:tcPr>
          <w:p w14:paraId="1E193D15" w14:textId="77777777" w:rsidR="00212724" w:rsidRPr="00B73DD6" w:rsidRDefault="00212724" w:rsidP="00707FEF">
            <w:pPr>
              <w:tabs>
                <w:tab w:val="decimal" w:pos="1134"/>
              </w:tabs>
              <w:spacing w:line="336" w:lineRule="exact"/>
              <w:ind w:left="14"/>
              <w:jc w:val="thaiDistribute"/>
              <w:rPr>
                <w:rFonts w:ascii="Arial" w:hAnsi="Arial" w:cs="Arial"/>
                <w:sz w:val="18"/>
                <w:szCs w:val="18"/>
                <w:lang w:val="en-US"/>
              </w:rPr>
            </w:pPr>
          </w:p>
        </w:tc>
        <w:tc>
          <w:tcPr>
            <w:tcW w:w="1398" w:type="dxa"/>
            <w:vAlign w:val="bottom"/>
          </w:tcPr>
          <w:p w14:paraId="494915CF" w14:textId="77777777" w:rsidR="00212724" w:rsidRPr="00B73DD6" w:rsidRDefault="00212724" w:rsidP="00707FEF">
            <w:pPr>
              <w:tabs>
                <w:tab w:val="decimal" w:pos="1134"/>
              </w:tabs>
              <w:spacing w:line="336" w:lineRule="exact"/>
              <w:ind w:left="14"/>
              <w:jc w:val="thaiDistribute"/>
              <w:rPr>
                <w:rFonts w:ascii="Arial" w:hAnsi="Arial" w:cs="Arial"/>
                <w:sz w:val="18"/>
                <w:szCs w:val="18"/>
                <w:lang w:val="en-US"/>
              </w:rPr>
            </w:pPr>
          </w:p>
        </w:tc>
        <w:tc>
          <w:tcPr>
            <w:tcW w:w="1398" w:type="dxa"/>
            <w:vAlign w:val="bottom"/>
          </w:tcPr>
          <w:p w14:paraId="13D69579" w14:textId="77777777" w:rsidR="00212724" w:rsidRPr="00B73DD6" w:rsidRDefault="00212724" w:rsidP="00707FEF">
            <w:pPr>
              <w:tabs>
                <w:tab w:val="decimal" w:pos="1134"/>
              </w:tabs>
              <w:spacing w:line="336" w:lineRule="exact"/>
              <w:ind w:left="-18" w:right="-18"/>
              <w:jc w:val="thaiDistribute"/>
              <w:rPr>
                <w:rFonts w:ascii="Arial" w:hAnsi="Arial" w:cs="Arial"/>
                <w:sz w:val="18"/>
                <w:szCs w:val="18"/>
                <w:lang w:val="en-US"/>
              </w:rPr>
            </w:pPr>
          </w:p>
        </w:tc>
        <w:tc>
          <w:tcPr>
            <w:tcW w:w="1398" w:type="dxa"/>
            <w:vAlign w:val="bottom"/>
          </w:tcPr>
          <w:p w14:paraId="2A30EC52" w14:textId="77777777" w:rsidR="00212724" w:rsidRPr="00B73DD6" w:rsidRDefault="00212724" w:rsidP="00707FEF">
            <w:pPr>
              <w:tabs>
                <w:tab w:val="decimal" w:pos="1134"/>
              </w:tabs>
              <w:spacing w:line="336" w:lineRule="exact"/>
              <w:ind w:left="-18" w:right="-18"/>
              <w:jc w:val="thaiDistribute"/>
              <w:rPr>
                <w:rFonts w:ascii="Arial" w:hAnsi="Arial" w:cs="Arial"/>
                <w:sz w:val="18"/>
                <w:szCs w:val="18"/>
                <w:lang w:val="en-US"/>
              </w:rPr>
            </w:pPr>
          </w:p>
        </w:tc>
      </w:tr>
      <w:tr w:rsidR="00382194" w:rsidRPr="00B73DD6" w14:paraId="46CF2EFC" w14:textId="77777777" w:rsidTr="00CB55BF">
        <w:trPr>
          <w:cantSplit/>
          <w:trHeight w:val="308"/>
        </w:trPr>
        <w:tc>
          <w:tcPr>
            <w:tcW w:w="3752" w:type="dxa"/>
            <w:vAlign w:val="bottom"/>
          </w:tcPr>
          <w:p w14:paraId="7CE525C9" w14:textId="77777777" w:rsidR="00382194" w:rsidRPr="00B73DD6" w:rsidRDefault="00382194" w:rsidP="00382194">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Investments</w:t>
            </w:r>
          </w:p>
        </w:tc>
        <w:tc>
          <w:tcPr>
            <w:tcW w:w="1398" w:type="dxa"/>
            <w:vAlign w:val="bottom"/>
          </w:tcPr>
          <w:p w14:paraId="7DE77864" w14:textId="1F520E51"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945</w:t>
            </w:r>
            <w:r w:rsidRPr="00382194">
              <w:rPr>
                <w:rFonts w:ascii="Arial" w:hAnsi="Arial" w:cs="Arial"/>
                <w:sz w:val="18"/>
                <w:szCs w:val="18"/>
                <w:lang w:val="en-US"/>
              </w:rPr>
              <w:t>,</w:t>
            </w:r>
            <w:r w:rsidRPr="00382194">
              <w:rPr>
                <w:rFonts w:ascii="Arial" w:hAnsi="Arial" w:cs="Arial"/>
                <w:sz w:val="18"/>
                <w:szCs w:val="18"/>
                <w:cs/>
                <w:lang w:val="en-US"/>
              </w:rPr>
              <w:t>134</w:t>
            </w:r>
          </w:p>
        </w:tc>
        <w:tc>
          <w:tcPr>
            <w:tcW w:w="1398" w:type="dxa"/>
            <w:vAlign w:val="bottom"/>
          </w:tcPr>
          <w:p w14:paraId="34029595" w14:textId="77777777" w:rsidR="00382194" w:rsidRPr="00B73DD6" w:rsidRDefault="00382194" w:rsidP="00382194">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698,062</w:t>
            </w:r>
          </w:p>
        </w:tc>
        <w:tc>
          <w:tcPr>
            <w:tcW w:w="1398" w:type="dxa"/>
            <w:vAlign w:val="bottom"/>
          </w:tcPr>
          <w:p w14:paraId="62313557" w14:textId="43C87E54"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247</w:t>
            </w:r>
            <w:r w:rsidRPr="00382194">
              <w:rPr>
                <w:rFonts w:ascii="Arial" w:hAnsi="Arial" w:cs="Arial"/>
                <w:sz w:val="18"/>
                <w:szCs w:val="18"/>
                <w:lang w:val="en-US"/>
              </w:rPr>
              <w:t>,</w:t>
            </w:r>
            <w:r w:rsidRPr="00382194">
              <w:rPr>
                <w:rFonts w:ascii="Arial" w:hAnsi="Arial" w:cs="Arial"/>
                <w:sz w:val="18"/>
                <w:szCs w:val="18"/>
                <w:cs/>
                <w:lang w:val="en-US"/>
              </w:rPr>
              <w:t>072</w:t>
            </w:r>
          </w:p>
        </w:tc>
        <w:tc>
          <w:tcPr>
            <w:tcW w:w="1398" w:type="dxa"/>
            <w:vAlign w:val="bottom"/>
          </w:tcPr>
          <w:p w14:paraId="14D83DFF" w14:textId="532F1C22" w:rsidR="00382194" w:rsidRPr="00B73DD6" w:rsidRDefault="00382194" w:rsidP="00382194">
            <w:pPr>
              <w:tabs>
                <w:tab w:val="decimal" w:pos="967"/>
              </w:tabs>
              <w:spacing w:line="336" w:lineRule="exact"/>
              <w:rPr>
                <w:rFonts w:ascii="Arial" w:hAnsi="Arial" w:cs="Arial"/>
                <w:sz w:val="18"/>
                <w:szCs w:val="18"/>
                <w:lang w:val="en-US"/>
              </w:rPr>
            </w:pPr>
            <w:r w:rsidRPr="007A1E85">
              <w:rPr>
                <w:rFonts w:ascii="Arial" w:hAnsi="Arial" w:cs="Arial"/>
                <w:sz w:val="18"/>
                <w:szCs w:val="18"/>
                <w:lang w:val="en-US"/>
              </w:rPr>
              <w:t>217,475</w:t>
            </w:r>
          </w:p>
        </w:tc>
      </w:tr>
      <w:tr w:rsidR="00382194" w:rsidRPr="00B73DD6" w14:paraId="39CBAF89" w14:textId="77777777" w:rsidTr="00CB55BF">
        <w:trPr>
          <w:cantSplit/>
          <w:trHeight w:val="647"/>
        </w:trPr>
        <w:tc>
          <w:tcPr>
            <w:tcW w:w="3752" w:type="dxa"/>
            <w:vAlign w:val="bottom"/>
          </w:tcPr>
          <w:p w14:paraId="154A611A" w14:textId="77777777" w:rsidR="00382194" w:rsidRPr="00B73DD6" w:rsidRDefault="00382194" w:rsidP="00382194">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Loans to customers and accrued interest receivables</w:t>
            </w:r>
          </w:p>
        </w:tc>
        <w:tc>
          <w:tcPr>
            <w:tcW w:w="1398" w:type="dxa"/>
            <w:vAlign w:val="bottom"/>
          </w:tcPr>
          <w:p w14:paraId="617BD6F8" w14:textId="29FC010F"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616</w:t>
            </w:r>
            <w:r w:rsidRPr="00382194">
              <w:rPr>
                <w:rFonts w:ascii="Arial" w:hAnsi="Arial" w:cs="Arial"/>
                <w:sz w:val="18"/>
                <w:szCs w:val="18"/>
                <w:lang w:val="en-US"/>
              </w:rPr>
              <w:t>,</w:t>
            </w:r>
            <w:r w:rsidRPr="00382194">
              <w:rPr>
                <w:rFonts w:ascii="Arial" w:hAnsi="Arial" w:cs="Arial"/>
                <w:sz w:val="18"/>
                <w:szCs w:val="18"/>
                <w:cs/>
                <w:lang w:val="en-US"/>
              </w:rPr>
              <w:t>528</w:t>
            </w:r>
          </w:p>
        </w:tc>
        <w:tc>
          <w:tcPr>
            <w:tcW w:w="1398" w:type="dxa"/>
            <w:vAlign w:val="bottom"/>
          </w:tcPr>
          <w:p w14:paraId="66F2CE98" w14:textId="77777777" w:rsidR="00382194" w:rsidRPr="00B73DD6" w:rsidRDefault="00382194" w:rsidP="00382194">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498,701</w:t>
            </w:r>
          </w:p>
        </w:tc>
        <w:tc>
          <w:tcPr>
            <w:tcW w:w="1398" w:type="dxa"/>
            <w:vAlign w:val="bottom"/>
          </w:tcPr>
          <w:p w14:paraId="0BEC89A5" w14:textId="7DA33C7F"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117</w:t>
            </w:r>
            <w:r w:rsidRPr="00382194">
              <w:rPr>
                <w:rFonts w:ascii="Arial" w:hAnsi="Arial" w:cs="Arial"/>
                <w:sz w:val="18"/>
                <w:szCs w:val="18"/>
                <w:lang w:val="en-US"/>
              </w:rPr>
              <w:t>,</w:t>
            </w:r>
            <w:r w:rsidRPr="00382194">
              <w:rPr>
                <w:rFonts w:ascii="Arial" w:hAnsi="Arial" w:cs="Arial"/>
                <w:sz w:val="18"/>
                <w:szCs w:val="18"/>
                <w:cs/>
                <w:lang w:val="en-US"/>
              </w:rPr>
              <w:t>827</w:t>
            </w:r>
          </w:p>
        </w:tc>
        <w:tc>
          <w:tcPr>
            <w:tcW w:w="1398" w:type="dxa"/>
            <w:vAlign w:val="bottom"/>
          </w:tcPr>
          <w:p w14:paraId="0C692C0D" w14:textId="14A44131" w:rsidR="00382194" w:rsidRPr="00B73DD6" w:rsidRDefault="00382194" w:rsidP="00382194">
            <w:pPr>
              <w:tabs>
                <w:tab w:val="decimal" w:pos="967"/>
              </w:tabs>
              <w:spacing w:line="336" w:lineRule="exact"/>
              <w:rPr>
                <w:rFonts w:ascii="Arial" w:hAnsi="Arial" w:cs="Arial"/>
                <w:sz w:val="18"/>
                <w:szCs w:val="18"/>
                <w:lang w:val="en-US"/>
              </w:rPr>
            </w:pPr>
            <w:r w:rsidRPr="007A1E85">
              <w:rPr>
                <w:rFonts w:ascii="Arial" w:hAnsi="Arial" w:cs="Arial"/>
                <w:sz w:val="18"/>
                <w:szCs w:val="18"/>
                <w:lang w:val="en-US"/>
              </w:rPr>
              <w:t>49,353</w:t>
            </w:r>
          </w:p>
        </w:tc>
      </w:tr>
      <w:tr w:rsidR="00382194" w:rsidRPr="00B73DD6" w14:paraId="416ECA97" w14:textId="77777777" w:rsidTr="00CB55BF">
        <w:trPr>
          <w:cantSplit/>
          <w:trHeight w:val="329"/>
        </w:trPr>
        <w:tc>
          <w:tcPr>
            <w:tcW w:w="3752" w:type="dxa"/>
            <w:vAlign w:val="bottom"/>
          </w:tcPr>
          <w:p w14:paraId="5619F92E" w14:textId="77777777" w:rsidR="00382194" w:rsidRPr="00B73DD6" w:rsidRDefault="00382194" w:rsidP="00382194">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Properties foreclosed</w:t>
            </w:r>
          </w:p>
        </w:tc>
        <w:tc>
          <w:tcPr>
            <w:tcW w:w="1398" w:type="dxa"/>
            <w:vAlign w:val="bottom"/>
          </w:tcPr>
          <w:p w14:paraId="3D792E75" w14:textId="43C168CD"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hint="cs"/>
                <w:sz w:val="18"/>
                <w:szCs w:val="18"/>
                <w:cs/>
                <w:lang w:val="en-US"/>
              </w:rPr>
              <w:t>-</w:t>
            </w:r>
          </w:p>
        </w:tc>
        <w:tc>
          <w:tcPr>
            <w:tcW w:w="1398" w:type="dxa"/>
            <w:vAlign w:val="bottom"/>
          </w:tcPr>
          <w:p w14:paraId="6CF802B0" w14:textId="77777777" w:rsidR="00382194" w:rsidRPr="00B73DD6" w:rsidRDefault="00382194" w:rsidP="00382194">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532</w:t>
            </w:r>
          </w:p>
        </w:tc>
        <w:tc>
          <w:tcPr>
            <w:tcW w:w="1398" w:type="dxa"/>
            <w:vAlign w:val="bottom"/>
          </w:tcPr>
          <w:p w14:paraId="018BFF05" w14:textId="7A54C81F"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(532)</w:t>
            </w:r>
          </w:p>
        </w:tc>
        <w:tc>
          <w:tcPr>
            <w:tcW w:w="1398" w:type="dxa"/>
            <w:vAlign w:val="bottom"/>
          </w:tcPr>
          <w:p w14:paraId="72C317A3" w14:textId="67032EC7" w:rsidR="00382194" w:rsidRPr="00B73DD6" w:rsidRDefault="00382194" w:rsidP="00382194">
            <w:pPr>
              <w:tabs>
                <w:tab w:val="decimal" w:pos="967"/>
              </w:tabs>
              <w:spacing w:line="336" w:lineRule="exact"/>
              <w:rPr>
                <w:rFonts w:ascii="Arial" w:hAnsi="Arial" w:cs="Arial"/>
                <w:sz w:val="18"/>
                <w:szCs w:val="18"/>
                <w:lang w:val="en-US"/>
              </w:rPr>
            </w:pPr>
            <w:r w:rsidRPr="007A1E85">
              <w:rPr>
                <w:rFonts w:ascii="Arial" w:hAnsi="Arial" w:cs="Arial"/>
                <w:sz w:val="18"/>
                <w:szCs w:val="18"/>
                <w:lang w:val="en-US"/>
              </w:rPr>
              <w:t>-</w:t>
            </w:r>
          </w:p>
        </w:tc>
      </w:tr>
      <w:tr w:rsidR="00382194" w:rsidRPr="00B73DD6" w14:paraId="74F08EC3" w14:textId="77777777" w:rsidTr="00CB55BF">
        <w:trPr>
          <w:cantSplit/>
          <w:trHeight w:val="317"/>
        </w:trPr>
        <w:tc>
          <w:tcPr>
            <w:tcW w:w="3752" w:type="dxa"/>
            <w:vAlign w:val="bottom"/>
          </w:tcPr>
          <w:p w14:paraId="525EEA55" w14:textId="77777777" w:rsidR="00382194" w:rsidRPr="00B73DD6" w:rsidRDefault="00382194" w:rsidP="00382194">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Right-of-use assets</w:t>
            </w:r>
          </w:p>
        </w:tc>
        <w:tc>
          <w:tcPr>
            <w:tcW w:w="1398" w:type="dxa"/>
            <w:vAlign w:val="bottom"/>
          </w:tcPr>
          <w:p w14:paraId="1E5092CD" w14:textId="6DDE5DD5"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8</w:t>
            </w:r>
            <w:r w:rsidRPr="00382194">
              <w:rPr>
                <w:rFonts w:ascii="Arial" w:hAnsi="Arial" w:cs="Arial"/>
                <w:sz w:val="18"/>
                <w:szCs w:val="18"/>
                <w:lang w:val="en-US"/>
              </w:rPr>
              <w:t>,</w:t>
            </w:r>
            <w:r w:rsidRPr="00382194">
              <w:rPr>
                <w:rFonts w:ascii="Arial" w:hAnsi="Arial" w:cs="Arial"/>
                <w:sz w:val="18"/>
                <w:szCs w:val="18"/>
                <w:cs/>
                <w:lang w:val="en-US"/>
              </w:rPr>
              <w:t>973</w:t>
            </w:r>
          </w:p>
        </w:tc>
        <w:tc>
          <w:tcPr>
            <w:tcW w:w="1398" w:type="dxa"/>
            <w:vAlign w:val="bottom"/>
          </w:tcPr>
          <w:p w14:paraId="141C86BC" w14:textId="77777777" w:rsidR="00382194" w:rsidRPr="00B73DD6" w:rsidRDefault="00382194" w:rsidP="00382194">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8,048</w:t>
            </w:r>
          </w:p>
        </w:tc>
        <w:tc>
          <w:tcPr>
            <w:tcW w:w="1398" w:type="dxa"/>
            <w:vAlign w:val="bottom"/>
          </w:tcPr>
          <w:p w14:paraId="25699FFB" w14:textId="218E545C"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925</w:t>
            </w:r>
          </w:p>
        </w:tc>
        <w:tc>
          <w:tcPr>
            <w:tcW w:w="1398" w:type="dxa"/>
            <w:vAlign w:val="bottom"/>
          </w:tcPr>
          <w:p w14:paraId="602B372C" w14:textId="5CC5F60E" w:rsidR="00382194" w:rsidRPr="00B73DD6" w:rsidRDefault="00382194" w:rsidP="00382194">
            <w:pPr>
              <w:tabs>
                <w:tab w:val="decimal" w:pos="967"/>
              </w:tabs>
              <w:spacing w:line="336" w:lineRule="exact"/>
              <w:rPr>
                <w:rFonts w:ascii="Arial" w:hAnsi="Arial" w:cs="Arial"/>
                <w:sz w:val="18"/>
                <w:szCs w:val="18"/>
                <w:lang w:val="en-US"/>
              </w:rPr>
            </w:pPr>
            <w:r w:rsidRPr="007A1E85">
              <w:rPr>
                <w:rFonts w:ascii="Arial" w:hAnsi="Arial" w:cs="Arial"/>
                <w:sz w:val="18"/>
                <w:szCs w:val="18"/>
                <w:lang w:val="en-US"/>
              </w:rPr>
              <w:t>203</w:t>
            </w:r>
          </w:p>
        </w:tc>
      </w:tr>
      <w:tr w:rsidR="00382194" w:rsidRPr="00B73DD6" w14:paraId="6FB0F630" w14:textId="77777777" w:rsidTr="00CB55BF">
        <w:trPr>
          <w:cantSplit/>
          <w:trHeight w:val="329"/>
        </w:trPr>
        <w:tc>
          <w:tcPr>
            <w:tcW w:w="3752" w:type="dxa"/>
            <w:vAlign w:val="bottom"/>
          </w:tcPr>
          <w:p w14:paraId="4BA1D1BD" w14:textId="77777777" w:rsidR="00382194" w:rsidRPr="00B73DD6" w:rsidRDefault="00382194" w:rsidP="00382194">
            <w:pPr>
              <w:tabs>
                <w:tab w:val="left" w:pos="1260"/>
              </w:tabs>
              <w:spacing w:line="336" w:lineRule="exact"/>
              <w:ind w:left="252" w:right="-108" w:hanging="252"/>
              <w:rPr>
                <w:rFonts w:ascii="Arial" w:hAnsi="Arial" w:cs="Arial"/>
                <w:sz w:val="18"/>
                <w:szCs w:val="18"/>
                <w:cs/>
              </w:rPr>
            </w:pPr>
            <w:r w:rsidRPr="00B73DD6">
              <w:rPr>
                <w:rFonts w:ascii="Arial" w:hAnsi="Arial" w:cs="Arial"/>
                <w:sz w:val="18"/>
                <w:szCs w:val="18"/>
                <w:cs/>
              </w:rPr>
              <w:t>Other assets</w:t>
            </w:r>
          </w:p>
        </w:tc>
        <w:tc>
          <w:tcPr>
            <w:tcW w:w="1398" w:type="dxa"/>
            <w:vAlign w:val="bottom"/>
          </w:tcPr>
          <w:p w14:paraId="19F82617" w14:textId="06C29AA9"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10</w:t>
            </w:r>
            <w:r w:rsidRPr="00382194">
              <w:rPr>
                <w:rFonts w:ascii="Arial" w:hAnsi="Arial" w:cs="Arial"/>
                <w:sz w:val="18"/>
                <w:szCs w:val="18"/>
                <w:lang w:val="en-US"/>
              </w:rPr>
              <w:t>,</w:t>
            </w:r>
            <w:r w:rsidRPr="00382194">
              <w:rPr>
                <w:rFonts w:ascii="Arial" w:hAnsi="Arial" w:cs="Arial"/>
                <w:sz w:val="18"/>
                <w:szCs w:val="18"/>
                <w:cs/>
                <w:lang w:val="en-US"/>
              </w:rPr>
              <w:t>876</w:t>
            </w:r>
          </w:p>
        </w:tc>
        <w:tc>
          <w:tcPr>
            <w:tcW w:w="1398" w:type="dxa"/>
            <w:vAlign w:val="bottom"/>
          </w:tcPr>
          <w:p w14:paraId="5FD9FF72" w14:textId="77777777" w:rsidR="00382194" w:rsidRPr="00B73DD6" w:rsidRDefault="00382194" w:rsidP="00382194">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9,565</w:t>
            </w:r>
          </w:p>
        </w:tc>
        <w:tc>
          <w:tcPr>
            <w:tcW w:w="1398" w:type="dxa"/>
            <w:vAlign w:val="bottom"/>
          </w:tcPr>
          <w:p w14:paraId="49299001" w14:textId="6C471414"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1</w:t>
            </w:r>
            <w:r w:rsidRPr="00382194">
              <w:rPr>
                <w:rFonts w:ascii="Arial" w:hAnsi="Arial" w:cs="Arial"/>
                <w:sz w:val="18"/>
                <w:szCs w:val="18"/>
                <w:lang w:val="en-US"/>
              </w:rPr>
              <w:t>,</w:t>
            </w:r>
            <w:r w:rsidRPr="00382194">
              <w:rPr>
                <w:rFonts w:ascii="Arial" w:hAnsi="Arial" w:cs="Arial"/>
                <w:sz w:val="18"/>
                <w:szCs w:val="18"/>
                <w:cs/>
                <w:lang w:val="en-US"/>
              </w:rPr>
              <w:t>311</w:t>
            </w:r>
          </w:p>
        </w:tc>
        <w:tc>
          <w:tcPr>
            <w:tcW w:w="1398" w:type="dxa"/>
            <w:vAlign w:val="bottom"/>
          </w:tcPr>
          <w:p w14:paraId="5A865D2A" w14:textId="31CF9A8D" w:rsidR="00382194" w:rsidRPr="00B73DD6" w:rsidRDefault="00382194" w:rsidP="00382194">
            <w:pPr>
              <w:tabs>
                <w:tab w:val="decimal" w:pos="967"/>
              </w:tabs>
              <w:spacing w:line="336" w:lineRule="exact"/>
              <w:rPr>
                <w:rFonts w:ascii="Arial" w:hAnsi="Arial" w:cs="Arial"/>
                <w:sz w:val="18"/>
                <w:szCs w:val="18"/>
                <w:lang w:val="en-US"/>
              </w:rPr>
            </w:pPr>
            <w:r w:rsidRPr="007A1E85">
              <w:rPr>
                <w:rFonts w:ascii="Arial" w:hAnsi="Arial" w:cs="Arial"/>
                <w:sz w:val="18"/>
                <w:szCs w:val="18"/>
                <w:lang w:val="en-US"/>
              </w:rPr>
              <w:t>939</w:t>
            </w:r>
          </w:p>
        </w:tc>
      </w:tr>
      <w:tr w:rsidR="00382194" w:rsidRPr="00B73DD6" w14:paraId="71DAA84E" w14:textId="77777777" w:rsidTr="00CB55BF">
        <w:trPr>
          <w:cantSplit/>
          <w:trHeight w:val="329"/>
        </w:trPr>
        <w:tc>
          <w:tcPr>
            <w:tcW w:w="3752" w:type="dxa"/>
            <w:vAlign w:val="bottom"/>
          </w:tcPr>
          <w:p w14:paraId="72E178C9" w14:textId="77777777" w:rsidR="00382194" w:rsidRPr="00B73DD6" w:rsidRDefault="00382194" w:rsidP="00382194">
            <w:pPr>
              <w:tabs>
                <w:tab w:val="left" w:pos="1260"/>
              </w:tabs>
              <w:spacing w:line="336" w:lineRule="exact"/>
              <w:ind w:left="259" w:right="-115" w:hanging="259"/>
              <w:rPr>
                <w:rFonts w:ascii="Arial" w:hAnsi="Arial" w:cs="Arial"/>
                <w:sz w:val="18"/>
                <w:szCs w:val="18"/>
                <w:lang w:val="en-US"/>
              </w:rPr>
            </w:pPr>
            <w:r w:rsidRPr="00B73DD6">
              <w:rPr>
                <w:rFonts w:ascii="Arial" w:hAnsi="Arial" w:cs="Arial"/>
                <w:sz w:val="18"/>
                <w:szCs w:val="18"/>
                <w:lang w:val="en-US"/>
              </w:rPr>
              <w:t>Provisions</w:t>
            </w:r>
          </w:p>
        </w:tc>
        <w:tc>
          <w:tcPr>
            <w:tcW w:w="1398" w:type="dxa"/>
            <w:vAlign w:val="bottom"/>
          </w:tcPr>
          <w:p w14:paraId="4EE39FD8" w14:textId="72B3F69F"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79</w:t>
            </w:r>
            <w:r w:rsidRPr="00382194">
              <w:rPr>
                <w:rFonts w:ascii="Arial" w:hAnsi="Arial" w:cs="Arial"/>
                <w:sz w:val="18"/>
                <w:szCs w:val="18"/>
                <w:lang w:val="en-US"/>
              </w:rPr>
              <w:t>,</w:t>
            </w:r>
            <w:r w:rsidRPr="00382194">
              <w:rPr>
                <w:rFonts w:ascii="Arial" w:hAnsi="Arial" w:cs="Arial"/>
                <w:sz w:val="18"/>
                <w:szCs w:val="18"/>
                <w:cs/>
                <w:lang w:val="en-US"/>
              </w:rPr>
              <w:t>146</w:t>
            </w:r>
          </w:p>
        </w:tc>
        <w:tc>
          <w:tcPr>
            <w:tcW w:w="1398" w:type="dxa"/>
            <w:vAlign w:val="bottom"/>
          </w:tcPr>
          <w:p w14:paraId="0D77FFCF" w14:textId="77777777" w:rsidR="00382194" w:rsidRPr="00B73DD6" w:rsidRDefault="00382194" w:rsidP="00382194">
            <w:pPr>
              <w:tabs>
                <w:tab w:val="decimal" w:pos="967"/>
              </w:tabs>
              <w:spacing w:line="336" w:lineRule="exact"/>
              <w:rPr>
                <w:rFonts w:ascii="Arial" w:hAnsi="Arial" w:cs="Arial"/>
                <w:sz w:val="18"/>
                <w:szCs w:val="18"/>
                <w:lang w:val="en-US"/>
              </w:rPr>
            </w:pPr>
            <w:r w:rsidRPr="00B73DD6">
              <w:rPr>
                <w:rFonts w:ascii="Arial" w:hAnsi="Arial" w:cs="Arial"/>
                <w:sz w:val="18"/>
                <w:szCs w:val="18"/>
                <w:lang w:val="en-US"/>
              </w:rPr>
              <w:t>62,364</w:t>
            </w:r>
          </w:p>
        </w:tc>
        <w:tc>
          <w:tcPr>
            <w:tcW w:w="1398" w:type="dxa"/>
            <w:vAlign w:val="bottom"/>
          </w:tcPr>
          <w:p w14:paraId="4F9D4F9C" w14:textId="7DDA281E"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16</w:t>
            </w:r>
            <w:r w:rsidRPr="00382194">
              <w:rPr>
                <w:rFonts w:ascii="Arial" w:hAnsi="Arial" w:cs="Arial"/>
                <w:sz w:val="18"/>
                <w:szCs w:val="18"/>
                <w:lang w:val="en-US"/>
              </w:rPr>
              <w:t>,</w:t>
            </w:r>
            <w:r w:rsidRPr="00382194">
              <w:rPr>
                <w:rFonts w:ascii="Arial" w:hAnsi="Arial" w:cs="Arial"/>
                <w:sz w:val="18"/>
                <w:szCs w:val="18"/>
                <w:cs/>
                <w:lang w:val="en-US"/>
              </w:rPr>
              <w:t>782</w:t>
            </w:r>
          </w:p>
        </w:tc>
        <w:tc>
          <w:tcPr>
            <w:tcW w:w="1398" w:type="dxa"/>
            <w:vAlign w:val="bottom"/>
          </w:tcPr>
          <w:p w14:paraId="61040257" w14:textId="46056B62" w:rsidR="00382194" w:rsidRPr="00B73DD6" w:rsidRDefault="00382194" w:rsidP="00382194">
            <w:pPr>
              <w:tabs>
                <w:tab w:val="decimal" w:pos="967"/>
              </w:tabs>
              <w:spacing w:line="336" w:lineRule="exact"/>
              <w:rPr>
                <w:rFonts w:ascii="Arial" w:hAnsi="Arial" w:cs="Arial"/>
                <w:sz w:val="18"/>
                <w:szCs w:val="18"/>
                <w:lang w:val="en-US"/>
              </w:rPr>
            </w:pPr>
            <w:r w:rsidRPr="007A1E85">
              <w:rPr>
                <w:rFonts w:ascii="Arial" w:hAnsi="Arial" w:cs="Arial"/>
                <w:sz w:val="18"/>
                <w:szCs w:val="18"/>
                <w:lang w:val="en-US"/>
              </w:rPr>
              <w:t>8,474</w:t>
            </w:r>
          </w:p>
        </w:tc>
      </w:tr>
      <w:tr w:rsidR="00382194" w:rsidRPr="00B73DD6" w14:paraId="4F010659" w14:textId="77777777" w:rsidTr="00CB55BF">
        <w:trPr>
          <w:cantSplit/>
          <w:trHeight w:val="274"/>
        </w:trPr>
        <w:tc>
          <w:tcPr>
            <w:tcW w:w="3752" w:type="dxa"/>
            <w:vAlign w:val="center"/>
          </w:tcPr>
          <w:p w14:paraId="6C77BD55" w14:textId="77777777" w:rsidR="00382194" w:rsidRPr="00B73DD6" w:rsidRDefault="00382194" w:rsidP="00382194">
            <w:pPr>
              <w:tabs>
                <w:tab w:val="left" w:pos="1260"/>
              </w:tabs>
              <w:spacing w:line="336" w:lineRule="exact"/>
              <w:ind w:right="-108"/>
              <w:rPr>
                <w:rFonts w:ascii="Arial" w:hAnsi="Arial" w:cs="Arial"/>
                <w:sz w:val="18"/>
                <w:szCs w:val="18"/>
                <w:lang w:val="en-US"/>
              </w:rPr>
            </w:pPr>
            <w:r w:rsidRPr="00B73DD6">
              <w:rPr>
                <w:rFonts w:ascii="Arial" w:hAnsi="Arial" w:cs="Arial"/>
                <w:sz w:val="18"/>
                <w:szCs w:val="18"/>
                <w:lang w:val="en-US"/>
              </w:rPr>
              <w:t>Others</w:t>
            </w:r>
          </w:p>
        </w:tc>
        <w:tc>
          <w:tcPr>
            <w:tcW w:w="1398" w:type="dxa"/>
            <w:vAlign w:val="bottom"/>
          </w:tcPr>
          <w:p w14:paraId="48A74F9A" w14:textId="7D09188F" w:rsidR="00382194" w:rsidRPr="00B73DD6" w:rsidRDefault="00382194" w:rsidP="00382194">
            <w:pPr>
              <w:pBdr>
                <w:bottom w:val="single" w:sz="4" w:space="1" w:color="auto"/>
              </w:pBd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22</w:t>
            </w:r>
            <w:r w:rsidRPr="00382194">
              <w:rPr>
                <w:rFonts w:ascii="Arial" w:hAnsi="Arial" w:cs="Arial"/>
                <w:sz w:val="18"/>
                <w:szCs w:val="18"/>
                <w:lang w:val="en-US"/>
              </w:rPr>
              <w:t>,</w:t>
            </w:r>
            <w:r w:rsidRPr="00382194">
              <w:rPr>
                <w:rFonts w:ascii="Arial" w:hAnsi="Arial" w:cs="Arial"/>
                <w:sz w:val="18"/>
                <w:szCs w:val="18"/>
                <w:cs/>
                <w:lang w:val="en-US"/>
              </w:rPr>
              <w:t>526</w:t>
            </w:r>
          </w:p>
        </w:tc>
        <w:tc>
          <w:tcPr>
            <w:tcW w:w="1398" w:type="dxa"/>
            <w:vAlign w:val="bottom"/>
          </w:tcPr>
          <w:p w14:paraId="55A5AC2C" w14:textId="77777777" w:rsidR="00382194" w:rsidRPr="00B73DD6" w:rsidRDefault="00382194" w:rsidP="00382194">
            <w:pPr>
              <w:pBdr>
                <w:bottom w:val="single" w:sz="4" w:space="1" w:color="auto"/>
              </w:pBdr>
              <w:tabs>
                <w:tab w:val="decimal" w:pos="967"/>
              </w:tabs>
              <w:spacing w:line="336" w:lineRule="exact"/>
              <w:rPr>
                <w:rFonts w:ascii="Arial" w:hAnsi="Arial" w:cs="Arial"/>
                <w:sz w:val="18"/>
                <w:szCs w:val="18"/>
                <w:lang w:val="en-US"/>
              </w:rPr>
            </w:pPr>
            <w:r w:rsidRPr="00B73DD6">
              <w:rPr>
                <w:rFonts w:ascii="Arial" w:hAnsi="Arial" w:cs="Arial"/>
                <w:sz w:val="18"/>
                <w:szCs w:val="18"/>
                <w:lang w:val="en-US"/>
              </w:rPr>
              <w:t>20,262</w:t>
            </w:r>
          </w:p>
        </w:tc>
        <w:tc>
          <w:tcPr>
            <w:tcW w:w="1398" w:type="dxa"/>
            <w:vAlign w:val="bottom"/>
          </w:tcPr>
          <w:p w14:paraId="4FCAFD08" w14:textId="3541F39F" w:rsidR="00382194" w:rsidRPr="00B73DD6" w:rsidRDefault="00382194" w:rsidP="00382194">
            <w:pPr>
              <w:pBdr>
                <w:bottom w:val="single" w:sz="4" w:space="1" w:color="auto"/>
              </w:pBd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2</w:t>
            </w:r>
            <w:r w:rsidRPr="00382194">
              <w:rPr>
                <w:rFonts w:ascii="Arial" w:hAnsi="Arial" w:cs="Arial"/>
                <w:sz w:val="18"/>
                <w:szCs w:val="18"/>
                <w:lang w:val="en-US"/>
              </w:rPr>
              <w:t>,</w:t>
            </w:r>
            <w:r w:rsidRPr="00382194">
              <w:rPr>
                <w:rFonts w:ascii="Arial" w:hAnsi="Arial" w:cs="Arial"/>
                <w:sz w:val="18"/>
                <w:szCs w:val="18"/>
                <w:cs/>
                <w:lang w:val="en-US"/>
              </w:rPr>
              <w:t>264</w:t>
            </w:r>
          </w:p>
        </w:tc>
        <w:tc>
          <w:tcPr>
            <w:tcW w:w="1398" w:type="dxa"/>
            <w:vAlign w:val="bottom"/>
          </w:tcPr>
          <w:p w14:paraId="395A0F12" w14:textId="5B9D32BC" w:rsidR="00382194" w:rsidRPr="00B73DD6" w:rsidRDefault="00382194" w:rsidP="00382194">
            <w:pPr>
              <w:pBdr>
                <w:bottom w:val="single" w:sz="4" w:space="1" w:color="auto"/>
              </w:pBdr>
              <w:tabs>
                <w:tab w:val="decimal" w:pos="967"/>
              </w:tabs>
              <w:spacing w:line="336" w:lineRule="exact"/>
              <w:rPr>
                <w:rFonts w:ascii="Arial" w:hAnsi="Arial" w:cs="Arial"/>
                <w:sz w:val="18"/>
                <w:szCs w:val="18"/>
                <w:lang w:val="en-US"/>
              </w:rPr>
            </w:pPr>
            <w:r w:rsidRPr="007A1E85">
              <w:rPr>
                <w:rFonts w:ascii="Arial" w:hAnsi="Arial" w:cs="Arial"/>
                <w:sz w:val="18"/>
                <w:szCs w:val="18"/>
                <w:lang w:val="en-US"/>
              </w:rPr>
              <w:t>7,770</w:t>
            </w:r>
          </w:p>
        </w:tc>
      </w:tr>
      <w:tr w:rsidR="00382194" w:rsidRPr="00B73DD6" w14:paraId="68F2377C" w14:textId="77777777" w:rsidTr="00CB55BF">
        <w:trPr>
          <w:cantSplit/>
          <w:trHeight w:val="274"/>
        </w:trPr>
        <w:tc>
          <w:tcPr>
            <w:tcW w:w="3752" w:type="dxa"/>
            <w:vAlign w:val="center"/>
          </w:tcPr>
          <w:p w14:paraId="755D51E1" w14:textId="77777777" w:rsidR="00382194" w:rsidRPr="00B73DD6" w:rsidRDefault="00382194" w:rsidP="00382194">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cs/>
              </w:rPr>
              <w:t xml:space="preserve">Deferred tax assets </w:t>
            </w:r>
          </w:p>
        </w:tc>
        <w:tc>
          <w:tcPr>
            <w:tcW w:w="1398" w:type="dxa"/>
            <w:vAlign w:val="bottom"/>
          </w:tcPr>
          <w:p w14:paraId="181B24DE" w14:textId="61002E3E" w:rsidR="00382194" w:rsidRPr="00B73DD6" w:rsidRDefault="00382194" w:rsidP="00382194">
            <w:pPr>
              <w:pBdr>
                <w:bottom w:val="double" w:sz="4" w:space="1" w:color="auto"/>
              </w:pBd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1</w:t>
            </w:r>
            <w:r w:rsidRPr="00382194">
              <w:rPr>
                <w:rFonts w:ascii="Arial" w:hAnsi="Arial" w:cs="Arial"/>
                <w:sz w:val="18"/>
                <w:szCs w:val="18"/>
                <w:lang w:val="en-US"/>
              </w:rPr>
              <w:t>,</w:t>
            </w:r>
            <w:r w:rsidRPr="00382194">
              <w:rPr>
                <w:rFonts w:ascii="Arial" w:hAnsi="Arial" w:cs="Arial"/>
                <w:sz w:val="18"/>
                <w:szCs w:val="18"/>
                <w:cs/>
                <w:lang w:val="en-US"/>
              </w:rPr>
              <w:t>683</w:t>
            </w:r>
            <w:r w:rsidRPr="00382194">
              <w:rPr>
                <w:rFonts w:ascii="Arial" w:hAnsi="Arial" w:cs="Arial"/>
                <w:sz w:val="18"/>
                <w:szCs w:val="18"/>
                <w:lang w:val="en-US"/>
              </w:rPr>
              <w:t>,</w:t>
            </w:r>
            <w:r w:rsidRPr="00382194">
              <w:rPr>
                <w:rFonts w:ascii="Arial" w:hAnsi="Arial" w:cs="Arial"/>
                <w:sz w:val="18"/>
                <w:szCs w:val="18"/>
                <w:cs/>
                <w:lang w:val="en-US"/>
              </w:rPr>
              <w:t>183</w:t>
            </w:r>
          </w:p>
        </w:tc>
        <w:tc>
          <w:tcPr>
            <w:tcW w:w="1398" w:type="dxa"/>
            <w:vAlign w:val="bottom"/>
          </w:tcPr>
          <w:p w14:paraId="64622380" w14:textId="77777777" w:rsidR="00382194" w:rsidRPr="00B73DD6" w:rsidRDefault="00382194" w:rsidP="00382194">
            <w:pPr>
              <w:pBdr>
                <w:bottom w:val="double" w:sz="4" w:space="1" w:color="auto"/>
              </w:pBdr>
              <w:tabs>
                <w:tab w:val="decimal" w:pos="967"/>
              </w:tabs>
              <w:spacing w:line="336" w:lineRule="exact"/>
              <w:rPr>
                <w:rFonts w:ascii="Arial" w:hAnsi="Arial" w:cs="Arial"/>
                <w:sz w:val="18"/>
                <w:szCs w:val="18"/>
                <w:lang w:val="en-US"/>
              </w:rPr>
            </w:pPr>
            <w:r w:rsidRPr="00B73DD6">
              <w:rPr>
                <w:rFonts w:ascii="Arial" w:hAnsi="Arial" w:cs="Arial"/>
                <w:sz w:val="18"/>
                <w:szCs w:val="18"/>
                <w:lang w:val="en-US"/>
              </w:rPr>
              <w:t>1,297,534</w:t>
            </w:r>
          </w:p>
        </w:tc>
        <w:tc>
          <w:tcPr>
            <w:tcW w:w="1398" w:type="dxa"/>
            <w:vAlign w:val="bottom"/>
          </w:tcPr>
          <w:p w14:paraId="23F8D0F3" w14:textId="77777777" w:rsidR="00382194" w:rsidRPr="00B73DD6" w:rsidRDefault="00382194" w:rsidP="00382194">
            <w:pPr>
              <w:tabs>
                <w:tab w:val="decimal" w:pos="967"/>
              </w:tabs>
              <w:spacing w:line="336" w:lineRule="exact"/>
              <w:rPr>
                <w:rFonts w:ascii="Arial" w:hAnsi="Arial" w:cs="Arial"/>
                <w:sz w:val="18"/>
                <w:szCs w:val="18"/>
                <w:lang w:val="en-US"/>
              </w:rPr>
            </w:pPr>
          </w:p>
        </w:tc>
        <w:tc>
          <w:tcPr>
            <w:tcW w:w="1398" w:type="dxa"/>
            <w:vAlign w:val="bottom"/>
          </w:tcPr>
          <w:p w14:paraId="1B74BFE3" w14:textId="77777777" w:rsidR="00382194" w:rsidRPr="00B73DD6" w:rsidRDefault="00382194" w:rsidP="00382194">
            <w:pPr>
              <w:tabs>
                <w:tab w:val="decimal" w:pos="967"/>
              </w:tabs>
              <w:spacing w:line="336" w:lineRule="exact"/>
              <w:rPr>
                <w:rFonts w:ascii="Arial" w:hAnsi="Arial" w:cs="Arial"/>
                <w:sz w:val="18"/>
                <w:szCs w:val="18"/>
                <w:lang w:val="en-US"/>
              </w:rPr>
            </w:pPr>
          </w:p>
        </w:tc>
      </w:tr>
      <w:tr w:rsidR="00382194" w:rsidRPr="00B73DD6" w14:paraId="5A7274A1" w14:textId="77777777" w:rsidTr="00CB55BF">
        <w:trPr>
          <w:cantSplit/>
          <w:trHeight w:val="146"/>
        </w:trPr>
        <w:tc>
          <w:tcPr>
            <w:tcW w:w="3752" w:type="dxa"/>
            <w:vAlign w:val="bottom"/>
          </w:tcPr>
          <w:p w14:paraId="2F478FF3" w14:textId="77777777" w:rsidR="00382194" w:rsidRPr="00B73DD6" w:rsidRDefault="00382194" w:rsidP="00382194">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Total</w:t>
            </w:r>
          </w:p>
        </w:tc>
        <w:tc>
          <w:tcPr>
            <w:tcW w:w="1398" w:type="dxa"/>
            <w:vAlign w:val="bottom"/>
          </w:tcPr>
          <w:p w14:paraId="676A3970" w14:textId="77777777" w:rsidR="00382194" w:rsidRPr="00B73DD6" w:rsidRDefault="00382194" w:rsidP="00382194">
            <w:pPr>
              <w:tabs>
                <w:tab w:val="decimal" w:pos="967"/>
              </w:tabs>
              <w:spacing w:line="336" w:lineRule="exact"/>
              <w:ind w:left="14"/>
              <w:jc w:val="right"/>
              <w:rPr>
                <w:rFonts w:ascii="Arial" w:hAnsi="Arial" w:cs="Arial"/>
                <w:sz w:val="18"/>
                <w:szCs w:val="18"/>
                <w:lang w:val="en-US"/>
              </w:rPr>
            </w:pPr>
          </w:p>
        </w:tc>
        <w:tc>
          <w:tcPr>
            <w:tcW w:w="1398" w:type="dxa"/>
            <w:vAlign w:val="bottom"/>
          </w:tcPr>
          <w:p w14:paraId="712A678F" w14:textId="77777777" w:rsidR="00382194" w:rsidRPr="00B73DD6" w:rsidRDefault="00382194" w:rsidP="00382194">
            <w:pPr>
              <w:tabs>
                <w:tab w:val="decimal" w:pos="967"/>
              </w:tabs>
              <w:spacing w:line="336" w:lineRule="exact"/>
              <w:jc w:val="right"/>
              <w:rPr>
                <w:rFonts w:ascii="Arial" w:hAnsi="Arial" w:cs="Arial"/>
                <w:sz w:val="18"/>
                <w:szCs w:val="18"/>
                <w:lang w:val="en-US"/>
              </w:rPr>
            </w:pPr>
          </w:p>
        </w:tc>
        <w:tc>
          <w:tcPr>
            <w:tcW w:w="1398" w:type="dxa"/>
            <w:vAlign w:val="bottom"/>
          </w:tcPr>
          <w:p w14:paraId="02D3CC0B" w14:textId="460A05C9" w:rsidR="00382194" w:rsidRPr="00B73DD6" w:rsidRDefault="00382194" w:rsidP="00382194">
            <w:pPr>
              <w:pBdr>
                <w:bottom w:val="double" w:sz="4" w:space="1" w:color="auto"/>
              </w:pBdr>
              <w:tabs>
                <w:tab w:val="decimal" w:pos="967"/>
              </w:tabs>
              <w:spacing w:line="336" w:lineRule="exact"/>
              <w:rPr>
                <w:rFonts w:ascii="Arial" w:hAnsi="Arial" w:cs="Arial"/>
                <w:sz w:val="18"/>
                <w:szCs w:val="18"/>
                <w:lang w:val="en-US"/>
              </w:rPr>
            </w:pPr>
            <w:r w:rsidRPr="00382194">
              <w:rPr>
                <w:rFonts w:ascii="Arial" w:hAnsi="Arial" w:cs="Arial"/>
                <w:sz w:val="18"/>
                <w:szCs w:val="18"/>
                <w:lang w:val="en-US"/>
              </w:rPr>
              <w:t>385,649</w:t>
            </w:r>
          </w:p>
        </w:tc>
        <w:tc>
          <w:tcPr>
            <w:tcW w:w="1398" w:type="dxa"/>
            <w:vAlign w:val="bottom"/>
          </w:tcPr>
          <w:p w14:paraId="1247757A" w14:textId="5E60D047" w:rsidR="00382194" w:rsidRPr="00B73DD6" w:rsidRDefault="00382194" w:rsidP="00382194">
            <w:pPr>
              <w:pBdr>
                <w:bottom w:val="double" w:sz="4" w:space="1" w:color="auto"/>
              </w:pBdr>
              <w:tabs>
                <w:tab w:val="decimal" w:pos="967"/>
              </w:tabs>
              <w:spacing w:line="336" w:lineRule="exact"/>
              <w:rPr>
                <w:rFonts w:ascii="Arial" w:hAnsi="Arial" w:cs="Arial"/>
                <w:sz w:val="18"/>
                <w:szCs w:val="18"/>
                <w:lang w:val="en-US"/>
              </w:rPr>
            </w:pPr>
            <w:r w:rsidRPr="007A1E85">
              <w:rPr>
                <w:rFonts w:ascii="Arial" w:hAnsi="Arial" w:cs="Arial"/>
                <w:sz w:val="18"/>
                <w:szCs w:val="18"/>
                <w:lang w:val="en-US"/>
              </w:rPr>
              <w:t>284,214</w:t>
            </w:r>
          </w:p>
        </w:tc>
      </w:tr>
      <w:tr w:rsidR="00382194" w:rsidRPr="006D758B" w14:paraId="5A7BB3CF" w14:textId="77777777" w:rsidTr="00CB55BF">
        <w:trPr>
          <w:cantSplit/>
          <w:trHeight w:val="274"/>
        </w:trPr>
        <w:tc>
          <w:tcPr>
            <w:tcW w:w="3752" w:type="dxa"/>
            <w:vAlign w:val="bottom"/>
          </w:tcPr>
          <w:p w14:paraId="73F134E1" w14:textId="77777777" w:rsidR="00382194" w:rsidRPr="00B73DD6" w:rsidRDefault="00382194" w:rsidP="00382194">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Changes in deferred income tax:</w:t>
            </w:r>
          </w:p>
        </w:tc>
        <w:tc>
          <w:tcPr>
            <w:tcW w:w="1398" w:type="dxa"/>
            <w:vAlign w:val="bottom"/>
          </w:tcPr>
          <w:p w14:paraId="07868744" w14:textId="77777777" w:rsidR="00382194" w:rsidRPr="00B73DD6" w:rsidRDefault="00382194" w:rsidP="00382194">
            <w:pPr>
              <w:tabs>
                <w:tab w:val="decimal" w:pos="1035"/>
              </w:tabs>
              <w:spacing w:line="336" w:lineRule="exact"/>
              <w:jc w:val="right"/>
              <w:rPr>
                <w:rFonts w:ascii="Arial" w:hAnsi="Arial" w:cs="Arial"/>
                <w:sz w:val="18"/>
                <w:szCs w:val="18"/>
                <w:lang w:val="en-US"/>
              </w:rPr>
            </w:pPr>
          </w:p>
        </w:tc>
        <w:tc>
          <w:tcPr>
            <w:tcW w:w="1398" w:type="dxa"/>
            <w:vAlign w:val="bottom"/>
          </w:tcPr>
          <w:p w14:paraId="4EFFE1FE" w14:textId="77777777" w:rsidR="00382194" w:rsidRPr="00B73DD6" w:rsidRDefault="00382194" w:rsidP="00382194">
            <w:pPr>
              <w:tabs>
                <w:tab w:val="decimal" w:pos="1035"/>
              </w:tabs>
              <w:spacing w:line="336" w:lineRule="exact"/>
              <w:ind w:left="14"/>
              <w:jc w:val="right"/>
              <w:rPr>
                <w:rFonts w:ascii="Arial" w:hAnsi="Arial" w:cs="Arial"/>
                <w:sz w:val="18"/>
                <w:szCs w:val="18"/>
                <w:lang w:val="en-US"/>
              </w:rPr>
            </w:pPr>
          </w:p>
        </w:tc>
        <w:tc>
          <w:tcPr>
            <w:tcW w:w="1398" w:type="dxa"/>
            <w:vAlign w:val="bottom"/>
          </w:tcPr>
          <w:p w14:paraId="498DA025" w14:textId="77777777" w:rsidR="00382194" w:rsidRPr="00B73DD6" w:rsidRDefault="00382194" w:rsidP="00382194">
            <w:pPr>
              <w:tabs>
                <w:tab w:val="decimal" w:pos="1026"/>
              </w:tabs>
              <w:spacing w:line="336" w:lineRule="exact"/>
              <w:rPr>
                <w:rFonts w:ascii="Arial" w:hAnsi="Arial" w:cs="Arial"/>
                <w:sz w:val="18"/>
                <w:szCs w:val="18"/>
                <w:lang w:val="en-US"/>
              </w:rPr>
            </w:pPr>
          </w:p>
        </w:tc>
        <w:tc>
          <w:tcPr>
            <w:tcW w:w="1398" w:type="dxa"/>
            <w:vAlign w:val="bottom"/>
          </w:tcPr>
          <w:p w14:paraId="5945813C" w14:textId="77777777" w:rsidR="00382194" w:rsidRPr="00B73DD6" w:rsidRDefault="00382194" w:rsidP="00382194">
            <w:pPr>
              <w:tabs>
                <w:tab w:val="decimal" w:pos="968"/>
              </w:tabs>
              <w:spacing w:line="336" w:lineRule="exact"/>
              <w:rPr>
                <w:rFonts w:ascii="Arial" w:hAnsi="Arial" w:cs="Arial"/>
                <w:sz w:val="18"/>
                <w:szCs w:val="18"/>
                <w:lang w:val="en-US"/>
              </w:rPr>
            </w:pPr>
          </w:p>
        </w:tc>
      </w:tr>
      <w:tr w:rsidR="00382194" w:rsidRPr="00B73DD6" w14:paraId="65BD445A" w14:textId="77777777" w:rsidTr="00CB55BF">
        <w:trPr>
          <w:cantSplit/>
          <w:trHeight w:val="274"/>
        </w:trPr>
        <w:tc>
          <w:tcPr>
            <w:tcW w:w="3752" w:type="dxa"/>
            <w:vAlign w:val="bottom"/>
          </w:tcPr>
          <w:p w14:paraId="56AE044F" w14:textId="77777777" w:rsidR="00382194" w:rsidRPr="00B73DD6" w:rsidRDefault="00382194" w:rsidP="00382194">
            <w:pPr>
              <w:tabs>
                <w:tab w:val="left" w:pos="1260"/>
              </w:tabs>
              <w:spacing w:line="336" w:lineRule="exact"/>
              <w:ind w:left="252" w:right="-108" w:hanging="252"/>
              <w:rPr>
                <w:rFonts w:ascii="Arial" w:hAnsi="Arial" w:cs="Arial"/>
                <w:sz w:val="18"/>
                <w:szCs w:val="18"/>
                <w:lang w:val="en-US"/>
              </w:rPr>
            </w:pPr>
            <w:r w:rsidRPr="00B73DD6">
              <w:rPr>
                <w:rFonts w:ascii="Arial" w:hAnsi="Arial" w:cs="Arial"/>
                <w:sz w:val="18"/>
                <w:szCs w:val="18"/>
                <w:lang w:val="en-US"/>
              </w:rPr>
              <w:t>Recognised in profit or loss</w:t>
            </w:r>
          </w:p>
        </w:tc>
        <w:tc>
          <w:tcPr>
            <w:tcW w:w="1398" w:type="dxa"/>
            <w:vAlign w:val="bottom"/>
          </w:tcPr>
          <w:p w14:paraId="6CE82B0E" w14:textId="77777777" w:rsidR="00382194" w:rsidRPr="00B73DD6" w:rsidRDefault="00382194" w:rsidP="00382194">
            <w:pPr>
              <w:tabs>
                <w:tab w:val="decimal" w:pos="942"/>
              </w:tabs>
              <w:spacing w:line="336" w:lineRule="exact"/>
              <w:jc w:val="right"/>
              <w:rPr>
                <w:rFonts w:ascii="Arial" w:hAnsi="Arial" w:cs="Arial"/>
                <w:sz w:val="18"/>
                <w:szCs w:val="18"/>
                <w:lang w:val="en-US"/>
              </w:rPr>
            </w:pPr>
          </w:p>
        </w:tc>
        <w:tc>
          <w:tcPr>
            <w:tcW w:w="1398" w:type="dxa"/>
            <w:vAlign w:val="bottom"/>
          </w:tcPr>
          <w:p w14:paraId="21C8A88E" w14:textId="77777777" w:rsidR="00382194" w:rsidRPr="00B73DD6" w:rsidRDefault="00382194" w:rsidP="00382194">
            <w:pPr>
              <w:tabs>
                <w:tab w:val="decimal" w:pos="942"/>
              </w:tabs>
              <w:spacing w:line="336" w:lineRule="exact"/>
              <w:ind w:left="14"/>
              <w:jc w:val="right"/>
              <w:rPr>
                <w:rFonts w:ascii="Arial" w:hAnsi="Arial" w:cs="Arial"/>
                <w:sz w:val="18"/>
                <w:szCs w:val="18"/>
                <w:lang w:val="en-US"/>
              </w:rPr>
            </w:pPr>
          </w:p>
        </w:tc>
        <w:tc>
          <w:tcPr>
            <w:tcW w:w="1398" w:type="dxa"/>
            <w:vAlign w:val="bottom"/>
          </w:tcPr>
          <w:p w14:paraId="29F71BCA" w14:textId="4250E560" w:rsidR="00382194" w:rsidRPr="00B73DD6" w:rsidRDefault="00382194" w:rsidP="00382194">
            <w:pPr>
              <w:tabs>
                <w:tab w:val="decimal" w:pos="967"/>
              </w:tabs>
              <w:spacing w:line="336" w:lineRule="exact"/>
              <w:rPr>
                <w:rFonts w:ascii="Arial" w:hAnsi="Arial" w:cs="Arial"/>
                <w:sz w:val="18"/>
                <w:szCs w:val="18"/>
                <w:lang w:val="en-US"/>
              </w:rPr>
            </w:pPr>
            <w:r w:rsidRPr="00382194">
              <w:rPr>
                <w:rFonts w:ascii="Arial" w:hAnsi="Arial" w:cs="Arial"/>
                <w:sz w:val="18"/>
                <w:szCs w:val="18"/>
                <w:cs/>
                <w:lang w:val="en-US"/>
              </w:rPr>
              <w:t>159</w:t>
            </w:r>
            <w:r w:rsidRPr="00382194">
              <w:rPr>
                <w:rFonts w:ascii="Arial" w:hAnsi="Arial" w:cs="Arial"/>
                <w:sz w:val="18"/>
                <w:szCs w:val="18"/>
                <w:lang w:val="en-US"/>
              </w:rPr>
              <w:t>,</w:t>
            </w:r>
            <w:r w:rsidRPr="00382194">
              <w:rPr>
                <w:rFonts w:ascii="Arial" w:hAnsi="Arial" w:cs="Arial"/>
                <w:sz w:val="18"/>
                <w:szCs w:val="18"/>
                <w:cs/>
                <w:lang w:val="en-US"/>
              </w:rPr>
              <w:t>277</w:t>
            </w:r>
          </w:p>
        </w:tc>
        <w:tc>
          <w:tcPr>
            <w:tcW w:w="1398" w:type="dxa"/>
            <w:vAlign w:val="bottom"/>
          </w:tcPr>
          <w:p w14:paraId="07F1E3D0" w14:textId="035977E6" w:rsidR="00382194" w:rsidRPr="00B73DD6" w:rsidRDefault="00382194" w:rsidP="00382194">
            <w:pPr>
              <w:tabs>
                <w:tab w:val="decimal" w:pos="967"/>
              </w:tabs>
              <w:spacing w:line="336" w:lineRule="exact"/>
              <w:rPr>
                <w:rFonts w:ascii="Arial" w:hAnsi="Arial" w:cs="Arial"/>
                <w:sz w:val="18"/>
                <w:szCs w:val="18"/>
                <w:lang w:val="en-US"/>
              </w:rPr>
            </w:pPr>
            <w:r w:rsidRPr="007A1E85">
              <w:rPr>
                <w:rFonts w:ascii="Arial" w:hAnsi="Arial" w:cs="Arial"/>
                <w:sz w:val="18"/>
                <w:szCs w:val="18"/>
                <w:lang w:val="en-US"/>
              </w:rPr>
              <w:t>68,555</w:t>
            </w:r>
          </w:p>
        </w:tc>
      </w:tr>
      <w:tr w:rsidR="00382194" w:rsidRPr="00B73DD6" w14:paraId="5F5A4657" w14:textId="77777777" w:rsidTr="00CB55BF">
        <w:trPr>
          <w:cantSplit/>
          <w:trHeight w:val="274"/>
        </w:trPr>
        <w:tc>
          <w:tcPr>
            <w:tcW w:w="5150" w:type="dxa"/>
            <w:gridSpan w:val="2"/>
            <w:vAlign w:val="center"/>
          </w:tcPr>
          <w:p w14:paraId="28F42DD4" w14:textId="77777777" w:rsidR="00382194" w:rsidRPr="00B73DD6" w:rsidRDefault="00382194" w:rsidP="00382194">
            <w:pPr>
              <w:tabs>
                <w:tab w:val="decimal" w:pos="942"/>
              </w:tabs>
              <w:spacing w:line="336" w:lineRule="exact"/>
              <w:ind w:left="14"/>
              <w:rPr>
                <w:rFonts w:ascii="Arial" w:hAnsi="Arial" w:cs="Arial"/>
                <w:sz w:val="18"/>
                <w:szCs w:val="18"/>
                <w:lang w:val="en-US"/>
              </w:rPr>
            </w:pPr>
            <w:r w:rsidRPr="00B73DD6">
              <w:rPr>
                <w:rFonts w:ascii="Arial" w:hAnsi="Arial" w:cs="Arial"/>
                <w:sz w:val="18"/>
                <w:szCs w:val="18"/>
                <w:lang w:val="en-US"/>
              </w:rPr>
              <w:t xml:space="preserve">Recognised in other comprehensive income </w:t>
            </w:r>
          </w:p>
        </w:tc>
        <w:tc>
          <w:tcPr>
            <w:tcW w:w="1398" w:type="dxa"/>
            <w:vAlign w:val="bottom"/>
          </w:tcPr>
          <w:p w14:paraId="3A8EDE88" w14:textId="77777777" w:rsidR="00382194" w:rsidRPr="00B73DD6" w:rsidRDefault="00382194" w:rsidP="00382194">
            <w:pPr>
              <w:tabs>
                <w:tab w:val="decimal" w:pos="942"/>
              </w:tabs>
              <w:spacing w:line="336" w:lineRule="exact"/>
              <w:ind w:left="14"/>
              <w:jc w:val="right"/>
              <w:rPr>
                <w:rFonts w:ascii="Arial" w:hAnsi="Arial" w:cs="Arial"/>
                <w:sz w:val="18"/>
                <w:szCs w:val="18"/>
                <w:lang w:val="en-US"/>
              </w:rPr>
            </w:pPr>
          </w:p>
        </w:tc>
        <w:tc>
          <w:tcPr>
            <w:tcW w:w="1398" w:type="dxa"/>
            <w:vAlign w:val="bottom"/>
          </w:tcPr>
          <w:p w14:paraId="15FBC9F2" w14:textId="76778EDE" w:rsidR="00382194" w:rsidRPr="00B73DD6" w:rsidRDefault="00382194" w:rsidP="00382194">
            <w:pPr>
              <w:pBdr>
                <w:bottom w:val="single" w:sz="4" w:space="1" w:color="auto"/>
              </w:pBdr>
              <w:tabs>
                <w:tab w:val="decimal" w:pos="967"/>
              </w:tabs>
              <w:spacing w:line="336" w:lineRule="exact"/>
              <w:rPr>
                <w:rFonts w:ascii="Arial" w:hAnsi="Arial" w:cs="Arial"/>
                <w:sz w:val="18"/>
                <w:szCs w:val="18"/>
                <w:lang w:val="en-US"/>
              </w:rPr>
            </w:pPr>
            <w:r w:rsidRPr="00382194">
              <w:rPr>
                <w:rFonts w:ascii="Arial" w:hAnsi="Arial" w:cs="Arial"/>
                <w:sz w:val="18"/>
                <w:szCs w:val="18"/>
                <w:lang w:val="en-US"/>
              </w:rPr>
              <w:t>226,372</w:t>
            </w:r>
          </w:p>
        </w:tc>
        <w:tc>
          <w:tcPr>
            <w:tcW w:w="1398" w:type="dxa"/>
            <w:vAlign w:val="bottom"/>
          </w:tcPr>
          <w:p w14:paraId="777F07C7" w14:textId="6CAA8265" w:rsidR="00382194" w:rsidRPr="00B73DD6" w:rsidRDefault="00382194" w:rsidP="00382194">
            <w:pPr>
              <w:pBdr>
                <w:bottom w:val="single" w:sz="4" w:space="1" w:color="auto"/>
              </w:pBdr>
              <w:tabs>
                <w:tab w:val="decimal" w:pos="967"/>
              </w:tabs>
              <w:spacing w:line="336" w:lineRule="exact"/>
              <w:rPr>
                <w:rFonts w:ascii="Arial" w:hAnsi="Arial" w:cs="Arial"/>
                <w:sz w:val="18"/>
                <w:szCs w:val="18"/>
                <w:lang w:val="en-US"/>
              </w:rPr>
            </w:pPr>
            <w:r w:rsidRPr="007A1E85">
              <w:rPr>
                <w:rFonts w:ascii="Arial" w:hAnsi="Arial" w:cs="Arial"/>
                <w:sz w:val="18"/>
                <w:szCs w:val="18"/>
                <w:lang w:val="en-US"/>
              </w:rPr>
              <w:t>215,659</w:t>
            </w:r>
          </w:p>
        </w:tc>
      </w:tr>
      <w:tr w:rsidR="00382194" w:rsidRPr="00B73DD6" w14:paraId="2F58EFBC" w14:textId="77777777" w:rsidTr="00CB55BF">
        <w:trPr>
          <w:cantSplit/>
          <w:trHeight w:val="274"/>
        </w:trPr>
        <w:tc>
          <w:tcPr>
            <w:tcW w:w="3752" w:type="dxa"/>
            <w:vAlign w:val="center"/>
          </w:tcPr>
          <w:p w14:paraId="25496AEC" w14:textId="77777777" w:rsidR="00382194" w:rsidRPr="00707FEF" w:rsidRDefault="00382194" w:rsidP="00382194">
            <w:pPr>
              <w:tabs>
                <w:tab w:val="left" w:pos="1260"/>
              </w:tabs>
              <w:spacing w:line="336" w:lineRule="exact"/>
              <w:ind w:left="293" w:right="-117" w:hanging="284"/>
              <w:rPr>
                <w:rFonts w:ascii="Arial" w:hAnsi="Arial" w:cstheme="minorBidi"/>
                <w:b/>
                <w:bCs/>
                <w:sz w:val="18"/>
                <w:szCs w:val="18"/>
                <w:cs/>
                <w:lang w:val="en-US"/>
              </w:rPr>
            </w:pPr>
            <w:r w:rsidRPr="00B73DD6">
              <w:rPr>
                <w:rFonts w:ascii="Arial" w:hAnsi="Arial" w:cs="Arial"/>
                <w:sz w:val="18"/>
                <w:szCs w:val="18"/>
                <w:lang w:val="en-US"/>
              </w:rPr>
              <w:t>Total</w:t>
            </w:r>
          </w:p>
        </w:tc>
        <w:tc>
          <w:tcPr>
            <w:tcW w:w="1398" w:type="dxa"/>
            <w:vAlign w:val="bottom"/>
          </w:tcPr>
          <w:p w14:paraId="0C97A81E" w14:textId="77777777" w:rsidR="00382194" w:rsidRPr="00B73DD6" w:rsidRDefault="00382194" w:rsidP="00382194">
            <w:pPr>
              <w:tabs>
                <w:tab w:val="decimal" w:pos="942"/>
              </w:tabs>
              <w:spacing w:line="336" w:lineRule="exact"/>
              <w:jc w:val="right"/>
              <w:rPr>
                <w:rFonts w:ascii="Arial" w:hAnsi="Arial" w:cs="Arial"/>
                <w:sz w:val="18"/>
                <w:szCs w:val="18"/>
                <w:lang w:val="en-US"/>
              </w:rPr>
            </w:pPr>
          </w:p>
        </w:tc>
        <w:tc>
          <w:tcPr>
            <w:tcW w:w="1398" w:type="dxa"/>
            <w:vAlign w:val="bottom"/>
          </w:tcPr>
          <w:p w14:paraId="31194C35" w14:textId="77777777" w:rsidR="00382194" w:rsidRPr="00B73DD6" w:rsidRDefault="00382194" w:rsidP="00382194">
            <w:pPr>
              <w:tabs>
                <w:tab w:val="decimal" w:pos="942"/>
              </w:tabs>
              <w:spacing w:line="336" w:lineRule="exact"/>
              <w:ind w:left="14"/>
              <w:jc w:val="right"/>
              <w:rPr>
                <w:rFonts w:ascii="Arial" w:hAnsi="Arial" w:cs="Arial"/>
                <w:sz w:val="18"/>
                <w:szCs w:val="18"/>
                <w:lang w:val="en-US"/>
              </w:rPr>
            </w:pPr>
          </w:p>
        </w:tc>
        <w:tc>
          <w:tcPr>
            <w:tcW w:w="1398" w:type="dxa"/>
            <w:vAlign w:val="bottom"/>
          </w:tcPr>
          <w:p w14:paraId="328D67C5" w14:textId="4A3D6F4B" w:rsidR="00382194" w:rsidRPr="00382194" w:rsidRDefault="00382194" w:rsidP="00382194">
            <w:pPr>
              <w:pBdr>
                <w:bottom w:val="double" w:sz="4" w:space="1" w:color="auto"/>
              </w:pBdr>
              <w:tabs>
                <w:tab w:val="decimal" w:pos="967"/>
              </w:tabs>
              <w:spacing w:line="336" w:lineRule="exact"/>
              <w:rPr>
                <w:rFonts w:ascii="Arial" w:hAnsi="Arial" w:cstheme="minorBidi"/>
                <w:sz w:val="18"/>
                <w:cs/>
                <w:lang w:val="en-US"/>
              </w:rPr>
            </w:pPr>
            <w:r w:rsidRPr="00382194">
              <w:rPr>
                <w:rFonts w:ascii="Arial" w:hAnsi="Arial" w:cs="Arial"/>
                <w:sz w:val="18"/>
                <w:lang w:val="en-US"/>
              </w:rPr>
              <w:t>385,649</w:t>
            </w:r>
          </w:p>
        </w:tc>
        <w:tc>
          <w:tcPr>
            <w:tcW w:w="1398" w:type="dxa"/>
            <w:vAlign w:val="bottom"/>
          </w:tcPr>
          <w:p w14:paraId="75D2B439" w14:textId="3EE5B04E" w:rsidR="00382194" w:rsidRPr="00B73DD6" w:rsidRDefault="00382194" w:rsidP="00382194">
            <w:pPr>
              <w:pBdr>
                <w:bottom w:val="double" w:sz="4" w:space="1" w:color="auto"/>
              </w:pBdr>
              <w:tabs>
                <w:tab w:val="decimal" w:pos="967"/>
              </w:tabs>
              <w:spacing w:line="336" w:lineRule="exact"/>
              <w:rPr>
                <w:rFonts w:ascii="Arial" w:hAnsi="Arial" w:cs="Arial"/>
                <w:sz w:val="18"/>
                <w:szCs w:val="18"/>
                <w:lang w:val="en-US"/>
              </w:rPr>
            </w:pPr>
            <w:r w:rsidRPr="007A1E85">
              <w:rPr>
                <w:rFonts w:ascii="Arial" w:hAnsi="Arial" w:cs="Arial"/>
                <w:sz w:val="18"/>
                <w:szCs w:val="18"/>
                <w:lang w:val="en-US"/>
              </w:rPr>
              <w:t>284,214</w:t>
            </w:r>
          </w:p>
        </w:tc>
      </w:tr>
    </w:tbl>
    <w:p w14:paraId="01F1D10C" w14:textId="77777777" w:rsidR="002D498C" w:rsidRPr="006D6859" w:rsidRDefault="002D498C" w:rsidP="00754418">
      <w:pPr>
        <w:spacing w:before="240" w:after="120" w:line="380" w:lineRule="exact"/>
        <w:ind w:left="634" w:hanging="634"/>
        <w:rPr>
          <w:rFonts w:ascii="Arial" w:hAnsi="Arial" w:cstheme="minorBidi"/>
          <w:b/>
          <w:bCs/>
          <w:cs/>
          <w:lang w:val="en-US"/>
        </w:rPr>
      </w:pPr>
      <w:r w:rsidRPr="00B73DD6">
        <w:rPr>
          <w:rFonts w:ascii="Arial" w:hAnsi="Arial" w:cs="Arial"/>
          <w:b/>
          <w:bCs/>
          <w:szCs w:val="28"/>
          <w:lang w:val="en-US"/>
        </w:rPr>
        <w:t>1</w:t>
      </w:r>
      <w:r w:rsidR="00EA5AAE" w:rsidRPr="00B73DD6">
        <w:rPr>
          <w:rFonts w:ascii="Arial" w:hAnsi="Arial" w:cs="Arial"/>
          <w:b/>
          <w:bCs/>
          <w:szCs w:val="28"/>
          <w:lang w:val="en-US"/>
        </w:rPr>
        <w:t>5</w:t>
      </w:r>
      <w:r w:rsidRPr="00B73DD6">
        <w:rPr>
          <w:rFonts w:ascii="Arial" w:hAnsi="Arial" w:cs="Arial"/>
          <w:b/>
          <w:bCs/>
          <w:lang w:val="en-GB"/>
        </w:rPr>
        <w:t>.2</w:t>
      </w:r>
      <w:r w:rsidRPr="00B73DD6">
        <w:rPr>
          <w:rFonts w:ascii="Arial" w:hAnsi="Arial" w:cs="Arial"/>
          <w:b/>
          <w:bCs/>
          <w:lang w:val="en-GB"/>
        </w:rPr>
        <w:tab/>
        <w:t>Income tax</w:t>
      </w:r>
    </w:p>
    <w:p w14:paraId="34ED735B" w14:textId="6F78487B" w:rsidR="002D498C" w:rsidRPr="00201FEA" w:rsidRDefault="002D498C" w:rsidP="00707FEF">
      <w:pPr>
        <w:tabs>
          <w:tab w:val="left" w:pos="900"/>
        </w:tabs>
        <w:spacing w:before="120" w:line="380" w:lineRule="exact"/>
        <w:ind w:left="634" w:hanging="634"/>
        <w:jc w:val="thaiDistribute"/>
        <w:rPr>
          <w:rFonts w:ascii="Arial" w:hAnsi="Arial" w:cstheme="minorBidi"/>
          <w:sz w:val="18"/>
          <w:szCs w:val="18"/>
          <w:cs/>
          <w:lang w:val="en-GB"/>
        </w:rPr>
      </w:pPr>
      <w:r w:rsidRPr="00B73DD6">
        <w:rPr>
          <w:rFonts w:ascii="Arial" w:hAnsi="Arial" w:cs="Arial"/>
          <w:lang w:val="en-GB"/>
        </w:rPr>
        <w:tab/>
        <w:t xml:space="preserve">Income tax expenses reported in profit or loss </w:t>
      </w:r>
      <w:r w:rsidR="00CB55BF">
        <w:rPr>
          <w:rFonts w:ascii="Arial" w:hAnsi="Arial" w:cs="Arial"/>
          <w:lang w:val="en-GB"/>
        </w:rPr>
        <w:t>f</w:t>
      </w:r>
      <w:r w:rsidR="00971FFC">
        <w:rPr>
          <w:rFonts w:ascii="Arial" w:hAnsi="Arial" w:cs="Arial"/>
          <w:lang w:val="en-GB"/>
        </w:rPr>
        <w:t xml:space="preserve">or </w:t>
      </w:r>
      <w:r w:rsidR="00C27A72">
        <w:rPr>
          <w:rFonts w:ascii="Arial" w:hAnsi="Arial" w:cs="Arial"/>
          <w:lang w:val="en-GB"/>
        </w:rPr>
        <w:t>the year</w:t>
      </w:r>
      <w:r w:rsidR="00F3607A">
        <w:rPr>
          <w:rFonts w:ascii="Arial" w:hAnsi="Arial" w:cs="Arial"/>
          <w:lang w:val="en-GB"/>
        </w:rPr>
        <w:t>s</w:t>
      </w:r>
      <w:r w:rsidR="00C27A72">
        <w:rPr>
          <w:rFonts w:ascii="Arial" w:hAnsi="Arial" w:cs="Arial"/>
          <w:lang w:val="en-GB"/>
        </w:rPr>
        <w:t xml:space="preserve"> ended 31 December 2023 and 2022</w:t>
      </w:r>
      <w:r w:rsidRPr="00B73DD6">
        <w:rPr>
          <w:rFonts w:ascii="Arial" w:hAnsi="Arial" w:cs="Arial"/>
          <w:lang w:val="en-GB"/>
        </w:rPr>
        <w:t xml:space="preserve"> were as follows:</w:t>
      </w:r>
    </w:p>
    <w:tbl>
      <w:tblPr>
        <w:tblW w:w="9190" w:type="dxa"/>
        <w:tblInd w:w="540" w:type="dxa"/>
        <w:tblLayout w:type="fixed"/>
        <w:tblLook w:val="0000" w:firstRow="0" w:lastRow="0" w:firstColumn="0" w:lastColumn="0" w:noHBand="0" w:noVBand="0"/>
      </w:tblPr>
      <w:tblGrid>
        <w:gridCol w:w="5220"/>
        <w:gridCol w:w="1985"/>
        <w:gridCol w:w="1985"/>
      </w:tblGrid>
      <w:tr w:rsidR="007A1E85" w:rsidRPr="00B73DD6" w14:paraId="77C25921" w14:textId="77777777" w:rsidTr="00B94F2A">
        <w:tc>
          <w:tcPr>
            <w:tcW w:w="5220" w:type="dxa"/>
            <w:vAlign w:val="bottom"/>
          </w:tcPr>
          <w:p w14:paraId="42F4549C" w14:textId="77777777" w:rsidR="007A1E85" w:rsidRPr="00B73DD6" w:rsidRDefault="007A1E85" w:rsidP="00B94F2A">
            <w:pPr>
              <w:spacing w:line="360" w:lineRule="exact"/>
              <w:ind w:right="-18"/>
              <w:jc w:val="both"/>
              <w:rPr>
                <w:rFonts w:ascii="Arial" w:hAnsi="Arial" w:cs="Arial"/>
                <w:sz w:val="18"/>
                <w:szCs w:val="18"/>
                <w:u w:val="single"/>
                <w:cs/>
              </w:rPr>
            </w:pPr>
          </w:p>
        </w:tc>
        <w:tc>
          <w:tcPr>
            <w:tcW w:w="3970" w:type="dxa"/>
            <w:gridSpan w:val="2"/>
            <w:vAlign w:val="bottom"/>
          </w:tcPr>
          <w:p w14:paraId="325EBE96" w14:textId="77777777" w:rsidR="007A1E85" w:rsidRPr="00B73DD6" w:rsidRDefault="007A1E85" w:rsidP="00B94F2A">
            <w:pPr>
              <w:pStyle w:val="BodyText"/>
              <w:spacing w:after="0" w:line="360" w:lineRule="exact"/>
              <w:ind w:left="-18"/>
              <w:jc w:val="right"/>
              <w:rPr>
                <w:rFonts w:ascii="Arial" w:hAnsi="Arial" w:cs="Arial"/>
                <w:sz w:val="18"/>
                <w:szCs w:val="18"/>
                <w:lang w:val="en-US"/>
              </w:rPr>
            </w:pPr>
            <w:r w:rsidRPr="00B73DD6">
              <w:rPr>
                <w:rFonts w:ascii="Arial" w:hAnsi="Arial" w:cs="Arial"/>
                <w:sz w:val="18"/>
                <w:szCs w:val="18"/>
                <w:lang w:val="en-US"/>
              </w:rPr>
              <w:t xml:space="preserve">      (Unit: Thousand Baht)</w:t>
            </w:r>
          </w:p>
        </w:tc>
      </w:tr>
      <w:tr w:rsidR="007A1E85" w:rsidRPr="006D758B" w14:paraId="3EDB23D5" w14:textId="77777777" w:rsidTr="00B94F2A">
        <w:tc>
          <w:tcPr>
            <w:tcW w:w="5220" w:type="dxa"/>
            <w:vAlign w:val="bottom"/>
          </w:tcPr>
          <w:p w14:paraId="75E2429E" w14:textId="77777777" w:rsidR="007A1E85" w:rsidRPr="00B73DD6" w:rsidRDefault="007A1E85" w:rsidP="00B94F2A">
            <w:pPr>
              <w:spacing w:line="360" w:lineRule="exact"/>
              <w:ind w:right="-18"/>
              <w:jc w:val="both"/>
              <w:rPr>
                <w:rFonts w:ascii="Arial" w:hAnsi="Arial" w:cs="Arial"/>
                <w:sz w:val="18"/>
                <w:szCs w:val="18"/>
                <w:u w:val="single"/>
                <w:cs/>
              </w:rPr>
            </w:pPr>
          </w:p>
        </w:tc>
        <w:tc>
          <w:tcPr>
            <w:tcW w:w="3970" w:type="dxa"/>
            <w:gridSpan w:val="2"/>
            <w:vAlign w:val="bottom"/>
          </w:tcPr>
          <w:p w14:paraId="04229C84" w14:textId="77777777" w:rsidR="007A1E85" w:rsidRPr="00B73DD6" w:rsidRDefault="007A1E85" w:rsidP="00B94F2A">
            <w:pPr>
              <w:pBdr>
                <w:bottom w:val="single" w:sz="4" w:space="1" w:color="auto"/>
              </w:pBdr>
              <w:spacing w:line="360" w:lineRule="exact"/>
              <w:ind w:left="-18" w:right="-18"/>
              <w:jc w:val="center"/>
              <w:rPr>
                <w:rFonts w:ascii="Arial" w:hAnsi="Arial" w:cs="Arial"/>
                <w:sz w:val="18"/>
                <w:szCs w:val="18"/>
                <w:lang w:val="en-US"/>
              </w:rPr>
            </w:pPr>
            <w:r w:rsidRPr="00B73DD6">
              <w:rPr>
                <w:rFonts w:ascii="Arial" w:hAnsi="Arial" w:cs="Arial"/>
                <w:sz w:val="18"/>
                <w:szCs w:val="18"/>
                <w:lang w:val="en-US"/>
              </w:rPr>
              <w:t>For the years ended 31 December</w:t>
            </w:r>
          </w:p>
        </w:tc>
      </w:tr>
      <w:tr w:rsidR="007A1E85" w:rsidRPr="00B73DD6" w14:paraId="54B73FA9" w14:textId="77777777" w:rsidTr="00B94F2A">
        <w:tc>
          <w:tcPr>
            <w:tcW w:w="5220" w:type="dxa"/>
            <w:vAlign w:val="bottom"/>
          </w:tcPr>
          <w:p w14:paraId="77FA7ED6" w14:textId="77777777" w:rsidR="007A1E85" w:rsidRPr="00B73DD6" w:rsidRDefault="007A1E85" w:rsidP="007A1E85">
            <w:pPr>
              <w:spacing w:line="360" w:lineRule="exact"/>
              <w:ind w:right="-18"/>
              <w:jc w:val="both"/>
              <w:rPr>
                <w:rFonts w:ascii="Arial" w:hAnsi="Arial" w:cs="Arial"/>
                <w:sz w:val="18"/>
                <w:szCs w:val="18"/>
                <w:u w:val="single"/>
                <w:cs/>
              </w:rPr>
            </w:pPr>
          </w:p>
        </w:tc>
        <w:tc>
          <w:tcPr>
            <w:tcW w:w="1985" w:type="dxa"/>
            <w:vAlign w:val="bottom"/>
          </w:tcPr>
          <w:p w14:paraId="5FE0DD7D" w14:textId="30B8A306" w:rsidR="007A1E85" w:rsidRPr="006D6859" w:rsidRDefault="006D6859" w:rsidP="007A1E85">
            <w:pPr>
              <w:pStyle w:val="BodyText"/>
              <w:pBdr>
                <w:bottom w:val="single" w:sz="4" w:space="1" w:color="auto"/>
              </w:pBdr>
              <w:spacing w:after="0" w:line="360" w:lineRule="exact"/>
              <w:ind w:left="-18"/>
              <w:jc w:val="center"/>
              <w:rPr>
                <w:rFonts w:ascii="Arial" w:hAnsi="Arial" w:cstheme="minorBidi"/>
                <w:sz w:val="18"/>
                <w:szCs w:val="18"/>
                <w:lang w:val="en-US" w:eastAsia="en-US"/>
              </w:rPr>
            </w:pPr>
            <w:r>
              <w:rPr>
                <w:rFonts w:ascii="Arial" w:hAnsi="Arial" w:cstheme="minorBidi"/>
                <w:sz w:val="18"/>
                <w:szCs w:val="18"/>
                <w:lang w:val="en-US" w:eastAsia="en-US"/>
              </w:rPr>
              <w:t>2023</w:t>
            </w:r>
          </w:p>
        </w:tc>
        <w:tc>
          <w:tcPr>
            <w:tcW w:w="1985" w:type="dxa"/>
            <w:vAlign w:val="bottom"/>
          </w:tcPr>
          <w:p w14:paraId="509DE717" w14:textId="29955CD3" w:rsidR="007A1E85" w:rsidRPr="00B73DD6" w:rsidRDefault="007A1E85" w:rsidP="007A1E85">
            <w:pPr>
              <w:pStyle w:val="BodyText"/>
              <w:pBdr>
                <w:bottom w:val="single" w:sz="4" w:space="1" w:color="auto"/>
              </w:pBdr>
              <w:spacing w:after="0" w:line="360" w:lineRule="exact"/>
              <w:ind w:left="-18"/>
              <w:jc w:val="center"/>
              <w:rPr>
                <w:rFonts w:ascii="Arial" w:hAnsi="Arial" w:cs="Arial"/>
                <w:sz w:val="18"/>
                <w:szCs w:val="18"/>
                <w:lang w:val="en-US" w:eastAsia="en-US"/>
              </w:rPr>
            </w:pPr>
            <w:r w:rsidRPr="00B73DD6">
              <w:rPr>
                <w:rFonts w:ascii="Arial" w:hAnsi="Arial" w:cs="Arial"/>
                <w:sz w:val="18"/>
                <w:szCs w:val="18"/>
                <w:lang w:val="en-US" w:eastAsia="en-US"/>
              </w:rPr>
              <w:t>2022</w:t>
            </w:r>
          </w:p>
        </w:tc>
      </w:tr>
      <w:tr w:rsidR="007A1E85" w:rsidRPr="00B73DD6" w14:paraId="1D5C8D4B" w14:textId="77777777" w:rsidTr="00B94F2A">
        <w:tc>
          <w:tcPr>
            <w:tcW w:w="5220" w:type="dxa"/>
          </w:tcPr>
          <w:p w14:paraId="15121C3A" w14:textId="77777777" w:rsidR="007A1E85" w:rsidRPr="00B73DD6" w:rsidRDefault="007A1E85" w:rsidP="007A1E85">
            <w:pPr>
              <w:tabs>
                <w:tab w:val="left" w:pos="1440"/>
              </w:tabs>
              <w:spacing w:line="360" w:lineRule="exact"/>
              <w:rPr>
                <w:rFonts w:ascii="Arial" w:hAnsi="Arial" w:cs="Arial"/>
                <w:b/>
                <w:bCs/>
                <w:sz w:val="18"/>
                <w:szCs w:val="18"/>
                <w:lang w:val="en-US"/>
              </w:rPr>
            </w:pPr>
            <w:r w:rsidRPr="00B73DD6">
              <w:rPr>
                <w:rFonts w:ascii="Arial" w:hAnsi="Arial" w:cs="Arial"/>
                <w:b/>
                <w:bCs/>
                <w:sz w:val="18"/>
                <w:szCs w:val="18"/>
                <w:lang w:val="en-US"/>
              </w:rPr>
              <w:t>Current income tax:</w:t>
            </w:r>
          </w:p>
        </w:tc>
        <w:tc>
          <w:tcPr>
            <w:tcW w:w="1985" w:type="dxa"/>
          </w:tcPr>
          <w:p w14:paraId="72D18AC6" w14:textId="77777777" w:rsidR="007A1E85" w:rsidRPr="00B73DD6" w:rsidRDefault="007A1E85" w:rsidP="007A1E85">
            <w:pPr>
              <w:tabs>
                <w:tab w:val="decimal" w:pos="1152"/>
              </w:tabs>
              <w:spacing w:line="360" w:lineRule="exact"/>
              <w:ind w:left="-18"/>
              <w:rPr>
                <w:rFonts w:ascii="Arial" w:hAnsi="Arial" w:cs="Arial"/>
                <w:sz w:val="18"/>
                <w:szCs w:val="18"/>
                <w:cs/>
                <w:lang w:val="en-US"/>
              </w:rPr>
            </w:pPr>
          </w:p>
        </w:tc>
        <w:tc>
          <w:tcPr>
            <w:tcW w:w="1985" w:type="dxa"/>
          </w:tcPr>
          <w:p w14:paraId="6BC5C67D" w14:textId="77777777" w:rsidR="007A1E85" w:rsidRPr="00B73DD6" w:rsidRDefault="007A1E85" w:rsidP="007A1E85">
            <w:pPr>
              <w:tabs>
                <w:tab w:val="decimal" w:pos="1152"/>
              </w:tabs>
              <w:spacing w:line="360" w:lineRule="exact"/>
              <w:ind w:left="-18"/>
              <w:rPr>
                <w:rFonts w:ascii="Arial" w:hAnsi="Arial" w:cs="Arial"/>
                <w:sz w:val="18"/>
                <w:szCs w:val="18"/>
                <w:cs/>
                <w:lang w:val="en-US"/>
              </w:rPr>
            </w:pPr>
          </w:p>
        </w:tc>
      </w:tr>
      <w:tr w:rsidR="0081233E" w:rsidRPr="00B73DD6" w14:paraId="55275899" w14:textId="77777777" w:rsidTr="00B94F2A">
        <w:tc>
          <w:tcPr>
            <w:tcW w:w="5220" w:type="dxa"/>
          </w:tcPr>
          <w:p w14:paraId="02A52EAC" w14:textId="77777777" w:rsidR="0081233E" w:rsidRPr="00B73DD6" w:rsidRDefault="0081233E" w:rsidP="0081233E">
            <w:pPr>
              <w:spacing w:line="360" w:lineRule="exact"/>
              <w:ind w:left="162" w:hanging="162"/>
              <w:rPr>
                <w:rFonts w:ascii="Arial" w:hAnsi="Arial" w:cs="Arial"/>
                <w:sz w:val="18"/>
                <w:szCs w:val="18"/>
                <w:lang w:val="en-US"/>
              </w:rPr>
            </w:pPr>
            <w:r w:rsidRPr="00B73DD6">
              <w:rPr>
                <w:rFonts w:ascii="Arial" w:hAnsi="Arial" w:cs="Arial"/>
                <w:sz w:val="18"/>
                <w:szCs w:val="18"/>
                <w:lang w:val="en-US"/>
              </w:rPr>
              <w:t>Corporate income tax for the years</w:t>
            </w:r>
          </w:p>
        </w:tc>
        <w:tc>
          <w:tcPr>
            <w:tcW w:w="1985" w:type="dxa"/>
            <w:tcBorders>
              <w:top w:val="nil"/>
              <w:left w:val="nil"/>
              <w:bottom w:val="nil"/>
              <w:right w:val="nil"/>
            </w:tcBorders>
          </w:tcPr>
          <w:p w14:paraId="15FC2759" w14:textId="3670BAEE" w:rsidR="0081233E" w:rsidRPr="00B73DD6" w:rsidRDefault="0081233E" w:rsidP="0081233E">
            <w:pPr>
              <w:tabs>
                <w:tab w:val="decimal" w:pos="1448"/>
              </w:tabs>
              <w:spacing w:line="360" w:lineRule="exact"/>
              <w:rPr>
                <w:rFonts w:ascii="Arial" w:hAnsi="Arial" w:cs="Arial"/>
                <w:sz w:val="18"/>
                <w:szCs w:val="18"/>
                <w:lang w:val="en-US"/>
              </w:rPr>
            </w:pPr>
            <w:r w:rsidRPr="0081233E">
              <w:rPr>
                <w:rFonts w:ascii="Arial" w:hAnsi="Arial" w:cs="Arial"/>
                <w:sz w:val="18"/>
                <w:szCs w:val="18"/>
                <w:cs/>
                <w:lang w:val="en-US"/>
              </w:rPr>
              <w:t>(540</w:t>
            </w:r>
            <w:r w:rsidRPr="0081233E">
              <w:rPr>
                <w:rFonts w:ascii="Arial" w:hAnsi="Arial" w:cs="Arial"/>
                <w:sz w:val="18"/>
                <w:szCs w:val="18"/>
                <w:lang w:val="en-US"/>
              </w:rPr>
              <w:t>,</w:t>
            </w:r>
            <w:r w:rsidRPr="0081233E">
              <w:rPr>
                <w:rFonts w:ascii="Arial" w:hAnsi="Arial" w:cs="Arial"/>
                <w:sz w:val="18"/>
                <w:szCs w:val="18"/>
                <w:cs/>
                <w:lang w:val="en-US"/>
              </w:rPr>
              <w:t>269)</w:t>
            </w:r>
          </w:p>
        </w:tc>
        <w:tc>
          <w:tcPr>
            <w:tcW w:w="1985" w:type="dxa"/>
          </w:tcPr>
          <w:p w14:paraId="057E30EB" w14:textId="3E0BB16C" w:rsidR="0081233E" w:rsidRPr="00B73DD6" w:rsidRDefault="0081233E" w:rsidP="0081233E">
            <w:pP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(292</w:t>
            </w:r>
            <w:r w:rsidRPr="00B73DD6">
              <w:rPr>
                <w:rFonts w:ascii="Arial" w:hAnsi="Arial" w:cs="Arial"/>
                <w:sz w:val="18"/>
                <w:szCs w:val="18"/>
                <w:lang w:val="en-US"/>
              </w:rPr>
              <w:t>,</w:t>
            </w:r>
            <w:r>
              <w:rPr>
                <w:rFonts w:ascii="Arial" w:hAnsi="Arial" w:cstheme="minorBidi"/>
                <w:sz w:val="18"/>
                <w:szCs w:val="18"/>
                <w:lang w:val="en-US"/>
              </w:rPr>
              <w:t>054</w:t>
            </w:r>
            <w:r w:rsidRPr="00B73DD6">
              <w:rPr>
                <w:rFonts w:ascii="Arial" w:hAnsi="Arial" w:cs="Arial"/>
                <w:sz w:val="18"/>
                <w:szCs w:val="18"/>
                <w:cs/>
                <w:lang w:val="en-US"/>
              </w:rPr>
              <w:t>)</w:t>
            </w:r>
          </w:p>
        </w:tc>
      </w:tr>
      <w:tr w:rsidR="0081233E" w:rsidRPr="007E4D1E" w14:paraId="117EEACB" w14:textId="77777777" w:rsidTr="00A93D24">
        <w:tc>
          <w:tcPr>
            <w:tcW w:w="5220" w:type="dxa"/>
          </w:tcPr>
          <w:p w14:paraId="6AEBF746" w14:textId="72653B0E" w:rsidR="0081233E" w:rsidRPr="00B73DD6" w:rsidRDefault="0081233E" w:rsidP="0081233E">
            <w:pPr>
              <w:spacing w:line="360" w:lineRule="exact"/>
              <w:ind w:left="162" w:hanging="162"/>
              <w:rPr>
                <w:rFonts w:ascii="Arial" w:hAnsi="Arial" w:cs="Arial"/>
                <w:sz w:val="18"/>
                <w:szCs w:val="18"/>
                <w:lang w:val="en-US"/>
              </w:rPr>
            </w:pPr>
            <w:r w:rsidRPr="00707FEF">
              <w:rPr>
                <w:rFonts w:ascii="Arial" w:hAnsi="Arial" w:cs="Arial"/>
                <w:sz w:val="18"/>
                <w:szCs w:val="18"/>
                <w:lang w:val="en-US"/>
              </w:rPr>
              <w:t xml:space="preserve">Adjustment in corporate income tax expenses </w:t>
            </w:r>
            <w:r>
              <w:rPr>
                <w:rFonts w:ascii="Arial" w:hAnsi="Arial" w:cs="Arial"/>
                <w:sz w:val="18"/>
                <w:szCs w:val="18"/>
                <w:lang w:val="en-US"/>
              </w:rPr>
              <w:t xml:space="preserve">in the </w:t>
            </w:r>
            <w:r w:rsidRPr="00707FEF">
              <w:rPr>
                <w:rFonts w:ascii="Arial" w:hAnsi="Arial" w:cs="Arial"/>
                <w:sz w:val="18"/>
                <w:szCs w:val="18"/>
                <w:lang w:val="en-US"/>
              </w:rPr>
              <w:t>prior year</w:t>
            </w:r>
          </w:p>
        </w:tc>
        <w:tc>
          <w:tcPr>
            <w:tcW w:w="1985" w:type="dxa"/>
            <w:tcBorders>
              <w:top w:val="nil"/>
              <w:left w:val="nil"/>
              <w:bottom w:val="nil"/>
              <w:right w:val="nil"/>
            </w:tcBorders>
          </w:tcPr>
          <w:p w14:paraId="797A187C" w14:textId="1DC01F98" w:rsidR="0081233E" w:rsidRPr="00B73DD6" w:rsidRDefault="0081233E" w:rsidP="0081233E">
            <w:pPr>
              <w:tabs>
                <w:tab w:val="decimal" w:pos="1448"/>
              </w:tabs>
              <w:spacing w:line="360" w:lineRule="exact"/>
              <w:rPr>
                <w:rFonts w:ascii="Arial" w:hAnsi="Arial" w:cs="Arial"/>
                <w:sz w:val="18"/>
                <w:szCs w:val="18"/>
                <w:lang w:val="en-US"/>
              </w:rPr>
            </w:pPr>
            <w:r w:rsidRPr="0081233E">
              <w:rPr>
                <w:rFonts w:ascii="Arial" w:hAnsi="Arial" w:cs="Arial"/>
                <w:sz w:val="18"/>
                <w:szCs w:val="18"/>
                <w:cs/>
                <w:lang w:val="en-US"/>
              </w:rPr>
              <w:t>(6</w:t>
            </w:r>
            <w:r w:rsidRPr="0081233E">
              <w:rPr>
                <w:rFonts w:ascii="Arial" w:hAnsi="Arial" w:cs="Arial"/>
                <w:sz w:val="18"/>
                <w:szCs w:val="18"/>
                <w:lang w:val="en-US"/>
              </w:rPr>
              <w:t>,</w:t>
            </w:r>
            <w:r w:rsidRPr="0081233E">
              <w:rPr>
                <w:rFonts w:ascii="Arial" w:hAnsi="Arial" w:cs="Arial"/>
                <w:sz w:val="18"/>
                <w:szCs w:val="18"/>
                <w:cs/>
                <w:lang w:val="en-US"/>
              </w:rPr>
              <w:t>976)</w:t>
            </w:r>
          </w:p>
        </w:tc>
        <w:tc>
          <w:tcPr>
            <w:tcW w:w="1985" w:type="dxa"/>
            <w:vAlign w:val="bottom"/>
          </w:tcPr>
          <w:p w14:paraId="5C0A4827" w14:textId="48CC86C6" w:rsidR="0081233E" w:rsidRPr="00B73DD6" w:rsidRDefault="0081233E" w:rsidP="0081233E">
            <w:pPr>
              <w:tabs>
                <w:tab w:val="decimal" w:pos="1448"/>
              </w:tabs>
              <w:spacing w:line="360" w:lineRule="exact"/>
              <w:rPr>
                <w:rFonts w:ascii="Arial" w:hAnsi="Arial" w:cs="Arial"/>
                <w:sz w:val="18"/>
                <w:szCs w:val="18"/>
                <w:cs/>
                <w:lang w:val="en-US"/>
              </w:rPr>
            </w:pPr>
            <w:r w:rsidRPr="00F04AE6">
              <w:rPr>
                <w:rFonts w:ascii="Arial" w:hAnsi="Arial" w:cs="Arial"/>
                <w:sz w:val="18"/>
                <w:szCs w:val="18"/>
                <w:lang w:val="en-US"/>
              </w:rPr>
              <w:t>(379)</w:t>
            </w:r>
          </w:p>
        </w:tc>
      </w:tr>
      <w:tr w:rsidR="0081233E" w:rsidRPr="00B73DD6" w14:paraId="53C98BCA" w14:textId="77777777" w:rsidTr="00B94F2A">
        <w:tc>
          <w:tcPr>
            <w:tcW w:w="5220" w:type="dxa"/>
          </w:tcPr>
          <w:p w14:paraId="617ECC62" w14:textId="77777777" w:rsidR="0081233E" w:rsidRPr="00B73DD6" w:rsidRDefault="0081233E" w:rsidP="0081233E">
            <w:pPr>
              <w:tabs>
                <w:tab w:val="left" w:pos="567"/>
                <w:tab w:val="left" w:pos="1134"/>
                <w:tab w:val="left" w:pos="1701"/>
              </w:tabs>
              <w:spacing w:line="360" w:lineRule="exact"/>
              <w:ind w:left="12" w:right="-108" w:hanging="12"/>
              <w:rPr>
                <w:rFonts w:ascii="Arial" w:hAnsi="Arial" w:cs="Arial"/>
                <w:b/>
                <w:bCs/>
                <w:sz w:val="18"/>
                <w:szCs w:val="18"/>
                <w:lang w:val="en-US"/>
              </w:rPr>
            </w:pPr>
            <w:r w:rsidRPr="00B73DD6">
              <w:rPr>
                <w:rFonts w:ascii="Arial" w:hAnsi="Arial" w:cs="Arial"/>
                <w:b/>
                <w:bCs/>
                <w:sz w:val="18"/>
                <w:szCs w:val="18"/>
                <w:lang w:val="en-US"/>
              </w:rPr>
              <w:t>Deferred income tax:</w:t>
            </w:r>
          </w:p>
        </w:tc>
        <w:tc>
          <w:tcPr>
            <w:tcW w:w="1985" w:type="dxa"/>
            <w:tcBorders>
              <w:top w:val="nil"/>
              <w:left w:val="nil"/>
              <w:bottom w:val="nil"/>
              <w:right w:val="nil"/>
            </w:tcBorders>
          </w:tcPr>
          <w:p w14:paraId="5873AD88" w14:textId="77777777" w:rsidR="0081233E" w:rsidRPr="00B73DD6" w:rsidRDefault="0081233E" w:rsidP="0081233E">
            <w:pPr>
              <w:tabs>
                <w:tab w:val="decimal" w:pos="1448"/>
              </w:tabs>
              <w:spacing w:line="360" w:lineRule="exact"/>
              <w:rPr>
                <w:rFonts w:ascii="Arial" w:hAnsi="Arial" w:cs="Arial"/>
                <w:sz w:val="18"/>
                <w:szCs w:val="18"/>
                <w:lang w:val="en-US"/>
              </w:rPr>
            </w:pPr>
          </w:p>
        </w:tc>
        <w:tc>
          <w:tcPr>
            <w:tcW w:w="1985" w:type="dxa"/>
          </w:tcPr>
          <w:p w14:paraId="68D523C1" w14:textId="77777777" w:rsidR="0081233E" w:rsidRPr="00B73DD6" w:rsidRDefault="0081233E" w:rsidP="0081233E">
            <w:pPr>
              <w:tabs>
                <w:tab w:val="decimal" w:pos="1448"/>
              </w:tabs>
              <w:spacing w:line="360" w:lineRule="exact"/>
              <w:rPr>
                <w:rFonts w:ascii="Arial" w:hAnsi="Arial" w:cs="Arial"/>
                <w:sz w:val="18"/>
                <w:szCs w:val="18"/>
                <w:lang w:val="en-US"/>
              </w:rPr>
            </w:pPr>
          </w:p>
        </w:tc>
      </w:tr>
      <w:tr w:rsidR="0081233E" w:rsidRPr="00B73DD6" w14:paraId="3202F0D5" w14:textId="77777777" w:rsidTr="00B94F2A">
        <w:tc>
          <w:tcPr>
            <w:tcW w:w="5220" w:type="dxa"/>
            <w:vAlign w:val="bottom"/>
          </w:tcPr>
          <w:p w14:paraId="760494B4" w14:textId="77777777" w:rsidR="0081233E" w:rsidRPr="00B73DD6" w:rsidRDefault="0081233E" w:rsidP="0081233E">
            <w:pPr>
              <w:spacing w:line="360" w:lineRule="exact"/>
              <w:ind w:left="162" w:hanging="162"/>
              <w:rPr>
                <w:rFonts w:ascii="Arial" w:hAnsi="Arial" w:cs="Arial"/>
                <w:sz w:val="18"/>
                <w:szCs w:val="18"/>
                <w:lang w:val="en-US"/>
              </w:rPr>
            </w:pPr>
            <w:r w:rsidRPr="00B73DD6">
              <w:rPr>
                <w:rFonts w:ascii="Arial" w:hAnsi="Arial" w:cs="Arial"/>
                <w:sz w:val="18"/>
                <w:szCs w:val="18"/>
                <w:lang w:val="en-US"/>
              </w:rPr>
              <w:t xml:space="preserve">Deferred income tax from temporary differences and                reversal of temporary differences  </w:t>
            </w:r>
          </w:p>
        </w:tc>
        <w:tc>
          <w:tcPr>
            <w:tcW w:w="1985" w:type="dxa"/>
            <w:tcBorders>
              <w:top w:val="nil"/>
              <w:left w:val="nil"/>
              <w:bottom w:val="nil"/>
              <w:right w:val="nil"/>
            </w:tcBorders>
            <w:vAlign w:val="bottom"/>
          </w:tcPr>
          <w:p w14:paraId="28C9B2CE" w14:textId="4FBA3CC5" w:rsidR="0081233E" w:rsidRPr="00B73DD6" w:rsidRDefault="0081233E" w:rsidP="0081233E">
            <w:pPr>
              <w:pBdr>
                <w:bottom w:val="single" w:sz="4" w:space="1" w:color="auto"/>
              </w:pBdr>
              <w:tabs>
                <w:tab w:val="decimal" w:pos="1448"/>
              </w:tabs>
              <w:spacing w:line="360" w:lineRule="exact"/>
              <w:rPr>
                <w:rFonts w:ascii="Arial" w:hAnsi="Arial" w:cs="Arial"/>
                <w:sz w:val="18"/>
                <w:szCs w:val="18"/>
                <w:lang w:val="en-US"/>
              </w:rPr>
            </w:pPr>
            <w:r w:rsidRPr="0081233E">
              <w:rPr>
                <w:rFonts w:ascii="Arial" w:hAnsi="Arial" w:cs="Arial"/>
                <w:sz w:val="18"/>
                <w:szCs w:val="18"/>
                <w:cs/>
                <w:lang w:val="en-US"/>
              </w:rPr>
              <w:t>159</w:t>
            </w:r>
            <w:r w:rsidRPr="0081233E">
              <w:rPr>
                <w:rFonts w:ascii="Arial" w:hAnsi="Arial" w:cs="Arial"/>
                <w:sz w:val="18"/>
                <w:szCs w:val="18"/>
                <w:lang w:val="en-US"/>
              </w:rPr>
              <w:t>,</w:t>
            </w:r>
            <w:r w:rsidRPr="0081233E">
              <w:rPr>
                <w:rFonts w:ascii="Arial" w:hAnsi="Arial" w:cs="Arial"/>
                <w:sz w:val="18"/>
                <w:szCs w:val="18"/>
                <w:cs/>
                <w:lang w:val="en-US"/>
              </w:rPr>
              <w:t>277</w:t>
            </w:r>
          </w:p>
        </w:tc>
        <w:tc>
          <w:tcPr>
            <w:tcW w:w="1985" w:type="dxa"/>
            <w:vAlign w:val="bottom"/>
          </w:tcPr>
          <w:p w14:paraId="5CDD5496" w14:textId="42B8F8B7" w:rsidR="0081233E" w:rsidRPr="00B73DD6" w:rsidRDefault="0081233E" w:rsidP="0081233E">
            <w:pPr>
              <w:pBdr>
                <w:bottom w:val="sing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68</w:t>
            </w:r>
            <w:r w:rsidRPr="00B73DD6">
              <w:rPr>
                <w:rFonts w:ascii="Arial" w:hAnsi="Arial" w:cs="Arial"/>
                <w:sz w:val="18"/>
                <w:szCs w:val="18"/>
                <w:lang w:val="en-US"/>
              </w:rPr>
              <w:t>,</w:t>
            </w:r>
            <w:r w:rsidRPr="00B73DD6">
              <w:rPr>
                <w:rFonts w:ascii="Arial" w:hAnsi="Arial" w:cs="Arial"/>
                <w:sz w:val="18"/>
                <w:szCs w:val="18"/>
                <w:cs/>
                <w:lang w:val="en-US"/>
              </w:rPr>
              <w:t>555</w:t>
            </w:r>
          </w:p>
        </w:tc>
      </w:tr>
      <w:tr w:rsidR="0081233E" w:rsidRPr="00B73DD6" w14:paraId="3E4438C1" w14:textId="77777777" w:rsidTr="00B94F2A">
        <w:tc>
          <w:tcPr>
            <w:tcW w:w="5220" w:type="dxa"/>
            <w:vAlign w:val="bottom"/>
          </w:tcPr>
          <w:p w14:paraId="35DDFC43" w14:textId="77777777" w:rsidR="0081233E" w:rsidRPr="00B73DD6" w:rsidRDefault="0081233E" w:rsidP="0081233E">
            <w:pPr>
              <w:spacing w:line="360" w:lineRule="exact"/>
              <w:ind w:left="162" w:right="-102" w:hanging="162"/>
              <w:rPr>
                <w:rFonts w:ascii="Arial" w:eastAsia="Calibri" w:hAnsi="Arial" w:cs="Arial"/>
                <w:sz w:val="18"/>
                <w:szCs w:val="18"/>
                <w:cs/>
                <w:lang w:val="en-US"/>
              </w:rPr>
            </w:pPr>
            <w:r w:rsidRPr="00B73DD6">
              <w:rPr>
                <w:rFonts w:ascii="Arial" w:hAnsi="Arial" w:cs="Arial"/>
                <w:sz w:val="18"/>
                <w:szCs w:val="18"/>
                <w:lang w:val="en-US"/>
              </w:rPr>
              <w:t xml:space="preserve">Income tax expenses reported in profit or loss </w:t>
            </w:r>
          </w:p>
        </w:tc>
        <w:tc>
          <w:tcPr>
            <w:tcW w:w="1985" w:type="dxa"/>
            <w:tcBorders>
              <w:top w:val="nil"/>
              <w:left w:val="nil"/>
              <w:bottom w:val="nil"/>
              <w:right w:val="nil"/>
            </w:tcBorders>
            <w:vAlign w:val="bottom"/>
          </w:tcPr>
          <w:p w14:paraId="20236ADC" w14:textId="36BA21D1" w:rsidR="0081233E" w:rsidRPr="00B73DD6" w:rsidRDefault="0081233E" w:rsidP="0081233E">
            <w:pPr>
              <w:pBdr>
                <w:bottom w:val="double" w:sz="4" w:space="1" w:color="auto"/>
              </w:pBdr>
              <w:tabs>
                <w:tab w:val="decimal" w:pos="1448"/>
              </w:tabs>
              <w:spacing w:line="360" w:lineRule="exact"/>
              <w:rPr>
                <w:rFonts w:ascii="Arial" w:hAnsi="Arial" w:cs="Arial"/>
                <w:sz w:val="18"/>
                <w:szCs w:val="18"/>
                <w:lang w:val="en-US"/>
              </w:rPr>
            </w:pPr>
            <w:r w:rsidRPr="0081233E">
              <w:rPr>
                <w:rFonts w:ascii="Arial" w:hAnsi="Arial" w:cs="Arial"/>
                <w:sz w:val="18"/>
                <w:szCs w:val="18"/>
                <w:cs/>
                <w:lang w:val="en-US"/>
              </w:rPr>
              <w:t>(387</w:t>
            </w:r>
            <w:r w:rsidRPr="0081233E">
              <w:rPr>
                <w:rFonts w:ascii="Arial" w:hAnsi="Arial" w:cs="Arial"/>
                <w:sz w:val="18"/>
                <w:szCs w:val="18"/>
                <w:lang w:val="en-US"/>
              </w:rPr>
              <w:t>,</w:t>
            </w:r>
            <w:r w:rsidRPr="0081233E">
              <w:rPr>
                <w:rFonts w:ascii="Arial" w:hAnsi="Arial" w:cs="Arial"/>
                <w:sz w:val="18"/>
                <w:szCs w:val="18"/>
                <w:cs/>
                <w:lang w:val="en-US"/>
              </w:rPr>
              <w:t>968)</w:t>
            </w:r>
          </w:p>
        </w:tc>
        <w:tc>
          <w:tcPr>
            <w:tcW w:w="1985" w:type="dxa"/>
            <w:vAlign w:val="bottom"/>
          </w:tcPr>
          <w:p w14:paraId="09C74F92" w14:textId="6E0F5A58" w:rsidR="0081233E" w:rsidRPr="00B73DD6" w:rsidRDefault="0081233E" w:rsidP="0081233E">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(223</w:t>
            </w:r>
            <w:r w:rsidRPr="00B73DD6">
              <w:rPr>
                <w:rFonts w:ascii="Arial" w:hAnsi="Arial" w:cs="Arial"/>
                <w:sz w:val="18"/>
                <w:szCs w:val="18"/>
                <w:lang w:val="en-US"/>
              </w:rPr>
              <w:t>,</w:t>
            </w:r>
            <w:r w:rsidRPr="00B73DD6">
              <w:rPr>
                <w:rFonts w:ascii="Arial" w:hAnsi="Arial" w:cs="Arial"/>
                <w:sz w:val="18"/>
                <w:szCs w:val="18"/>
                <w:cs/>
                <w:lang w:val="en-US"/>
              </w:rPr>
              <w:t>878)</w:t>
            </w:r>
          </w:p>
        </w:tc>
      </w:tr>
    </w:tbl>
    <w:p w14:paraId="49695D9A" w14:textId="74818E91" w:rsidR="002D498C" w:rsidRPr="00B73DD6" w:rsidRDefault="002D498C" w:rsidP="00754418">
      <w:pPr>
        <w:tabs>
          <w:tab w:val="left" w:pos="900"/>
        </w:tabs>
        <w:spacing w:before="240" w:after="120" w:line="380" w:lineRule="exact"/>
        <w:ind w:left="634" w:right="-14" w:hanging="634"/>
        <w:jc w:val="thaiDistribute"/>
        <w:rPr>
          <w:rFonts w:ascii="Arial" w:hAnsi="Arial" w:cs="Arial"/>
          <w:lang w:val="en-US"/>
        </w:rPr>
      </w:pPr>
      <w:r w:rsidRPr="00B73DD6">
        <w:rPr>
          <w:rFonts w:ascii="Arial" w:hAnsi="Arial" w:cs="Arial"/>
          <w:lang w:val="en-GB"/>
        </w:rPr>
        <w:lastRenderedPageBreak/>
        <w:tab/>
      </w:r>
      <w:bookmarkStart w:id="49" w:name="_Toc317803013"/>
      <w:bookmarkStart w:id="50" w:name="_Toc302080827"/>
      <w:r w:rsidRPr="00B73DD6">
        <w:rPr>
          <w:rFonts w:ascii="Arial" w:hAnsi="Arial" w:cs="Arial"/>
          <w:lang w:val="en-GB"/>
        </w:rPr>
        <w:t>Reconciliations between income tax expenses and the product of accounting profits</w:t>
      </w:r>
      <w:r w:rsidR="004B3F1B" w:rsidRPr="00B73DD6">
        <w:rPr>
          <w:rFonts w:ascii="Arial" w:hAnsi="Arial" w:cs="Arial"/>
          <w:lang w:val="en-GB"/>
        </w:rPr>
        <w:t xml:space="preserve"> </w:t>
      </w:r>
      <w:r w:rsidR="00CB55BF">
        <w:rPr>
          <w:rFonts w:ascii="Arial" w:hAnsi="Arial" w:cs="Arial"/>
          <w:lang w:val="en-GB"/>
        </w:rPr>
        <w:t>f</w:t>
      </w:r>
      <w:r w:rsidR="00971FFC">
        <w:rPr>
          <w:rFonts w:ascii="Arial" w:hAnsi="Arial" w:cs="Arial"/>
          <w:lang w:val="en-GB"/>
        </w:rPr>
        <w:t xml:space="preserve">or </w:t>
      </w:r>
      <w:r w:rsidR="00C27A72">
        <w:rPr>
          <w:rFonts w:ascii="Arial" w:hAnsi="Arial" w:cs="Arial"/>
          <w:lang w:val="en-GB"/>
        </w:rPr>
        <w:t>the year</w:t>
      </w:r>
      <w:r w:rsidR="00F3607A">
        <w:rPr>
          <w:rFonts w:ascii="Arial" w:hAnsi="Arial" w:cs="Arial"/>
          <w:lang w:val="en-GB"/>
        </w:rPr>
        <w:t>s</w:t>
      </w:r>
      <w:r w:rsidR="00C27A72">
        <w:rPr>
          <w:rFonts w:ascii="Arial" w:hAnsi="Arial" w:cs="Arial"/>
          <w:lang w:val="en-GB"/>
        </w:rPr>
        <w:t xml:space="preserve"> ended 31 December 2023 and 2022</w:t>
      </w:r>
      <w:r w:rsidRPr="00B73DD6">
        <w:rPr>
          <w:rFonts w:ascii="Arial" w:hAnsi="Arial" w:cs="Arial"/>
          <w:lang w:val="en-GB"/>
        </w:rPr>
        <w:t xml:space="preserve"> multiplied by the applicable tax rate were as follows:</w:t>
      </w:r>
    </w:p>
    <w:bookmarkEnd w:id="49"/>
    <w:bookmarkEnd w:id="50"/>
    <w:tbl>
      <w:tblPr>
        <w:tblW w:w="9182"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3"/>
        <w:gridCol w:w="1985"/>
        <w:gridCol w:w="1984"/>
      </w:tblGrid>
      <w:tr w:rsidR="007A1E85" w:rsidRPr="00B73DD6" w14:paraId="6F49F921" w14:textId="77777777" w:rsidTr="00B94F2A">
        <w:trPr>
          <w:cantSplit/>
        </w:trPr>
        <w:tc>
          <w:tcPr>
            <w:tcW w:w="5213" w:type="dxa"/>
            <w:tcBorders>
              <w:top w:val="nil"/>
              <w:left w:val="nil"/>
              <w:bottom w:val="nil"/>
              <w:right w:val="nil"/>
            </w:tcBorders>
            <w:vAlign w:val="bottom"/>
          </w:tcPr>
          <w:p w14:paraId="22C78792" w14:textId="77777777" w:rsidR="007A1E85" w:rsidRPr="00B73DD6" w:rsidRDefault="007A1E85" w:rsidP="00B94F2A">
            <w:pPr>
              <w:spacing w:line="360" w:lineRule="exact"/>
              <w:jc w:val="center"/>
              <w:rPr>
                <w:rFonts w:ascii="Arial" w:hAnsi="Arial" w:cs="Arial"/>
                <w:sz w:val="18"/>
                <w:szCs w:val="18"/>
                <w:lang w:val="en-US"/>
              </w:rPr>
            </w:pPr>
            <w:r w:rsidRPr="00B73DD6">
              <w:rPr>
                <w:rFonts w:ascii="Arial" w:hAnsi="Arial" w:cs="Arial"/>
                <w:sz w:val="18"/>
                <w:szCs w:val="18"/>
                <w:lang w:val="en-US"/>
              </w:rPr>
              <w:br w:type="page"/>
            </w:r>
            <w:r w:rsidRPr="00B73DD6">
              <w:rPr>
                <w:rFonts w:ascii="Arial" w:hAnsi="Arial" w:cs="Arial"/>
                <w:sz w:val="18"/>
                <w:szCs w:val="18"/>
                <w:lang w:val="en-GB"/>
              </w:rPr>
              <w:tab/>
            </w:r>
            <w:r w:rsidRPr="00B73DD6">
              <w:rPr>
                <w:rFonts w:ascii="Arial" w:hAnsi="Arial" w:cs="Arial"/>
                <w:sz w:val="18"/>
                <w:szCs w:val="18"/>
                <w:lang w:val="en-GB"/>
              </w:rPr>
              <w:tab/>
            </w:r>
          </w:p>
        </w:tc>
        <w:tc>
          <w:tcPr>
            <w:tcW w:w="3969" w:type="dxa"/>
            <w:gridSpan w:val="2"/>
            <w:tcBorders>
              <w:top w:val="nil"/>
              <w:left w:val="nil"/>
              <w:bottom w:val="nil"/>
              <w:right w:val="nil"/>
            </w:tcBorders>
            <w:vAlign w:val="bottom"/>
          </w:tcPr>
          <w:p w14:paraId="5BA8A189" w14:textId="77777777" w:rsidR="007A1E85" w:rsidRPr="00B73DD6" w:rsidRDefault="007A1E85" w:rsidP="00B94F2A">
            <w:pPr>
              <w:spacing w:line="360" w:lineRule="exact"/>
              <w:jc w:val="right"/>
              <w:rPr>
                <w:rFonts w:ascii="Arial" w:hAnsi="Arial" w:cs="Arial"/>
                <w:sz w:val="18"/>
                <w:szCs w:val="18"/>
                <w:lang w:val="en-US"/>
              </w:rPr>
            </w:pPr>
            <w:r w:rsidRPr="00B73DD6">
              <w:rPr>
                <w:rFonts w:ascii="Arial" w:hAnsi="Arial" w:cs="Arial"/>
                <w:sz w:val="18"/>
                <w:szCs w:val="18"/>
                <w:lang w:val="en-US"/>
              </w:rPr>
              <w:t>(Unit: Thousand Baht)</w:t>
            </w:r>
          </w:p>
        </w:tc>
      </w:tr>
      <w:tr w:rsidR="007A1E85" w:rsidRPr="006D758B" w14:paraId="12A35C6E" w14:textId="77777777" w:rsidTr="00B94F2A">
        <w:trPr>
          <w:cantSplit/>
        </w:trPr>
        <w:tc>
          <w:tcPr>
            <w:tcW w:w="5213" w:type="dxa"/>
            <w:tcBorders>
              <w:top w:val="nil"/>
              <w:left w:val="nil"/>
              <w:bottom w:val="nil"/>
              <w:right w:val="nil"/>
            </w:tcBorders>
            <w:vAlign w:val="bottom"/>
          </w:tcPr>
          <w:p w14:paraId="03E76A91" w14:textId="77777777" w:rsidR="007A1E85" w:rsidRPr="00B73DD6" w:rsidRDefault="007A1E85" w:rsidP="00B94F2A">
            <w:pPr>
              <w:spacing w:line="360" w:lineRule="exact"/>
              <w:jc w:val="center"/>
              <w:rPr>
                <w:rFonts w:ascii="Arial" w:hAnsi="Arial" w:cs="Arial"/>
                <w:sz w:val="18"/>
                <w:szCs w:val="18"/>
                <w:lang w:val="en-US"/>
              </w:rPr>
            </w:pPr>
          </w:p>
        </w:tc>
        <w:tc>
          <w:tcPr>
            <w:tcW w:w="3969" w:type="dxa"/>
            <w:gridSpan w:val="2"/>
            <w:tcBorders>
              <w:top w:val="nil"/>
              <w:left w:val="nil"/>
              <w:bottom w:val="nil"/>
              <w:right w:val="nil"/>
            </w:tcBorders>
          </w:tcPr>
          <w:p w14:paraId="5FEFEEA7" w14:textId="77777777" w:rsidR="007A1E85" w:rsidRPr="00B73DD6" w:rsidRDefault="007A1E85" w:rsidP="00B94F2A">
            <w:pPr>
              <w:pStyle w:val="BodyText"/>
              <w:pBdr>
                <w:bottom w:val="single" w:sz="4" w:space="1" w:color="auto"/>
              </w:pBdr>
              <w:spacing w:after="0" w:line="360" w:lineRule="exact"/>
              <w:ind w:left="-18"/>
              <w:jc w:val="center"/>
              <w:rPr>
                <w:rFonts w:ascii="Arial" w:hAnsi="Arial" w:cs="Arial"/>
                <w:sz w:val="18"/>
                <w:szCs w:val="18"/>
                <w:lang w:val="en-US" w:eastAsia="en-US"/>
              </w:rPr>
            </w:pPr>
            <w:r w:rsidRPr="00B73DD6">
              <w:rPr>
                <w:rFonts w:ascii="Arial" w:hAnsi="Arial" w:cs="Arial"/>
                <w:sz w:val="18"/>
                <w:szCs w:val="18"/>
                <w:lang w:val="en-US"/>
              </w:rPr>
              <w:t>For the years ended 31 December</w:t>
            </w:r>
          </w:p>
        </w:tc>
      </w:tr>
      <w:tr w:rsidR="007A1E85" w:rsidRPr="00B73DD6" w14:paraId="5C5EB2FB" w14:textId="77777777" w:rsidTr="00B94F2A">
        <w:trPr>
          <w:cantSplit/>
        </w:trPr>
        <w:tc>
          <w:tcPr>
            <w:tcW w:w="5213" w:type="dxa"/>
            <w:tcBorders>
              <w:top w:val="nil"/>
              <w:left w:val="nil"/>
              <w:bottom w:val="nil"/>
              <w:right w:val="nil"/>
            </w:tcBorders>
            <w:vAlign w:val="bottom"/>
          </w:tcPr>
          <w:p w14:paraId="201DA0AF" w14:textId="77777777" w:rsidR="007A1E85" w:rsidRPr="00B73DD6" w:rsidRDefault="007A1E85" w:rsidP="007A1E85">
            <w:pPr>
              <w:spacing w:line="360" w:lineRule="exact"/>
              <w:jc w:val="center"/>
              <w:rPr>
                <w:rFonts w:ascii="Arial" w:hAnsi="Arial" w:cs="Arial"/>
                <w:sz w:val="18"/>
                <w:szCs w:val="18"/>
                <w:lang w:val="en-US"/>
              </w:rPr>
            </w:pPr>
          </w:p>
        </w:tc>
        <w:tc>
          <w:tcPr>
            <w:tcW w:w="1985" w:type="dxa"/>
            <w:tcBorders>
              <w:top w:val="nil"/>
              <w:left w:val="nil"/>
              <w:bottom w:val="nil"/>
              <w:right w:val="nil"/>
            </w:tcBorders>
          </w:tcPr>
          <w:p w14:paraId="2BAA204F" w14:textId="4E5E60A1" w:rsidR="007A1E85" w:rsidRPr="00B73DD6" w:rsidRDefault="007A1E85" w:rsidP="007A1E85">
            <w:pPr>
              <w:pStyle w:val="BodyText"/>
              <w:pBdr>
                <w:bottom w:val="single" w:sz="4" w:space="1" w:color="auto"/>
              </w:pBdr>
              <w:spacing w:after="0" w:line="360" w:lineRule="exact"/>
              <w:ind w:left="-18"/>
              <w:jc w:val="center"/>
              <w:rPr>
                <w:rFonts w:ascii="Arial" w:hAnsi="Arial" w:cs="Arial"/>
                <w:sz w:val="18"/>
                <w:szCs w:val="18"/>
                <w:lang w:val="en-US" w:eastAsia="en-US"/>
              </w:rPr>
            </w:pPr>
            <w:r>
              <w:rPr>
                <w:rFonts w:ascii="Arial" w:hAnsi="Arial" w:cs="Arial"/>
                <w:sz w:val="18"/>
                <w:szCs w:val="18"/>
                <w:lang w:val="en-US" w:eastAsia="en-US"/>
              </w:rPr>
              <w:t>2023</w:t>
            </w:r>
          </w:p>
        </w:tc>
        <w:tc>
          <w:tcPr>
            <w:tcW w:w="1984" w:type="dxa"/>
            <w:tcBorders>
              <w:top w:val="nil"/>
              <w:left w:val="nil"/>
              <w:bottom w:val="nil"/>
              <w:right w:val="nil"/>
            </w:tcBorders>
          </w:tcPr>
          <w:p w14:paraId="38A63C29" w14:textId="79055E19" w:rsidR="007A1E85" w:rsidRPr="00B73DD6" w:rsidRDefault="007A1E85" w:rsidP="007A1E85">
            <w:pPr>
              <w:pStyle w:val="BodyText"/>
              <w:pBdr>
                <w:bottom w:val="single" w:sz="4" w:space="1" w:color="auto"/>
              </w:pBdr>
              <w:spacing w:after="0" w:line="360" w:lineRule="exact"/>
              <w:ind w:left="-18"/>
              <w:jc w:val="center"/>
              <w:rPr>
                <w:rFonts w:ascii="Arial" w:hAnsi="Arial" w:cs="Arial"/>
                <w:sz w:val="18"/>
                <w:szCs w:val="18"/>
                <w:lang w:val="en-US" w:eastAsia="en-US"/>
              </w:rPr>
            </w:pPr>
            <w:r w:rsidRPr="00B73DD6">
              <w:rPr>
                <w:rFonts w:ascii="Arial" w:hAnsi="Arial" w:cs="Arial"/>
                <w:sz w:val="18"/>
                <w:szCs w:val="18"/>
                <w:lang w:val="en-US" w:eastAsia="en-US"/>
              </w:rPr>
              <w:t>2022</w:t>
            </w:r>
          </w:p>
        </w:tc>
      </w:tr>
      <w:tr w:rsidR="007A1E85" w:rsidRPr="006D6859" w14:paraId="4D9EC636" w14:textId="77777777" w:rsidTr="00B94F2A">
        <w:trPr>
          <w:cantSplit/>
        </w:trPr>
        <w:tc>
          <w:tcPr>
            <w:tcW w:w="5213" w:type="dxa"/>
            <w:tcBorders>
              <w:top w:val="nil"/>
              <w:left w:val="nil"/>
              <w:bottom w:val="nil"/>
              <w:right w:val="nil"/>
            </w:tcBorders>
            <w:vAlign w:val="bottom"/>
          </w:tcPr>
          <w:p w14:paraId="380528F7" w14:textId="77777777" w:rsidR="007A1E85" w:rsidRPr="006D6859" w:rsidRDefault="007A1E85" w:rsidP="006D6859">
            <w:pPr>
              <w:pStyle w:val="NoSpacing"/>
              <w:rPr>
                <w:rFonts w:ascii="Arial" w:hAnsi="Arial" w:cs="Arial"/>
                <w:sz w:val="16"/>
                <w:szCs w:val="20"/>
                <w:lang w:val="en-US"/>
              </w:rPr>
            </w:pPr>
          </w:p>
        </w:tc>
        <w:tc>
          <w:tcPr>
            <w:tcW w:w="1985" w:type="dxa"/>
            <w:tcBorders>
              <w:top w:val="nil"/>
              <w:left w:val="nil"/>
              <w:bottom w:val="nil"/>
              <w:right w:val="nil"/>
            </w:tcBorders>
          </w:tcPr>
          <w:p w14:paraId="39016725" w14:textId="77777777" w:rsidR="007A1E85" w:rsidRPr="006D6859" w:rsidRDefault="007A1E85" w:rsidP="006D6859">
            <w:pPr>
              <w:pStyle w:val="NoSpacing"/>
              <w:rPr>
                <w:rFonts w:ascii="Arial" w:hAnsi="Arial" w:cs="Arial"/>
                <w:sz w:val="16"/>
                <w:szCs w:val="20"/>
                <w:lang w:val="en-US"/>
              </w:rPr>
            </w:pPr>
          </w:p>
        </w:tc>
        <w:tc>
          <w:tcPr>
            <w:tcW w:w="1984" w:type="dxa"/>
            <w:tcBorders>
              <w:top w:val="nil"/>
              <w:left w:val="nil"/>
              <w:bottom w:val="nil"/>
              <w:right w:val="nil"/>
            </w:tcBorders>
          </w:tcPr>
          <w:p w14:paraId="05DEC100" w14:textId="77777777" w:rsidR="007A1E85" w:rsidRPr="006D6859" w:rsidRDefault="007A1E85" w:rsidP="006D6859">
            <w:pPr>
              <w:pStyle w:val="NoSpacing"/>
              <w:rPr>
                <w:rFonts w:ascii="Arial" w:hAnsi="Arial" w:cs="Arial"/>
                <w:sz w:val="16"/>
                <w:szCs w:val="20"/>
                <w:lang w:val="en-US"/>
              </w:rPr>
            </w:pPr>
          </w:p>
        </w:tc>
      </w:tr>
      <w:tr w:rsidR="007A1E85" w:rsidRPr="00B73DD6" w14:paraId="150A56D3" w14:textId="77777777" w:rsidTr="00B94F2A">
        <w:trPr>
          <w:cantSplit/>
        </w:trPr>
        <w:tc>
          <w:tcPr>
            <w:tcW w:w="5213" w:type="dxa"/>
            <w:tcBorders>
              <w:top w:val="nil"/>
              <w:left w:val="nil"/>
              <w:bottom w:val="nil"/>
              <w:right w:val="nil"/>
            </w:tcBorders>
            <w:vAlign w:val="bottom"/>
          </w:tcPr>
          <w:p w14:paraId="5F26DBB5" w14:textId="77777777" w:rsidR="007A1E85" w:rsidRPr="00B73DD6" w:rsidRDefault="007A1E85" w:rsidP="007A1E85">
            <w:pPr>
              <w:spacing w:line="360" w:lineRule="exact"/>
              <w:ind w:left="151" w:right="-290" w:hanging="151"/>
              <w:rPr>
                <w:rFonts w:ascii="Arial" w:hAnsi="Arial" w:cs="Arial"/>
                <w:sz w:val="18"/>
                <w:szCs w:val="18"/>
                <w:lang w:val="en-US"/>
              </w:rPr>
            </w:pPr>
            <w:r w:rsidRPr="00B73DD6">
              <w:rPr>
                <w:rFonts w:ascii="Arial" w:hAnsi="Arial" w:cs="Arial"/>
                <w:sz w:val="18"/>
                <w:szCs w:val="18"/>
                <w:lang w:val="en-US"/>
              </w:rPr>
              <w:t>Accounting profits before income tax expenses</w:t>
            </w:r>
          </w:p>
        </w:tc>
        <w:tc>
          <w:tcPr>
            <w:tcW w:w="1985" w:type="dxa"/>
            <w:tcBorders>
              <w:top w:val="nil"/>
              <w:left w:val="nil"/>
              <w:bottom w:val="nil"/>
              <w:right w:val="nil"/>
            </w:tcBorders>
          </w:tcPr>
          <w:p w14:paraId="70C7A3A4" w14:textId="1FD49B49" w:rsidR="007A1E85" w:rsidRPr="00B73DD6" w:rsidRDefault="0081233E" w:rsidP="007A1E85">
            <w:pPr>
              <w:pBdr>
                <w:bottom w:val="double" w:sz="4" w:space="1" w:color="auto"/>
              </w:pBdr>
              <w:tabs>
                <w:tab w:val="decimal" w:pos="1448"/>
              </w:tabs>
              <w:spacing w:line="360" w:lineRule="exact"/>
              <w:rPr>
                <w:rFonts w:ascii="Arial" w:hAnsi="Arial" w:cs="Arial"/>
                <w:sz w:val="18"/>
                <w:szCs w:val="18"/>
                <w:lang w:val="en-US"/>
              </w:rPr>
            </w:pPr>
            <w:r w:rsidRPr="0081233E">
              <w:rPr>
                <w:rFonts w:ascii="Arial" w:hAnsi="Arial" w:cs="Arial"/>
                <w:sz w:val="18"/>
                <w:szCs w:val="18"/>
                <w:lang w:val="en-US"/>
              </w:rPr>
              <w:t>2,080,946</w:t>
            </w:r>
          </w:p>
        </w:tc>
        <w:tc>
          <w:tcPr>
            <w:tcW w:w="1984" w:type="dxa"/>
            <w:tcBorders>
              <w:top w:val="nil"/>
              <w:left w:val="nil"/>
              <w:bottom w:val="nil"/>
              <w:right w:val="nil"/>
            </w:tcBorders>
          </w:tcPr>
          <w:p w14:paraId="35DDB234" w14:textId="088EA594" w:rsidR="007A1E85" w:rsidRPr="00B73DD6" w:rsidRDefault="007A1E85" w:rsidP="007A1E85">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317</w:t>
            </w:r>
            <w:r w:rsidRPr="00B73DD6">
              <w:rPr>
                <w:rFonts w:ascii="Arial" w:hAnsi="Arial" w:cs="Arial"/>
                <w:sz w:val="18"/>
                <w:szCs w:val="18"/>
                <w:lang w:val="en-US"/>
              </w:rPr>
              <w:t>,</w:t>
            </w:r>
            <w:r w:rsidRPr="00B73DD6">
              <w:rPr>
                <w:rFonts w:ascii="Arial" w:hAnsi="Arial" w:cs="Arial"/>
                <w:sz w:val="18"/>
                <w:szCs w:val="18"/>
                <w:cs/>
                <w:lang w:val="en-US"/>
              </w:rPr>
              <w:t>227</w:t>
            </w:r>
          </w:p>
        </w:tc>
      </w:tr>
      <w:tr w:rsidR="007A1E85" w:rsidRPr="00B73DD6" w14:paraId="7C26AE37" w14:textId="77777777" w:rsidTr="00B94F2A">
        <w:trPr>
          <w:cantSplit/>
        </w:trPr>
        <w:tc>
          <w:tcPr>
            <w:tcW w:w="5213" w:type="dxa"/>
            <w:tcBorders>
              <w:top w:val="nil"/>
              <w:left w:val="nil"/>
              <w:bottom w:val="nil"/>
              <w:right w:val="nil"/>
            </w:tcBorders>
            <w:vAlign w:val="bottom"/>
          </w:tcPr>
          <w:p w14:paraId="48B19FA3" w14:textId="77777777" w:rsidR="007A1E85" w:rsidRPr="00B73DD6" w:rsidRDefault="007A1E85" w:rsidP="007A1E85">
            <w:pPr>
              <w:spacing w:line="360" w:lineRule="exact"/>
              <w:ind w:left="318" w:right="-108" w:hanging="318"/>
              <w:rPr>
                <w:rFonts w:ascii="Arial" w:hAnsi="Arial" w:cs="Arial"/>
                <w:sz w:val="18"/>
                <w:szCs w:val="18"/>
                <w:lang w:val="en-US"/>
              </w:rPr>
            </w:pPr>
            <w:r w:rsidRPr="00B73DD6">
              <w:rPr>
                <w:rFonts w:ascii="Arial" w:hAnsi="Arial" w:cs="Arial"/>
                <w:sz w:val="18"/>
                <w:szCs w:val="18"/>
                <w:lang w:val="en-US"/>
              </w:rPr>
              <w:t xml:space="preserve">Applicable tax rate  </w:t>
            </w:r>
          </w:p>
        </w:tc>
        <w:tc>
          <w:tcPr>
            <w:tcW w:w="1985" w:type="dxa"/>
            <w:tcBorders>
              <w:top w:val="nil"/>
              <w:left w:val="nil"/>
              <w:bottom w:val="nil"/>
              <w:right w:val="nil"/>
            </w:tcBorders>
          </w:tcPr>
          <w:p w14:paraId="614618E3" w14:textId="49AED969" w:rsidR="007A1E85" w:rsidRPr="00B73DD6" w:rsidRDefault="007A1E85" w:rsidP="007E07C0">
            <w:pPr>
              <w:tabs>
                <w:tab w:val="decimal" w:pos="699"/>
              </w:tabs>
              <w:spacing w:line="360" w:lineRule="exact"/>
              <w:jc w:val="center"/>
              <w:rPr>
                <w:rFonts w:ascii="Arial" w:hAnsi="Arial" w:cs="Arial"/>
                <w:sz w:val="18"/>
                <w:szCs w:val="18"/>
                <w:lang w:val="en-US"/>
              </w:rPr>
            </w:pPr>
            <w:r w:rsidRPr="00B73DD6">
              <w:rPr>
                <w:rFonts w:ascii="Arial" w:hAnsi="Arial" w:cs="Arial"/>
                <w:sz w:val="18"/>
                <w:szCs w:val="18"/>
                <w:lang w:val="en-US"/>
              </w:rPr>
              <w:t>20%</w:t>
            </w:r>
          </w:p>
        </w:tc>
        <w:tc>
          <w:tcPr>
            <w:tcW w:w="1984" w:type="dxa"/>
            <w:tcBorders>
              <w:top w:val="nil"/>
              <w:left w:val="nil"/>
              <w:bottom w:val="nil"/>
              <w:right w:val="nil"/>
            </w:tcBorders>
          </w:tcPr>
          <w:p w14:paraId="5935B326" w14:textId="49D56538" w:rsidR="007A1E85" w:rsidRPr="00B73DD6" w:rsidRDefault="007A1E85" w:rsidP="007E07C0">
            <w:pPr>
              <w:tabs>
                <w:tab w:val="decimal" w:pos="699"/>
              </w:tabs>
              <w:spacing w:line="360" w:lineRule="exact"/>
              <w:jc w:val="center"/>
              <w:rPr>
                <w:rFonts w:ascii="Arial" w:hAnsi="Arial" w:cs="Arial"/>
                <w:sz w:val="18"/>
                <w:szCs w:val="18"/>
                <w:lang w:val="en-US"/>
              </w:rPr>
            </w:pPr>
            <w:r w:rsidRPr="00B73DD6">
              <w:rPr>
                <w:rFonts w:ascii="Arial" w:hAnsi="Arial" w:cs="Arial"/>
                <w:sz w:val="18"/>
                <w:szCs w:val="18"/>
                <w:lang w:val="en-US"/>
              </w:rPr>
              <w:t>20%</w:t>
            </w:r>
          </w:p>
        </w:tc>
      </w:tr>
      <w:tr w:rsidR="007A1E85" w:rsidRPr="00B73DD6" w14:paraId="03B7B5ED" w14:textId="77777777" w:rsidTr="00B94F2A">
        <w:trPr>
          <w:cantSplit/>
        </w:trPr>
        <w:tc>
          <w:tcPr>
            <w:tcW w:w="5213" w:type="dxa"/>
            <w:tcBorders>
              <w:top w:val="nil"/>
              <w:left w:val="nil"/>
              <w:bottom w:val="nil"/>
              <w:right w:val="nil"/>
            </w:tcBorders>
            <w:vAlign w:val="bottom"/>
          </w:tcPr>
          <w:p w14:paraId="72F66605" w14:textId="77777777" w:rsidR="007A1E85" w:rsidRPr="00B73DD6" w:rsidRDefault="007A1E85" w:rsidP="007A1E85">
            <w:pPr>
              <w:spacing w:line="360" w:lineRule="exact"/>
              <w:ind w:left="151" w:right="-108" w:hanging="151"/>
              <w:rPr>
                <w:rFonts w:ascii="Arial" w:hAnsi="Arial" w:cs="Arial"/>
                <w:sz w:val="18"/>
                <w:szCs w:val="18"/>
                <w:lang w:val="en-US"/>
              </w:rPr>
            </w:pPr>
            <w:r w:rsidRPr="00B73DD6">
              <w:rPr>
                <w:rFonts w:ascii="Arial" w:hAnsi="Arial" w:cs="Arial"/>
                <w:sz w:val="18"/>
                <w:szCs w:val="18"/>
                <w:lang w:val="en-US"/>
              </w:rPr>
              <w:t>Income tax calculated based on accounting profits</w:t>
            </w:r>
          </w:p>
        </w:tc>
        <w:tc>
          <w:tcPr>
            <w:tcW w:w="1985" w:type="dxa"/>
            <w:tcBorders>
              <w:top w:val="nil"/>
              <w:left w:val="nil"/>
              <w:bottom w:val="nil"/>
              <w:right w:val="nil"/>
            </w:tcBorders>
            <w:vAlign w:val="bottom"/>
          </w:tcPr>
          <w:p w14:paraId="71B4B956" w14:textId="258A1B12" w:rsidR="007A1E85" w:rsidRPr="00B73DD6" w:rsidRDefault="0081233E" w:rsidP="007A1E85">
            <w:pPr>
              <w:tabs>
                <w:tab w:val="decimal" w:pos="1448"/>
              </w:tabs>
              <w:spacing w:line="360" w:lineRule="exact"/>
              <w:rPr>
                <w:rFonts w:ascii="Arial" w:hAnsi="Arial" w:cs="Arial"/>
                <w:sz w:val="18"/>
                <w:szCs w:val="18"/>
                <w:lang w:val="en-US"/>
              </w:rPr>
            </w:pPr>
            <w:r w:rsidRPr="0081233E">
              <w:rPr>
                <w:rFonts w:ascii="Arial" w:hAnsi="Arial" w:cs="Arial"/>
                <w:sz w:val="18"/>
                <w:szCs w:val="18"/>
                <w:lang w:val="en-US"/>
              </w:rPr>
              <w:t>(416,189)</w:t>
            </w:r>
          </w:p>
        </w:tc>
        <w:tc>
          <w:tcPr>
            <w:tcW w:w="1984" w:type="dxa"/>
            <w:tcBorders>
              <w:top w:val="nil"/>
              <w:left w:val="nil"/>
              <w:bottom w:val="nil"/>
              <w:right w:val="nil"/>
            </w:tcBorders>
            <w:vAlign w:val="bottom"/>
          </w:tcPr>
          <w:p w14:paraId="3D370B42" w14:textId="75C9AA83" w:rsidR="007A1E85" w:rsidRPr="00B73DD6" w:rsidRDefault="007A1E85" w:rsidP="007A1E85">
            <w:pP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(263</w:t>
            </w:r>
            <w:r w:rsidRPr="00B73DD6">
              <w:rPr>
                <w:rFonts w:ascii="Arial" w:hAnsi="Arial" w:cs="Arial"/>
                <w:sz w:val="18"/>
                <w:szCs w:val="18"/>
                <w:lang w:val="en-US"/>
              </w:rPr>
              <w:t>,</w:t>
            </w:r>
            <w:r w:rsidRPr="00B73DD6">
              <w:rPr>
                <w:rFonts w:ascii="Arial" w:hAnsi="Arial" w:cs="Arial"/>
                <w:sz w:val="18"/>
                <w:szCs w:val="18"/>
                <w:cs/>
                <w:lang w:val="en-US"/>
              </w:rPr>
              <w:t>445)</w:t>
            </w:r>
          </w:p>
        </w:tc>
      </w:tr>
      <w:tr w:rsidR="006A23F1" w:rsidRPr="006A23F1" w14:paraId="52C7B12C" w14:textId="77777777" w:rsidTr="00B94F2A">
        <w:trPr>
          <w:cantSplit/>
          <w:trHeight w:val="333"/>
        </w:trPr>
        <w:tc>
          <w:tcPr>
            <w:tcW w:w="5213" w:type="dxa"/>
            <w:tcBorders>
              <w:top w:val="nil"/>
              <w:left w:val="nil"/>
              <w:bottom w:val="nil"/>
              <w:right w:val="nil"/>
            </w:tcBorders>
            <w:vAlign w:val="bottom"/>
          </w:tcPr>
          <w:p w14:paraId="2A86B46A" w14:textId="511A4392" w:rsidR="006A23F1" w:rsidRPr="00B73DD6" w:rsidRDefault="006A23F1" w:rsidP="007A1E85">
            <w:pPr>
              <w:spacing w:line="360" w:lineRule="exact"/>
              <w:ind w:left="318" w:right="-108" w:hanging="318"/>
              <w:rPr>
                <w:rFonts w:ascii="Arial" w:hAnsi="Arial" w:cs="Arial"/>
                <w:sz w:val="18"/>
                <w:szCs w:val="18"/>
                <w:lang w:val="en-US"/>
              </w:rPr>
            </w:pPr>
            <w:r w:rsidRPr="00707FEF">
              <w:rPr>
                <w:rFonts w:ascii="Arial" w:hAnsi="Arial" w:cs="Arial"/>
                <w:sz w:val="18"/>
                <w:szCs w:val="18"/>
                <w:lang w:val="en-US"/>
              </w:rPr>
              <w:t xml:space="preserve">Adjustment in corporate income tax expenses </w:t>
            </w:r>
            <w:r>
              <w:rPr>
                <w:rFonts w:ascii="Arial" w:hAnsi="Arial" w:cs="Arial"/>
                <w:sz w:val="18"/>
                <w:szCs w:val="18"/>
                <w:lang w:val="en-US"/>
              </w:rPr>
              <w:t xml:space="preserve">in the </w:t>
            </w:r>
            <w:r w:rsidRPr="00707FEF">
              <w:rPr>
                <w:rFonts w:ascii="Arial" w:hAnsi="Arial" w:cs="Arial"/>
                <w:sz w:val="18"/>
                <w:szCs w:val="18"/>
                <w:lang w:val="en-US"/>
              </w:rPr>
              <w:t>prior year</w:t>
            </w:r>
          </w:p>
        </w:tc>
        <w:tc>
          <w:tcPr>
            <w:tcW w:w="1985" w:type="dxa"/>
            <w:tcBorders>
              <w:top w:val="nil"/>
              <w:left w:val="nil"/>
              <w:bottom w:val="nil"/>
              <w:right w:val="nil"/>
            </w:tcBorders>
            <w:vAlign w:val="bottom"/>
          </w:tcPr>
          <w:p w14:paraId="0CC3FE7C" w14:textId="607BFD72" w:rsidR="006A23F1" w:rsidRPr="00B73DD6" w:rsidRDefault="0081233E" w:rsidP="007A1E85">
            <w:pPr>
              <w:tabs>
                <w:tab w:val="decimal" w:pos="1448"/>
              </w:tabs>
              <w:spacing w:line="360" w:lineRule="exact"/>
              <w:rPr>
                <w:rFonts w:ascii="Arial" w:hAnsi="Arial" w:cs="Arial"/>
                <w:sz w:val="18"/>
                <w:szCs w:val="18"/>
                <w:lang w:val="en-US"/>
              </w:rPr>
            </w:pPr>
            <w:r w:rsidRPr="0081233E">
              <w:rPr>
                <w:rFonts w:ascii="Arial" w:hAnsi="Arial" w:cs="Arial"/>
                <w:sz w:val="18"/>
                <w:szCs w:val="18"/>
                <w:lang w:val="en-US"/>
              </w:rPr>
              <w:t>(6,976)</w:t>
            </w:r>
          </w:p>
        </w:tc>
        <w:tc>
          <w:tcPr>
            <w:tcW w:w="1984" w:type="dxa"/>
            <w:tcBorders>
              <w:top w:val="nil"/>
              <w:left w:val="nil"/>
              <w:bottom w:val="nil"/>
              <w:right w:val="nil"/>
            </w:tcBorders>
            <w:vAlign w:val="bottom"/>
          </w:tcPr>
          <w:p w14:paraId="56068275" w14:textId="360EAEC3" w:rsidR="006A23F1" w:rsidRPr="00B73DD6" w:rsidRDefault="00B212EE" w:rsidP="007A1E85">
            <w:pPr>
              <w:tabs>
                <w:tab w:val="decimal" w:pos="1448"/>
              </w:tabs>
              <w:spacing w:line="360" w:lineRule="exact"/>
              <w:rPr>
                <w:rFonts w:ascii="Arial" w:hAnsi="Arial" w:cs="Arial"/>
                <w:sz w:val="18"/>
                <w:szCs w:val="18"/>
                <w:lang w:val="en-US"/>
              </w:rPr>
            </w:pPr>
            <w:r w:rsidRPr="006A23F1">
              <w:rPr>
                <w:rFonts w:ascii="Arial" w:hAnsi="Arial" w:cs="Arial"/>
                <w:sz w:val="18"/>
                <w:szCs w:val="18"/>
                <w:lang w:val="en-US"/>
              </w:rPr>
              <w:t>(379)</w:t>
            </w:r>
          </w:p>
        </w:tc>
      </w:tr>
      <w:tr w:rsidR="007A1E85" w:rsidRPr="00B73DD6" w14:paraId="4F202661" w14:textId="77777777" w:rsidTr="00B94F2A">
        <w:trPr>
          <w:cantSplit/>
          <w:trHeight w:val="333"/>
        </w:trPr>
        <w:tc>
          <w:tcPr>
            <w:tcW w:w="5213" w:type="dxa"/>
            <w:tcBorders>
              <w:top w:val="nil"/>
              <w:left w:val="nil"/>
              <w:bottom w:val="nil"/>
              <w:right w:val="nil"/>
            </w:tcBorders>
            <w:vAlign w:val="bottom"/>
          </w:tcPr>
          <w:p w14:paraId="39CAFB7F" w14:textId="77777777" w:rsidR="007A1E85" w:rsidRPr="00B73DD6" w:rsidRDefault="007A1E85" w:rsidP="007A1E85">
            <w:pPr>
              <w:spacing w:line="360" w:lineRule="exact"/>
              <w:ind w:left="318" w:right="-108" w:hanging="318"/>
              <w:rPr>
                <w:rFonts w:ascii="Arial" w:hAnsi="Arial" w:cs="Arial"/>
                <w:sz w:val="18"/>
                <w:szCs w:val="18"/>
                <w:lang w:val="en-US"/>
              </w:rPr>
            </w:pPr>
            <w:r w:rsidRPr="00B73DD6">
              <w:rPr>
                <w:rFonts w:ascii="Arial" w:hAnsi="Arial" w:cs="Arial"/>
                <w:sz w:val="18"/>
                <w:szCs w:val="18"/>
                <w:lang w:val="en-US"/>
              </w:rPr>
              <w:t>Tax effects of:</w:t>
            </w:r>
          </w:p>
        </w:tc>
        <w:tc>
          <w:tcPr>
            <w:tcW w:w="1985" w:type="dxa"/>
            <w:tcBorders>
              <w:top w:val="nil"/>
              <w:left w:val="nil"/>
              <w:bottom w:val="nil"/>
              <w:right w:val="nil"/>
            </w:tcBorders>
            <w:vAlign w:val="bottom"/>
          </w:tcPr>
          <w:p w14:paraId="3B1F0C08" w14:textId="77777777" w:rsidR="007A1E85" w:rsidRPr="00B73DD6" w:rsidRDefault="007A1E85" w:rsidP="007A1E85">
            <w:pPr>
              <w:tabs>
                <w:tab w:val="decimal" w:pos="1448"/>
              </w:tabs>
              <w:spacing w:line="360" w:lineRule="exact"/>
              <w:rPr>
                <w:rFonts w:ascii="Arial" w:hAnsi="Arial" w:cs="Arial"/>
                <w:sz w:val="18"/>
                <w:szCs w:val="18"/>
                <w:lang w:val="en-US"/>
              </w:rPr>
            </w:pPr>
          </w:p>
        </w:tc>
        <w:tc>
          <w:tcPr>
            <w:tcW w:w="1984" w:type="dxa"/>
            <w:tcBorders>
              <w:top w:val="nil"/>
              <w:left w:val="nil"/>
              <w:bottom w:val="nil"/>
              <w:right w:val="nil"/>
            </w:tcBorders>
            <w:vAlign w:val="bottom"/>
          </w:tcPr>
          <w:p w14:paraId="311D6107" w14:textId="6C5338A4" w:rsidR="007A1E85" w:rsidRPr="00B73DD6" w:rsidRDefault="007A1E85" w:rsidP="007A1E85">
            <w:pPr>
              <w:tabs>
                <w:tab w:val="decimal" w:pos="1448"/>
              </w:tabs>
              <w:spacing w:line="360" w:lineRule="exact"/>
              <w:rPr>
                <w:rFonts w:ascii="Arial" w:hAnsi="Arial" w:cs="Arial"/>
                <w:sz w:val="18"/>
                <w:szCs w:val="18"/>
                <w:lang w:val="en-US"/>
              </w:rPr>
            </w:pPr>
          </w:p>
        </w:tc>
      </w:tr>
      <w:tr w:rsidR="007A1E85" w:rsidRPr="00B73DD6" w14:paraId="7E2F4676" w14:textId="77777777" w:rsidTr="00B94F2A">
        <w:trPr>
          <w:cantSplit/>
          <w:trHeight w:val="333"/>
        </w:trPr>
        <w:tc>
          <w:tcPr>
            <w:tcW w:w="5213" w:type="dxa"/>
            <w:tcBorders>
              <w:top w:val="nil"/>
              <w:left w:val="nil"/>
              <w:bottom w:val="nil"/>
              <w:right w:val="nil"/>
            </w:tcBorders>
            <w:vAlign w:val="bottom"/>
          </w:tcPr>
          <w:p w14:paraId="1F6D331A" w14:textId="77777777" w:rsidR="007A1E85" w:rsidRPr="00B73DD6" w:rsidRDefault="007A1E85" w:rsidP="007A1E85">
            <w:pPr>
              <w:spacing w:line="360" w:lineRule="exact"/>
              <w:ind w:left="318" w:right="-108" w:hanging="318"/>
              <w:rPr>
                <w:rFonts w:ascii="Arial" w:hAnsi="Arial" w:cs="Arial"/>
                <w:sz w:val="18"/>
                <w:szCs w:val="18"/>
                <w:lang w:val="en-US"/>
              </w:rPr>
            </w:pPr>
            <w:r w:rsidRPr="00B73DD6">
              <w:rPr>
                <w:rFonts w:ascii="Arial" w:hAnsi="Arial" w:cs="Arial"/>
                <w:sz w:val="18"/>
                <w:szCs w:val="18"/>
                <w:lang w:val="en-US"/>
              </w:rPr>
              <w:t xml:space="preserve">   Tax-exempted revenues</w:t>
            </w:r>
          </w:p>
        </w:tc>
        <w:tc>
          <w:tcPr>
            <w:tcW w:w="1985" w:type="dxa"/>
            <w:tcBorders>
              <w:top w:val="nil"/>
              <w:left w:val="nil"/>
              <w:bottom w:val="nil"/>
              <w:right w:val="nil"/>
            </w:tcBorders>
            <w:vAlign w:val="bottom"/>
          </w:tcPr>
          <w:p w14:paraId="3B4E3A72" w14:textId="0A7AEFE6" w:rsidR="007A1E85" w:rsidRPr="0081233E" w:rsidRDefault="0081233E" w:rsidP="007A1E85">
            <w:pPr>
              <w:tabs>
                <w:tab w:val="decimal" w:pos="1448"/>
              </w:tabs>
              <w:spacing w:line="360" w:lineRule="exact"/>
              <w:rPr>
                <w:rFonts w:ascii="Arial" w:hAnsi="Arial" w:cs="Arial"/>
                <w:sz w:val="18"/>
                <w:szCs w:val="18"/>
                <w:cs/>
                <w:lang w:val="en-US"/>
              </w:rPr>
            </w:pPr>
            <w:r w:rsidRPr="0081233E">
              <w:rPr>
                <w:rFonts w:ascii="Arial" w:hAnsi="Arial" w:cs="Arial"/>
                <w:sz w:val="18"/>
                <w:szCs w:val="18"/>
                <w:lang w:val="en-US"/>
              </w:rPr>
              <w:t>30,979</w:t>
            </w:r>
          </w:p>
        </w:tc>
        <w:tc>
          <w:tcPr>
            <w:tcW w:w="1984" w:type="dxa"/>
            <w:tcBorders>
              <w:top w:val="nil"/>
              <w:left w:val="nil"/>
              <w:bottom w:val="nil"/>
              <w:right w:val="nil"/>
            </w:tcBorders>
            <w:vAlign w:val="bottom"/>
          </w:tcPr>
          <w:p w14:paraId="432504A0" w14:textId="030EC5B3" w:rsidR="007A1E85" w:rsidRPr="00B73DD6" w:rsidRDefault="007A1E85" w:rsidP="007A1E85">
            <w:pPr>
              <w:tabs>
                <w:tab w:val="decimal" w:pos="1448"/>
              </w:tabs>
              <w:spacing w:line="360" w:lineRule="exact"/>
              <w:rPr>
                <w:rFonts w:ascii="Arial" w:hAnsi="Arial" w:cs="Arial"/>
                <w:sz w:val="18"/>
                <w:szCs w:val="18"/>
                <w:cs/>
                <w:lang w:val="en-US"/>
              </w:rPr>
            </w:pPr>
            <w:r w:rsidRPr="00B73DD6">
              <w:rPr>
                <w:rFonts w:ascii="Arial" w:hAnsi="Arial" w:cs="Arial"/>
                <w:sz w:val="18"/>
                <w:szCs w:val="18"/>
                <w:lang w:val="en-US"/>
              </w:rPr>
              <w:t>40,080</w:t>
            </w:r>
          </w:p>
        </w:tc>
      </w:tr>
      <w:tr w:rsidR="007A1E85" w:rsidRPr="00B73DD6" w14:paraId="254150A0" w14:textId="77777777" w:rsidTr="00B94F2A">
        <w:trPr>
          <w:cantSplit/>
          <w:trHeight w:val="333"/>
        </w:trPr>
        <w:tc>
          <w:tcPr>
            <w:tcW w:w="5213" w:type="dxa"/>
            <w:tcBorders>
              <w:top w:val="nil"/>
              <w:left w:val="nil"/>
              <w:bottom w:val="nil"/>
              <w:right w:val="nil"/>
            </w:tcBorders>
            <w:vAlign w:val="bottom"/>
          </w:tcPr>
          <w:p w14:paraId="76AF22FC" w14:textId="77777777" w:rsidR="007A1E85" w:rsidRPr="00B73DD6" w:rsidRDefault="007A1E85" w:rsidP="007A1E85">
            <w:pPr>
              <w:spacing w:line="360" w:lineRule="exact"/>
              <w:ind w:left="318" w:right="-108" w:hanging="167"/>
              <w:rPr>
                <w:rFonts w:ascii="Arial" w:hAnsi="Arial" w:cs="Arial"/>
                <w:sz w:val="18"/>
                <w:szCs w:val="18"/>
                <w:lang w:val="en-US"/>
              </w:rPr>
            </w:pPr>
            <w:r w:rsidRPr="00B73DD6">
              <w:rPr>
                <w:rFonts w:ascii="Arial" w:hAnsi="Arial" w:cs="Arial"/>
                <w:sz w:val="18"/>
                <w:szCs w:val="18"/>
                <w:lang w:val="en-US"/>
              </w:rPr>
              <w:t>Additional expense deductions allowed</w:t>
            </w:r>
          </w:p>
        </w:tc>
        <w:tc>
          <w:tcPr>
            <w:tcW w:w="1985" w:type="dxa"/>
            <w:tcBorders>
              <w:top w:val="nil"/>
              <w:left w:val="nil"/>
              <w:bottom w:val="nil"/>
              <w:right w:val="nil"/>
            </w:tcBorders>
            <w:vAlign w:val="bottom"/>
          </w:tcPr>
          <w:p w14:paraId="37DE2325" w14:textId="129A0D7B" w:rsidR="007A1E85" w:rsidRPr="00B73DD6" w:rsidRDefault="0081233E" w:rsidP="007A1E85">
            <w:pPr>
              <w:tabs>
                <w:tab w:val="decimal" w:pos="1448"/>
              </w:tabs>
              <w:spacing w:line="360" w:lineRule="exact"/>
              <w:rPr>
                <w:rFonts w:ascii="Arial" w:hAnsi="Arial" w:cs="Arial"/>
                <w:sz w:val="18"/>
                <w:szCs w:val="18"/>
                <w:cs/>
                <w:lang w:val="en-US"/>
              </w:rPr>
            </w:pPr>
            <w:r w:rsidRPr="0081233E">
              <w:rPr>
                <w:rFonts w:ascii="Arial" w:hAnsi="Arial" w:cs="Arial"/>
                <w:sz w:val="18"/>
                <w:szCs w:val="18"/>
                <w:cs/>
                <w:lang w:val="en-US"/>
              </w:rPr>
              <w:t>5</w:t>
            </w:r>
            <w:r w:rsidRPr="0081233E">
              <w:rPr>
                <w:rFonts w:ascii="Arial" w:hAnsi="Arial" w:cs="Arial"/>
                <w:sz w:val="18"/>
                <w:szCs w:val="18"/>
                <w:lang w:val="en-US"/>
              </w:rPr>
              <w:t>,</w:t>
            </w:r>
            <w:r w:rsidRPr="0081233E">
              <w:rPr>
                <w:rFonts w:ascii="Arial" w:hAnsi="Arial" w:cs="Arial"/>
                <w:sz w:val="18"/>
                <w:szCs w:val="18"/>
                <w:cs/>
                <w:lang w:val="en-US"/>
              </w:rPr>
              <w:t>834</w:t>
            </w:r>
          </w:p>
        </w:tc>
        <w:tc>
          <w:tcPr>
            <w:tcW w:w="1984" w:type="dxa"/>
            <w:tcBorders>
              <w:top w:val="nil"/>
              <w:left w:val="nil"/>
              <w:bottom w:val="nil"/>
              <w:right w:val="nil"/>
            </w:tcBorders>
            <w:vAlign w:val="bottom"/>
          </w:tcPr>
          <w:p w14:paraId="5FF7172F" w14:textId="1F66A1AB" w:rsidR="007A1E85" w:rsidRPr="00B73DD6" w:rsidRDefault="007A1E85" w:rsidP="007A1E85">
            <w:pP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049</w:t>
            </w:r>
          </w:p>
        </w:tc>
      </w:tr>
      <w:tr w:rsidR="007A1E85" w:rsidRPr="00B73DD6" w14:paraId="73AC3E05" w14:textId="77777777" w:rsidTr="00B94F2A">
        <w:trPr>
          <w:cantSplit/>
          <w:trHeight w:val="333"/>
        </w:trPr>
        <w:tc>
          <w:tcPr>
            <w:tcW w:w="5213" w:type="dxa"/>
            <w:tcBorders>
              <w:top w:val="nil"/>
              <w:left w:val="nil"/>
              <w:bottom w:val="nil"/>
              <w:right w:val="nil"/>
            </w:tcBorders>
            <w:vAlign w:val="bottom"/>
          </w:tcPr>
          <w:p w14:paraId="55BEC8D7" w14:textId="77777777" w:rsidR="007A1E85" w:rsidRPr="00B73DD6" w:rsidRDefault="007A1E85" w:rsidP="007A1E85">
            <w:pPr>
              <w:spacing w:line="360" w:lineRule="exact"/>
              <w:ind w:left="318" w:right="-108" w:hanging="167"/>
              <w:rPr>
                <w:rFonts w:ascii="Arial" w:hAnsi="Arial" w:cs="Arial"/>
                <w:sz w:val="18"/>
                <w:szCs w:val="18"/>
                <w:lang w:val="en-US"/>
              </w:rPr>
            </w:pPr>
            <w:r w:rsidRPr="00B73DD6">
              <w:rPr>
                <w:rFonts w:ascii="Arial" w:hAnsi="Arial" w:cs="Arial"/>
                <w:sz w:val="18"/>
                <w:szCs w:val="18"/>
                <w:lang w:val="en-US"/>
              </w:rPr>
              <w:t>Non-deductible expenses</w:t>
            </w:r>
          </w:p>
        </w:tc>
        <w:tc>
          <w:tcPr>
            <w:tcW w:w="1985" w:type="dxa"/>
            <w:tcBorders>
              <w:top w:val="nil"/>
              <w:left w:val="nil"/>
              <w:bottom w:val="nil"/>
              <w:right w:val="nil"/>
            </w:tcBorders>
            <w:vAlign w:val="bottom"/>
          </w:tcPr>
          <w:p w14:paraId="132BBB39" w14:textId="7152CD87" w:rsidR="007A1E85" w:rsidRPr="00B73DD6" w:rsidRDefault="0081233E" w:rsidP="006A23F1">
            <w:pPr>
              <w:pBdr>
                <w:bottom w:val="single" w:sz="4" w:space="1" w:color="auto"/>
              </w:pBdr>
              <w:tabs>
                <w:tab w:val="decimal" w:pos="1448"/>
              </w:tabs>
              <w:spacing w:line="360" w:lineRule="exact"/>
              <w:rPr>
                <w:rFonts w:ascii="Arial" w:hAnsi="Arial" w:cs="Arial"/>
                <w:sz w:val="18"/>
                <w:szCs w:val="18"/>
                <w:lang w:val="en-US"/>
              </w:rPr>
            </w:pPr>
            <w:r w:rsidRPr="0081233E">
              <w:rPr>
                <w:rFonts w:ascii="Arial" w:hAnsi="Arial" w:cs="Arial"/>
                <w:sz w:val="18"/>
                <w:szCs w:val="18"/>
                <w:cs/>
                <w:lang w:val="en-US"/>
              </w:rPr>
              <w:t>(1</w:t>
            </w:r>
            <w:r w:rsidRPr="0081233E">
              <w:rPr>
                <w:rFonts w:ascii="Arial" w:hAnsi="Arial" w:cs="Arial"/>
                <w:sz w:val="18"/>
                <w:szCs w:val="18"/>
                <w:lang w:val="en-US"/>
              </w:rPr>
              <w:t>,</w:t>
            </w:r>
            <w:r w:rsidRPr="0081233E">
              <w:rPr>
                <w:rFonts w:ascii="Arial" w:hAnsi="Arial" w:cs="Arial"/>
                <w:sz w:val="18"/>
                <w:szCs w:val="18"/>
                <w:cs/>
                <w:lang w:val="en-US"/>
              </w:rPr>
              <w:t>616)</w:t>
            </w:r>
          </w:p>
        </w:tc>
        <w:tc>
          <w:tcPr>
            <w:tcW w:w="1984" w:type="dxa"/>
            <w:tcBorders>
              <w:top w:val="nil"/>
              <w:left w:val="nil"/>
              <w:bottom w:val="nil"/>
              <w:right w:val="nil"/>
            </w:tcBorders>
            <w:vAlign w:val="bottom"/>
          </w:tcPr>
          <w:p w14:paraId="0FBA2864" w14:textId="37D2A137" w:rsidR="007A1E85" w:rsidRPr="00B73DD6" w:rsidRDefault="007A1E85" w:rsidP="006A23F1">
            <w:pPr>
              <w:pBdr>
                <w:bottom w:val="sing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183)</w:t>
            </w:r>
          </w:p>
        </w:tc>
      </w:tr>
      <w:tr w:rsidR="007A1E85" w:rsidRPr="00B73DD6" w14:paraId="3640EE5B" w14:textId="77777777" w:rsidTr="00B94F2A">
        <w:trPr>
          <w:cantSplit/>
        </w:trPr>
        <w:tc>
          <w:tcPr>
            <w:tcW w:w="5213" w:type="dxa"/>
            <w:tcBorders>
              <w:top w:val="nil"/>
              <w:left w:val="nil"/>
              <w:bottom w:val="nil"/>
              <w:right w:val="nil"/>
            </w:tcBorders>
            <w:vAlign w:val="bottom"/>
          </w:tcPr>
          <w:p w14:paraId="253EE828" w14:textId="77777777" w:rsidR="007A1E85" w:rsidRPr="00B73DD6" w:rsidRDefault="007A1E85" w:rsidP="007A1E85">
            <w:pPr>
              <w:spacing w:line="360" w:lineRule="exact"/>
              <w:ind w:left="162" w:right="-108" w:hanging="162"/>
              <w:rPr>
                <w:rFonts w:ascii="Arial" w:hAnsi="Arial" w:cs="Arial"/>
                <w:sz w:val="18"/>
                <w:szCs w:val="18"/>
                <w:lang w:val="en-US"/>
              </w:rPr>
            </w:pPr>
            <w:r w:rsidRPr="00B73DD6">
              <w:rPr>
                <w:rFonts w:ascii="Arial" w:hAnsi="Arial" w:cs="Arial"/>
                <w:sz w:val="18"/>
                <w:szCs w:val="18"/>
                <w:lang w:val="en-US"/>
              </w:rPr>
              <w:t xml:space="preserve">Income tax expenses reported in profit or loss </w:t>
            </w:r>
          </w:p>
        </w:tc>
        <w:tc>
          <w:tcPr>
            <w:tcW w:w="1985" w:type="dxa"/>
            <w:tcBorders>
              <w:top w:val="nil"/>
              <w:left w:val="nil"/>
              <w:bottom w:val="nil"/>
              <w:right w:val="nil"/>
            </w:tcBorders>
            <w:vAlign w:val="bottom"/>
          </w:tcPr>
          <w:p w14:paraId="795CFF8C" w14:textId="7A5B6B76" w:rsidR="007A1E85" w:rsidRPr="00B73DD6" w:rsidRDefault="0081233E" w:rsidP="007A1E85">
            <w:pPr>
              <w:pBdr>
                <w:bottom w:val="double" w:sz="4" w:space="1" w:color="auto"/>
              </w:pBdr>
              <w:tabs>
                <w:tab w:val="decimal" w:pos="1448"/>
              </w:tabs>
              <w:spacing w:line="360" w:lineRule="exact"/>
              <w:rPr>
                <w:rFonts w:ascii="Arial" w:hAnsi="Arial" w:cs="Arial"/>
                <w:sz w:val="18"/>
                <w:szCs w:val="18"/>
                <w:lang w:val="en-US"/>
              </w:rPr>
            </w:pPr>
            <w:r w:rsidRPr="0081233E">
              <w:rPr>
                <w:rFonts w:ascii="Arial" w:hAnsi="Arial" w:cs="Arial"/>
                <w:sz w:val="18"/>
                <w:szCs w:val="18"/>
                <w:lang w:val="en-US"/>
              </w:rPr>
              <w:t>(387,968)</w:t>
            </w:r>
          </w:p>
        </w:tc>
        <w:tc>
          <w:tcPr>
            <w:tcW w:w="1984" w:type="dxa"/>
            <w:tcBorders>
              <w:top w:val="nil"/>
              <w:left w:val="nil"/>
              <w:bottom w:val="nil"/>
              <w:right w:val="nil"/>
            </w:tcBorders>
            <w:vAlign w:val="bottom"/>
          </w:tcPr>
          <w:p w14:paraId="7FC4A6D3" w14:textId="17447958" w:rsidR="007A1E85" w:rsidRPr="00B73DD6" w:rsidRDefault="007A1E85" w:rsidP="007A1E85">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(223,878)</w:t>
            </w:r>
          </w:p>
        </w:tc>
      </w:tr>
    </w:tbl>
    <w:p w14:paraId="10293101" w14:textId="2689FB43" w:rsidR="00DE2F95" w:rsidRPr="00DE2F95" w:rsidRDefault="00DE2F95" w:rsidP="00754418">
      <w:pPr>
        <w:spacing w:before="240" w:after="120" w:line="380" w:lineRule="exact"/>
        <w:ind w:left="634" w:right="-14"/>
        <w:jc w:val="thaiDistribute"/>
        <w:rPr>
          <w:rFonts w:ascii="Arial" w:hAnsi="Arial" w:cstheme="minorBidi"/>
          <w:lang w:val="en-US"/>
        </w:rPr>
      </w:pPr>
      <w:r w:rsidRPr="006946DE">
        <w:rPr>
          <w:rFonts w:ascii="Arial" w:hAnsi="Arial" w:cs="Arial"/>
          <w:lang w:val="en-GB"/>
        </w:rPr>
        <w:t>The weighted average income tax rate</w:t>
      </w:r>
      <w:r>
        <w:rPr>
          <w:rFonts w:ascii="Arial" w:hAnsi="Arial" w:cs="Arial"/>
          <w:lang w:val="en-GB"/>
        </w:rPr>
        <w:t>s</w:t>
      </w:r>
      <w:r w:rsidRPr="006946DE">
        <w:rPr>
          <w:rFonts w:ascii="Arial" w:hAnsi="Arial" w:cs="Arial"/>
          <w:lang w:val="en-GB"/>
        </w:rPr>
        <w:t xml:space="preserve"> for the </w:t>
      </w:r>
      <w:r w:rsidR="007A1E85">
        <w:rPr>
          <w:rFonts w:ascii="Arial" w:hAnsi="Arial" w:cs="Arial"/>
          <w:lang w:val="en-GB"/>
        </w:rPr>
        <w:t>year</w:t>
      </w:r>
      <w:r w:rsidR="006D6859">
        <w:rPr>
          <w:rFonts w:ascii="Arial" w:hAnsi="Arial" w:cs="Arial"/>
          <w:lang w:val="en-GB"/>
        </w:rPr>
        <w:t>s</w:t>
      </w:r>
      <w:r w:rsidRPr="006946DE">
        <w:rPr>
          <w:rFonts w:ascii="Arial" w:hAnsi="Arial" w:cs="Arial"/>
          <w:lang w:val="en-GB"/>
        </w:rPr>
        <w:t xml:space="preserve"> ended </w:t>
      </w:r>
      <w:r w:rsidR="00C27A72">
        <w:rPr>
          <w:rFonts w:ascii="Arial" w:hAnsi="Arial" w:cs="Arial"/>
          <w:lang w:val="en-GB"/>
        </w:rPr>
        <w:t>31 December 2023</w:t>
      </w:r>
      <w:r w:rsidRPr="00DF6EB7">
        <w:rPr>
          <w:rFonts w:ascii="Arial" w:hAnsi="Arial" w:cs="Arial"/>
          <w:lang w:val="en-GB"/>
        </w:rPr>
        <w:t xml:space="preserve"> </w:t>
      </w:r>
      <w:r w:rsidR="007A1E85">
        <w:rPr>
          <w:rFonts w:ascii="Arial" w:hAnsi="Arial" w:cs="Arial"/>
          <w:lang w:val="en-GB"/>
        </w:rPr>
        <w:t xml:space="preserve">and 2022 </w:t>
      </w:r>
      <w:r w:rsidRPr="00DF6EB7">
        <w:rPr>
          <w:rFonts w:ascii="Arial" w:hAnsi="Arial" w:cs="Arial"/>
          <w:lang w:val="en-GB"/>
        </w:rPr>
        <w:t xml:space="preserve">was </w:t>
      </w:r>
      <w:r w:rsidR="0081233E">
        <w:rPr>
          <w:rFonts w:ascii="Arial" w:hAnsi="Arial" w:cs="Arial"/>
          <w:lang w:val="en-GB"/>
        </w:rPr>
        <w:t>18.64</w:t>
      </w:r>
      <w:r w:rsidRPr="00DF6EB7">
        <w:rPr>
          <w:rFonts w:ascii="Arial" w:hAnsi="Arial" w:cs="Arial"/>
          <w:lang w:val="en-GB"/>
        </w:rPr>
        <w:t xml:space="preserve">% and </w:t>
      </w:r>
      <w:r w:rsidR="007A1E85">
        <w:rPr>
          <w:rFonts w:ascii="Arial" w:hAnsi="Arial" w:cs="Arial"/>
          <w:lang w:val="en-GB"/>
        </w:rPr>
        <w:t>17.00</w:t>
      </w:r>
      <w:r w:rsidRPr="00DF6EB7">
        <w:rPr>
          <w:rFonts w:ascii="Arial" w:hAnsi="Arial" w:cs="Arial"/>
          <w:lang w:val="en-GB"/>
        </w:rPr>
        <w:t>%, respectively</w:t>
      </w:r>
      <w:r w:rsidR="007A1E85">
        <w:rPr>
          <w:rFonts w:ascii="Arial" w:hAnsi="Arial" w:cstheme="minorBidi"/>
          <w:lang w:val="en-US"/>
        </w:rPr>
        <w:t>.</w:t>
      </w:r>
    </w:p>
    <w:p w14:paraId="1749BBD2" w14:textId="44D9004A" w:rsidR="002D498C" w:rsidRPr="00B73DD6" w:rsidRDefault="002D498C" w:rsidP="00754418">
      <w:pPr>
        <w:spacing w:before="120" w:after="120" w:line="380" w:lineRule="exact"/>
        <w:ind w:left="634" w:right="-14"/>
        <w:jc w:val="thaiDistribute"/>
        <w:rPr>
          <w:rFonts w:ascii="Arial" w:hAnsi="Arial" w:cs="Arial"/>
          <w:lang w:val="en-US"/>
        </w:rPr>
      </w:pPr>
      <w:r w:rsidRPr="00B73DD6">
        <w:rPr>
          <w:rFonts w:ascii="Arial" w:hAnsi="Arial" w:cs="Arial"/>
          <w:lang w:val="en-GB"/>
        </w:rPr>
        <w:t xml:space="preserve">The amounts of income tax recognised in other comprehensive income (loss) </w:t>
      </w:r>
      <w:r w:rsidR="00201FEA">
        <w:rPr>
          <w:rFonts w:ascii="Arial" w:hAnsi="Arial" w:cs="Arial"/>
          <w:lang w:val="en-GB"/>
        </w:rPr>
        <w:t>f</w:t>
      </w:r>
      <w:r w:rsidR="00971FFC">
        <w:rPr>
          <w:rFonts w:ascii="Arial" w:hAnsi="Arial" w:cs="Arial"/>
          <w:lang w:val="en-GB"/>
        </w:rPr>
        <w:t xml:space="preserve">or </w:t>
      </w:r>
      <w:r w:rsidR="00C27A72">
        <w:rPr>
          <w:rFonts w:ascii="Arial" w:hAnsi="Arial" w:cs="Arial"/>
          <w:lang w:val="en-GB"/>
        </w:rPr>
        <w:t>the year</w:t>
      </w:r>
      <w:r w:rsidR="006D6859">
        <w:rPr>
          <w:rFonts w:ascii="Arial" w:hAnsi="Arial" w:cs="Arial"/>
          <w:lang w:val="en-GB"/>
        </w:rPr>
        <w:t>s</w:t>
      </w:r>
      <w:r w:rsidR="00C27A72">
        <w:rPr>
          <w:rFonts w:ascii="Arial" w:hAnsi="Arial" w:cs="Arial"/>
          <w:lang w:val="en-GB"/>
        </w:rPr>
        <w:t xml:space="preserve"> ended 31 December 2023 and 2022</w:t>
      </w:r>
      <w:r w:rsidRPr="00B73DD6">
        <w:rPr>
          <w:rFonts w:ascii="Arial" w:hAnsi="Arial" w:cs="Arial"/>
          <w:lang w:val="en-GB"/>
        </w:rPr>
        <w:t xml:space="preserve"> were summarised below:</w:t>
      </w:r>
    </w:p>
    <w:tbl>
      <w:tblPr>
        <w:tblW w:w="9099"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30"/>
        <w:gridCol w:w="1985"/>
        <w:gridCol w:w="1984"/>
      </w:tblGrid>
      <w:tr w:rsidR="007A1E85" w:rsidRPr="00B73DD6" w14:paraId="76BCE3CD" w14:textId="77777777" w:rsidTr="00B94F2A">
        <w:trPr>
          <w:cantSplit/>
        </w:trPr>
        <w:tc>
          <w:tcPr>
            <w:tcW w:w="5130" w:type="dxa"/>
            <w:tcBorders>
              <w:top w:val="nil"/>
              <w:left w:val="nil"/>
              <w:bottom w:val="nil"/>
              <w:right w:val="nil"/>
            </w:tcBorders>
            <w:vAlign w:val="bottom"/>
          </w:tcPr>
          <w:p w14:paraId="477C5519" w14:textId="77777777" w:rsidR="007A1E85" w:rsidRPr="00B73DD6" w:rsidRDefault="007A1E85" w:rsidP="00B94F2A">
            <w:pPr>
              <w:spacing w:line="360" w:lineRule="exact"/>
              <w:ind w:left="162" w:hanging="162"/>
              <w:rPr>
                <w:rFonts w:ascii="Arial" w:hAnsi="Arial" w:cs="Arial"/>
                <w:sz w:val="18"/>
                <w:szCs w:val="18"/>
                <w:lang w:val="en-US"/>
              </w:rPr>
            </w:pPr>
            <w:bookmarkStart w:id="51" w:name="_Toc48896658"/>
            <w:bookmarkStart w:id="52" w:name="_Toc65141102"/>
          </w:p>
        </w:tc>
        <w:tc>
          <w:tcPr>
            <w:tcW w:w="1985" w:type="dxa"/>
            <w:tcBorders>
              <w:top w:val="nil"/>
              <w:left w:val="nil"/>
              <w:bottom w:val="nil"/>
              <w:right w:val="nil"/>
            </w:tcBorders>
            <w:vAlign w:val="bottom"/>
          </w:tcPr>
          <w:p w14:paraId="07D96A6A" w14:textId="77777777" w:rsidR="007A1E85" w:rsidRPr="00B73DD6" w:rsidRDefault="007A1E85" w:rsidP="00B94F2A">
            <w:pPr>
              <w:tabs>
                <w:tab w:val="decimal" w:pos="972"/>
              </w:tabs>
              <w:spacing w:line="360" w:lineRule="exact"/>
              <w:ind w:left="-18"/>
              <w:jc w:val="thaiDistribute"/>
              <w:rPr>
                <w:rFonts w:ascii="Arial" w:hAnsi="Arial" w:cs="Arial"/>
                <w:sz w:val="18"/>
                <w:szCs w:val="18"/>
                <w:lang w:val="en-US"/>
              </w:rPr>
            </w:pPr>
          </w:p>
        </w:tc>
        <w:tc>
          <w:tcPr>
            <w:tcW w:w="1984" w:type="dxa"/>
            <w:tcBorders>
              <w:top w:val="nil"/>
              <w:left w:val="nil"/>
              <w:bottom w:val="nil"/>
              <w:right w:val="nil"/>
            </w:tcBorders>
            <w:vAlign w:val="bottom"/>
          </w:tcPr>
          <w:p w14:paraId="3AD41F2D" w14:textId="77777777" w:rsidR="007A1E85" w:rsidRPr="00B73DD6" w:rsidRDefault="007A1E85" w:rsidP="00B94F2A">
            <w:pPr>
              <w:tabs>
                <w:tab w:val="decimal" w:pos="972"/>
              </w:tabs>
              <w:spacing w:line="360" w:lineRule="exact"/>
              <w:ind w:left="-18"/>
              <w:jc w:val="right"/>
              <w:rPr>
                <w:rFonts w:ascii="Arial" w:hAnsi="Arial" w:cs="Arial"/>
                <w:sz w:val="18"/>
                <w:szCs w:val="18"/>
                <w:lang w:val="en-US"/>
              </w:rPr>
            </w:pPr>
            <w:r w:rsidRPr="00B73DD6">
              <w:rPr>
                <w:rFonts w:ascii="Arial" w:hAnsi="Arial" w:cs="Arial"/>
                <w:sz w:val="18"/>
                <w:szCs w:val="18"/>
                <w:lang w:val="en-US"/>
              </w:rPr>
              <w:t>(Unit: Thousand Baht)</w:t>
            </w:r>
          </w:p>
        </w:tc>
      </w:tr>
      <w:tr w:rsidR="007A1E85" w:rsidRPr="00A1178C" w14:paraId="16F5EABB" w14:textId="77777777" w:rsidTr="00B94F2A">
        <w:trPr>
          <w:cantSplit/>
          <w:trHeight w:val="342"/>
        </w:trPr>
        <w:tc>
          <w:tcPr>
            <w:tcW w:w="5130" w:type="dxa"/>
            <w:tcBorders>
              <w:top w:val="nil"/>
              <w:left w:val="nil"/>
              <w:bottom w:val="nil"/>
              <w:right w:val="nil"/>
            </w:tcBorders>
            <w:vAlign w:val="bottom"/>
          </w:tcPr>
          <w:p w14:paraId="477C233D" w14:textId="77777777" w:rsidR="007A1E85" w:rsidRPr="00B73DD6" w:rsidRDefault="007A1E85" w:rsidP="00B94F2A">
            <w:pPr>
              <w:spacing w:line="360" w:lineRule="exact"/>
              <w:jc w:val="center"/>
              <w:rPr>
                <w:rFonts w:ascii="Arial" w:hAnsi="Arial" w:cs="Arial"/>
                <w:sz w:val="18"/>
                <w:szCs w:val="18"/>
                <w:cs/>
              </w:rPr>
            </w:pPr>
          </w:p>
        </w:tc>
        <w:tc>
          <w:tcPr>
            <w:tcW w:w="3969" w:type="dxa"/>
            <w:gridSpan w:val="2"/>
            <w:tcBorders>
              <w:top w:val="nil"/>
              <w:left w:val="nil"/>
              <w:bottom w:val="nil"/>
              <w:right w:val="nil"/>
            </w:tcBorders>
            <w:vAlign w:val="bottom"/>
          </w:tcPr>
          <w:p w14:paraId="0060A711" w14:textId="77777777" w:rsidR="007A1E85" w:rsidRPr="00B73DD6" w:rsidRDefault="007A1E85" w:rsidP="00B94F2A">
            <w:pPr>
              <w:pStyle w:val="BodyText"/>
              <w:pBdr>
                <w:bottom w:val="single" w:sz="4" w:space="1" w:color="auto"/>
              </w:pBdr>
              <w:spacing w:after="0" w:line="360" w:lineRule="exact"/>
              <w:ind w:firstLine="19"/>
              <w:jc w:val="center"/>
              <w:rPr>
                <w:rFonts w:ascii="Arial" w:hAnsi="Arial" w:cs="Arial"/>
                <w:sz w:val="18"/>
                <w:szCs w:val="18"/>
                <w:lang w:val="en-US"/>
              </w:rPr>
            </w:pPr>
            <w:r w:rsidRPr="00B73DD6">
              <w:rPr>
                <w:rFonts w:ascii="Arial" w:hAnsi="Arial" w:cs="Arial"/>
                <w:sz w:val="18"/>
                <w:szCs w:val="18"/>
                <w:lang w:val="en-US"/>
              </w:rPr>
              <w:t>For the years ended 31 December</w:t>
            </w:r>
          </w:p>
        </w:tc>
      </w:tr>
      <w:tr w:rsidR="007A1E85" w:rsidRPr="00B73DD6" w14:paraId="40C451C8" w14:textId="77777777" w:rsidTr="00B94F2A">
        <w:trPr>
          <w:cantSplit/>
          <w:trHeight w:val="342"/>
        </w:trPr>
        <w:tc>
          <w:tcPr>
            <w:tcW w:w="5130" w:type="dxa"/>
            <w:tcBorders>
              <w:top w:val="nil"/>
              <w:left w:val="nil"/>
              <w:bottom w:val="nil"/>
              <w:right w:val="nil"/>
            </w:tcBorders>
            <w:vAlign w:val="bottom"/>
          </w:tcPr>
          <w:p w14:paraId="733ABA36" w14:textId="77777777" w:rsidR="007A1E85" w:rsidRPr="00B73DD6" w:rsidRDefault="007A1E85" w:rsidP="007A1E85">
            <w:pPr>
              <w:spacing w:line="360" w:lineRule="exact"/>
              <w:jc w:val="center"/>
              <w:rPr>
                <w:rFonts w:ascii="Arial" w:hAnsi="Arial" w:cs="Arial"/>
                <w:sz w:val="18"/>
                <w:szCs w:val="18"/>
                <w:cs/>
              </w:rPr>
            </w:pPr>
          </w:p>
        </w:tc>
        <w:tc>
          <w:tcPr>
            <w:tcW w:w="1985" w:type="dxa"/>
            <w:tcBorders>
              <w:top w:val="nil"/>
              <w:left w:val="nil"/>
              <w:bottom w:val="nil"/>
              <w:right w:val="nil"/>
            </w:tcBorders>
            <w:vAlign w:val="bottom"/>
          </w:tcPr>
          <w:p w14:paraId="2F068D41" w14:textId="6E5D6C9B" w:rsidR="007A1E85" w:rsidRPr="00B73DD6" w:rsidRDefault="007A1E85" w:rsidP="007A1E85">
            <w:pPr>
              <w:pStyle w:val="BodyText"/>
              <w:pBdr>
                <w:bottom w:val="single" w:sz="4" w:space="1" w:color="auto"/>
              </w:pBdr>
              <w:spacing w:after="0" w:line="360" w:lineRule="exact"/>
              <w:jc w:val="center"/>
              <w:rPr>
                <w:rFonts w:ascii="Arial" w:hAnsi="Arial" w:cs="Arial"/>
                <w:sz w:val="18"/>
                <w:szCs w:val="18"/>
                <w:lang w:val="en-US" w:eastAsia="en-US"/>
              </w:rPr>
            </w:pPr>
            <w:r>
              <w:rPr>
                <w:rFonts w:ascii="Arial" w:hAnsi="Arial" w:cs="Arial"/>
                <w:sz w:val="18"/>
                <w:szCs w:val="18"/>
                <w:lang w:val="en-US" w:eastAsia="en-US"/>
              </w:rPr>
              <w:t>2023</w:t>
            </w:r>
          </w:p>
        </w:tc>
        <w:tc>
          <w:tcPr>
            <w:tcW w:w="1984" w:type="dxa"/>
            <w:tcBorders>
              <w:top w:val="nil"/>
              <w:left w:val="nil"/>
              <w:bottom w:val="nil"/>
              <w:right w:val="nil"/>
            </w:tcBorders>
            <w:vAlign w:val="bottom"/>
          </w:tcPr>
          <w:p w14:paraId="2965C85D" w14:textId="67025E8E" w:rsidR="007A1E85" w:rsidRPr="00B73DD6" w:rsidRDefault="007A1E85" w:rsidP="007A1E85">
            <w:pPr>
              <w:pStyle w:val="BodyText"/>
              <w:pBdr>
                <w:bottom w:val="single" w:sz="4" w:space="1" w:color="auto"/>
              </w:pBdr>
              <w:spacing w:after="0" w:line="360" w:lineRule="exact"/>
              <w:jc w:val="center"/>
              <w:rPr>
                <w:rFonts w:ascii="Arial" w:hAnsi="Arial" w:cs="Arial"/>
                <w:sz w:val="18"/>
                <w:szCs w:val="18"/>
                <w:lang w:val="en-US" w:eastAsia="en-US"/>
              </w:rPr>
            </w:pPr>
            <w:r w:rsidRPr="00B73DD6">
              <w:rPr>
                <w:rFonts w:ascii="Arial" w:hAnsi="Arial" w:cs="Arial"/>
                <w:sz w:val="18"/>
                <w:szCs w:val="18"/>
                <w:lang w:val="en-US" w:eastAsia="en-US"/>
              </w:rPr>
              <w:t>2022</w:t>
            </w:r>
          </w:p>
        </w:tc>
      </w:tr>
      <w:tr w:rsidR="007A1E85" w:rsidRPr="00A1178C" w14:paraId="0D66E681" w14:textId="77777777" w:rsidTr="00B94F2A">
        <w:trPr>
          <w:cantSplit/>
        </w:trPr>
        <w:tc>
          <w:tcPr>
            <w:tcW w:w="5130" w:type="dxa"/>
            <w:tcBorders>
              <w:top w:val="nil"/>
              <w:left w:val="nil"/>
              <w:bottom w:val="nil"/>
              <w:right w:val="nil"/>
            </w:tcBorders>
            <w:vAlign w:val="bottom"/>
          </w:tcPr>
          <w:p w14:paraId="46822FC3" w14:textId="77777777" w:rsidR="007A1E85" w:rsidRPr="00B73DD6" w:rsidRDefault="007A1E85" w:rsidP="007A1E85">
            <w:pPr>
              <w:spacing w:line="360" w:lineRule="exact"/>
              <w:ind w:left="162" w:hanging="162"/>
              <w:rPr>
                <w:rFonts w:ascii="Arial" w:hAnsi="Arial" w:cs="Arial"/>
                <w:sz w:val="18"/>
                <w:szCs w:val="18"/>
                <w:lang w:val="en-US"/>
              </w:rPr>
            </w:pPr>
            <w:r w:rsidRPr="00B73DD6">
              <w:rPr>
                <w:rFonts w:ascii="Arial" w:hAnsi="Arial" w:cs="Arial"/>
                <w:sz w:val="18"/>
                <w:szCs w:val="18"/>
                <w:lang w:val="en-US"/>
              </w:rPr>
              <w:t>Deferred income tax relating to:</w:t>
            </w:r>
          </w:p>
        </w:tc>
        <w:tc>
          <w:tcPr>
            <w:tcW w:w="1985" w:type="dxa"/>
            <w:tcBorders>
              <w:top w:val="nil"/>
              <w:left w:val="nil"/>
              <w:bottom w:val="nil"/>
              <w:right w:val="nil"/>
            </w:tcBorders>
            <w:vAlign w:val="bottom"/>
          </w:tcPr>
          <w:p w14:paraId="0B6F17F8" w14:textId="77777777" w:rsidR="007A1E85" w:rsidRPr="00B73DD6" w:rsidRDefault="007A1E85" w:rsidP="007A1E85">
            <w:pPr>
              <w:tabs>
                <w:tab w:val="decimal" w:pos="972"/>
              </w:tabs>
              <w:spacing w:line="360" w:lineRule="exact"/>
              <w:ind w:left="-18"/>
              <w:jc w:val="thaiDistribute"/>
              <w:rPr>
                <w:rFonts w:ascii="Arial" w:hAnsi="Arial" w:cs="Arial"/>
                <w:sz w:val="18"/>
                <w:szCs w:val="18"/>
                <w:lang w:val="en-US"/>
              </w:rPr>
            </w:pPr>
          </w:p>
        </w:tc>
        <w:tc>
          <w:tcPr>
            <w:tcW w:w="1984" w:type="dxa"/>
            <w:tcBorders>
              <w:top w:val="nil"/>
              <w:left w:val="nil"/>
              <w:bottom w:val="nil"/>
              <w:right w:val="nil"/>
            </w:tcBorders>
            <w:vAlign w:val="bottom"/>
          </w:tcPr>
          <w:p w14:paraId="3FF74D8D" w14:textId="77777777" w:rsidR="007A1E85" w:rsidRPr="00B73DD6" w:rsidRDefault="007A1E85" w:rsidP="007A1E85">
            <w:pPr>
              <w:tabs>
                <w:tab w:val="decimal" w:pos="972"/>
              </w:tabs>
              <w:spacing w:line="360" w:lineRule="exact"/>
              <w:ind w:left="-18"/>
              <w:jc w:val="thaiDistribute"/>
              <w:rPr>
                <w:rFonts w:ascii="Arial" w:hAnsi="Arial" w:cs="Arial"/>
                <w:sz w:val="18"/>
                <w:szCs w:val="18"/>
                <w:lang w:val="en-US"/>
              </w:rPr>
            </w:pPr>
          </w:p>
        </w:tc>
      </w:tr>
      <w:tr w:rsidR="00B31D55" w:rsidRPr="00B73DD6" w14:paraId="57DBB9F9" w14:textId="77777777" w:rsidTr="00B94F2A">
        <w:trPr>
          <w:cantSplit/>
        </w:trPr>
        <w:tc>
          <w:tcPr>
            <w:tcW w:w="5130" w:type="dxa"/>
            <w:tcBorders>
              <w:top w:val="nil"/>
              <w:left w:val="nil"/>
              <w:bottom w:val="nil"/>
              <w:right w:val="nil"/>
            </w:tcBorders>
            <w:vAlign w:val="bottom"/>
          </w:tcPr>
          <w:p w14:paraId="3FA592E5" w14:textId="50C92E0E" w:rsidR="00B31D55" w:rsidRPr="00B73DD6" w:rsidRDefault="00B31D55" w:rsidP="00B31D55">
            <w:pPr>
              <w:spacing w:line="360" w:lineRule="exact"/>
              <w:ind w:left="151" w:hanging="151"/>
              <w:rPr>
                <w:rFonts w:ascii="Arial" w:hAnsi="Arial" w:cs="Arial"/>
                <w:sz w:val="18"/>
                <w:szCs w:val="18"/>
                <w:lang w:val="en-US"/>
              </w:rPr>
            </w:pPr>
            <w:r>
              <w:rPr>
                <w:rFonts w:ascii="Arial" w:hAnsi="Arial" w:cs="Arial"/>
                <w:sz w:val="18"/>
                <w:szCs w:val="18"/>
                <w:lang w:val="en-US"/>
              </w:rPr>
              <w:t>(Gains) l</w:t>
            </w:r>
            <w:r w:rsidRPr="00B73DD6">
              <w:rPr>
                <w:rFonts w:ascii="Arial" w:hAnsi="Arial" w:cs="Arial"/>
                <w:sz w:val="18"/>
                <w:szCs w:val="18"/>
                <w:lang w:val="en-US"/>
              </w:rPr>
              <w:t>osses on revaluation of investment in debt securities measured at fair value through other comprehensive income</w:t>
            </w:r>
          </w:p>
        </w:tc>
        <w:tc>
          <w:tcPr>
            <w:tcW w:w="1985" w:type="dxa"/>
            <w:tcBorders>
              <w:top w:val="nil"/>
              <w:left w:val="nil"/>
              <w:bottom w:val="nil"/>
              <w:right w:val="nil"/>
            </w:tcBorders>
            <w:vAlign w:val="bottom"/>
          </w:tcPr>
          <w:p w14:paraId="4E011F3A" w14:textId="101AD414" w:rsidR="00B31D55" w:rsidRPr="00B73DD6" w:rsidRDefault="00B31D55" w:rsidP="00B31D55">
            <w:pPr>
              <w:tabs>
                <w:tab w:val="decimal" w:pos="1448"/>
              </w:tabs>
              <w:spacing w:line="360" w:lineRule="exact"/>
              <w:rPr>
                <w:rFonts w:ascii="Arial" w:hAnsi="Arial" w:cs="Arial"/>
                <w:sz w:val="18"/>
                <w:szCs w:val="18"/>
                <w:lang w:val="en-US"/>
              </w:rPr>
            </w:pPr>
            <w:r w:rsidRPr="00B31D55">
              <w:rPr>
                <w:rFonts w:ascii="Arial" w:hAnsi="Arial" w:cs="Arial"/>
                <w:sz w:val="18"/>
                <w:szCs w:val="18"/>
                <w:cs/>
                <w:lang w:val="en-US"/>
              </w:rPr>
              <w:t>(61</w:t>
            </w:r>
            <w:r w:rsidRPr="00B31D55">
              <w:rPr>
                <w:rFonts w:ascii="Arial" w:hAnsi="Arial" w:cs="Arial"/>
                <w:sz w:val="18"/>
                <w:szCs w:val="18"/>
                <w:lang w:val="en-US"/>
              </w:rPr>
              <w:t>,</w:t>
            </w:r>
            <w:r w:rsidRPr="00B31D55">
              <w:rPr>
                <w:rFonts w:ascii="Arial" w:hAnsi="Arial" w:cs="Arial"/>
                <w:sz w:val="18"/>
                <w:szCs w:val="18"/>
                <w:cs/>
                <w:lang w:val="en-US"/>
              </w:rPr>
              <w:t>600)</w:t>
            </w:r>
          </w:p>
        </w:tc>
        <w:tc>
          <w:tcPr>
            <w:tcW w:w="1984" w:type="dxa"/>
            <w:tcBorders>
              <w:top w:val="nil"/>
              <w:left w:val="nil"/>
              <w:bottom w:val="nil"/>
              <w:right w:val="nil"/>
            </w:tcBorders>
            <w:vAlign w:val="bottom"/>
          </w:tcPr>
          <w:p w14:paraId="1C17CB37" w14:textId="4C31C2CF" w:rsidR="00B31D55" w:rsidRPr="00B73DD6" w:rsidRDefault="00B31D55" w:rsidP="00B31D55">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109,681</w:t>
            </w:r>
          </w:p>
        </w:tc>
      </w:tr>
      <w:tr w:rsidR="00B31D55" w:rsidRPr="00B73DD6" w14:paraId="49994914" w14:textId="77777777" w:rsidTr="00B94F2A">
        <w:trPr>
          <w:cantSplit/>
        </w:trPr>
        <w:tc>
          <w:tcPr>
            <w:tcW w:w="5130" w:type="dxa"/>
            <w:tcBorders>
              <w:top w:val="nil"/>
              <w:left w:val="nil"/>
              <w:bottom w:val="nil"/>
              <w:right w:val="nil"/>
            </w:tcBorders>
            <w:vAlign w:val="bottom"/>
          </w:tcPr>
          <w:p w14:paraId="237A59C1" w14:textId="77777777" w:rsidR="00B31D55" w:rsidRPr="00B73DD6" w:rsidRDefault="00B31D55" w:rsidP="00B31D55">
            <w:pPr>
              <w:spacing w:line="360" w:lineRule="exact"/>
              <w:ind w:left="151" w:hanging="151"/>
              <w:rPr>
                <w:rFonts w:ascii="Arial" w:hAnsi="Arial" w:cs="Arial"/>
                <w:sz w:val="18"/>
                <w:szCs w:val="18"/>
                <w:lang w:val="en-US"/>
              </w:rPr>
            </w:pPr>
            <w:r>
              <w:rPr>
                <w:rFonts w:ascii="Arial" w:hAnsi="Arial" w:cs="Arial"/>
                <w:sz w:val="18"/>
                <w:szCs w:val="18"/>
                <w:lang w:val="en-US"/>
              </w:rPr>
              <w:t>L</w:t>
            </w:r>
            <w:r w:rsidRPr="00B73DD6">
              <w:rPr>
                <w:rFonts w:ascii="Arial" w:hAnsi="Arial" w:cs="Arial"/>
                <w:sz w:val="18"/>
                <w:szCs w:val="18"/>
                <w:lang w:val="en-US"/>
              </w:rPr>
              <w:t>osses on revaluation of investment in equity instruments designated at fair value through other comprehensive income</w:t>
            </w:r>
          </w:p>
        </w:tc>
        <w:tc>
          <w:tcPr>
            <w:tcW w:w="1985" w:type="dxa"/>
            <w:tcBorders>
              <w:top w:val="nil"/>
              <w:left w:val="nil"/>
              <w:bottom w:val="nil"/>
              <w:right w:val="nil"/>
            </w:tcBorders>
            <w:vAlign w:val="bottom"/>
          </w:tcPr>
          <w:p w14:paraId="27D201DA" w14:textId="7046CCEB" w:rsidR="00B31D55" w:rsidRPr="00B73DD6" w:rsidRDefault="00B31D55" w:rsidP="00B31D55">
            <w:pPr>
              <w:tabs>
                <w:tab w:val="decimal" w:pos="1448"/>
              </w:tabs>
              <w:spacing w:line="360" w:lineRule="exact"/>
              <w:rPr>
                <w:rFonts w:ascii="Arial" w:hAnsi="Arial" w:cs="Arial"/>
                <w:sz w:val="18"/>
                <w:szCs w:val="18"/>
                <w:lang w:val="en-US"/>
              </w:rPr>
            </w:pPr>
            <w:r w:rsidRPr="00B31D55">
              <w:rPr>
                <w:rFonts w:ascii="Arial" w:hAnsi="Arial" w:cs="Arial"/>
                <w:sz w:val="18"/>
                <w:szCs w:val="18"/>
                <w:cs/>
                <w:lang w:val="en-US"/>
              </w:rPr>
              <w:t>290</w:t>
            </w:r>
            <w:r w:rsidRPr="00B31D55">
              <w:rPr>
                <w:rFonts w:ascii="Arial" w:hAnsi="Arial" w:cs="Arial"/>
                <w:sz w:val="18"/>
                <w:szCs w:val="18"/>
                <w:lang w:val="en-US"/>
              </w:rPr>
              <w:t>,</w:t>
            </w:r>
            <w:r w:rsidRPr="00B31D55">
              <w:rPr>
                <w:rFonts w:ascii="Arial" w:hAnsi="Arial" w:cs="Arial"/>
                <w:sz w:val="18"/>
                <w:szCs w:val="18"/>
                <w:cs/>
                <w:lang w:val="en-US"/>
              </w:rPr>
              <w:t>181</w:t>
            </w:r>
          </w:p>
        </w:tc>
        <w:tc>
          <w:tcPr>
            <w:tcW w:w="1984" w:type="dxa"/>
            <w:tcBorders>
              <w:top w:val="nil"/>
              <w:left w:val="nil"/>
              <w:bottom w:val="nil"/>
              <w:right w:val="nil"/>
            </w:tcBorders>
            <w:vAlign w:val="bottom"/>
          </w:tcPr>
          <w:p w14:paraId="3E9DDFA3" w14:textId="49AE8E74" w:rsidR="00B31D55" w:rsidRPr="00B73DD6" w:rsidRDefault="00B31D55" w:rsidP="00B31D55">
            <w:pP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107,802</w:t>
            </w:r>
          </w:p>
        </w:tc>
      </w:tr>
      <w:tr w:rsidR="00B31D55" w:rsidRPr="00B73DD6" w14:paraId="25DA7655" w14:textId="77777777" w:rsidTr="00B94F2A">
        <w:trPr>
          <w:cantSplit/>
        </w:trPr>
        <w:tc>
          <w:tcPr>
            <w:tcW w:w="5130" w:type="dxa"/>
            <w:tcBorders>
              <w:top w:val="nil"/>
              <w:left w:val="nil"/>
              <w:bottom w:val="nil"/>
              <w:right w:val="nil"/>
            </w:tcBorders>
            <w:vAlign w:val="bottom"/>
          </w:tcPr>
          <w:p w14:paraId="18956E71" w14:textId="74B774EA" w:rsidR="00B31D55" w:rsidRPr="00B73DD6" w:rsidRDefault="00B31D55" w:rsidP="00B31D55">
            <w:pPr>
              <w:spacing w:line="360" w:lineRule="exact"/>
              <w:ind w:left="151" w:hanging="151"/>
              <w:rPr>
                <w:rFonts w:ascii="Arial" w:hAnsi="Arial" w:cs="Arial"/>
                <w:sz w:val="18"/>
                <w:szCs w:val="18"/>
                <w:lang w:val="en-US"/>
              </w:rPr>
            </w:pPr>
            <w:r w:rsidRPr="00B73DD6">
              <w:rPr>
                <w:rFonts w:ascii="Arial" w:hAnsi="Arial" w:cs="Arial"/>
                <w:sz w:val="18"/>
                <w:szCs w:val="18"/>
                <w:lang w:val="en-US"/>
              </w:rPr>
              <w:t>Actuarial gains</w:t>
            </w:r>
          </w:p>
        </w:tc>
        <w:tc>
          <w:tcPr>
            <w:tcW w:w="1985" w:type="dxa"/>
            <w:tcBorders>
              <w:top w:val="nil"/>
              <w:left w:val="nil"/>
              <w:bottom w:val="nil"/>
              <w:right w:val="nil"/>
            </w:tcBorders>
            <w:vAlign w:val="bottom"/>
          </w:tcPr>
          <w:p w14:paraId="37BAA74A" w14:textId="6730426A" w:rsidR="00B31D55" w:rsidRPr="00B73DD6" w:rsidRDefault="00B31D55" w:rsidP="00B31D55">
            <w:pPr>
              <w:pBdr>
                <w:bottom w:val="single" w:sz="4" w:space="1" w:color="auto"/>
              </w:pBdr>
              <w:tabs>
                <w:tab w:val="decimal" w:pos="1448"/>
              </w:tabs>
              <w:spacing w:line="360" w:lineRule="exact"/>
              <w:rPr>
                <w:rFonts w:ascii="Arial" w:hAnsi="Arial" w:cs="Arial"/>
                <w:sz w:val="18"/>
                <w:szCs w:val="18"/>
                <w:lang w:val="en-US"/>
              </w:rPr>
            </w:pPr>
            <w:r w:rsidRPr="00B31D55">
              <w:rPr>
                <w:rFonts w:ascii="Arial" w:hAnsi="Arial" w:cs="Arial"/>
                <w:sz w:val="18"/>
                <w:szCs w:val="18"/>
                <w:cs/>
                <w:lang w:val="en-US"/>
              </w:rPr>
              <w:t>(2</w:t>
            </w:r>
            <w:r w:rsidRPr="00B31D55">
              <w:rPr>
                <w:rFonts w:ascii="Arial" w:hAnsi="Arial" w:cs="Arial"/>
                <w:sz w:val="18"/>
                <w:szCs w:val="18"/>
                <w:lang w:val="en-US"/>
              </w:rPr>
              <w:t>,</w:t>
            </w:r>
            <w:r w:rsidRPr="00B31D55">
              <w:rPr>
                <w:rFonts w:ascii="Arial" w:hAnsi="Arial" w:cs="Arial"/>
                <w:sz w:val="18"/>
                <w:szCs w:val="18"/>
                <w:cs/>
                <w:lang w:val="en-US"/>
              </w:rPr>
              <w:t>209)</w:t>
            </w:r>
          </w:p>
        </w:tc>
        <w:tc>
          <w:tcPr>
            <w:tcW w:w="1984" w:type="dxa"/>
            <w:tcBorders>
              <w:top w:val="nil"/>
              <w:left w:val="nil"/>
              <w:bottom w:val="nil"/>
              <w:right w:val="nil"/>
            </w:tcBorders>
            <w:vAlign w:val="bottom"/>
          </w:tcPr>
          <w:p w14:paraId="0EB08B3E" w14:textId="1B6C0C06" w:rsidR="00B31D55" w:rsidRPr="00B73DD6" w:rsidRDefault="00B31D55" w:rsidP="00B31D55">
            <w:pPr>
              <w:pBdr>
                <w:bottom w:val="sing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(1,824)</w:t>
            </w:r>
          </w:p>
        </w:tc>
      </w:tr>
      <w:tr w:rsidR="00B31D55" w:rsidRPr="00B73DD6" w14:paraId="42147BDB" w14:textId="77777777" w:rsidTr="00B94F2A">
        <w:trPr>
          <w:cantSplit/>
        </w:trPr>
        <w:tc>
          <w:tcPr>
            <w:tcW w:w="5130" w:type="dxa"/>
            <w:tcBorders>
              <w:top w:val="nil"/>
              <w:left w:val="nil"/>
              <w:bottom w:val="nil"/>
              <w:right w:val="nil"/>
            </w:tcBorders>
            <w:vAlign w:val="bottom"/>
          </w:tcPr>
          <w:p w14:paraId="48FA662E" w14:textId="77777777" w:rsidR="00B31D55" w:rsidRPr="00B73DD6" w:rsidRDefault="00B31D55" w:rsidP="00B31D55">
            <w:pPr>
              <w:spacing w:line="360" w:lineRule="exact"/>
              <w:ind w:left="162" w:right="-108" w:hanging="162"/>
              <w:rPr>
                <w:rFonts w:ascii="Arial" w:hAnsi="Arial" w:cs="Arial"/>
                <w:sz w:val="18"/>
                <w:szCs w:val="18"/>
                <w:lang w:val="en-US"/>
              </w:rPr>
            </w:pPr>
            <w:r w:rsidRPr="00B73DD6">
              <w:rPr>
                <w:rFonts w:ascii="Arial" w:hAnsi="Arial" w:cs="Arial"/>
                <w:sz w:val="18"/>
                <w:szCs w:val="18"/>
                <w:lang w:val="en-US"/>
              </w:rPr>
              <w:t>Income tax reported in other comprehensive income (loss)</w:t>
            </w:r>
          </w:p>
        </w:tc>
        <w:tc>
          <w:tcPr>
            <w:tcW w:w="1985" w:type="dxa"/>
            <w:tcBorders>
              <w:top w:val="nil"/>
              <w:left w:val="nil"/>
              <w:bottom w:val="nil"/>
              <w:right w:val="nil"/>
            </w:tcBorders>
            <w:vAlign w:val="bottom"/>
          </w:tcPr>
          <w:p w14:paraId="492EE19B" w14:textId="4170BDD7" w:rsidR="00B31D55" w:rsidRPr="00B73DD6" w:rsidRDefault="00B31D55" w:rsidP="00B31D55">
            <w:pPr>
              <w:pBdr>
                <w:bottom w:val="double" w:sz="4" w:space="1" w:color="auto"/>
              </w:pBdr>
              <w:tabs>
                <w:tab w:val="decimal" w:pos="1448"/>
              </w:tabs>
              <w:spacing w:line="360" w:lineRule="exact"/>
              <w:rPr>
                <w:rFonts w:ascii="Arial" w:hAnsi="Arial" w:cs="Arial"/>
                <w:sz w:val="18"/>
                <w:szCs w:val="18"/>
                <w:lang w:val="en-US"/>
              </w:rPr>
            </w:pPr>
            <w:r w:rsidRPr="00B31D55">
              <w:rPr>
                <w:rFonts w:ascii="Arial" w:hAnsi="Arial" w:cs="Arial"/>
                <w:sz w:val="18"/>
                <w:szCs w:val="18"/>
                <w:cs/>
                <w:lang w:val="en-US"/>
              </w:rPr>
              <w:t>226</w:t>
            </w:r>
            <w:r w:rsidRPr="00B31D55">
              <w:rPr>
                <w:rFonts w:ascii="Arial" w:hAnsi="Arial" w:cs="Arial"/>
                <w:sz w:val="18"/>
                <w:szCs w:val="18"/>
                <w:lang w:val="en-US"/>
              </w:rPr>
              <w:t>,</w:t>
            </w:r>
            <w:r w:rsidRPr="00B31D55">
              <w:rPr>
                <w:rFonts w:ascii="Arial" w:hAnsi="Arial" w:cs="Arial"/>
                <w:sz w:val="18"/>
                <w:szCs w:val="18"/>
                <w:cs/>
                <w:lang w:val="en-US"/>
              </w:rPr>
              <w:t>372</w:t>
            </w:r>
          </w:p>
        </w:tc>
        <w:tc>
          <w:tcPr>
            <w:tcW w:w="1984" w:type="dxa"/>
            <w:tcBorders>
              <w:top w:val="nil"/>
              <w:left w:val="nil"/>
              <w:bottom w:val="nil"/>
              <w:right w:val="nil"/>
            </w:tcBorders>
            <w:vAlign w:val="bottom"/>
          </w:tcPr>
          <w:p w14:paraId="2691CA8E" w14:textId="36E24428" w:rsidR="00B31D55" w:rsidRPr="00B73DD6" w:rsidRDefault="00B31D55" w:rsidP="00B31D55">
            <w:pPr>
              <w:pBdr>
                <w:bottom w:val="double" w:sz="4" w:space="1" w:color="auto"/>
              </w:pBdr>
              <w:tabs>
                <w:tab w:val="decimal" w:pos="1448"/>
              </w:tabs>
              <w:spacing w:line="360" w:lineRule="exact"/>
              <w:rPr>
                <w:rFonts w:ascii="Arial" w:hAnsi="Arial" w:cs="Arial"/>
                <w:sz w:val="18"/>
                <w:szCs w:val="18"/>
                <w:lang w:val="en-US"/>
              </w:rPr>
            </w:pPr>
            <w:r w:rsidRPr="00B73DD6">
              <w:rPr>
                <w:rFonts w:ascii="Arial" w:hAnsi="Arial" w:cs="Arial"/>
                <w:sz w:val="18"/>
                <w:szCs w:val="18"/>
                <w:lang w:val="en-US"/>
              </w:rPr>
              <w:t>215,659</w:t>
            </w:r>
          </w:p>
        </w:tc>
      </w:tr>
    </w:tbl>
    <w:p w14:paraId="61FDEB41" w14:textId="77777777" w:rsidR="007A1E85" w:rsidRPr="006D6859" w:rsidRDefault="007A1E85">
      <w:pPr>
        <w:rPr>
          <w:rFonts w:ascii="Arial" w:hAnsi="Arial" w:cstheme="minorBidi"/>
          <w:b/>
          <w:bCs/>
          <w:lang w:val="en-US" w:eastAsia="x-none"/>
        </w:rPr>
      </w:pPr>
      <w:r>
        <w:rPr>
          <w:rFonts w:ascii="Arial" w:hAnsi="Arial" w:cs="Arial"/>
          <w:lang w:val="en-GB"/>
        </w:rPr>
        <w:br w:type="page"/>
      </w:r>
    </w:p>
    <w:p w14:paraId="28FA1766" w14:textId="0AD329F9" w:rsidR="00C413F1" w:rsidRPr="00B73DD6" w:rsidRDefault="00C413F1" w:rsidP="006D6859">
      <w:pPr>
        <w:pStyle w:val="Heading1"/>
        <w:numPr>
          <w:ilvl w:val="0"/>
          <w:numId w:val="3"/>
        </w:numPr>
        <w:spacing w:before="0" w:after="120" w:line="380" w:lineRule="exact"/>
        <w:ind w:left="635" w:hanging="635"/>
        <w:rPr>
          <w:rFonts w:ascii="Arial" w:hAnsi="Arial" w:cs="Arial"/>
          <w:sz w:val="22"/>
          <w:szCs w:val="22"/>
          <w:u w:val="none"/>
          <w:lang w:val="en-GB"/>
        </w:rPr>
      </w:pPr>
      <w:bookmarkStart w:id="53" w:name="_Toc158632327"/>
      <w:r w:rsidRPr="00B73DD6">
        <w:rPr>
          <w:rFonts w:ascii="Arial" w:hAnsi="Arial" w:cs="Arial"/>
          <w:sz w:val="22"/>
          <w:szCs w:val="22"/>
          <w:u w:val="none"/>
          <w:lang w:val="en-GB"/>
        </w:rPr>
        <w:lastRenderedPageBreak/>
        <w:t>Other assets</w:t>
      </w:r>
      <w:bookmarkEnd w:id="51"/>
      <w:bookmarkEnd w:id="52"/>
      <w:bookmarkEnd w:id="53"/>
    </w:p>
    <w:tbl>
      <w:tblPr>
        <w:tblW w:w="9099" w:type="dxa"/>
        <w:tblInd w:w="540" w:type="dxa"/>
        <w:tblLayout w:type="fixed"/>
        <w:tblLook w:val="0000" w:firstRow="0" w:lastRow="0" w:firstColumn="0" w:lastColumn="0" w:noHBand="0" w:noVBand="0"/>
      </w:tblPr>
      <w:tblGrid>
        <w:gridCol w:w="5130"/>
        <w:gridCol w:w="1985"/>
        <w:gridCol w:w="1984"/>
      </w:tblGrid>
      <w:tr w:rsidR="00B73DD6" w:rsidRPr="00B73DD6" w14:paraId="4A89612A" w14:textId="77777777" w:rsidTr="002E260D">
        <w:trPr>
          <w:cantSplit/>
          <w:trHeight w:val="87"/>
        </w:trPr>
        <w:tc>
          <w:tcPr>
            <w:tcW w:w="5130" w:type="dxa"/>
            <w:tcBorders>
              <w:top w:val="nil"/>
              <w:left w:val="nil"/>
              <w:bottom w:val="nil"/>
              <w:right w:val="nil"/>
            </w:tcBorders>
          </w:tcPr>
          <w:p w14:paraId="1D607AF9" w14:textId="77777777" w:rsidR="004B3F1B" w:rsidRPr="00B73DD6" w:rsidRDefault="004B3F1B" w:rsidP="002324F1">
            <w:pPr>
              <w:spacing w:line="360" w:lineRule="exact"/>
              <w:jc w:val="both"/>
              <w:rPr>
                <w:rFonts w:ascii="Arial" w:hAnsi="Arial" w:cs="Arial"/>
                <w:sz w:val="28"/>
                <w:szCs w:val="28"/>
                <w:cs/>
              </w:rPr>
            </w:pPr>
          </w:p>
        </w:tc>
        <w:tc>
          <w:tcPr>
            <w:tcW w:w="1985" w:type="dxa"/>
            <w:tcBorders>
              <w:left w:val="nil"/>
              <w:right w:val="nil"/>
            </w:tcBorders>
          </w:tcPr>
          <w:p w14:paraId="195A70E9" w14:textId="77777777" w:rsidR="004B3F1B" w:rsidRPr="00B73DD6" w:rsidRDefault="004B3F1B" w:rsidP="002324F1">
            <w:pPr>
              <w:spacing w:line="360" w:lineRule="exact"/>
              <w:rPr>
                <w:rFonts w:ascii="Arial" w:hAnsi="Arial" w:cs="Arial"/>
                <w:sz w:val="28"/>
                <w:szCs w:val="28"/>
                <w:lang w:val="en-US"/>
              </w:rPr>
            </w:pPr>
          </w:p>
        </w:tc>
        <w:tc>
          <w:tcPr>
            <w:tcW w:w="1984" w:type="dxa"/>
            <w:tcBorders>
              <w:left w:val="nil"/>
              <w:right w:val="nil"/>
            </w:tcBorders>
          </w:tcPr>
          <w:p w14:paraId="3DAA54F0" w14:textId="77777777" w:rsidR="004B3F1B" w:rsidRPr="00B73DD6" w:rsidRDefault="004B3F1B" w:rsidP="004B3F1B">
            <w:pPr>
              <w:spacing w:line="360" w:lineRule="exact"/>
              <w:jc w:val="right"/>
              <w:rPr>
                <w:rFonts w:ascii="Arial" w:hAnsi="Arial" w:cs="Arial"/>
                <w:sz w:val="28"/>
                <w:szCs w:val="28"/>
                <w:lang w:val="en-US"/>
              </w:rPr>
            </w:pPr>
            <w:r w:rsidRPr="00B73DD6">
              <w:rPr>
                <w:rFonts w:ascii="Arial" w:hAnsi="Arial" w:cs="Arial"/>
                <w:sz w:val="18"/>
                <w:szCs w:val="18"/>
                <w:lang w:val="en-US"/>
              </w:rPr>
              <w:t>(Unit: Thousand Baht)</w:t>
            </w:r>
          </w:p>
        </w:tc>
      </w:tr>
      <w:tr w:rsidR="00B73DD6" w:rsidRPr="00B73DD6" w14:paraId="39D0D431" w14:textId="77777777" w:rsidTr="002E260D">
        <w:trPr>
          <w:cantSplit/>
        </w:trPr>
        <w:tc>
          <w:tcPr>
            <w:tcW w:w="5130" w:type="dxa"/>
            <w:tcBorders>
              <w:top w:val="nil"/>
              <w:left w:val="nil"/>
              <w:bottom w:val="nil"/>
              <w:right w:val="nil"/>
            </w:tcBorders>
          </w:tcPr>
          <w:p w14:paraId="13616A44" w14:textId="77777777" w:rsidR="00C413F1" w:rsidRPr="00B73DD6" w:rsidRDefault="00C413F1" w:rsidP="00C413F1">
            <w:pPr>
              <w:spacing w:line="360" w:lineRule="exact"/>
              <w:jc w:val="center"/>
              <w:rPr>
                <w:rFonts w:ascii="Arial" w:hAnsi="Arial" w:cs="Arial"/>
                <w:sz w:val="28"/>
                <w:szCs w:val="28"/>
                <w:cs/>
              </w:rPr>
            </w:pPr>
          </w:p>
        </w:tc>
        <w:tc>
          <w:tcPr>
            <w:tcW w:w="1985" w:type="dxa"/>
            <w:tcBorders>
              <w:top w:val="nil"/>
              <w:left w:val="nil"/>
              <w:right w:val="nil"/>
            </w:tcBorders>
            <w:vAlign w:val="bottom"/>
          </w:tcPr>
          <w:p w14:paraId="1B367CA9" w14:textId="7D8A3C93" w:rsidR="00C413F1" w:rsidRPr="00B73DD6" w:rsidRDefault="00C27A72" w:rsidP="00C413F1">
            <w:pPr>
              <w:pBdr>
                <w:bottom w:val="single" w:sz="4" w:space="1" w:color="auto"/>
              </w:pBdr>
              <w:spacing w:line="360" w:lineRule="exact"/>
              <w:ind w:right="-18"/>
              <w:jc w:val="center"/>
              <w:rPr>
                <w:rFonts w:ascii="Arial" w:hAnsi="Arial" w:cs="Arial"/>
                <w:sz w:val="18"/>
                <w:szCs w:val="18"/>
                <w:cs/>
              </w:rPr>
            </w:pPr>
            <w:r>
              <w:rPr>
                <w:rFonts w:ascii="Arial" w:hAnsi="Arial" w:cs="Arial"/>
                <w:sz w:val="18"/>
                <w:szCs w:val="18"/>
                <w:lang w:val="en-US"/>
              </w:rPr>
              <w:t>31 December 2023</w:t>
            </w:r>
          </w:p>
        </w:tc>
        <w:tc>
          <w:tcPr>
            <w:tcW w:w="1984" w:type="dxa"/>
            <w:tcBorders>
              <w:top w:val="nil"/>
              <w:left w:val="nil"/>
              <w:right w:val="nil"/>
            </w:tcBorders>
            <w:vAlign w:val="bottom"/>
          </w:tcPr>
          <w:p w14:paraId="14591D97" w14:textId="77777777" w:rsidR="00C413F1" w:rsidRPr="00EB300D" w:rsidRDefault="00971FFC" w:rsidP="00EB300D">
            <w:pPr>
              <w:pBdr>
                <w:bottom w:val="single" w:sz="4" w:space="1" w:color="auto"/>
              </w:pBdr>
              <w:spacing w:line="360" w:lineRule="exact"/>
              <w:ind w:right="-18"/>
              <w:jc w:val="center"/>
              <w:rPr>
                <w:rFonts w:ascii="Arial" w:hAnsi="Arial" w:cs="Arial"/>
                <w:sz w:val="18"/>
                <w:szCs w:val="18"/>
                <w:cs/>
                <w:lang w:val="en-US"/>
              </w:rPr>
            </w:pPr>
            <w:r w:rsidRPr="00EB300D">
              <w:rPr>
                <w:rFonts w:ascii="Arial" w:hAnsi="Arial" w:cs="Arial"/>
                <w:sz w:val="18"/>
                <w:szCs w:val="18"/>
                <w:cs/>
                <w:lang w:val="en-US"/>
              </w:rPr>
              <w:t xml:space="preserve">31 </w:t>
            </w:r>
            <w:r>
              <w:rPr>
                <w:rFonts w:ascii="Arial" w:hAnsi="Arial" w:cs="Arial"/>
                <w:sz w:val="18"/>
                <w:szCs w:val="18"/>
                <w:lang w:val="en-US"/>
              </w:rPr>
              <w:t xml:space="preserve">December </w:t>
            </w:r>
            <w:r w:rsidRPr="00EB300D">
              <w:rPr>
                <w:rFonts w:ascii="Arial" w:hAnsi="Arial" w:cs="Arial"/>
                <w:sz w:val="18"/>
                <w:szCs w:val="18"/>
                <w:cs/>
                <w:lang w:val="en-US"/>
              </w:rPr>
              <w:t>2022</w:t>
            </w:r>
          </w:p>
        </w:tc>
      </w:tr>
      <w:tr w:rsidR="00B73DD6" w:rsidRPr="008F62AC" w14:paraId="015F9114" w14:textId="77777777" w:rsidTr="002E260D">
        <w:trPr>
          <w:cantSplit/>
          <w:trHeight w:val="87"/>
        </w:trPr>
        <w:tc>
          <w:tcPr>
            <w:tcW w:w="5130" w:type="dxa"/>
            <w:tcBorders>
              <w:top w:val="nil"/>
              <w:left w:val="nil"/>
              <w:bottom w:val="nil"/>
              <w:right w:val="nil"/>
            </w:tcBorders>
          </w:tcPr>
          <w:p w14:paraId="1B692755" w14:textId="77777777" w:rsidR="00C413F1" w:rsidRPr="008F62AC" w:rsidRDefault="00C413F1" w:rsidP="00AB5E54">
            <w:pPr>
              <w:jc w:val="both"/>
              <w:rPr>
                <w:rFonts w:ascii="Arial" w:hAnsi="Arial" w:cs="Arial"/>
                <w:sz w:val="14"/>
                <w:szCs w:val="14"/>
                <w:cs/>
              </w:rPr>
            </w:pPr>
          </w:p>
        </w:tc>
        <w:tc>
          <w:tcPr>
            <w:tcW w:w="1985" w:type="dxa"/>
            <w:tcBorders>
              <w:left w:val="nil"/>
              <w:right w:val="nil"/>
            </w:tcBorders>
          </w:tcPr>
          <w:p w14:paraId="2C169EF4" w14:textId="77777777" w:rsidR="00C413F1" w:rsidRPr="008F62AC" w:rsidRDefault="00C413F1" w:rsidP="00AB5E54">
            <w:pPr>
              <w:rPr>
                <w:rFonts w:ascii="Arial" w:hAnsi="Arial" w:cs="Arial"/>
                <w:sz w:val="14"/>
                <w:szCs w:val="14"/>
                <w:lang w:val="en-US"/>
              </w:rPr>
            </w:pPr>
          </w:p>
        </w:tc>
        <w:tc>
          <w:tcPr>
            <w:tcW w:w="1984" w:type="dxa"/>
            <w:tcBorders>
              <w:left w:val="nil"/>
              <w:right w:val="nil"/>
            </w:tcBorders>
          </w:tcPr>
          <w:p w14:paraId="7ADCBD85" w14:textId="77777777" w:rsidR="00C413F1" w:rsidRPr="008F62AC" w:rsidRDefault="00C413F1" w:rsidP="00AB5E54">
            <w:pPr>
              <w:ind w:right="-18"/>
              <w:jc w:val="center"/>
              <w:rPr>
                <w:rFonts w:ascii="Arial" w:hAnsi="Arial" w:cs="Arial"/>
                <w:sz w:val="14"/>
                <w:szCs w:val="14"/>
                <w:lang w:val="en-US"/>
              </w:rPr>
            </w:pPr>
          </w:p>
        </w:tc>
      </w:tr>
      <w:tr w:rsidR="00B31D55" w:rsidRPr="00B73DD6" w14:paraId="2B7147F7" w14:textId="77777777" w:rsidTr="002E260D">
        <w:trPr>
          <w:cantSplit/>
          <w:trHeight w:val="87"/>
        </w:trPr>
        <w:tc>
          <w:tcPr>
            <w:tcW w:w="5130" w:type="dxa"/>
            <w:tcBorders>
              <w:top w:val="nil"/>
              <w:left w:val="nil"/>
              <w:bottom w:val="nil"/>
              <w:right w:val="nil"/>
            </w:tcBorders>
            <w:vAlign w:val="bottom"/>
          </w:tcPr>
          <w:p w14:paraId="4A4D662F" w14:textId="77777777" w:rsidR="00B31D55" w:rsidRPr="00B73DD6" w:rsidRDefault="00B31D55" w:rsidP="00B31D55">
            <w:pPr>
              <w:spacing w:line="360" w:lineRule="exact"/>
              <w:rPr>
                <w:rFonts w:ascii="Arial" w:hAnsi="Arial" w:cs="Arial"/>
                <w:sz w:val="18"/>
                <w:szCs w:val="18"/>
                <w:cs/>
                <w:lang w:val="en-US"/>
              </w:rPr>
            </w:pPr>
            <w:r w:rsidRPr="00B73DD6">
              <w:rPr>
                <w:rFonts w:ascii="Arial" w:hAnsi="Arial" w:cs="Arial"/>
                <w:sz w:val="18"/>
                <w:szCs w:val="18"/>
                <w:lang w:val="en-GB"/>
              </w:rPr>
              <w:t>Suspense accounts - debtors</w:t>
            </w:r>
          </w:p>
        </w:tc>
        <w:tc>
          <w:tcPr>
            <w:tcW w:w="1985" w:type="dxa"/>
            <w:tcBorders>
              <w:left w:val="nil"/>
              <w:right w:val="nil"/>
            </w:tcBorders>
            <w:vAlign w:val="bottom"/>
          </w:tcPr>
          <w:p w14:paraId="16560294" w14:textId="3C01CDE8" w:rsidR="00B31D55" w:rsidRPr="00B73DD6" w:rsidRDefault="00B31D55" w:rsidP="00B31D55">
            <w:pPr>
              <w:tabs>
                <w:tab w:val="decimal" w:pos="1512"/>
              </w:tabs>
              <w:spacing w:line="360" w:lineRule="exact"/>
              <w:rPr>
                <w:rFonts w:ascii="Arial" w:hAnsi="Arial" w:cs="Arial"/>
                <w:sz w:val="18"/>
                <w:szCs w:val="18"/>
                <w:lang w:val="en-US"/>
              </w:rPr>
            </w:pPr>
            <w:r w:rsidRPr="00B31D55">
              <w:rPr>
                <w:rFonts w:ascii="Arial" w:hAnsi="Arial" w:cs="Arial"/>
                <w:sz w:val="18"/>
                <w:szCs w:val="18"/>
                <w:cs/>
                <w:lang w:val="en-US"/>
              </w:rPr>
              <w:t>361</w:t>
            </w:r>
            <w:r w:rsidRPr="00B31D55">
              <w:rPr>
                <w:rFonts w:ascii="Arial" w:hAnsi="Arial" w:cs="Arial"/>
                <w:sz w:val="18"/>
                <w:szCs w:val="18"/>
                <w:lang w:val="en-US"/>
              </w:rPr>
              <w:t>,</w:t>
            </w:r>
            <w:r w:rsidRPr="00B31D55">
              <w:rPr>
                <w:rFonts w:ascii="Arial" w:hAnsi="Arial" w:cs="Arial"/>
                <w:sz w:val="18"/>
                <w:szCs w:val="18"/>
                <w:cs/>
                <w:lang w:val="en-US"/>
              </w:rPr>
              <w:t>118</w:t>
            </w:r>
          </w:p>
        </w:tc>
        <w:tc>
          <w:tcPr>
            <w:tcW w:w="1984" w:type="dxa"/>
            <w:tcBorders>
              <w:left w:val="nil"/>
              <w:right w:val="nil"/>
            </w:tcBorders>
            <w:vAlign w:val="bottom"/>
          </w:tcPr>
          <w:p w14:paraId="7CAD9D1C" w14:textId="77777777" w:rsidR="00B31D55" w:rsidRPr="00B73DD6" w:rsidRDefault="00B31D55" w:rsidP="00B31D55">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256,227</w:t>
            </w:r>
          </w:p>
        </w:tc>
      </w:tr>
      <w:tr w:rsidR="00B31D55" w:rsidRPr="00B73DD6" w14:paraId="1F830E45" w14:textId="77777777" w:rsidTr="007C1D85">
        <w:trPr>
          <w:cantSplit/>
          <w:trHeight w:val="87"/>
        </w:trPr>
        <w:tc>
          <w:tcPr>
            <w:tcW w:w="5130" w:type="dxa"/>
            <w:tcBorders>
              <w:top w:val="nil"/>
              <w:left w:val="nil"/>
              <w:bottom w:val="nil"/>
              <w:right w:val="nil"/>
            </w:tcBorders>
            <w:vAlign w:val="bottom"/>
          </w:tcPr>
          <w:p w14:paraId="33E28DE5" w14:textId="77777777" w:rsidR="00B31D55" w:rsidRPr="0018723D" w:rsidRDefault="00B31D55" w:rsidP="00B31D55">
            <w:pPr>
              <w:spacing w:line="360" w:lineRule="exact"/>
              <w:ind w:left="163" w:hanging="163"/>
              <w:rPr>
                <w:rFonts w:ascii="Arial" w:hAnsi="Arial" w:cstheme="minorBidi"/>
                <w:sz w:val="18"/>
                <w:szCs w:val="18"/>
                <w:cs/>
                <w:lang w:val="en-GB"/>
              </w:rPr>
            </w:pPr>
            <w:r w:rsidRPr="00B73DD6">
              <w:rPr>
                <w:rFonts w:ascii="Arial" w:hAnsi="Arial" w:cs="Arial"/>
                <w:sz w:val="18"/>
                <w:szCs w:val="18"/>
                <w:lang w:val="en-GB"/>
              </w:rPr>
              <w:t>Collateral receivables under the Credit Support Annex agreements</w:t>
            </w:r>
          </w:p>
        </w:tc>
        <w:tc>
          <w:tcPr>
            <w:tcW w:w="1985" w:type="dxa"/>
            <w:tcBorders>
              <w:left w:val="nil"/>
              <w:right w:val="nil"/>
            </w:tcBorders>
            <w:vAlign w:val="bottom"/>
          </w:tcPr>
          <w:p w14:paraId="156A68C1" w14:textId="2C4522E3" w:rsidR="00B31D55" w:rsidRPr="00B73DD6" w:rsidRDefault="00B31D55" w:rsidP="00B31D55">
            <w:pPr>
              <w:tabs>
                <w:tab w:val="decimal" w:pos="1512"/>
              </w:tabs>
              <w:spacing w:line="360" w:lineRule="exact"/>
              <w:rPr>
                <w:rFonts w:ascii="Arial" w:hAnsi="Arial" w:cs="Arial"/>
                <w:sz w:val="18"/>
                <w:szCs w:val="18"/>
                <w:lang w:val="en-US"/>
              </w:rPr>
            </w:pPr>
            <w:r w:rsidRPr="00B31D55">
              <w:rPr>
                <w:rFonts w:ascii="Arial" w:hAnsi="Arial" w:cs="Arial"/>
                <w:sz w:val="18"/>
                <w:szCs w:val="18"/>
                <w:cs/>
                <w:lang w:val="en-US"/>
              </w:rPr>
              <w:t>153</w:t>
            </w:r>
            <w:r w:rsidRPr="00B31D55">
              <w:rPr>
                <w:rFonts w:ascii="Arial" w:hAnsi="Arial" w:cs="Arial"/>
                <w:sz w:val="18"/>
                <w:szCs w:val="18"/>
                <w:lang w:val="en-US"/>
              </w:rPr>
              <w:t>,</w:t>
            </w:r>
            <w:r w:rsidRPr="00B31D55">
              <w:rPr>
                <w:rFonts w:ascii="Arial" w:hAnsi="Arial" w:cs="Arial"/>
                <w:sz w:val="18"/>
                <w:szCs w:val="18"/>
                <w:cs/>
                <w:lang w:val="en-US"/>
              </w:rPr>
              <w:t>373</w:t>
            </w:r>
          </w:p>
        </w:tc>
        <w:tc>
          <w:tcPr>
            <w:tcW w:w="1984" w:type="dxa"/>
            <w:tcBorders>
              <w:left w:val="nil"/>
              <w:right w:val="nil"/>
            </w:tcBorders>
            <w:vAlign w:val="bottom"/>
          </w:tcPr>
          <w:p w14:paraId="2E41706F" w14:textId="77777777" w:rsidR="00B31D55" w:rsidRPr="00B73DD6" w:rsidRDefault="00B31D55" w:rsidP="00B31D55">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59,042</w:t>
            </w:r>
          </w:p>
        </w:tc>
      </w:tr>
      <w:tr w:rsidR="00B31D55" w:rsidRPr="00B73DD6" w14:paraId="56C0ADC2" w14:textId="77777777" w:rsidTr="007C1D85">
        <w:trPr>
          <w:cantSplit/>
          <w:trHeight w:val="87"/>
        </w:trPr>
        <w:tc>
          <w:tcPr>
            <w:tcW w:w="5130" w:type="dxa"/>
            <w:tcBorders>
              <w:top w:val="nil"/>
              <w:left w:val="nil"/>
              <w:bottom w:val="nil"/>
              <w:right w:val="nil"/>
            </w:tcBorders>
            <w:vAlign w:val="bottom"/>
          </w:tcPr>
          <w:p w14:paraId="01C72C89" w14:textId="77777777" w:rsidR="00B31D55" w:rsidRPr="00B73DD6" w:rsidRDefault="00B31D55" w:rsidP="00B31D55">
            <w:pPr>
              <w:spacing w:line="360" w:lineRule="exact"/>
              <w:rPr>
                <w:rFonts w:ascii="Arial" w:hAnsi="Arial" w:cs="Arial"/>
                <w:sz w:val="18"/>
                <w:szCs w:val="18"/>
                <w:lang w:val="en-GB"/>
              </w:rPr>
            </w:pPr>
            <w:r w:rsidRPr="00B73DD6">
              <w:rPr>
                <w:rFonts w:ascii="Arial" w:hAnsi="Arial" w:cs="Arial"/>
                <w:sz w:val="18"/>
                <w:szCs w:val="18"/>
                <w:lang w:val="en-GB"/>
              </w:rPr>
              <w:t>Prepaid expenses</w:t>
            </w:r>
          </w:p>
        </w:tc>
        <w:tc>
          <w:tcPr>
            <w:tcW w:w="1985" w:type="dxa"/>
            <w:tcBorders>
              <w:left w:val="nil"/>
              <w:right w:val="nil"/>
            </w:tcBorders>
            <w:vAlign w:val="bottom"/>
          </w:tcPr>
          <w:p w14:paraId="5104317A" w14:textId="73581DA0" w:rsidR="00B31D55" w:rsidRPr="00B73DD6" w:rsidRDefault="00B31D55" w:rsidP="00B31D55">
            <w:pPr>
              <w:tabs>
                <w:tab w:val="decimal" w:pos="1512"/>
              </w:tabs>
              <w:spacing w:line="360" w:lineRule="exact"/>
              <w:rPr>
                <w:rFonts w:ascii="Arial" w:hAnsi="Arial" w:cs="Arial"/>
                <w:sz w:val="18"/>
                <w:szCs w:val="18"/>
                <w:lang w:val="en-US"/>
              </w:rPr>
            </w:pPr>
            <w:r w:rsidRPr="00B31D55">
              <w:rPr>
                <w:rFonts w:ascii="Arial" w:hAnsi="Arial" w:cs="Arial"/>
                <w:sz w:val="18"/>
                <w:szCs w:val="18"/>
                <w:cs/>
                <w:lang w:val="en-US"/>
              </w:rPr>
              <w:t>103</w:t>
            </w:r>
            <w:r w:rsidRPr="00B31D55">
              <w:rPr>
                <w:rFonts w:ascii="Arial" w:hAnsi="Arial" w:cs="Arial"/>
                <w:sz w:val="18"/>
                <w:szCs w:val="18"/>
                <w:lang w:val="en-US"/>
              </w:rPr>
              <w:t>,</w:t>
            </w:r>
            <w:r w:rsidRPr="00B31D55">
              <w:rPr>
                <w:rFonts w:ascii="Arial" w:hAnsi="Arial" w:cs="Arial"/>
                <w:sz w:val="18"/>
                <w:szCs w:val="18"/>
                <w:cs/>
                <w:lang w:val="en-US"/>
              </w:rPr>
              <w:t>057</w:t>
            </w:r>
          </w:p>
        </w:tc>
        <w:tc>
          <w:tcPr>
            <w:tcW w:w="1984" w:type="dxa"/>
            <w:tcBorders>
              <w:left w:val="nil"/>
              <w:right w:val="nil"/>
            </w:tcBorders>
            <w:vAlign w:val="bottom"/>
          </w:tcPr>
          <w:p w14:paraId="28EAE785" w14:textId="77777777" w:rsidR="00B31D55" w:rsidRPr="00B73DD6" w:rsidRDefault="00B31D55" w:rsidP="00B31D55">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80,332</w:t>
            </w:r>
          </w:p>
        </w:tc>
      </w:tr>
      <w:tr w:rsidR="00B31D55" w:rsidRPr="00B73DD6" w14:paraId="577F17C9" w14:textId="77777777" w:rsidTr="002E260D">
        <w:trPr>
          <w:cantSplit/>
          <w:trHeight w:val="87"/>
        </w:trPr>
        <w:tc>
          <w:tcPr>
            <w:tcW w:w="5130" w:type="dxa"/>
            <w:tcBorders>
              <w:top w:val="nil"/>
              <w:left w:val="nil"/>
              <w:bottom w:val="nil"/>
              <w:right w:val="nil"/>
            </w:tcBorders>
            <w:vAlign w:val="bottom"/>
          </w:tcPr>
          <w:p w14:paraId="38D6E084" w14:textId="77777777" w:rsidR="00B31D55" w:rsidRPr="00B73DD6" w:rsidRDefault="00B31D55" w:rsidP="00B31D55">
            <w:pPr>
              <w:spacing w:line="360" w:lineRule="exact"/>
              <w:rPr>
                <w:rFonts w:ascii="Arial" w:hAnsi="Arial" w:cs="Arial"/>
                <w:sz w:val="18"/>
                <w:szCs w:val="18"/>
                <w:lang w:val="en-US"/>
              </w:rPr>
            </w:pPr>
            <w:r w:rsidRPr="00B73DD6">
              <w:rPr>
                <w:rFonts w:ascii="Arial" w:hAnsi="Arial" w:cs="Arial"/>
                <w:sz w:val="18"/>
                <w:szCs w:val="18"/>
                <w:lang w:val="en-GB"/>
              </w:rPr>
              <w:t>Deposits and guarantees</w:t>
            </w:r>
          </w:p>
        </w:tc>
        <w:tc>
          <w:tcPr>
            <w:tcW w:w="1985" w:type="dxa"/>
            <w:tcBorders>
              <w:left w:val="nil"/>
              <w:right w:val="nil"/>
            </w:tcBorders>
            <w:vAlign w:val="bottom"/>
          </w:tcPr>
          <w:p w14:paraId="266FF727" w14:textId="1675880D" w:rsidR="00B31D55" w:rsidRPr="00B73DD6" w:rsidRDefault="00B31D55" w:rsidP="00B31D55">
            <w:pPr>
              <w:tabs>
                <w:tab w:val="decimal" w:pos="1512"/>
              </w:tabs>
              <w:spacing w:line="360" w:lineRule="exact"/>
              <w:rPr>
                <w:rFonts w:ascii="Arial" w:hAnsi="Arial" w:cs="Arial"/>
                <w:sz w:val="18"/>
                <w:szCs w:val="18"/>
                <w:lang w:val="en-US"/>
              </w:rPr>
            </w:pPr>
            <w:r w:rsidRPr="00B31D55">
              <w:rPr>
                <w:rFonts w:ascii="Arial" w:hAnsi="Arial" w:cs="Arial"/>
                <w:sz w:val="18"/>
                <w:szCs w:val="18"/>
                <w:cs/>
                <w:lang w:val="en-US"/>
              </w:rPr>
              <w:t>86</w:t>
            </w:r>
            <w:r w:rsidRPr="00B31D55">
              <w:rPr>
                <w:rFonts w:ascii="Arial" w:hAnsi="Arial" w:cs="Arial"/>
                <w:sz w:val="18"/>
                <w:szCs w:val="18"/>
                <w:lang w:val="en-US"/>
              </w:rPr>
              <w:t>,</w:t>
            </w:r>
            <w:r w:rsidRPr="00B31D55">
              <w:rPr>
                <w:rFonts w:ascii="Arial" w:hAnsi="Arial" w:cs="Arial"/>
                <w:sz w:val="18"/>
                <w:szCs w:val="18"/>
                <w:cs/>
                <w:lang w:val="en-US"/>
              </w:rPr>
              <w:t>724</w:t>
            </w:r>
          </w:p>
        </w:tc>
        <w:tc>
          <w:tcPr>
            <w:tcW w:w="1984" w:type="dxa"/>
            <w:tcBorders>
              <w:left w:val="nil"/>
              <w:right w:val="nil"/>
            </w:tcBorders>
            <w:vAlign w:val="bottom"/>
          </w:tcPr>
          <w:p w14:paraId="30696CC9" w14:textId="77777777" w:rsidR="00B31D55" w:rsidRPr="00B73DD6" w:rsidRDefault="00B31D55" w:rsidP="00B31D55">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82,966</w:t>
            </w:r>
          </w:p>
        </w:tc>
      </w:tr>
      <w:tr w:rsidR="00B31D55" w:rsidRPr="00B73DD6" w14:paraId="65DAA776" w14:textId="77777777" w:rsidTr="002E260D">
        <w:trPr>
          <w:cantSplit/>
          <w:trHeight w:val="87"/>
        </w:trPr>
        <w:tc>
          <w:tcPr>
            <w:tcW w:w="5130" w:type="dxa"/>
            <w:tcBorders>
              <w:top w:val="nil"/>
              <w:left w:val="nil"/>
              <w:bottom w:val="nil"/>
              <w:right w:val="nil"/>
            </w:tcBorders>
            <w:vAlign w:val="bottom"/>
          </w:tcPr>
          <w:p w14:paraId="7BEFDBA3" w14:textId="77777777" w:rsidR="00B31D55" w:rsidRPr="00AB5E54" w:rsidRDefault="00B31D55" w:rsidP="00B31D55">
            <w:pPr>
              <w:spacing w:line="360" w:lineRule="exact"/>
              <w:rPr>
                <w:rFonts w:ascii="Arial" w:hAnsi="Arial" w:cstheme="minorBidi"/>
                <w:sz w:val="18"/>
                <w:szCs w:val="18"/>
                <w:cs/>
                <w:lang w:val="en-GB"/>
              </w:rPr>
            </w:pPr>
            <w:r w:rsidRPr="00B73DD6">
              <w:rPr>
                <w:rFonts w:ascii="Arial" w:hAnsi="Arial" w:cs="Arial"/>
                <w:sz w:val="18"/>
                <w:szCs w:val="18"/>
                <w:lang w:val="en-GB"/>
              </w:rPr>
              <w:t>Token money</w:t>
            </w:r>
          </w:p>
        </w:tc>
        <w:tc>
          <w:tcPr>
            <w:tcW w:w="1985" w:type="dxa"/>
            <w:tcBorders>
              <w:left w:val="nil"/>
              <w:right w:val="nil"/>
            </w:tcBorders>
            <w:vAlign w:val="bottom"/>
          </w:tcPr>
          <w:p w14:paraId="3BC9E6B0" w14:textId="35F11731" w:rsidR="00B31D55" w:rsidRPr="00B73DD6" w:rsidRDefault="00B31D55" w:rsidP="00B31D55">
            <w:pPr>
              <w:tabs>
                <w:tab w:val="decimal" w:pos="1512"/>
              </w:tabs>
              <w:spacing w:line="360" w:lineRule="exact"/>
              <w:rPr>
                <w:rFonts w:ascii="Arial" w:hAnsi="Arial" w:cs="Arial"/>
                <w:sz w:val="18"/>
                <w:szCs w:val="18"/>
                <w:lang w:val="en-US"/>
              </w:rPr>
            </w:pPr>
            <w:r w:rsidRPr="00B31D55">
              <w:rPr>
                <w:rFonts w:ascii="Arial" w:hAnsi="Arial" w:cs="Arial"/>
                <w:sz w:val="18"/>
                <w:szCs w:val="18"/>
                <w:cs/>
                <w:lang w:val="en-US"/>
              </w:rPr>
              <w:t>30</w:t>
            </w:r>
            <w:r w:rsidRPr="00B31D55">
              <w:rPr>
                <w:rFonts w:ascii="Arial" w:hAnsi="Arial" w:cs="Arial"/>
                <w:sz w:val="18"/>
                <w:szCs w:val="18"/>
                <w:lang w:val="en-US"/>
              </w:rPr>
              <w:t>,</w:t>
            </w:r>
            <w:r w:rsidRPr="00B31D55">
              <w:rPr>
                <w:rFonts w:ascii="Arial" w:hAnsi="Arial" w:cs="Arial"/>
                <w:sz w:val="18"/>
                <w:szCs w:val="18"/>
                <w:cs/>
                <w:lang w:val="en-US"/>
              </w:rPr>
              <w:t>810</w:t>
            </w:r>
          </w:p>
        </w:tc>
        <w:tc>
          <w:tcPr>
            <w:tcW w:w="1984" w:type="dxa"/>
            <w:tcBorders>
              <w:left w:val="nil"/>
              <w:right w:val="nil"/>
            </w:tcBorders>
            <w:vAlign w:val="bottom"/>
          </w:tcPr>
          <w:p w14:paraId="4BA3CC1F" w14:textId="77777777" w:rsidR="00B31D55" w:rsidRPr="00B73DD6" w:rsidRDefault="00B31D55" w:rsidP="00B31D55">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30,810</w:t>
            </w:r>
          </w:p>
        </w:tc>
      </w:tr>
      <w:tr w:rsidR="00B31D55" w:rsidRPr="00B73DD6" w14:paraId="621F34CF" w14:textId="77777777" w:rsidTr="002E260D">
        <w:trPr>
          <w:cantSplit/>
          <w:trHeight w:val="87"/>
        </w:trPr>
        <w:tc>
          <w:tcPr>
            <w:tcW w:w="5130" w:type="dxa"/>
            <w:tcBorders>
              <w:top w:val="nil"/>
              <w:left w:val="nil"/>
              <w:bottom w:val="nil"/>
              <w:right w:val="nil"/>
            </w:tcBorders>
            <w:vAlign w:val="bottom"/>
          </w:tcPr>
          <w:p w14:paraId="105750C8" w14:textId="77777777" w:rsidR="00B31D55" w:rsidRPr="00B73DD6" w:rsidRDefault="00B31D55" w:rsidP="00B31D55">
            <w:pPr>
              <w:spacing w:line="360" w:lineRule="exact"/>
              <w:rPr>
                <w:rFonts w:ascii="Arial" w:hAnsi="Arial" w:cs="Arial"/>
                <w:sz w:val="18"/>
                <w:szCs w:val="18"/>
                <w:lang w:val="en-GB"/>
              </w:rPr>
            </w:pPr>
            <w:r w:rsidRPr="00B73DD6">
              <w:rPr>
                <w:rFonts w:ascii="Arial" w:hAnsi="Arial" w:cs="Arial"/>
                <w:sz w:val="18"/>
                <w:szCs w:val="18"/>
                <w:lang w:val="en-GB"/>
              </w:rPr>
              <w:t>Accrued income</w:t>
            </w:r>
          </w:p>
        </w:tc>
        <w:tc>
          <w:tcPr>
            <w:tcW w:w="1985" w:type="dxa"/>
            <w:tcBorders>
              <w:left w:val="nil"/>
              <w:right w:val="nil"/>
            </w:tcBorders>
            <w:vAlign w:val="bottom"/>
          </w:tcPr>
          <w:p w14:paraId="00C2C640" w14:textId="7D137CAD" w:rsidR="00B31D55" w:rsidRPr="00B73DD6" w:rsidRDefault="00B31D55" w:rsidP="00B31D55">
            <w:pPr>
              <w:tabs>
                <w:tab w:val="decimal" w:pos="1512"/>
              </w:tabs>
              <w:spacing w:line="360" w:lineRule="exact"/>
              <w:rPr>
                <w:rFonts w:ascii="Arial" w:hAnsi="Arial" w:cs="Arial"/>
                <w:sz w:val="18"/>
                <w:szCs w:val="18"/>
                <w:lang w:val="en-US"/>
              </w:rPr>
            </w:pPr>
            <w:r w:rsidRPr="00B31D55">
              <w:rPr>
                <w:rFonts w:ascii="Arial" w:hAnsi="Arial" w:cs="Arial"/>
                <w:sz w:val="18"/>
                <w:szCs w:val="18"/>
                <w:cs/>
                <w:lang w:val="en-US"/>
              </w:rPr>
              <w:t>25</w:t>
            </w:r>
            <w:r w:rsidRPr="00B31D55">
              <w:rPr>
                <w:rFonts w:ascii="Arial" w:hAnsi="Arial" w:cs="Arial"/>
                <w:sz w:val="18"/>
                <w:szCs w:val="18"/>
                <w:lang w:val="en-US"/>
              </w:rPr>
              <w:t>,</w:t>
            </w:r>
            <w:r w:rsidRPr="00B31D55">
              <w:rPr>
                <w:rFonts w:ascii="Arial" w:hAnsi="Arial" w:cs="Arial"/>
                <w:sz w:val="18"/>
                <w:szCs w:val="18"/>
                <w:cs/>
                <w:lang w:val="en-US"/>
              </w:rPr>
              <w:t>028</w:t>
            </w:r>
          </w:p>
        </w:tc>
        <w:tc>
          <w:tcPr>
            <w:tcW w:w="1984" w:type="dxa"/>
            <w:tcBorders>
              <w:left w:val="nil"/>
              <w:right w:val="nil"/>
            </w:tcBorders>
            <w:vAlign w:val="bottom"/>
          </w:tcPr>
          <w:p w14:paraId="4B3C4490" w14:textId="77777777" w:rsidR="00B31D55" w:rsidRPr="00B73DD6" w:rsidRDefault="00B31D55" w:rsidP="00B31D55">
            <w:pP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19,446</w:t>
            </w:r>
          </w:p>
        </w:tc>
      </w:tr>
      <w:tr w:rsidR="00B31D55" w:rsidRPr="00B73DD6" w14:paraId="2DEA4B71" w14:textId="77777777" w:rsidTr="002E260D">
        <w:trPr>
          <w:cantSplit/>
          <w:trHeight w:val="397"/>
        </w:trPr>
        <w:tc>
          <w:tcPr>
            <w:tcW w:w="5130" w:type="dxa"/>
            <w:tcBorders>
              <w:top w:val="nil"/>
              <w:left w:val="nil"/>
              <w:bottom w:val="nil"/>
              <w:right w:val="nil"/>
            </w:tcBorders>
            <w:vAlign w:val="bottom"/>
          </w:tcPr>
          <w:p w14:paraId="6239CF1A" w14:textId="77777777" w:rsidR="00B31D55" w:rsidRPr="0063086E" w:rsidRDefault="00B31D55" w:rsidP="00B31D55">
            <w:pPr>
              <w:spacing w:line="360" w:lineRule="exact"/>
              <w:rPr>
                <w:rFonts w:ascii="Arial" w:hAnsi="Arial" w:cstheme="minorBidi"/>
                <w:sz w:val="18"/>
                <w:szCs w:val="18"/>
                <w:cs/>
                <w:lang w:val="en-GB"/>
              </w:rPr>
            </w:pPr>
            <w:r w:rsidRPr="00B73DD6">
              <w:rPr>
                <w:rFonts w:ascii="Arial" w:hAnsi="Arial" w:cs="Arial"/>
                <w:sz w:val="18"/>
                <w:szCs w:val="18"/>
                <w:lang w:val="en-GB"/>
              </w:rPr>
              <w:t>Others</w:t>
            </w:r>
          </w:p>
        </w:tc>
        <w:tc>
          <w:tcPr>
            <w:tcW w:w="1985" w:type="dxa"/>
            <w:tcBorders>
              <w:left w:val="nil"/>
              <w:right w:val="nil"/>
            </w:tcBorders>
            <w:vAlign w:val="bottom"/>
          </w:tcPr>
          <w:p w14:paraId="5ECAF37B" w14:textId="6FA2FCCB" w:rsidR="00B31D55" w:rsidRPr="00B73DD6" w:rsidRDefault="00B31D55" w:rsidP="00B31D55">
            <w:pPr>
              <w:pBdr>
                <w:bottom w:val="single" w:sz="4" w:space="1" w:color="auto"/>
              </w:pBdr>
              <w:tabs>
                <w:tab w:val="decimal" w:pos="1512"/>
              </w:tabs>
              <w:spacing w:line="360" w:lineRule="exact"/>
              <w:rPr>
                <w:rFonts w:ascii="Arial" w:hAnsi="Arial" w:cs="Arial"/>
                <w:sz w:val="18"/>
                <w:szCs w:val="18"/>
                <w:lang w:val="en-US"/>
              </w:rPr>
            </w:pPr>
            <w:r w:rsidRPr="00B31D55">
              <w:rPr>
                <w:rFonts w:ascii="Arial" w:hAnsi="Arial" w:cs="Arial"/>
                <w:sz w:val="18"/>
                <w:szCs w:val="18"/>
                <w:cs/>
                <w:lang w:val="en-US"/>
              </w:rPr>
              <w:t>9</w:t>
            </w:r>
            <w:r w:rsidRPr="00B31D55">
              <w:rPr>
                <w:rFonts w:ascii="Arial" w:hAnsi="Arial" w:cs="Arial"/>
                <w:sz w:val="18"/>
                <w:szCs w:val="18"/>
                <w:lang w:val="en-US"/>
              </w:rPr>
              <w:t>,</w:t>
            </w:r>
            <w:r w:rsidRPr="00B31D55">
              <w:rPr>
                <w:rFonts w:ascii="Arial" w:hAnsi="Arial" w:cs="Arial"/>
                <w:sz w:val="18"/>
                <w:szCs w:val="18"/>
                <w:cs/>
                <w:lang w:val="en-US"/>
              </w:rPr>
              <w:t>976</w:t>
            </w:r>
          </w:p>
        </w:tc>
        <w:tc>
          <w:tcPr>
            <w:tcW w:w="1984" w:type="dxa"/>
            <w:tcBorders>
              <w:left w:val="nil"/>
              <w:right w:val="nil"/>
            </w:tcBorders>
            <w:vAlign w:val="bottom"/>
          </w:tcPr>
          <w:p w14:paraId="2AEBAA20" w14:textId="77777777" w:rsidR="00B31D55" w:rsidRPr="00B73DD6" w:rsidRDefault="00B31D55" w:rsidP="00B31D55">
            <w:pPr>
              <w:pBdr>
                <w:bottom w:val="single" w:sz="4" w:space="1" w:color="auto"/>
              </w:pBd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6,021</w:t>
            </w:r>
          </w:p>
        </w:tc>
      </w:tr>
      <w:tr w:rsidR="00B31D55" w:rsidRPr="00B73DD6" w14:paraId="0FB903D9" w14:textId="77777777" w:rsidTr="002E260D">
        <w:trPr>
          <w:cantSplit/>
          <w:trHeight w:val="66"/>
        </w:trPr>
        <w:tc>
          <w:tcPr>
            <w:tcW w:w="5130" w:type="dxa"/>
            <w:tcBorders>
              <w:top w:val="nil"/>
              <w:left w:val="nil"/>
              <w:bottom w:val="nil"/>
              <w:right w:val="nil"/>
            </w:tcBorders>
            <w:vAlign w:val="bottom"/>
          </w:tcPr>
          <w:p w14:paraId="105D0246" w14:textId="77777777" w:rsidR="00B31D55" w:rsidRPr="00B73DD6" w:rsidRDefault="00B31D55" w:rsidP="00B31D55">
            <w:pPr>
              <w:spacing w:line="360" w:lineRule="exact"/>
              <w:rPr>
                <w:rFonts w:ascii="Arial" w:hAnsi="Arial" w:cs="Arial"/>
                <w:sz w:val="18"/>
                <w:szCs w:val="18"/>
                <w:lang w:val="en-GB"/>
              </w:rPr>
            </w:pPr>
            <w:r w:rsidRPr="00B73DD6">
              <w:rPr>
                <w:rFonts w:ascii="Arial" w:hAnsi="Arial" w:cs="Arial"/>
                <w:sz w:val="18"/>
                <w:szCs w:val="18"/>
                <w:lang w:val="en-GB"/>
              </w:rPr>
              <w:t>Total</w:t>
            </w:r>
          </w:p>
        </w:tc>
        <w:tc>
          <w:tcPr>
            <w:tcW w:w="1985" w:type="dxa"/>
            <w:tcBorders>
              <w:left w:val="nil"/>
              <w:right w:val="nil"/>
            </w:tcBorders>
            <w:vAlign w:val="bottom"/>
          </w:tcPr>
          <w:p w14:paraId="5B2CF133" w14:textId="5AC8F300" w:rsidR="00B31D55" w:rsidRPr="00B73DD6" w:rsidRDefault="00B31D55" w:rsidP="00B31D55">
            <w:pPr>
              <w:tabs>
                <w:tab w:val="decimal" w:pos="1512"/>
              </w:tabs>
              <w:spacing w:line="360" w:lineRule="exact"/>
              <w:rPr>
                <w:rFonts w:ascii="Arial" w:hAnsi="Arial" w:cs="Arial"/>
                <w:sz w:val="18"/>
                <w:szCs w:val="18"/>
                <w:lang w:val="en-US"/>
              </w:rPr>
            </w:pPr>
            <w:r w:rsidRPr="00B31D55">
              <w:rPr>
                <w:rFonts w:ascii="Arial" w:hAnsi="Arial" w:cs="Arial"/>
                <w:sz w:val="18"/>
                <w:szCs w:val="18"/>
                <w:cs/>
                <w:lang w:val="en-US"/>
              </w:rPr>
              <w:t>770</w:t>
            </w:r>
            <w:r w:rsidRPr="00B31D55">
              <w:rPr>
                <w:rFonts w:ascii="Arial" w:hAnsi="Arial" w:cs="Arial"/>
                <w:sz w:val="18"/>
                <w:szCs w:val="18"/>
                <w:lang w:val="en-US"/>
              </w:rPr>
              <w:t>,</w:t>
            </w:r>
            <w:r w:rsidRPr="00B31D55">
              <w:rPr>
                <w:rFonts w:ascii="Arial" w:hAnsi="Arial" w:cs="Arial"/>
                <w:sz w:val="18"/>
                <w:szCs w:val="18"/>
                <w:cs/>
                <w:lang w:val="en-US"/>
              </w:rPr>
              <w:t>086</w:t>
            </w:r>
          </w:p>
        </w:tc>
        <w:tc>
          <w:tcPr>
            <w:tcW w:w="1984" w:type="dxa"/>
            <w:tcBorders>
              <w:left w:val="nil"/>
              <w:right w:val="nil"/>
            </w:tcBorders>
            <w:vAlign w:val="bottom"/>
          </w:tcPr>
          <w:p w14:paraId="662E0D16" w14:textId="77777777" w:rsidR="00B31D55" w:rsidRPr="00B73DD6" w:rsidRDefault="00B31D55" w:rsidP="00B31D55">
            <w:pPr>
              <w:tabs>
                <w:tab w:val="decimal" w:pos="1512"/>
              </w:tabs>
              <w:spacing w:line="360" w:lineRule="exact"/>
              <w:rPr>
                <w:rFonts w:ascii="Arial" w:hAnsi="Arial" w:cs="Arial"/>
                <w:sz w:val="18"/>
                <w:szCs w:val="18"/>
                <w:lang w:val="en-US"/>
              </w:rPr>
            </w:pPr>
            <w:r>
              <w:rPr>
                <w:rFonts w:ascii="Arial" w:hAnsi="Arial" w:cs="Arial"/>
                <w:sz w:val="18"/>
                <w:szCs w:val="18"/>
                <w:lang w:val="en-US"/>
              </w:rPr>
              <w:t>534,844</w:t>
            </w:r>
          </w:p>
        </w:tc>
      </w:tr>
      <w:tr w:rsidR="00B31D55" w:rsidRPr="00B73DD6" w14:paraId="5F6985E0" w14:textId="77777777" w:rsidTr="002E260D">
        <w:trPr>
          <w:cantSplit/>
          <w:trHeight w:val="66"/>
        </w:trPr>
        <w:tc>
          <w:tcPr>
            <w:tcW w:w="5130" w:type="dxa"/>
            <w:tcBorders>
              <w:top w:val="nil"/>
              <w:left w:val="nil"/>
              <w:bottom w:val="nil"/>
              <w:right w:val="nil"/>
            </w:tcBorders>
            <w:vAlign w:val="bottom"/>
          </w:tcPr>
          <w:p w14:paraId="47D5632A" w14:textId="77777777" w:rsidR="00B31D55" w:rsidRPr="00D436BF" w:rsidRDefault="00B31D55" w:rsidP="00B31D55">
            <w:pPr>
              <w:spacing w:line="360" w:lineRule="exact"/>
              <w:ind w:left="525" w:hanging="525"/>
              <w:rPr>
                <w:rFonts w:ascii="Arial" w:hAnsi="Arial" w:cstheme="minorBidi"/>
                <w:sz w:val="18"/>
                <w:szCs w:val="18"/>
                <w:cs/>
                <w:lang w:val="en-GB"/>
              </w:rPr>
            </w:pPr>
            <w:r w:rsidRPr="00B73DD6">
              <w:rPr>
                <w:rFonts w:ascii="Arial" w:hAnsi="Arial" w:cs="Arial"/>
                <w:sz w:val="18"/>
                <w:szCs w:val="18"/>
                <w:lang w:val="en-GB"/>
              </w:rPr>
              <w:t>Less: Allowance for expected credit losses</w:t>
            </w:r>
          </w:p>
        </w:tc>
        <w:tc>
          <w:tcPr>
            <w:tcW w:w="1985" w:type="dxa"/>
            <w:tcBorders>
              <w:left w:val="nil"/>
              <w:right w:val="nil"/>
            </w:tcBorders>
            <w:vAlign w:val="bottom"/>
          </w:tcPr>
          <w:p w14:paraId="604A1919" w14:textId="6A1F3F8F" w:rsidR="00B31D55" w:rsidRPr="00B73DD6" w:rsidRDefault="00B31D55" w:rsidP="00B31D55">
            <w:pPr>
              <w:pBdr>
                <w:bottom w:val="single" w:sz="4" w:space="1" w:color="auto"/>
              </w:pBdr>
              <w:tabs>
                <w:tab w:val="decimal" w:pos="1512"/>
              </w:tabs>
              <w:spacing w:line="360" w:lineRule="exact"/>
              <w:rPr>
                <w:rFonts w:ascii="Arial" w:hAnsi="Arial" w:cs="Arial"/>
                <w:sz w:val="18"/>
                <w:szCs w:val="18"/>
                <w:lang w:val="en-US"/>
              </w:rPr>
            </w:pPr>
            <w:r w:rsidRPr="00B31D55">
              <w:rPr>
                <w:rFonts w:ascii="Arial" w:hAnsi="Arial" w:cs="Arial"/>
                <w:sz w:val="18"/>
                <w:szCs w:val="18"/>
                <w:cs/>
                <w:lang w:val="en-US"/>
              </w:rPr>
              <w:t>(52</w:t>
            </w:r>
            <w:r w:rsidRPr="00B31D55">
              <w:rPr>
                <w:rFonts w:ascii="Arial" w:hAnsi="Arial" w:cs="Arial"/>
                <w:sz w:val="18"/>
                <w:szCs w:val="18"/>
                <w:lang w:val="en-US"/>
              </w:rPr>
              <w:t>,</w:t>
            </w:r>
            <w:r w:rsidRPr="00B31D55">
              <w:rPr>
                <w:rFonts w:ascii="Arial" w:hAnsi="Arial" w:cs="Arial"/>
                <w:sz w:val="18"/>
                <w:szCs w:val="18"/>
                <w:cs/>
                <w:lang w:val="en-US"/>
              </w:rPr>
              <w:t>652)</w:t>
            </w:r>
          </w:p>
        </w:tc>
        <w:tc>
          <w:tcPr>
            <w:tcW w:w="1984" w:type="dxa"/>
            <w:tcBorders>
              <w:left w:val="nil"/>
              <w:right w:val="nil"/>
            </w:tcBorders>
            <w:vAlign w:val="bottom"/>
          </w:tcPr>
          <w:p w14:paraId="15B1C1EE" w14:textId="77777777" w:rsidR="00B31D55" w:rsidRPr="00B73DD6" w:rsidRDefault="00B31D55" w:rsidP="00B31D55">
            <w:pPr>
              <w:pBdr>
                <w:bottom w:val="single" w:sz="4" w:space="1" w:color="auto"/>
              </w:pBdr>
              <w:tabs>
                <w:tab w:val="decimal" w:pos="1512"/>
              </w:tabs>
              <w:spacing w:line="360" w:lineRule="exact"/>
              <w:rPr>
                <w:rFonts w:ascii="Arial" w:hAnsi="Arial" w:cs="Arial"/>
                <w:sz w:val="18"/>
                <w:szCs w:val="18"/>
                <w:lang w:val="en-US"/>
              </w:rPr>
            </w:pPr>
            <w:r w:rsidRPr="00B73DD6">
              <w:rPr>
                <w:rFonts w:ascii="Arial" w:hAnsi="Arial" w:cs="Arial"/>
                <w:sz w:val="18"/>
                <w:szCs w:val="18"/>
                <w:lang w:val="en-US"/>
              </w:rPr>
              <w:t>(47,827)</w:t>
            </w:r>
          </w:p>
        </w:tc>
      </w:tr>
      <w:tr w:rsidR="00B31D55" w:rsidRPr="00B73DD6" w14:paraId="13A5F075" w14:textId="77777777" w:rsidTr="002E260D">
        <w:trPr>
          <w:cantSplit/>
          <w:trHeight w:val="397"/>
        </w:trPr>
        <w:tc>
          <w:tcPr>
            <w:tcW w:w="5130" w:type="dxa"/>
            <w:tcBorders>
              <w:top w:val="nil"/>
              <w:left w:val="nil"/>
              <w:bottom w:val="nil"/>
              <w:right w:val="nil"/>
            </w:tcBorders>
            <w:vAlign w:val="bottom"/>
          </w:tcPr>
          <w:p w14:paraId="6E41C7FA" w14:textId="77777777" w:rsidR="00B31D55" w:rsidRPr="00B73DD6" w:rsidRDefault="00B31D55" w:rsidP="00B31D55">
            <w:pPr>
              <w:spacing w:line="360" w:lineRule="exact"/>
              <w:rPr>
                <w:rFonts w:ascii="Arial" w:hAnsi="Arial" w:cs="Arial"/>
                <w:sz w:val="18"/>
                <w:szCs w:val="18"/>
                <w:cs/>
                <w:lang w:val="en-GB"/>
              </w:rPr>
            </w:pPr>
            <w:r w:rsidRPr="00B73DD6">
              <w:rPr>
                <w:rFonts w:ascii="Arial" w:hAnsi="Arial" w:cs="Arial"/>
                <w:sz w:val="18"/>
                <w:szCs w:val="18"/>
                <w:lang w:val="en-GB"/>
              </w:rPr>
              <w:t>Other assets - net</w:t>
            </w:r>
          </w:p>
        </w:tc>
        <w:tc>
          <w:tcPr>
            <w:tcW w:w="1985" w:type="dxa"/>
            <w:tcBorders>
              <w:left w:val="nil"/>
              <w:right w:val="nil"/>
            </w:tcBorders>
            <w:vAlign w:val="bottom"/>
          </w:tcPr>
          <w:p w14:paraId="6CA1A759" w14:textId="4BD634C1" w:rsidR="00B31D55" w:rsidRPr="00B31D55" w:rsidRDefault="00B31D55" w:rsidP="00B31D55">
            <w:pPr>
              <w:pBdr>
                <w:bottom w:val="double" w:sz="4" w:space="1" w:color="auto"/>
              </w:pBdr>
              <w:tabs>
                <w:tab w:val="decimal" w:pos="1512"/>
              </w:tabs>
              <w:spacing w:line="360" w:lineRule="exact"/>
              <w:rPr>
                <w:rFonts w:ascii="Arial" w:hAnsi="Arial" w:cs="Arial"/>
                <w:sz w:val="18"/>
                <w:szCs w:val="18"/>
                <w:lang w:val="en-US"/>
              </w:rPr>
            </w:pPr>
            <w:r w:rsidRPr="00B31D55">
              <w:rPr>
                <w:rFonts w:ascii="Arial" w:hAnsi="Arial" w:cs="Arial"/>
                <w:sz w:val="18"/>
                <w:szCs w:val="18"/>
                <w:cs/>
                <w:lang w:val="en-US"/>
              </w:rPr>
              <w:t>717</w:t>
            </w:r>
            <w:r w:rsidRPr="00B31D55">
              <w:rPr>
                <w:rFonts w:ascii="Arial" w:hAnsi="Arial" w:cs="Arial"/>
                <w:sz w:val="18"/>
                <w:szCs w:val="18"/>
                <w:lang w:val="en-US"/>
              </w:rPr>
              <w:t>,</w:t>
            </w:r>
            <w:r w:rsidRPr="00B31D55">
              <w:rPr>
                <w:rFonts w:ascii="Arial" w:hAnsi="Arial" w:cs="Arial"/>
                <w:sz w:val="18"/>
                <w:szCs w:val="18"/>
                <w:cs/>
                <w:lang w:val="en-US"/>
              </w:rPr>
              <w:t>434</w:t>
            </w:r>
          </w:p>
        </w:tc>
        <w:tc>
          <w:tcPr>
            <w:tcW w:w="1984" w:type="dxa"/>
            <w:tcBorders>
              <w:left w:val="nil"/>
              <w:bottom w:val="nil"/>
              <w:right w:val="nil"/>
            </w:tcBorders>
            <w:vAlign w:val="bottom"/>
          </w:tcPr>
          <w:p w14:paraId="109DDFF8" w14:textId="77777777" w:rsidR="00B31D55" w:rsidRPr="003375B6" w:rsidRDefault="00B31D55" w:rsidP="00B31D55">
            <w:pPr>
              <w:pBdr>
                <w:bottom w:val="double" w:sz="4" w:space="1" w:color="auto"/>
              </w:pBdr>
              <w:tabs>
                <w:tab w:val="decimal" w:pos="1512"/>
              </w:tabs>
              <w:spacing w:line="360" w:lineRule="exact"/>
              <w:rPr>
                <w:rFonts w:ascii="Arial" w:hAnsi="Arial" w:cstheme="minorBidi"/>
                <w:sz w:val="18"/>
                <w:szCs w:val="18"/>
                <w:lang w:val="en-US"/>
              </w:rPr>
            </w:pPr>
            <w:r>
              <w:rPr>
                <w:rFonts w:ascii="Arial" w:hAnsi="Arial" w:cstheme="minorBidi"/>
                <w:sz w:val="18"/>
                <w:szCs w:val="18"/>
                <w:lang w:val="en-US"/>
              </w:rPr>
              <w:t>487,017</w:t>
            </w:r>
          </w:p>
        </w:tc>
      </w:tr>
    </w:tbl>
    <w:p w14:paraId="6006774B" w14:textId="77777777" w:rsidR="009A08E3" w:rsidRPr="00B73DD6" w:rsidRDefault="009A08E3" w:rsidP="00754418">
      <w:pPr>
        <w:pStyle w:val="Heading1"/>
        <w:numPr>
          <w:ilvl w:val="0"/>
          <w:numId w:val="3"/>
        </w:numPr>
        <w:spacing w:after="120" w:line="380" w:lineRule="exact"/>
        <w:ind w:left="634" w:hanging="634"/>
        <w:rPr>
          <w:rFonts w:ascii="Arial" w:hAnsi="Arial" w:cs="Arial"/>
          <w:sz w:val="22"/>
          <w:szCs w:val="22"/>
          <w:u w:val="none"/>
          <w:lang w:val="en-GB"/>
        </w:rPr>
      </w:pPr>
      <w:bookmarkStart w:id="54" w:name="_Toc158632328"/>
      <w:r w:rsidRPr="00B73DD6">
        <w:rPr>
          <w:rFonts w:ascii="Arial" w:hAnsi="Arial" w:cs="Arial"/>
          <w:sz w:val="22"/>
          <w:szCs w:val="22"/>
          <w:u w:val="none"/>
          <w:lang w:val="en-GB"/>
        </w:rPr>
        <w:t>Quality of assets</w:t>
      </w:r>
      <w:bookmarkEnd w:id="54"/>
    </w:p>
    <w:p w14:paraId="731B5A53" w14:textId="0EDC47B5" w:rsidR="009A08E3" w:rsidRDefault="009A08E3" w:rsidP="006D6859">
      <w:pPr>
        <w:tabs>
          <w:tab w:val="left" w:pos="900"/>
        </w:tabs>
        <w:spacing w:before="120" w:after="120" w:line="380" w:lineRule="exact"/>
        <w:ind w:left="635" w:right="-45" w:hanging="635"/>
        <w:jc w:val="thaiDistribute"/>
        <w:rPr>
          <w:rFonts w:ascii="Arial" w:hAnsi="Arial" w:cs="Arial"/>
          <w:lang w:val="en-GB"/>
        </w:rPr>
      </w:pPr>
      <w:r w:rsidRPr="00B73DD6">
        <w:rPr>
          <w:rFonts w:ascii="Arial" w:hAnsi="Arial" w:cs="Arial"/>
          <w:lang w:val="en-GB"/>
        </w:rPr>
        <w:tab/>
        <w:t xml:space="preserve">As at </w:t>
      </w:r>
      <w:r w:rsidR="00957EBD">
        <w:rPr>
          <w:rFonts w:ascii="Arial" w:hAnsi="Arial" w:cs="Arial"/>
          <w:lang w:val="en-GB"/>
        </w:rPr>
        <w:t>31 December 2023 and 2022</w:t>
      </w:r>
      <w:r w:rsidRPr="00B73DD6">
        <w:rPr>
          <w:rFonts w:ascii="Arial" w:hAnsi="Arial" w:cs="Arial"/>
          <w:lang w:val="en-GB"/>
        </w:rPr>
        <w:t>, the Bank had assets categorised in compliance with the BOT’s regulations as follows:</w:t>
      </w:r>
    </w:p>
    <w:tbl>
      <w:tblPr>
        <w:tblW w:w="9781" w:type="dxa"/>
        <w:tblLayout w:type="fixed"/>
        <w:tblLook w:val="0000" w:firstRow="0" w:lastRow="0" w:firstColumn="0" w:lastColumn="0" w:noHBand="0" w:noVBand="0"/>
      </w:tblPr>
      <w:tblGrid>
        <w:gridCol w:w="2126"/>
        <w:gridCol w:w="1275"/>
        <w:gridCol w:w="1276"/>
        <w:gridCol w:w="1276"/>
        <w:gridCol w:w="1276"/>
        <w:gridCol w:w="1276"/>
        <w:gridCol w:w="1276"/>
      </w:tblGrid>
      <w:tr w:rsidR="00692A76" w:rsidRPr="00D436BF" w14:paraId="152C2854" w14:textId="77777777" w:rsidTr="00386AAB">
        <w:trPr>
          <w:cantSplit/>
          <w:tblHeader/>
        </w:trPr>
        <w:tc>
          <w:tcPr>
            <w:tcW w:w="2126" w:type="dxa"/>
            <w:tcBorders>
              <w:top w:val="nil"/>
              <w:left w:val="nil"/>
              <w:bottom w:val="nil"/>
              <w:right w:val="nil"/>
            </w:tcBorders>
          </w:tcPr>
          <w:p w14:paraId="7B65196F" w14:textId="77777777" w:rsidR="00692A76" w:rsidRPr="00B82019" w:rsidRDefault="00692A76" w:rsidP="00692A76">
            <w:pPr>
              <w:tabs>
                <w:tab w:val="left" w:pos="900"/>
                <w:tab w:val="left" w:pos="2160"/>
              </w:tabs>
              <w:spacing w:line="300" w:lineRule="exact"/>
              <w:rPr>
                <w:rFonts w:ascii="Arial" w:hAnsi="Arial" w:cs="Arial"/>
                <w:sz w:val="15"/>
                <w:szCs w:val="15"/>
                <w:cs/>
              </w:rPr>
            </w:pPr>
          </w:p>
        </w:tc>
        <w:tc>
          <w:tcPr>
            <w:tcW w:w="1275" w:type="dxa"/>
            <w:tcBorders>
              <w:top w:val="nil"/>
              <w:left w:val="nil"/>
              <w:bottom w:val="nil"/>
              <w:right w:val="nil"/>
            </w:tcBorders>
            <w:vAlign w:val="bottom"/>
          </w:tcPr>
          <w:p w14:paraId="708DBE1E" w14:textId="77777777" w:rsidR="00692A76" w:rsidRPr="00B82019" w:rsidRDefault="00692A76" w:rsidP="00692A76">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08C37C6A" w14:textId="77777777" w:rsidR="00692A76" w:rsidRPr="00B82019" w:rsidRDefault="00692A76" w:rsidP="00692A76">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4E889731" w14:textId="77777777" w:rsidR="00692A76" w:rsidRPr="00B82019" w:rsidRDefault="00692A76" w:rsidP="00692A76">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691D24D7" w14:textId="77777777" w:rsidR="00692A76" w:rsidRPr="00B82019" w:rsidRDefault="00692A76" w:rsidP="00692A76">
            <w:pPr>
              <w:spacing w:line="300" w:lineRule="exact"/>
              <w:jc w:val="right"/>
              <w:rPr>
                <w:rFonts w:ascii="Arial" w:hAnsi="Arial" w:cs="Arial"/>
                <w:sz w:val="15"/>
                <w:szCs w:val="15"/>
                <w:cs/>
                <w:lang w:val="en-US"/>
              </w:rPr>
            </w:pPr>
          </w:p>
        </w:tc>
        <w:tc>
          <w:tcPr>
            <w:tcW w:w="2552" w:type="dxa"/>
            <w:gridSpan w:val="2"/>
            <w:tcBorders>
              <w:top w:val="nil"/>
              <w:left w:val="nil"/>
              <w:bottom w:val="nil"/>
              <w:right w:val="nil"/>
            </w:tcBorders>
            <w:vAlign w:val="bottom"/>
          </w:tcPr>
          <w:p w14:paraId="1E1B377B" w14:textId="77777777" w:rsidR="00692A76" w:rsidRPr="00B82019" w:rsidRDefault="00692A76" w:rsidP="00692A76">
            <w:pPr>
              <w:spacing w:line="300" w:lineRule="exact"/>
              <w:jc w:val="right"/>
              <w:rPr>
                <w:rFonts w:ascii="Arial" w:hAnsi="Arial" w:cs="Arial"/>
                <w:sz w:val="15"/>
                <w:szCs w:val="15"/>
                <w:cs/>
                <w:lang w:val="en-US"/>
              </w:rPr>
            </w:pPr>
            <w:r w:rsidRPr="00B82019">
              <w:rPr>
                <w:rFonts w:ascii="Arial" w:hAnsi="Arial" w:cs="Arial"/>
                <w:sz w:val="15"/>
                <w:szCs w:val="15"/>
                <w:lang w:val="en-US"/>
              </w:rPr>
              <w:t>(Unit: Thousand Baht)</w:t>
            </w:r>
          </w:p>
        </w:tc>
      </w:tr>
      <w:tr w:rsidR="00692A76" w:rsidRPr="00D436BF" w14:paraId="1707839E" w14:textId="77777777" w:rsidTr="004A3E6F">
        <w:trPr>
          <w:cantSplit/>
          <w:tblHeader/>
        </w:trPr>
        <w:tc>
          <w:tcPr>
            <w:tcW w:w="2126" w:type="dxa"/>
            <w:tcBorders>
              <w:top w:val="nil"/>
              <w:left w:val="nil"/>
              <w:bottom w:val="nil"/>
              <w:right w:val="nil"/>
            </w:tcBorders>
          </w:tcPr>
          <w:p w14:paraId="5A13CC4C" w14:textId="77777777" w:rsidR="00692A76" w:rsidRPr="00B82019" w:rsidRDefault="00692A76" w:rsidP="00692A76">
            <w:pPr>
              <w:tabs>
                <w:tab w:val="left" w:pos="900"/>
                <w:tab w:val="left" w:pos="2160"/>
              </w:tabs>
              <w:spacing w:line="300" w:lineRule="exact"/>
              <w:rPr>
                <w:rFonts w:ascii="Arial" w:hAnsi="Arial" w:cs="Arial"/>
                <w:sz w:val="15"/>
                <w:szCs w:val="15"/>
                <w:cs/>
              </w:rPr>
            </w:pPr>
          </w:p>
        </w:tc>
        <w:tc>
          <w:tcPr>
            <w:tcW w:w="7655" w:type="dxa"/>
            <w:gridSpan w:val="6"/>
            <w:tcBorders>
              <w:top w:val="nil"/>
              <w:left w:val="nil"/>
              <w:bottom w:val="nil"/>
              <w:right w:val="nil"/>
            </w:tcBorders>
            <w:vAlign w:val="bottom"/>
          </w:tcPr>
          <w:p w14:paraId="449158C6" w14:textId="5988AB6B" w:rsidR="00692A76" w:rsidRPr="00B82019" w:rsidRDefault="00C27A72" w:rsidP="00692A76">
            <w:pPr>
              <w:pBdr>
                <w:bottom w:val="single" w:sz="4" w:space="1" w:color="auto"/>
              </w:pBdr>
              <w:spacing w:line="300" w:lineRule="exact"/>
              <w:jc w:val="center"/>
              <w:rPr>
                <w:rFonts w:ascii="Arial" w:hAnsi="Arial" w:cs="Arial"/>
                <w:sz w:val="15"/>
                <w:szCs w:val="15"/>
                <w:lang w:val="en-US"/>
              </w:rPr>
            </w:pPr>
            <w:r>
              <w:rPr>
                <w:rFonts w:ascii="Arial" w:hAnsi="Arial" w:cs="Arial"/>
                <w:sz w:val="15"/>
                <w:szCs w:val="15"/>
                <w:lang w:val="en-US"/>
              </w:rPr>
              <w:t>31 December 2023</w:t>
            </w:r>
          </w:p>
        </w:tc>
      </w:tr>
      <w:tr w:rsidR="00692A76" w:rsidRPr="00D436BF" w14:paraId="26859692" w14:textId="77777777" w:rsidTr="00692A76">
        <w:trPr>
          <w:cantSplit/>
          <w:tblHeader/>
        </w:trPr>
        <w:tc>
          <w:tcPr>
            <w:tcW w:w="2126" w:type="dxa"/>
            <w:tcBorders>
              <w:top w:val="nil"/>
              <w:left w:val="nil"/>
              <w:bottom w:val="nil"/>
              <w:right w:val="nil"/>
            </w:tcBorders>
          </w:tcPr>
          <w:p w14:paraId="1650F627" w14:textId="77777777" w:rsidR="00692A76" w:rsidRPr="00B82019" w:rsidRDefault="00692A76" w:rsidP="00692A76">
            <w:pPr>
              <w:tabs>
                <w:tab w:val="left" w:pos="900"/>
                <w:tab w:val="left" w:pos="2160"/>
              </w:tabs>
              <w:spacing w:line="300" w:lineRule="exact"/>
              <w:rPr>
                <w:rFonts w:ascii="Arial" w:hAnsi="Arial" w:cstheme="minorBidi"/>
                <w:sz w:val="15"/>
                <w:szCs w:val="15"/>
                <w:cs/>
              </w:rPr>
            </w:pPr>
          </w:p>
        </w:tc>
        <w:tc>
          <w:tcPr>
            <w:tcW w:w="1275" w:type="dxa"/>
            <w:tcBorders>
              <w:top w:val="nil"/>
              <w:left w:val="nil"/>
              <w:bottom w:val="nil"/>
              <w:right w:val="nil"/>
            </w:tcBorders>
            <w:vAlign w:val="bottom"/>
          </w:tcPr>
          <w:p w14:paraId="3B000106" w14:textId="77777777" w:rsidR="00692A76" w:rsidRPr="00B82019" w:rsidRDefault="00692A76" w:rsidP="00692A76">
            <w:pPr>
              <w:pBdr>
                <w:bottom w:val="single" w:sz="4" w:space="1" w:color="auto"/>
              </w:pBdr>
              <w:tabs>
                <w:tab w:val="left" w:pos="900"/>
                <w:tab w:val="left" w:pos="2160"/>
              </w:tabs>
              <w:spacing w:line="300" w:lineRule="exact"/>
              <w:jc w:val="center"/>
              <w:rPr>
                <w:rFonts w:ascii="Arial" w:hAnsi="Arial" w:cs="Arial"/>
                <w:sz w:val="15"/>
                <w:szCs w:val="15"/>
                <w:lang w:val="en-US"/>
              </w:rPr>
            </w:pPr>
            <w:r w:rsidRPr="00B82019">
              <w:rPr>
                <w:rFonts w:ascii="Arial" w:hAnsi="Arial" w:cs="Arial"/>
                <w:sz w:val="15"/>
                <w:szCs w:val="15"/>
                <w:lang w:val="en-US"/>
              </w:rPr>
              <w:t xml:space="preserve">Interbank </w:t>
            </w:r>
          </w:p>
          <w:p w14:paraId="0A340844" w14:textId="77777777" w:rsidR="00692A76" w:rsidRPr="00B82019" w:rsidRDefault="00692A76" w:rsidP="00692A76">
            <w:pPr>
              <w:pBdr>
                <w:bottom w:val="single" w:sz="4" w:space="1" w:color="auto"/>
              </w:pBdr>
              <w:tabs>
                <w:tab w:val="left" w:pos="900"/>
                <w:tab w:val="left" w:pos="2160"/>
              </w:tabs>
              <w:spacing w:line="300" w:lineRule="exact"/>
              <w:jc w:val="center"/>
              <w:rPr>
                <w:rFonts w:ascii="Arial" w:hAnsi="Arial" w:cs="Arial"/>
                <w:sz w:val="15"/>
                <w:szCs w:val="15"/>
                <w:cs/>
                <w:lang w:val="en-US"/>
              </w:rPr>
            </w:pPr>
            <w:r w:rsidRPr="00B82019">
              <w:rPr>
                <w:rFonts w:ascii="Arial" w:hAnsi="Arial" w:cs="Arial"/>
                <w:sz w:val="15"/>
                <w:szCs w:val="15"/>
                <w:lang w:val="en-US"/>
              </w:rPr>
              <w:t>and money market items and accrued interest receivables</w:t>
            </w:r>
          </w:p>
        </w:tc>
        <w:tc>
          <w:tcPr>
            <w:tcW w:w="1276" w:type="dxa"/>
            <w:tcBorders>
              <w:top w:val="nil"/>
              <w:left w:val="nil"/>
              <w:right w:val="nil"/>
            </w:tcBorders>
            <w:vAlign w:val="bottom"/>
          </w:tcPr>
          <w:p w14:paraId="092DDE51" w14:textId="77777777" w:rsidR="00692A76" w:rsidRPr="00B82019" w:rsidRDefault="00692A76" w:rsidP="00692A76">
            <w:pPr>
              <w:pBdr>
                <w:bottom w:val="single" w:sz="4" w:space="1" w:color="auto"/>
              </w:pBdr>
              <w:spacing w:line="300" w:lineRule="exact"/>
              <w:jc w:val="center"/>
              <w:rPr>
                <w:rFonts w:ascii="Arial" w:hAnsi="Arial" w:cs="Arial"/>
                <w:spacing w:val="-2"/>
                <w:sz w:val="15"/>
                <w:szCs w:val="15"/>
                <w:cs/>
                <w:lang w:val="en-US"/>
              </w:rPr>
            </w:pPr>
            <w:r w:rsidRPr="00B82019">
              <w:rPr>
                <w:rFonts w:ascii="Arial" w:hAnsi="Arial" w:cs="Arial"/>
                <w:spacing w:val="-2"/>
                <w:sz w:val="15"/>
                <w:szCs w:val="15"/>
                <w:lang w:val="en-US"/>
              </w:rPr>
              <w:t xml:space="preserve">Investments in </w:t>
            </w:r>
            <w:r w:rsidRPr="00B82019">
              <w:rPr>
                <w:rFonts w:ascii="Arial" w:hAnsi="Arial" w:cs="Arial"/>
                <w:spacing w:val="-5"/>
                <w:sz w:val="15"/>
                <w:szCs w:val="15"/>
                <w:lang w:val="en-US"/>
              </w:rPr>
              <w:t>debt instruments</w:t>
            </w:r>
            <w:r w:rsidRPr="00B82019">
              <w:rPr>
                <w:rFonts w:ascii="Arial" w:hAnsi="Arial" w:cs="Arial"/>
                <w:spacing w:val="-2"/>
                <w:sz w:val="15"/>
                <w:szCs w:val="15"/>
                <w:lang w:val="en-US"/>
              </w:rPr>
              <w:t xml:space="preserve"> measured at amortised cost</w:t>
            </w:r>
          </w:p>
        </w:tc>
        <w:tc>
          <w:tcPr>
            <w:tcW w:w="1276" w:type="dxa"/>
            <w:tcBorders>
              <w:top w:val="nil"/>
              <w:left w:val="nil"/>
              <w:right w:val="nil"/>
            </w:tcBorders>
            <w:vAlign w:val="bottom"/>
          </w:tcPr>
          <w:p w14:paraId="3FB67316" w14:textId="77777777" w:rsidR="00692A76" w:rsidRPr="00B82019" w:rsidRDefault="00692A76" w:rsidP="00692A76">
            <w:pPr>
              <w:pBdr>
                <w:bottom w:val="single" w:sz="4" w:space="1" w:color="auto"/>
              </w:pBdr>
              <w:spacing w:line="300" w:lineRule="exact"/>
              <w:jc w:val="center"/>
              <w:rPr>
                <w:rFonts w:ascii="Arial" w:hAnsi="Arial" w:cs="Arial"/>
                <w:spacing w:val="-2"/>
                <w:sz w:val="15"/>
                <w:szCs w:val="15"/>
                <w:cs/>
                <w:lang w:val="en-US"/>
              </w:rPr>
            </w:pPr>
            <w:r w:rsidRPr="00B82019">
              <w:rPr>
                <w:rFonts w:ascii="Arial" w:hAnsi="Arial" w:cs="Arial"/>
                <w:spacing w:val="-2"/>
                <w:sz w:val="15"/>
                <w:szCs w:val="15"/>
                <w:lang w:val="en-US"/>
              </w:rPr>
              <w:t xml:space="preserve">Investments in </w:t>
            </w:r>
            <w:r w:rsidRPr="00B82019">
              <w:rPr>
                <w:rFonts w:ascii="Arial" w:hAnsi="Arial" w:cs="Arial"/>
                <w:spacing w:val="-5"/>
                <w:sz w:val="15"/>
                <w:szCs w:val="15"/>
                <w:lang w:val="en-US"/>
              </w:rPr>
              <w:t>debt instruments</w:t>
            </w:r>
            <w:r w:rsidRPr="00B82019">
              <w:rPr>
                <w:rFonts w:ascii="Arial" w:hAnsi="Arial" w:cs="Arial"/>
                <w:spacing w:val="-2"/>
                <w:sz w:val="15"/>
                <w:szCs w:val="15"/>
                <w:lang w:val="en-US"/>
              </w:rPr>
              <w:t xml:space="preserve"> measured at fair value                through other comprehensive income</w:t>
            </w:r>
          </w:p>
        </w:tc>
        <w:tc>
          <w:tcPr>
            <w:tcW w:w="1276" w:type="dxa"/>
            <w:tcBorders>
              <w:top w:val="nil"/>
              <w:left w:val="nil"/>
              <w:bottom w:val="nil"/>
              <w:right w:val="nil"/>
            </w:tcBorders>
            <w:vAlign w:val="bottom"/>
          </w:tcPr>
          <w:p w14:paraId="5569EC88" w14:textId="77777777" w:rsidR="00692A76" w:rsidRPr="00B82019" w:rsidRDefault="00692A76" w:rsidP="00692A76">
            <w:pPr>
              <w:pBdr>
                <w:bottom w:val="single" w:sz="4" w:space="1" w:color="auto"/>
              </w:pBdr>
              <w:tabs>
                <w:tab w:val="left" w:pos="900"/>
                <w:tab w:val="left" w:pos="2160"/>
              </w:tabs>
              <w:spacing w:line="300" w:lineRule="exact"/>
              <w:jc w:val="center"/>
              <w:rPr>
                <w:rFonts w:ascii="Arial" w:hAnsi="Arial" w:cs="Arial"/>
                <w:sz w:val="15"/>
                <w:szCs w:val="15"/>
                <w:lang w:val="en-US"/>
              </w:rPr>
            </w:pPr>
            <w:r w:rsidRPr="00B82019">
              <w:rPr>
                <w:rFonts w:ascii="Arial" w:hAnsi="Arial" w:cs="Arial"/>
                <w:sz w:val="15"/>
                <w:szCs w:val="15"/>
                <w:lang w:val="en-US"/>
              </w:rPr>
              <w:t xml:space="preserve">Loans to customers </w:t>
            </w:r>
          </w:p>
          <w:p w14:paraId="5BA3F991" w14:textId="77777777" w:rsidR="00692A76" w:rsidRPr="00B82019" w:rsidRDefault="00692A76" w:rsidP="00692A76">
            <w:pPr>
              <w:pBdr>
                <w:bottom w:val="single" w:sz="4" w:space="1" w:color="auto"/>
              </w:pBdr>
              <w:tabs>
                <w:tab w:val="left" w:pos="900"/>
                <w:tab w:val="left" w:pos="2160"/>
              </w:tabs>
              <w:spacing w:line="300" w:lineRule="exact"/>
              <w:jc w:val="center"/>
              <w:rPr>
                <w:rFonts w:ascii="Arial" w:hAnsi="Arial" w:cs="Arial"/>
                <w:sz w:val="15"/>
                <w:szCs w:val="15"/>
                <w:cs/>
              </w:rPr>
            </w:pPr>
            <w:r w:rsidRPr="00B82019">
              <w:rPr>
                <w:rFonts w:ascii="Arial" w:hAnsi="Arial" w:cs="Arial"/>
                <w:sz w:val="15"/>
                <w:szCs w:val="15"/>
                <w:lang w:val="en-US"/>
              </w:rPr>
              <w:t>and accrued interest receivables</w:t>
            </w:r>
          </w:p>
        </w:tc>
        <w:tc>
          <w:tcPr>
            <w:tcW w:w="1276" w:type="dxa"/>
            <w:tcBorders>
              <w:top w:val="nil"/>
              <w:left w:val="nil"/>
              <w:bottom w:val="nil"/>
              <w:right w:val="nil"/>
            </w:tcBorders>
            <w:vAlign w:val="bottom"/>
          </w:tcPr>
          <w:p w14:paraId="3CAA198D" w14:textId="77777777" w:rsidR="00692A76" w:rsidRPr="00B82019" w:rsidRDefault="00692A76" w:rsidP="00692A76">
            <w:pPr>
              <w:pBdr>
                <w:bottom w:val="single" w:sz="4" w:space="1" w:color="auto"/>
              </w:pBdr>
              <w:spacing w:line="300" w:lineRule="exact"/>
              <w:jc w:val="center"/>
              <w:rPr>
                <w:rFonts w:ascii="Arial" w:hAnsi="Arial" w:cs="Arial"/>
                <w:sz w:val="15"/>
                <w:szCs w:val="15"/>
                <w:lang w:val="en-US"/>
              </w:rPr>
            </w:pPr>
            <w:r w:rsidRPr="00B82019">
              <w:rPr>
                <w:rFonts w:ascii="Arial" w:hAnsi="Arial" w:cs="Arial"/>
                <w:sz w:val="15"/>
                <w:szCs w:val="15"/>
                <w:lang w:val="en-US"/>
              </w:rPr>
              <w:t>Other</w:t>
            </w:r>
          </w:p>
          <w:p w14:paraId="64A302F3" w14:textId="77777777" w:rsidR="00692A76" w:rsidRPr="00B82019" w:rsidRDefault="00692A76" w:rsidP="00692A76">
            <w:pPr>
              <w:pBdr>
                <w:bottom w:val="single" w:sz="4" w:space="1" w:color="auto"/>
              </w:pBdr>
              <w:spacing w:line="300" w:lineRule="exact"/>
              <w:jc w:val="center"/>
              <w:rPr>
                <w:rFonts w:ascii="Arial" w:hAnsi="Arial" w:cs="Arial"/>
                <w:sz w:val="15"/>
                <w:szCs w:val="15"/>
                <w:cs/>
              </w:rPr>
            </w:pPr>
            <w:r w:rsidRPr="00B82019">
              <w:rPr>
                <w:rFonts w:ascii="Arial" w:hAnsi="Arial" w:cs="Arial"/>
                <w:sz w:val="15"/>
                <w:szCs w:val="15"/>
                <w:lang w:val="en-US"/>
              </w:rPr>
              <w:t>assets</w:t>
            </w:r>
          </w:p>
        </w:tc>
        <w:tc>
          <w:tcPr>
            <w:tcW w:w="1276" w:type="dxa"/>
            <w:tcBorders>
              <w:top w:val="nil"/>
              <w:left w:val="nil"/>
              <w:right w:val="nil"/>
            </w:tcBorders>
            <w:vAlign w:val="bottom"/>
          </w:tcPr>
          <w:p w14:paraId="5CB4FE1D" w14:textId="77777777" w:rsidR="00692A76" w:rsidRPr="00B82019" w:rsidRDefault="00692A76" w:rsidP="00692A76">
            <w:pPr>
              <w:pBdr>
                <w:bottom w:val="single" w:sz="4" w:space="1" w:color="auto"/>
              </w:pBdr>
              <w:spacing w:line="300" w:lineRule="exact"/>
              <w:jc w:val="center"/>
              <w:rPr>
                <w:rFonts w:ascii="Arial" w:hAnsi="Arial" w:cs="Arial"/>
                <w:sz w:val="15"/>
                <w:szCs w:val="15"/>
                <w:cs/>
              </w:rPr>
            </w:pPr>
            <w:r w:rsidRPr="00B82019">
              <w:rPr>
                <w:rFonts w:ascii="Arial" w:hAnsi="Arial" w:cs="Arial"/>
                <w:sz w:val="15"/>
                <w:szCs w:val="15"/>
                <w:lang w:val="en-US"/>
              </w:rPr>
              <w:t>Total</w:t>
            </w:r>
          </w:p>
        </w:tc>
      </w:tr>
      <w:tr w:rsidR="00692A76" w:rsidRPr="00D436BF" w14:paraId="0770A338" w14:textId="77777777" w:rsidTr="00692A76">
        <w:trPr>
          <w:cantSplit/>
        </w:trPr>
        <w:tc>
          <w:tcPr>
            <w:tcW w:w="2126" w:type="dxa"/>
            <w:tcBorders>
              <w:top w:val="nil"/>
              <w:left w:val="nil"/>
              <w:bottom w:val="nil"/>
              <w:right w:val="nil"/>
            </w:tcBorders>
          </w:tcPr>
          <w:p w14:paraId="6DEE386D" w14:textId="77777777" w:rsidR="00692A76" w:rsidRPr="00B82019" w:rsidRDefault="00692A76" w:rsidP="00692A76">
            <w:pPr>
              <w:tabs>
                <w:tab w:val="left" w:pos="900"/>
                <w:tab w:val="left" w:pos="2160"/>
              </w:tabs>
              <w:spacing w:line="300" w:lineRule="exact"/>
              <w:rPr>
                <w:rFonts w:ascii="Arial" w:hAnsi="Arial" w:cs="Arial"/>
                <w:sz w:val="15"/>
                <w:szCs w:val="15"/>
                <w:u w:val="single"/>
                <w:cs/>
              </w:rPr>
            </w:pPr>
            <w:r w:rsidRPr="00B82019">
              <w:rPr>
                <w:rFonts w:ascii="Arial" w:hAnsi="Arial" w:cs="Arial"/>
                <w:sz w:val="15"/>
                <w:szCs w:val="15"/>
                <w:u w:val="single"/>
                <w:lang w:val="en-US"/>
              </w:rPr>
              <w:t>Classification of assets</w:t>
            </w:r>
          </w:p>
        </w:tc>
        <w:tc>
          <w:tcPr>
            <w:tcW w:w="1275" w:type="dxa"/>
            <w:tcBorders>
              <w:top w:val="nil"/>
              <w:left w:val="nil"/>
              <w:bottom w:val="nil"/>
              <w:right w:val="nil"/>
            </w:tcBorders>
          </w:tcPr>
          <w:p w14:paraId="66F7A22F" w14:textId="77777777" w:rsidR="00692A76" w:rsidRPr="00B82019" w:rsidRDefault="00692A76" w:rsidP="00692A76">
            <w:pPr>
              <w:spacing w:line="300" w:lineRule="exact"/>
              <w:jc w:val="center"/>
              <w:rPr>
                <w:rFonts w:ascii="Arial" w:hAnsi="Arial" w:cs="Arial"/>
                <w:sz w:val="15"/>
                <w:szCs w:val="15"/>
                <w:lang w:val="en-US"/>
              </w:rPr>
            </w:pPr>
          </w:p>
        </w:tc>
        <w:tc>
          <w:tcPr>
            <w:tcW w:w="1276" w:type="dxa"/>
            <w:tcBorders>
              <w:left w:val="nil"/>
              <w:right w:val="nil"/>
            </w:tcBorders>
          </w:tcPr>
          <w:p w14:paraId="4515D731" w14:textId="77777777" w:rsidR="00692A76" w:rsidRPr="00B82019" w:rsidRDefault="00692A76" w:rsidP="00692A76">
            <w:pPr>
              <w:spacing w:line="300" w:lineRule="exact"/>
              <w:jc w:val="center"/>
              <w:rPr>
                <w:rFonts w:ascii="Arial" w:hAnsi="Arial" w:cs="Arial"/>
                <w:sz w:val="15"/>
                <w:szCs w:val="15"/>
                <w:cs/>
                <w:lang w:val="en-US"/>
              </w:rPr>
            </w:pPr>
          </w:p>
        </w:tc>
        <w:tc>
          <w:tcPr>
            <w:tcW w:w="1276" w:type="dxa"/>
            <w:tcBorders>
              <w:left w:val="nil"/>
              <w:right w:val="nil"/>
            </w:tcBorders>
          </w:tcPr>
          <w:p w14:paraId="71ED3EC6" w14:textId="77777777" w:rsidR="00692A76" w:rsidRPr="00B82019" w:rsidRDefault="00692A76" w:rsidP="00692A76">
            <w:pPr>
              <w:spacing w:line="300" w:lineRule="exact"/>
              <w:jc w:val="center"/>
              <w:rPr>
                <w:rFonts w:ascii="Arial" w:hAnsi="Arial" w:cs="Arial"/>
                <w:sz w:val="15"/>
                <w:szCs w:val="15"/>
                <w:cs/>
                <w:lang w:val="en-US"/>
              </w:rPr>
            </w:pPr>
          </w:p>
        </w:tc>
        <w:tc>
          <w:tcPr>
            <w:tcW w:w="1276" w:type="dxa"/>
            <w:tcBorders>
              <w:top w:val="nil"/>
              <w:left w:val="nil"/>
              <w:bottom w:val="nil"/>
              <w:right w:val="nil"/>
            </w:tcBorders>
          </w:tcPr>
          <w:p w14:paraId="358E392D" w14:textId="77777777" w:rsidR="00692A76" w:rsidRPr="00B82019" w:rsidRDefault="00692A76" w:rsidP="00692A76">
            <w:pPr>
              <w:spacing w:line="300" w:lineRule="exact"/>
              <w:jc w:val="center"/>
              <w:rPr>
                <w:rFonts w:ascii="Arial" w:hAnsi="Arial" w:cs="Arial"/>
                <w:sz w:val="15"/>
                <w:szCs w:val="15"/>
                <w:lang w:val="en-US"/>
              </w:rPr>
            </w:pPr>
          </w:p>
        </w:tc>
        <w:tc>
          <w:tcPr>
            <w:tcW w:w="1276" w:type="dxa"/>
            <w:tcBorders>
              <w:top w:val="nil"/>
              <w:left w:val="nil"/>
              <w:bottom w:val="nil"/>
              <w:right w:val="nil"/>
            </w:tcBorders>
          </w:tcPr>
          <w:p w14:paraId="2C3447F1" w14:textId="77777777" w:rsidR="00692A76" w:rsidRPr="00B82019" w:rsidRDefault="00692A76" w:rsidP="00692A76">
            <w:pPr>
              <w:spacing w:line="300" w:lineRule="exact"/>
              <w:jc w:val="center"/>
              <w:rPr>
                <w:rFonts w:ascii="Arial" w:hAnsi="Arial" w:cs="Arial"/>
                <w:sz w:val="15"/>
                <w:szCs w:val="15"/>
                <w:lang w:val="en-US"/>
              </w:rPr>
            </w:pPr>
          </w:p>
        </w:tc>
        <w:tc>
          <w:tcPr>
            <w:tcW w:w="1276" w:type="dxa"/>
            <w:tcBorders>
              <w:left w:val="nil"/>
              <w:right w:val="nil"/>
            </w:tcBorders>
          </w:tcPr>
          <w:p w14:paraId="6CB8C529" w14:textId="77777777" w:rsidR="00692A76" w:rsidRPr="00B82019" w:rsidRDefault="00692A76" w:rsidP="00692A76">
            <w:pPr>
              <w:spacing w:line="300" w:lineRule="exact"/>
              <w:jc w:val="center"/>
              <w:rPr>
                <w:rFonts w:ascii="Arial" w:hAnsi="Arial" w:cs="Arial"/>
                <w:sz w:val="15"/>
                <w:szCs w:val="15"/>
                <w:lang w:val="en-US"/>
              </w:rPr>
            </w:pPr>
          </w:p>
        </w:tc>
      </w:tr>
      <w:tr w:rsidR="00453E9A" w:rsidRPr="004F039F" w14:paraId="5AE0DA04" w14:textId="77777777" w:rsidTr="00692A76">
        <w:trPr>
          <w:cantSplit/>
        </w:trPr>
        <w:tc>
          <w:tcPr>
            <w:tcW w:w="2126" w:type="dxa"/>
            <w:tcBorders>
              <w:top w:val="nil"/>
              <w:left w:val="nil"/>
              <w:bottom w:val="nil"/>
              <w:right w:val="nil"/>
            </w:tcBorders>
            <w:vAlign w:val="bottom"/>
          </w:tcPr>
          <w:p w14:paraId="07324F6C" w14:textId="77777777" w:rsidR="00453E9A" w:rsidRPr="00B82019" w:rsidRDefault="00453E9A" w:rsidP="00453E9A">
            <w:pPr>
              <w:tabs>
                <w:tab w:val="left" w:pos="900"/>
                <w:tab w:val="left" w:pos="2160"/>
              </w:tabs>
              <w:spacing w:line="300" w:lineRule="exact"/>
              <w:ind w:left="132" w:right="-104" w:hanging="132"/>
              <w:rPr>
                <w:rFonts w:ascii="Arial" w:hAnsi="Arial" w:cstheme="minorBidi"/>
                <w:spacing w:val="-2"/>
                <w:sz w:val="15"/>
                <w:szCs w:val="15"/>
                <w:cs/>
              </w:rPr>
            </w:pPr>
            <w:r w:rsidRPr="00B82019">
              <w:rPr>
                <w:rFonts w:ascii="Arial" w:hAnsi="Arial" w:cs="Arial"/>
                <w:spacing w:val="-2"/>
                <w:sz w:val="15"/>
                <w:szCs w:val="15"/>
                <w:lang w:val="en-US"/>
              </w:rPr>
              <w:t>Financial assets where there has not been a significant increase in credit risk (Performing)</w:t>
            </w:r>
          </w:p>
        </w:tc>
        <w:tc>
          <w:tcPr>
            <w:tcW w:w="1275" w:type="dxa"/>
            <w:tcBorders>
              <w:top w:val="nil"/>
              <w:left w:val="nil"/>
              <w:bottom w:val="nil"/>
              <w:right w:val="nil"/>
            </w:tcBorders>
            <w:vAlign w:val="bottom"/>
          </w:tcPr>
          <w:p w14:paraId="301D9EED" w14:textId="6EA3CF1F" w:rsidR="00453E9A" w:rsidRPr="00B82019" w:rsidRDefault="00453E9A" w:rsidP="00453E9A">
            <w:pPr>
              <w:tabs>
                <w:tab w:val="decimal" w:pos="970"/>
              </w:tabs>
              <w:spacing w:line="300" w:lineRule="exact"/>
              <w:ind w:left="-29"/>
              <w:rPr>
                <w:rFonts w:ascii="Arial" w:hAnsi="Arial" w:cs="Arial"/>
                <w:sz w:val="15"/>
                <w:szCs w:val="15"/>
                <w:lang w:val="en-US"/>
              </w:rPr>
            </w:pPr>
            <w:r w:rsidRPr="0006430D">
              <w:rPr>
                <w:rFonts w:ascii="Arial" w:hAnsi="Arial" w:cs="Arial"/>
                <w:sz w:val="15"/>
                <w:szCs w:val="15"/>
                <w:cs/>
                <w:lang w:val="en-US"/>
              </w:rPr>
              <w:t>33</w:t>
            </w:r>
            <w:r w:rsidRPr="0006430D">
              <w:rPr>
                <w:rFonts w:ascii="Arial" w:hAnsi="Arial" w:cs="Arial"/>
                <w:sz w:val="15"/>
                <w:szCs w:val="15"/>
                <w:lang w:val="en-US"/>
              </w:rPr>
              <w:t>,</w:t>
            </w:r>
            <w:r w:rsidRPr="0006430D">
              <w:rPr>
                <w:rFonts w:ascii="Arial" w:hAnsi="Arial" w:cs="Arial"/>
                <w:sz w:val="15"/>
                <w:szCs w:val="15"/>
                <w:cs/>
                <w:lang w:val="en-US"/>
              </w:rPr>
              <w:t>165</w:t>
            </w:r>
            <w:r w:rsidRPr="0006430D">
              <w:rPr>
                <w:rFonts w:ascii="Arial" w:hAnsi="Arial" w:cs="Arial"/>
                <w:sz w:val="15"/>
                <w:szCs w:val="15"/>
                <w:lang w:val="en-US"/>
              </w:rPr>
              <w:t>,</w:t>
            </w:r>
            <w:r w:rsidRPr="0006430D">
              <w:rPr>
                <w:rFonts w:ascii="Arial" w:hAnsi="Arial" w:cs="Arial"/>
                <w:sz w:val="15"/>
                <w:szCs w:val="15"/>
                <w:cs/>
                <w:lang w:val="en-US"/>
              </w:rPr>
              <w:t>403</w:t>
            </w:r>
          </w:p>
        </w:tc>
        <w:tc>
          <w:tcPr>
            <w:tcW w:w="1276" w:type="dxa"/>
            <w:tcBorders>
              <w:left w:val="nil"/>
              <w:right w:val="nil"/>
            </w:tcBorders>
            <w:vAlign w:val="bottom"/>
          </w:tcPr>
          <w:p w14:paraId="7B66C8E1" w14:textId="70C12FFD" w:rsidR="00453E9A" w:rsidRPr="00B82019" w:rsidRDefault="00453E9A" w:rsidP="00453E9A">
            <w:pPr>
              <w:tabs>
                <w:tab w:val="decimal" w:pos="970"/>
              </w:tabs>
              <w:spacing w:line="300" w:lineRule="exact"/>
              <w:ind w:left="-29"/>
              <w:rPr>
                <w:rFonts w:ascii="Arial" w:hAnsi="Arial" w:cs="Arial"/>
                <w:sz w:val="15"/>
                <w:szCs w:val="15"/>
                <w:lang w:val="en-US"/>
              </w:rPr>
            </w:pPr>
            <w:r w:rsidRPr="00453E9A">
              <w:rPr>
                <w:rFonts w:ascii="Arial" w:hAnsi="Arial" w:cs="Arial"/>
                <w:sz w:val="15"/>
                <w:szCs w:val="15"/>
                <w:cs/>
                <w:lang w:val="en-US"/>
              </w:rPr>
              <w:t>2</w:t>
            </w:r>
            <w:r w:rsidRPr="00453E9A">
              <w:rPr>
                <w:rFonts w:ascii="Arial" w:hAnsi="Arial" w:cs="Arial"/>
                <w:sz w:val="15"/>
                <w:szCs w:val="15"/>
                <w:lang w:val="en-US"/>
              </w:rPr>
              <w:t>,</w:t>
            </w:r>
            <w:r w:rsidRPr="00453E9A">
              <w:rPr>
                <w:rFonts w:ascii="Arial" w:hAnsi="Arial" w:cs="Arial"/>
                <w:sz w:val="15"/>
                <w:szCs w:val="15"/>
                <w:cs/>
                <w:lang w:val="en-US"/>
              </w:rPr>
              <w:t>717</w:t>
            </w:r>
            <w:r w:rsidRPr="00453E9A">
              <w:rPr>
                <w:rFonts w:ascii="Arial" w:hAnsi="Arial" w:cs="Arial"/>
                <w:sz w:val="15"/>
                <w:szCs w:val="15"/>
                <w:lang w:val="en-US"/>
              </w:rPr>
              <w:t>,</w:t>
            </w:r>
            <w:r w:rsidRPr="00453E9A">
              <w:rPr>
                <w:rFonts w:ascii="Arial" w:hAnsi="Arial" w:cs="Arial"/>
                <w:sz w:val="15"/>
                <w:szCs w:val="15"/>
                <w:cs/>
                <w:lang w:val="en-US"/>
              </w:rPr>
              <w:t>268</w:t>
            </w:r>
          </w:p>
        </w:tc>
        <w:tc>
          <w:tcPr>
            <w:tcW w:w="1276" w:type="dxa"/>
            <w:tcBorders>
              <w:left w:val="nil"/>
              <w:right w:val="nil"/>
            </w:tcBorders>
            <w:vAlign w:val="bottom"/>
          </w:tcPr>
          <w:p w14:paraId="31355753" w14:textId="0F65A65F" w:rsidR="00453E9A" w:rsidRPr="00B82019" w:rsidRDefault="00453E9A" w:rsidP="00453E9A">
            <w:pPr>
              <w:tabs>
                <w:tab w:val="decimal" w:pos="970"/>
              </w:tabs>
              <w:spacing w:line="300" w:lineRule="exact"/>
              <w:ind w:left="-29"/>
              <w:rPr>
                <w:rFonts w:ascii="Arial" w:hAnsi="Arial" w:cs="Arial"/>
                <w:sz w:val="15"/>
                <w:szCs w:val="15"/>
                <w:lang w:val="en-US"/>
              </w:rPr>
            </w:pPr>
            <w:r w:rsidRPr="00453E9A">
              <w:rPr>
                <w:rFonts w:ascii="Arial" w:hAnsi="Arial" w:cs="Arial"/>
                <w:sz w:val="15"/>
                <w:szCs w:val="15"/>
                <w:cs/>
                <w:lang w:val="en-US"/>
              </w:rPr>
              <w:t>33</w:t>
            </w:r>
            <w:r w:rsidRPr="00453E9A">
              <w:rPr>
                <w:rFonts w:ascii="Arial" w:hAnsi="Arial" w:cs="Arial"/>
                <w:sz w:val="15"/>
                <w:szCs w:val="15"/>
                <w:lang w:val="en-US"/>
              </w:rPr>
              <w:t>,</w:t>
            </w:r>
            <w:r w:rsidRPr="00453E9A">
              <w:rPr>
                <w:rFonts w:ascii="Arial" w:hAnsi="Arial" w:cs="Arial"/>
                <w:sz w:val="15"/>
                <w:szCs w:val="15"/>
                <w:cs/>
                <w:lang w:val="en-US"/>
              </w:rPr>
              <w:t>405</w:t>
            </w:r>
            <w:r w:rsidRPr="00453E9A">
              <w:rPr>
                <w:rFonts w:ascii="Arial" w:hAnsi="Arial" w:cs="Arial"/>
                <w:sz w:val="15"/>
                <w:szCs w:val="15"/>
                <w:lang w:val="en-US"/>
              </w:rPr>
              <w:t>,</w:t>
            </w:r>
            <w:r w:rsidRPr="00453E9A">
              <w:rPr>
                <w:rFonts w:ascii="Arial" w:hAnsi="Arial" w:cs="Arial"/>
                <w:sz w:val="15"/>
                <w:szCs w:val="15"/>
                <w:cs/>
                <w:lang w:val="en-US"/>
              </w:rPr>
              <w:t>012</w:t>
            </w:r>
          </w:p>
        </w:tc>
        <w:tc>
          <w:tcPr>
            <w:tcW w:w="1276" w:type="dxa"/>
            <w:tcBorders>
              <w:top w:val="nil"/>
              <w:left w:val="nil"/>
              <w:bottom w:val="nil"/>
              <w:right w:val="nil"/>
            </w:tcBorders>
            <w:vAlign w:val="bottom"/>
          </w:tcPr>
          <w:p w14:paraId="6663E118" w14:textId="1EFC8DF7" w:rsidR="00453E9A" w:rsidRPr="00B82019" w:rsidRDefault="00453E9A" w:rsidP="00453E9A">
            <w:pPr>
              <w:tabs>
                <w:tab w:val="decimal" w:pos="970"/>
              </w:tabs>
              <w:spacing w:line="300" w:lineRule="exact"/>
              <w:ind w:left="-29"/>
              <w:rPr>
                <w:rFonts w:ascii="Arial" w:hAnsi="Arial" w:cs="Arial"/>
                <w:sz w:val="15"/>
                <w:szCs w:val="15"/>
                <w:cs/>
                <w:lang w:val="en-US"/>
              </w:rPr>
            </w:pPr>
            <w:r w:rsidRPr="0006430D">
              <w:rPr>
                <w:rFonts w:ascii="Arial" w:hAnsi="Arial" w:cs="Arial"/>
                <w:sz w:val="15"/>
                <w:szCs w:val="15"/>
                <w:lang w:val="en-US"/>
              </w:rPr>
              <w:t>226,139,285</w:t>
            </w:r>
          </w:p>
        </w:tc>
        <w:tc>
          <w:tcPr>
            <w:tcW w:w="1276" w:type="dxa"/>
            <w:tcBorders>
              <w:top w:val="nil"/>
              <w:left w:val="nil"/>
              <w:bottom w:val="nil"/>
              <w:right w:val="nil"/>
            </w:tcBorders>
            <w:vAlign w:val="bottom"/>
          </w:tcPr>
          <w:p w14:paraId="20BF3CAC" w14:textId="59DF0EA0" w:rsidR="00453E9A" w:rsidRPr="00B82019" w:rsidRDefault="00453E9A" w:rsidP="00453E9A">
            <w:pPr>
              <w:tabs>
                <w:tab w:val="decimal" w:pos="970"/>
              </w:tabs>
              <w:spacing w:line="300" w:lineRule="exact"/>
              <w:ind w:left="-29"/>
              <w:rPr>
                <w:rFonts w:ascii="Arial" w:hAnsi="Arial" w:cs="Arial"/>
                <w:sz w:val="15"/>
                <w:szCs w:val="15"/>
                <w:lang w:val="en-US"/>
              </w:rPr>
            </w:pPr>
            <w:r w:rsidRPr="0006430D">
              <w:rPr>
                <w:rFonts w:ascii="Arial" w:hAnsi="Arial" w:cs="Arial"/>
                <w:sz w:val="15"/>
                <w:szCs w:val="15"/>
                <w:lang w:val="en-US"/>
              </w:rPr>
              <w:t>3,055</w:t>
            </w:r>
          </w:p>
        </w:tc>
        <w:tc>
          <w:tcPr>
            <w:tcW w:w="1276" w:type="dxa"/>
            <w:tcBorders>
              <w:left w:val="nil"/>
              <w:right w:val="nil"/>
            </w:tcBorders>
            <w:vAlign w:val="bottom"/>
          </w:tcPr>
          <w:p w14:paraId="63875BFD" w14:textId="5D40FE6B" w:rsidR="00453E9A" w:rsidRPr="00B82019" w:rsidRDefault="00453E9A" w:rsidP="00453E9A">
            <w:pPr>
              <w:tabs>
                <w:tab w:val="decimal" w:pos="970"/>
              </w:tabs>
              <w:spacing w:line="300" w:lineRule="exact"/>
              <w:ind w:left="-29"/>
              <w:rPr>
                <w:rFonts w:ascii="Arial" w:hAnsi="Arial" w:cs="Arial"/>
                <w:sz w:val="15"/>
                <w:szCs w:val="15"/>
                <w:lang w:val="en-US"/>
              </w:rPr>
            </w:pPr>
            <w:r w:rsidRPr="0006430D">
              <w:rPr>
                <w:rFonts w:ascii="Arial" w:hAnsi="Arial" w:cs="Arial"/>
                <w:sz w:val="15"/>
                <w:szCs w:val="15"/>
                <w:lang w:val="en-US"/>
              </w:rPr>
              <w:t>295,430,023</w:t>
            </w:r>
          </w:p>
        </w:tc>
      </w:tr>
      <w:tr w:rsidR="00453E9A" w:rsidRPr="004F039F" w14:paraId="20598AF6" w14:textId="77777777" w:rsidTr="00692A76">
        <w:trPr>
          <w:cantSplit/>
        </w:trPr>
        <w:tc>
          <w:tcPr>
            <w:tcW w:w="2126" w:type="dxa"/>
            <w:tcBorders>
              <w:top w:val="nil"/>
              <w:left w:val="nil"/>
              <w:bottom w:val="nil"/>
              <w:right w:val="nil"/>
            </w:tcBorders>
            <w:vAlign w:val="bottom"/>
          </w:tcPr>
          <w:p w14:paraId="7F18B4E0" w14:textId="77777777" w:rsidR="00453E9A" w:rsidRPr="00B82019" w:rsidRDefault="00453E9A" w:rsidP="00453E9A">
            <w:pPr>
              <w:tabs>
                <w:tab w:val="left" w:pos="900"/>
                <w:tab w:val="left" w:pos="2160"/>
              </w:tabs>
              <w:spacing w:line="300" w:lineRule="exact"/>
              <w:ind w:left="132" w:right="-104" w:hanging="132"/>
              <w:rPr>
                <w:rFonts w:ascii="Arial" w:hAnsi="Arial" w:cs="Arial"/>
                <w:spacing w:val="-2"/>
                <w:sz w:val="15"/>
                <w:szCs w:val="15"/>
                <w:cs/>
              </w:rPr>
            </w:pPr>
            <w:r w:rsidRPr="00B82019">
              <w:rPr>
                <w:rFonts w:ascii="Arial" w:hAnsi="Arial" w:cs="Arial"/>
                <w:spacing w:val="-2"/>
                <w:sz w:val="15"/>
                <w:szCs w:val="15"/>
                <w:lang w:val="en-US"/>
              </w:rPr>
              <w:t>Financial assets where there has been a significant increase in credit risk (Under-performing)</w:t>
            </w:r>
          </w:p>
        </w:tc>
        <w:tc>
          <w:tcPr>
            <w:tcW w:w="1275" w:type="dxa"/>
            <w:tcBorders>
              <w:top w:val="nil"/>
              <w:left w:val="nil"/>
              <w:bottom w:val="nil"/>
              <w:right w:val="nil"/>
            </w:tcBorders>
            <w:vAlign w:val="bottom"/>
          </w:tcPr>
          <w:p w14:paraId="71DFE504" w14:textId="216D3719" w:rsidR="00453E9A" w:rsidRPr="00B82019" w:rsidRDefault="00453E9A" w:rsidP="00453E9A">
            <w:pPr>
              <w:tabs>
                <w:tab w:val="decimal" w:pos="970"/>
              </w:tabs>
              <w:spacing w:line="300" w:lineRule="exact"/>
              <w:ind w:left="-29"/>
              <w:rPr>
                <w:rFonts w:ascii="Arial" w:hAnsi="Arial" w:cs="Arial"/>
                <w:sz w:val="15"/>
                <w:szCs w:val="15"/>
                <w:lang w:val="en-US"/>
              </w:rPr>
            </w:pPr>
            <w:r w:rsidRPr="0006430D">
              <w:rPr>
                <w:rFonts w:ascii="Arial" w:hAnsi="Arial" w:cs="Arial"/>
                <w:sz w:val="15"/>
                <w:szCs w:val="15"/>
                <w:lang w:val="en-US"/>
              </w:rPr>
              <w:t>-</w:t>
            </w:r>
          </w:p>
        </w:tc>
        <w:tc>
          <w:tcPr>
            <w:tcW w:w="1276" w:type="dxa"/>
            <w:tcBorders>
              <w:left w:val="nil"/>
              <w:right w:val="nil"/>
            </w:tcBorders>
            <w:vAlign w:val="bottom"/>
          </w:tcPr>
          <w:p w14:paraId="3561BD2B" w14:textId="43093ABB" w:rsidR="00453E9A" w:rsidRPr="00B82019" w:rsidRDefault="00453E9A" w:rsidP="00453E9A">
            <w:pPr>
              <w:tabs>
                <w:tab w:val="decimal" w:pos="970"/>
              </w:tabs>
              <w:spacing w:line="300" w:lineRule="exact"/>
              <w:ind w:left="-29"/>
              <w:rPr>
                <w:rFonts w:ascii="Arial" w:hAnsi="Arial" w:cs="Arial"/>
                <w:sz w:val="15"/>
                <w:szCs w:val="15"/>
                <w:cs/>
                <w:lang w:val="en-US"/>
              </w:rPr>
            </w:pPr>
            <w:r w:rsidRPr="00453E9A">
              <w:rPr>
                <w:rFonts w:ascii="Arial" w:hAnsi="Arial" w:cs="Arial"/>
                <w:sz w:val="15"/>
                <w:szCs w:val="15"/>
                <w:lang w:val="en-US"/>
              </w:rPr>
              <w:t>-</w:t>
            </w:r>
          </w:p>
        </w:tc>
        <w:tc>
          <w:tcPr>
            <w:tcW w:w="1276" w:type="dxa"/>
            <w:tcBorders>
              <w:left w:val="nil"/>
              <w:right w:val="nil"/>
            </w:tcBorders>
            <w:vAlign w:val="bottom"/>
          </w:tcPr>
          <w:p w14:paraId="01A2F810" w14:textId="6FDE6410" w:rsidR="00453E9A" w:rsidRPr="00B82019" w:rsidRDefault="00453E9A" w:rsidP="00453E9A">
            <w:pPr>
              <w:tabs>
                <w:tab w:val="decimal" w:pos="970"/>
              </w:tabs>
              <w:spacing w:line="300" w:lineRule="exact"/>
              <w:ind w:left="-29"/>
              <w:rPr>
                <w:rFonts w:ascii="Arial" w:hAnsi="Arial" w:cs="Arial"/>
                <w:sz w:val="15"/>
                <w:szCs w:val="15"/>
                <w:cs/>
                <w:lang w:val="en-US"/>
              </w:rPr>
            </w:pPr>
            <w:r w:rsidRPr="00453E9A">
              <w:rPr>
                <w:rFonts w:ascii="Arial" w:hAnsi="Arial" w:cs="Arial"/>
                <w:sz w:val="15"/>
                <w:szCs w:val="15"/>
                <w:cs/>
                <w:lang w:val="en-US"/>
              </w:rPr>
              <w:t>3</w:t>
            </w:r>
            <w:r w:rsidRPr="00453E9A">
              <w:rPr>
                <w:rFonts w:ascii="Arial" w:hAnsi="Arial" w:cs="Arial"/>
                <w:sz w:val="15"/>
                <w:szCs w:val="15"/>
                <w:lang w:val="en-US"/>
              </w:rPr>
              <w:t>,</w:t>
            </w:r>
            <w:r w:rsidRPr="00453E9A">
              <w:rPr>
                <w:rFonts w:ascii="Arial" w:hAnsi="Arial" w:cs="Arial"/>
                <w:sz w:val="15"/>
                <w:szCs w:val="15"/>
                <w:cs/>
                <w:lang w:val="en-US"/>
              </w:rPr>
              <w:t>029</w:t>
            </w:r>
            <w:r w:rsidRPr="00453E9A">
              <w:rPr>
                <w:rFonts w:ascii="Arial" w:hAnsi="Arial" w:cs="Arial"/>
                <w:sz w:val="15"/>
                <w:szCs w:val="15"/>
                <w:lang w:val="en-US"/>
              </w:rPr>
              <w:t>,</w:t>
            </w:r>
            <w:r w:rsidRPr="00453E9A">
              <w:rPr>
                <w:rFonts w:ascii="Arial" w:hAnsi="Arial" w:cs="Arial"/>
                <w:sz w:val="15"/>
                <w:szCs w:val="15"/>
                <w:cs/>
                <w:lang w:val="en-US"/>
              </w:rPr>
              <w:t>051</w:t>
            </w:r>
          </w:p>
        </w:tc>
        <w:tc>
          <w:tcPr>
            <w:tcW w:w="1276" w:type="dxa"/>
            <w:tcBorders>
              <w:top w:val="nil"/>
              <w:left w:val="nil"/>
              <w:bottom w:val="nil"/>
              <w:right w:val="nil"/>
            </w:tcBorders>
            <w:vAlign w:val="bottom"/>
          </w:tcPr>
          <w:p w14:paraId="64131E54" w14:textId="545B5E29" w:rsidR="00453E9A" w:rsidRPr="00B82019" w:rsidRDefault="00453E9A" w:rsidP="00453E9A">
            <w:pPr>
              <w:tabs>
                <w:tab w:val="decimal" w:pos="970"/>
              </w:tabs>
              <w:spacing w:line="300" w:lineRule="exact"/>
              <w:ind w:left="-29"/>
              <w:rPr>
                <w:rFonts w:ascii="Arial" w:hAnsi="Arial" w:cs="Arial"/>
                <w:sz w:val="15"/>
                <w:szCs w:val="15"/>
                <w:cs/>
                <w:lang w:val="en-US"/>
              </w:rPr>
            </w:pPr>
            <w:r w:rsidRPr="0006430D">
              <w:rPr>
                <w:rFonts w:ascii="Arial" w:hAnsi="Arial" w:cs="Arial"/>
                <w:sz w:val="15"/>
                <w:szCs w:val="15"/>
                <w:lang w:val="en-US"/>
              </w:rPr>
              <w:t>7,009,606</w:t>
            </w:r>
          </w:p>
        </w:tc>
        <w:tc>
          <w:tcPr>
            <w:tcW w:w="1276" w:type="dxa"/>
            <w:tcBorders>
              <w:top w:val="nil"/>
              <w:left w:val="nil"/>
              <w:bottom w:val="nil"/>
              <w:right w:val="nil"/>
            </w:tcBorders>
            <w:vAlign w:val="bottom"/>
          </w:tcPr>
          <w:p w14:paraId="4C7F7646" w14:textId="50382C00" w:rsidR="00453E9A" w:rsidRPr="00B82019" w:rsidRDefault="00453E9A" w:rsidP="00453E9A">
            <w:pPr>
              <w:tabs>
                <w:tab w:val="decimal" w:pos="970"/>
              </w:tabs>
              <w:spacing w:line="300" w:lineRule="exact"/>
              <w:ind w:left="-29"/>
              <w:rPr>
                <w:rFonts w:ascii="Arial" w:hAnsi="Arial" w:cs="Arial"/>
                <w:sz w:val="15"/>
                <w:szCs w:val="15"/>
                <w:lang w:val="en-US"/>
              </w:rPr>
            </w:pPr>
            <w:r w:rsidRPr="0006430D">
              <w:rPr>
                <w:rFonts w:ascii="Arial" w:hAnsi="Arial" w:cs="Arial"/>
                <w:sz w:val="15"/>
                <w:szCs w:val="15"/>
                <w:lang w:val="en-US"/>
              </w:rPr>
              <w:t>1,079</w:t>
            </w:r>
          </w:p>
        </w:tc>
        <w:tc>
          <w:tcPr>
            <w:tcW w:w="1276" w:type="dxa"/>
            <w:tcBorders>
              <w:left w:val="nil"/>
              <w:right w:val="nil"/>
            </w:tcBorders>
            <w:vAlign w:val="bottom"/>
          </w:tcPr>
          <w:p w14:paraId="50E9471A" w14:textId="15FCE56D" w:rsidR="00453E9A" w:rsidRPr="00B82019" w:rsidRDefault="00453E9A" w:rsidP="00453E9A">
            <w:pPr>
              <w:tabs>
                <w:tab w:val="decimal" w:pos="970"/>
              </w:tabs>
              <w:spacing w:line="300" w:lineRule="exact"/>
              <w:ind w:left="-29"/>
              <w:rPr>
                <w:rFonts w:ascii="Arial" w:hAnsi="Arial" w:cs="Arial"/>
                <w:sz w:val="15"/>
                <w:szCs w:val="15"/>
                <w:cs/>
                <w:lang w:val="en-US"/>
              </w:rPr>
            </w:pPr>
            <w:r w:rsidRPr="0006430D">
              <w:rPr>
                <w:rFonts w:ascii="Arial" w:hAnsi="Arial" w:cs="Arial"/>
                <w:sz w:val="15"/>
                <w:szCs w:val="15"/>
                <w:lang w:val="en-US"/>
              </w:rPr>
              <w:t>10,039,736</w:t>
            </w:r>
          </w:p>
        </w:tc>
      </w:tr>
      <w:tr w:rsidR="00453E9A" w:rsidRPr="004F039F" w14:paraId="18AD6898" w14:textId="77777777" w:rsidTr="00692A76">
        <w:trPr>
          <w:cantSplit/>
        </w:trPr>
        <w:tc>
          <w:tcPr>
            <w:tcW w:w="2126" w:type="dxa"/>
            <w:tcBorders>
              <w:top w:val="nil"/>
              <w:left w:val="nil"/>
              <w:bottom w:val="nil"/>
              <w:right w:val="nil"/>
            </w:tcBorders>
            <w:vAlign w:val="bottom"/>
          </w:tcPr>
          <w:p w14:paraId="2634C308" w14:textId="77777777" w:rsidR="00453E9A" w:rsidRPr="00B82019" w:rsidRDefault="00453E9A" w:rsidP="00453E9A">
            <w:pPr>
              <w:tabs>
                <w:tab w:val="left" w:pos="900"/>
                <w:tab w:val="left" w:pos="2160"/>
              </w:tabs>
              <w:spacing w:line="300" w:lineRule="exact"/>
              <w:ind w:left="132" w:hanging="132"/>
              <w:rPr>
                <w:rFonts w:ascii="Arial" w:hAnsi="Arial" w:cs="Arial"/>
                <w:sz w:val="15"/>
                <w:szCs w:val="15"/>
                <w:cs/>
              </w:rPr>
            </w:pPr>
            <w:r w:rsidRPr="00B82019">
              <w:rPr>
                <w:rFonts w:ascii="Arial" w:hAnsi="Arial" w:cs="Arial"/>
                <w:sz w:val="15"/>
                <w:szCs w:val="15"/>
                <w:lang w:val="en-US"/>
              </w:rPr>
              <w:t>Financial assets that are credit-impaired               (Non-performing)</w:t>
            </w:r>
          </w:p>
        </w:tc>
        <w:tc>
          <w:tcPr>
            <w:tcW w:w="1275" w:type="dxa"/>
            <w:tcBorders>
              <w:top w:val="nil"/>
              <w:left w:val="nil"/>
              <w:bottom w:val="nil"/>
              <w:right w:val="nil"/>
            </w:tcBorders>
            <w:vAlign w:val="bottom"/>
          </w:tcPr>
          <w:p w14:paraId="512ABE35" w14:textId="21FA4FE1" w:rsidR="00453E9A" w:rsidRPr="00B82019" w:rsidRDefault="00453E9A" w:rsidP="00453E9A">
            <w:pPr>
              <w:pBdr>
                <w:bottom w:val="single" w:sz="4" w:space="1" w:color="auto"/>
              </w:pBdr>
              <w:tabs>
                <w:tab w:val="decimal" w:pos="970"/>
              </w:tabs>
              <w:spacing w:line="300" w:lineRule="exact"/>
              <w:ind w:left="-29"/>
              <w:rPr>
                <w:rFonts w:ascii="Arial" w:hAnsi="Arial" w:cs="Arial"/>
                <w:sz w:val="15"/>
                <w:szCs w:val="15"/>
                <w:lang w:val="en-US"/>
              </w:rPr>
            </w:pPr>
            <w:r w:rsidRPr="0006430D">
              <w:rPr>
                <w:rFonts w:ascii="Arial" w:hAnsi="Arial" w:cs="Arial"/>
                <w:sz w:val="15"/>
                <w:szCs w:val="15"/>
                <w:lang w:val="en-US"/>
              </w:rPr>
              <w:t>-</w:t>
            </w:r>
          </w:p>
        </w:tc>
        <w:tc>
          <w:tcPr>
            <w:tcW w:w="1276" w:type="dxa"/>
            <w:tcBorders>
              <w:left w:val="nil"/>
              <w:right w:val="nil"/>
            </w:tcBorders>
            <w:vAlign w:val="bottom"/>
          </w:tcPr>
          <w:p w14:paraId="6FCFC8D9" w14:textId="3F28CD64" w:rsidR="00453E9A" w:rsidRPr="00B82019" w:rsidRDefault="00453E9A" w:rsidP="00453E9A">
            <w:pPr>
              <w:pBdr>
                <w:bottom w:val="single" w:sz="4" w:space="1" w:color="auto"/>
              </w:pBdr>
              <w:tabs>
                <w:tab w:val="decimal" w:pos="970"/>
              </w:tabs>
              <w:spacing w:line="300" w:lineRule="exact"/>
              <w:ind w:left="-29"/>
              <w:rPr>
                <w:rFonts w:ascii="Arial" w:hAnsi="Arial" w:cs="Arial"/>
                <w:sz w:val="15"/>
                <w:szCs w:val="15"/>
                <w:lang w:val="en-US"/>
              </w:rPr>
            </w:pPr>
            <w:r w:rsidRPr="00453E9A">
              <w:rPr>
                <w:rFonts w:ascii="Arial" w:hAnsi="Arial" w:cs="Arial"/>
                <w:sz w:val="15"/>
                <w:szCs w:val="15"/>
                <w:lang w:val="en-US"/>
              </w:rPr>
              <w:t>-</w:t>
            </w:r>
          </w:p>
        </w:tc>
        <w:tc>
          <w:tcPr>
            <w:tcW w:w="1276" w:type="dxa"/>
            <w:tcBorders>
              <w:left w:val="nil"/>
              <w:right w:val="nil"/>
            </w:tcBorders>
            <w:vAlign w:val="bottom"/>
          </w:tcPr>
          <w:p w14:paraId="1159259F" w14:textId="57B05A6D" w:rsidR="00453E9A" w:rsidRPr="00B82019" w:rsidRDefault="00453E9A" w:rsidP="00453E9A">
            <w:pPr>
              <w:pBdr>
                <w:bottom w:val="single" w:sz="4" w:space="1" w:color="auto"/>
              </w:pBdr>
              <w:tabs>
                <w:tab w:val="decimal" w:pos="970"/>
              </w:tabs>
              <w:spacing w:line="300" w:lineRule="exact"/>
              <w:ind w:left="-29"/>
              <w:rPr>
                <w:rFonts w:ascii="Arial" w:hAnsi="Arial" w:cs="Arial"/>
                <w:sz w:val="15"/>
                <w:szCs w:val="15"/>
                <w:lang w:val="en-US"/>
              </w:rPr>
            </w:pPr>
            <w:r w:rsidRPr="00453E9A">
              <w:rPr>
                <w:rFonts w:ascii="Arial" w:hAnsi="Arial" w:cs="Arial"/>
                <w:sz w:val="15"/>
                <w:szCs w:val="15"/>
                <w:lang w:val="en-US"/>
              </w:rPr>
              <w:t>-</w:t>
            </w:r>
          </w:p>
        </w:tc>
        <w:tc>
          <w:tcPr>
            <w:tcW w:w="1276" w:type="dxa"/>
            <w:tcBorders>
              <w:top w:val="nil"/>
              <w:left w:val="nil"/>
              <w:bottom w:val="nil"/>
              <w:right w:val="nil"/>
            </w:tcBorders>
            <w:vAlign w:val="bottom"/>
          </w:tcPr>
          <w:p w14:paraId="2404F0BF" w14:textId="7ED760F9" w:rsidR="00453E9A" w:rsidRPr="00B82019" w:rsidRDefault="00453E9A" w:rsidP="00453E9A">
            <w:pPr>
              <w:pBdr>
                <w:bottom w:val="single" w:sz="4" w:space="1" w:color="auto"/>
              </w:pBdr>
              <w:tabs>
                <w:tab w:val="decimal" w:pos="970"/>
              </w:tabs>
              <w:spacing w:line="300" w:lineRule="exact"/>
              <w:ind w:left="-29"/>
              <w:rPr>
                <w:rFonts w:ascii="Arial" w:hAnsi="Arial" w:cs="Arial"/>
                <w:sz w:val="15"/>
                <w:szCs w:val="15"/>
                <w:cs/>
                <w:lang w:val="en-US"/>
              </w:rPr>
            </w:pPr>
            <w:r w:rsidRPr="0006430D">
              <w:rPr>
                <w:rFonts w:ascii="Arial" w:hAnsi="Arial" w:cs="Arial"/>
                <w:sz w:val="15"/>
                <w:szCs w:val="15"/>
                <w:lang w:val="en-US"/>
              </w:rPr>
              <w:t>6,935,842</w:t>
            </w:r>
          </w:p>
        </w:tc>
        <w:tc>
          <w:tcPr>
            <w:tcW w:w="1276" w:type="dxa"/>
            <w:tcBorders>
              <w:top w:val="nil"/>
              <w:left w:val="nil"/>
              <w:bottom w:val="nil"/>
              <w:right w:val="nil"/>
            </w:tcBorders>
            <w:vAlign w:val="bottom"/>
          </w:tcPr>
          <w:p w14:paraId="6C949AC3" w14:textId="27B02D97" w:rsidR="00453E9A" w:rsidRPr="00B82019" w:rsidRDefault="00453E9A" w:rsidP="00453E9A">
            <w:pPr>
              <w:pBdr>
                <w:bottom w:val="single" w:sz="4" w:space="1" w:color="auto"/>
              </w:pBdr>
              <w:tabs>
                <w:tab w:val="decimal" w:pos="970"/>
              </w:tabs>
              <w:spacing w:line="300" w:lineRule="exact"/>
              <w:ind w:left="-29"/>
              <w:rPr>
                <w:rFonts w:ascii="Arial" w:hAnsi="Arial" w:cs="Arial"/>
                <w:sz w:val="15"/>
                <w:szCs w:val="15"/>
                <w:lang w:val="en-US"/>
              </w:rPr>
            </w:pPr>
            <w:r w:rsidRPr="0006430D">
              <w:rPr>
                <w:rFonts w:ascii="Arial" w:hAnsi="Arial" w:cs="Arial"/>
                <w:sz w:val="15"/>
                <w:szCs w:val="15"/>
                <w:lang w:val="en-US"/>
              </w:rPr>
              <w:t>51,448</w:t>
            </w:r>
          </w:p>
        </w:tc>
        <w:tc>
          <w:tcPr>
            <w:tcW w:w="1276" w:type="dxa"/>
            <w:tcBorders>
              <w:left w:val="nil"/>
              <w:right w:val="nil"/>
            </w:tcBorders>
            <w:vAlign w:val="bottom"/>
          </w:tcPr>
          <w:p w14:paraId="1C0220B4" w14:textId="2CD1BA85" w:rsidR="00453E9A" w:rsidRPr="00B82019" w:rsidRDefault="00453E9A" w:rsidP="00453E9A">
            <w:pPr>
              <w:pBdr>
                <w:bottom w:val="single" w:sz="4" w:space="1" w:color="auto"/>
              </w:pBdr>
              <w:tabs>
                <w:tab w:val="decimal" w:pos="970"/>
              </w:tabs>
              <w:spacing w:line="300" w:lineRule="exact"/>
              <w:ind w:left="-29"/>
              <w:rPr>
                <w:rFonts w:ascii="Arial" w:hAnsi="Arial" w:cs="Arial"/>
                <w:sz w:val="15"/>
                <w:szCs w:val="15"/>
                <w:cs/>
                <w:lang w:val="en-US"/>
              </w:rPr>
            </w:pPr>
            <w:r w:rsidRPr="0006430D">
              <w:rPr>
                <w:rFonts w:ascii="Arial" w:hAnsi="Arial" w:cs="Arial"/>
                <w:sz w:val="15"/>
                <w:szCs w:val="15"/>
                <w:lang w:val="en-US"/>
              </w:rPr>
              <w:t>6,987,290</w:t>
            </w:r>
          </w:p>
        </w:tc>
      </w:tr>
      <w:tr w:rsidR="00453E9A" w:rsidRPr="00D436BF" w14:paraId="7D558D3C" w14:textId="77777777" w:rsidTr="00692A76">
        <w:trPr>
          <w:cantSplit/>
        </w:trPr>
        <w:tc>
          <w:tcPr>
            <w:tcW w:w="2126" w:type="dxa"/>
            <w:tcBorders>
              <w:top w:val="nil"/>
              <w:left w:val="nil"/>
              <w:bottom w:val="nil"/>
              <w:right w:val="nil"/>
            </w:tcBorders>
            <w:vAlign w:val="bottom"/>
          </w:tcPr>
          <w:p w14:paraId="4F924278" w14:textId="77777777" w:rsidR="00453E9A" w:rsidRPr="00B82019" w:rsidRDefault="00453E9A" w:rsidP="00453E9A">
            <w:pPr>
              <w:tabs>
                <w:tab w:val="left" w:pos="900"/>
                <w:tab w:val="left" w:pos="2160"/>
              </w:tabs>
              <w:spacing w:line="300" w:lineRule="exact"/>
              <w:rPr>
                <w:rFonts w:ascii="Arial" w:hAnsi="Arial" w:cs="Arial"/>
                <w:sz w:val="15"/>
                <w:szCs w:val="15"/>
                <w:cs/>
              </w:rPr>
            </w:pPr>
            <w:r w:rsidRPr="00B82019">
              <w:rPr>
                <w:rFonts w:ascii="Arial" w:hAnsi="Arial" w:cs="Arial"/>
                <w:sz w:val="15"/>
                <w:szCs w:val="15"/>
                <w:lang w:val="en-US"/>
              </w:rPr>
              <w:t>Total</w:t>
            </w:r>
          </w:p>
        </w:tc>
        <w:tc>
          <w:tcPr>
            <w:tcW w:w="1275" w:type="dxa"/>
            <w:tcBorders>
              <w:top w:val="nil"/>
              <w:left w:val="nil"/>
              <w:bottom w:val="nil"/>
              <w:right w:val="nil"/>
            </w:tcBorders>
            <w:vAlign w:val="bottom"/>
          </w:tcPr>
          <w:p w14:paraId="390CD8BA" w14:textId="04ED50CB" w:rsidR="00453E9A" w:rsidRPr="00B82019" w:rsidRDefault="00453E9A" w:rsidP="00453E9A">
            <w:pPr>
              <w:pBdr>
                <w:bottom w:val="double" w:sz="4" w:space="1" w:color="auto"/>
              </w:pBdr>
              <w:tabs>
                <w:tab w:val="decimal" w:pos="970"/>
              </w:tabs>
              <w:spacing w:line="300" w:lineRule="exact"/>
              <w:ind w:left="-29"/>
              <w:rPr>
                <w:rFonts w:ascii="Arial" w:hAnsi="Arial" w:cs="Arial"/>
                <w:sz w:val="15"/>
                <w:szCs w:val="15"/>
                <w:lang w:val="en-US"/>
              </w:rPr>
            </w:pPr>
            <w:r w:rsidRPr="0006430D">
              <w:rPr>
                <w:rFonts w:ascii="Arial" w:hAnsi="Arial" w:cs="Arial"/>
                <w:sz w:val="15"/>
                <w:szCs w:val="15"/>
                <w:cs/>
                <w:lang w:val="en-US"/>
              </w:rPr>
              <w:t>33</w:t>
            </w:r>
            <w:r w:rsidRPr="0006430D">
              <w:rPr>
                <w:rFonts w:ascii="Arial" w:hAnsi="Arial" w:cs="Arial"/>
                <w:sz w:val="15"/>
                <w:szCs w:val="15"/>
                <w:lang w:val="en-US"/>
              </w:rPr>
              <w:t>,</w:t>
            </w:r>
            <w:r w:rsidRPr="0006430D">
              <w:rPr>
                <w:rFonts w:ascii="Arial" w:hAnsi="Arial" w:cs="Arial"/>
                <w:sz w:val="15"/>
                <w:szCs w:val="15"/>
                <w:cs/>
                <w:lang w:val="en-US"/>
              </w:rPr>
              <w:t>165</w:t>
            </w:r>
            <w:r w:rsidRPr="0006430D">
              <w:rPr>
                <w:rFonts w:ascii="Arial" w:hAnsi="Arial" w:cs="Arial"/>
                <w:sz w:val="15"/>
                <w:szCs w:val="15"/>
                <w:lang w:val="en-US"/>
              </w:rPr>
              <w:t>,</w:t>
            </w:r>
            <w:r w:rsidRPr="0006430D">
              <w:rPr>
                <w:rFonts w:ascii="Arial" w:hAnsi="Arial" w:cs="Arial"/>
                <w:sz w:val="15"/>
                <w:szCs w:val="15"/>
                <w:cs/>
                <w:lang w:val="en-US"/>
              </w:rPr>
              <w:t>403</w:t>
            </w:r>
          </w:p>
        </w:tc>
        <w:tc>
          <w:tcPr>
            <w:tcW w:w="1276" w:type="dxa"/>
            <w:tcBorders>
              <w:left w:val="nil"/>
              <w:bottom w:val="nil"/>
              <w:right w:val="nil"/>
            </w:tcBorders>
            <w:vAlign w:val="bottom"/>
          </w:tcPr>
          <w:p w14:paraId="3CE316F6" w14:textId="3EAC5DEC" w:rsidR="00453E9A" w:rsidRPr="00B82019" w:rsidRDefault="00453E9A" w:rsidP="00453E9A">
            <w:pPr>
              <w:pBdr>
                <w:bottom w:val="double" w:sz="4" w:space="1" w:color="auto"/>
              </w:pBdr>
              <w:tabs>
                <w:tab w:val="decimal" w:pos="970"/>
              </w:tabs>
              <w:spacing w:line="300" w:lineRule="exact"/>
              <w:ind w:left="-29"/>
              <w:rPr>
                <w:rFonts w:ascii="Arial" w:hAnsi="Arial" w:cs="Arial"/>
                <w:sz w:val="15"/>
                <w:szCs w:val="15"/>
                <w:lang w:val="en-US"/>
              </w:rPr>
            </w:pPr>
            <w:r w:rsidRPr="00453E9A">
              <w:rPr>
                <w:rFonts w:ascii="Arial" w:hAnsi="Arial" w:cs="Arial"/>
                <w:sz w:val="15"/>
                <w:szCs w:val="15"/>
                <w:cs/>
                <w:lang w:val="en-US"/>
              </w:rPr>
              <w:t>2</w:t>
            </w:r>
            <w:r w:rsidRPr="00453E9A">
              <w:rPr>
                <w:rFonts w:ascii="Arial" w:hAnsi="Arial" w:cs="Arial"/>
                <w:sz w:val="15"/>
                <w:szCs w:val="15"/>
                <w:lang w:val="en-US"/>
              </w:rPr>
              <w:t>,</w:t>
            </w:r>
            <w:r w:rsidRPr="00453E9A">
              <w:rPr>
                <w:rFonts w:ascii="Arial" w:hAnsi="Arial" w:cs="Arial"/>
                <w:sz w:val="15"/>
                <w:szCs w:val="15"/>
                <w:cs/>
                <w:lang w:val="en-US"/>
              </w:rPr>
              <w:t>717</w:t>
            </w:r>
            <w:r w:rsidRPr="00453E9A">
              <w:rPr>
                <w:rFonts w:ascii="Arial" w:hAnsi="Arial" w:cs="Arial"/>
                <w:sz w:val="15"/>
                <w:szCs w:val="15"/>
                <w:lang w:val="en-US"/>
              </w:rPr>
              <w:t>,</w:t>
            </w:r>
            <w:r w:rsidRPr="00453E9A">
              <w:rPr>
                <w:rFonts w:ascii="Arial" w:hAnsi="Arial" w:cs="Arial"/>
                <w:sz w:val="15"/>
                <w:szCs w:val="15"/>
                <w:cs/>
                <w:lang w:val="en-US"/>
              </w:rPr>
              <w:t>268</w:t>
            </w:r>
          </w:p>
        </w:tc>
        <w:tc>
          <w:tcPr>
            <w:tcW w:w="1276" w:type="dxa"/>
            <w:tcBorders>
              <w:left w:val="nil"/>
              <w:bottom w:val="nil"/>
              <w:right w:val="nil"/>
            </w:tcBorders>
            <w:vAlign w:val="bottom"/>
          </w:tcPr>
          <w:p w14:paraId="6EF4A877" w14:textId="7E2C99BE" w:rsidR="00453E9A" w:rsidRPr="00B82019" w:rsidRDefault="00453E9A" w:rsidP="00453E9A">
            <w:pPr>
              <w:pBdr>
                <w:bottom w:val="double" w:sz="4" w:space="1" w:color="auto"/>
              </w:pBdr>
              <w:tabs>
                <w:tab w:val="decimal" w:pos="970"/>
              </w:tabs>
              <w:spacing w:line="300" w:lineRule="exact"/>
              <w:ind w:left="-29"/>
              <w:rPr>
                <w:rFonts w:ascii="Arial" w:hAnsi="Arial" w:cs="Arial"/>
                <w:sz w:val="15"/>
                <w:szCs w:val="15"/>
                <w:lang w:val="en-US"/>
              </w:rPr>
            </w:pPr>
            <w:r w:rsidRPr="00453E9A">
              <w:rPr>
                <w:rFonts w:ascii="Arial" w:hAnsi="Arial" w:cs="Arial"/>
                <w:sz w:val="15"/>
                <w:szCs w:val="15"/>
                <w:cs/>
                <w:lang w:val="en-US"/>
              </w:rPr>
              <w:t>36</w:t>
            </w:r>
            <w:r w:rsidRPr="00453E9A">
              <w:rPr>
                <w:rFonts w:ascii="Arial" w:hAnsi="Arial" w:cs="Arial"/>
                <w:sz w:val="15"/>
                <w:szCs w:val="15"/>
                <w:lang w:val="en-US"/>
              </w:rPr>
              <w:t>,</w:t>
            </w:r>
            <w:r w:rsidRPr="00453E9A">
              <w:rPr>
                <w:rFonts w:ascii="Arial" w:hAnsi="Arial" w:cs="Arial"/>
                <w:sz w:val="15"/>
                <w:szCs w:val="15"/>
                <w:cs/>
                <w:lang w:val="en-US"/>
              </w:rPr>
              <w:t>434</w:t>
            </w:r>
            <w:r w:rsidRPr="00453E9A">
              <w:rPr>
                <w:rFonts w:ascii="Arial" w:hAnsi="Arial" w:cs="Arial"/>
                <w:sz w:val="15"/>
                <w:szCs w:val="15"/>
                <w:lang w:val="en-US"/>
              </w:rPr>
              <w:t>,</w:t>
            </w:r>
            <w:r w:rsidRPr="00453E9A">
              <w:rPr>
                <w:rFonts w:ascii="Arial" w:hAnsi="Arial" w:cs="Arial"/>
                <w:sz w:val="15"/>
                <w:szCs w:val="15"/>
                <w:cs/>
                <w:lang w:val="en-US"/>
              </w:rPr>
              <w:t>063</w:t>
            </w:r>
          </w:p>
        </w:tc>
        <w:tc>
          <w:tcPr>
            <w:tcW w:w="1276" w:type="dxa"/>
            <w:tcBorders>
              <w:top w:val="nil"/>
              <w:left w:val="nil"/>
              <w:bottom w:val="nil"/>
              <w:right w:val="nil"/>
            </w:tcBorders>
            <w:vAlign w:val="bottom"/>
          </w:tcPr>
          <w:p w14:paraId="3AEFD9E9" w14:textId="6FF41508" w:rsidR="00453E9A" w:rsidRPr="00B82019" w:rsidRDefault="00453E9A" w:rsidP="00453E9A">
            <w:pPr>
              <w:pBdr>
                <w:bottom w:val="double" w:sz="4" w:space="1" w:color="auto"/>
              </w:pBdr>
              <w:tabs>
                <w:tab w:val="decimal" w:pos="970"/>
              </w:tabs>
              <w:spacing w:line="300" w:lineRule="exact"/>
              <w:ind w:left="-29"/>
              <w:rPr>
                <w:rFonts w:ascii="Arial" w:hAnsi="Arial" w:cs="Arial"/>
                <w:sz w:val="15"/>
                <w:szCs w:val="15"/>
                <w:cs/>
                <w:lang w:val="en-US"/>
              </w:rPr>
            </w:pPr>
            <w:r w:rsidRPr="0006430D">
              <w:rPr>
                <w:rFonts w:ascii="Arial" w:hAnsi="Arial" w:cs="Arial"/>
                <w:sz w:val="15"/>
                <w:szCs w:val="15"/>
                <w:lang w:val="en-US"/>
              </w:rPr>
              <w:t>240,084,733</w:t>
            </w:r>
          </w:p>
        </w:tc>
        <w:tc>
          <w:tcPr>
            <w:tcW w:w="1276" w:type="dxa"/>
            <w:tcBorders>
              <w:top w:val="nil"/>
              <w:left w:val="nil"/>
              <w:bottom w:val="nil"/>
              <w:right w:val="nil"/>
            </w:tcBorders>
            <w:vAlign w:val="bottom"/>
          </w:tcPr>
          <w:p w14:paraId="1E87A314" w14:textId="01D7D83C" w:rsidR="00453E9A" w:rsidRPr="00B82019" w:rsidRDefault="00453E9A" w:rsidP="00453E9A">
            <w:pPr>
              <w:pBdr>
                <w:bottom w:val="double" w:sz="4" w:space="1" w:color="auto"/>
              </w:pBdr>
              <w:tabs>
                <w:tab w:val="decimal" w:pos="970"/>
              </w:tabs>
              <w:spacing w:line="300" w:lineRule="exact"/>
              <w:ind w:left="-29"/>
              <w:rPr>
                <w:rFonts w:ascii="Arial" w:hAnsi="Arial" w:cs="Arial"/>
                <w:sz w:val="15"/>
                <w:szCs w:val="15"/>
                <w:lang w:val="en-US"/>
              </w:rPr>
            </w:pPr>
            <w:r w:rsidRPr="0006430D">
              <w:rPr>
                <w:rFonts w:ascii="Arial" w:hAnsi="Arial" w:cs="Arial"/>
                <w:sz w:val="15"/>
                <w:szCs w:val="15"/>
                <w:lang w:val="en-US"/>
              </w:rPr>
              <w:t>55,582</w:t>
            </w:r>
          </w:p>
        </w:tc>
        <w:tc>
          <w:tcPr>
            <w:tcW w:w="1276" w:type="dxa"/>
            <w:tcBorders>
              <w:left w:val="nil"/>
              <w:right w:val="nil"/>
            </w:tcBorders>
            <w:vAlign w:val="bottom"/>
          </w:tcPr>
          <w:p w14:paraId="5487EB2A" w14:textId="508F20E1" w:rsidR="00453E9A" w:rsidRPr="00B82019" w:rsidRDefault="00453E9A" w:rsidP="00453E9A">
            <w:pPr>
              <w:pBdr>
                <w:bottom w:val="double" w:sz="4" w:space="1" w:color="auto"/>
              </w:pBdr>
              <w:tabs>
                <w:tab w:val="decimal" w:pos="970"/>
              </w:tabs>
              <w:spacing w:line="300" w:lineRule="exact"/>
              <w:ind w:left="-29"/>
              <w:rPr>
                <w:rFonts w:ascii="Arial" w:hAnsi="Arial" w:cs="Arial"/>
                <w:sz w:val="15"/>
                <w:szCs w:val="15"/>
                <w:lang w:val="en-US"/>
              </w:rPr>
            </w:pPr>
            <w:r w:rsidRPr="0006430D">
              <w:rPr>
                <w:rFonts w:ascii="Arial" w:hAnsi="Arial" w:cs="Arial"/>
                <w:sz w:val="15"/>
                <w:szCs w:val="15"/>
                <w:lang w:val="en-US"/>
              </w:rPr>
              <w:t>312,457,049</w:t>
            </w:r>
          </w:p>
        </w:tc>
      </w:tr>
    </w:tbl>
    <w:p w14:paraId="561834FA" w14:textId="77777777" w:rsidR="00692A76" w:rsidRPr="006D6859" w:rsidRDefault="00692A76" w:rsidP="00692A76">
      <w:pPr>
        <w:tabs>
          <w:tab w:val="left" w:pos="900"/>
        </w:tabs>
        <w:ind w:left="635" w:right="-45" w:hanging="635"/>
        <w:jc w:val="thaiDistribute"/>
        <w:rPr>
          <w:rFonts w:ascii="Arial" w:hAnsi="Arial" w:cstheme="minorBidi"/>
          <w:sz w:val="12"/>
          <w:szCs w:val="12"/>
          <w:cs/>
          <w:lang w:val="en-GB"/>
        </w:rPr>
      </w:pPr>
    </w:p>
    <w:tbl>
      <w:tblPr>
        <w:tblW w:w="9781" w:type="dxa"/>
        <w:tblLayout w:type="fixed"/>
        <w:tblLook w:val="0000" w:firstRow="0" w:lastRow="0" w:firstColumn="0" w:lastColumn="0" w:noHBand="0" w:noVBand="0"/>
      </w:tblPr>
      <w:tblGrid>
        <w:gridCol w:w="2126"/>
        <w:gridCol w:w="1275"/>
        <w:gridCol w:w="1276"/>
        <w:gridCol w:w="1276"/>
        <w:gridCol w:w="1276"/>
        <w:gridCol w:w="1276"/>
        <w:gridCol w:w="1276"/>
      </w:tblGrid>
      <w:tr w:rsidR="00692A76" w:rsidRPr="00692A76" w14:paraId="620CF626" w14:textId="77777777" w:rsidTr="004E7632">
        <w:trPr>
          <w:cantSplit/>
          <w:tblHeader/>
        </w:trPr>
        <w:tc>
          <w:tcPr>
            <w:tcW w:w="2126" w:type="dxa"/>
            <w:tcBorders>
              <w:top w:val="nil"/>
              <w:left w:val="nil"/>
              <w:bottom w:val="nil"/>
              <w:right w:val="nil"/>
            </w:tcBorders>
          </w:tcPr>
          <w:p w14:paraId="79B53029" w14:textId="77777777" w:rsidR="00692A76" w:rsidRPr="00B82019" w:rsidRDefault="00692A76" w:rsidP="004E7632">
            <w:pPr>
              <w:tabs>
                <w:tab w:val="left" w:pos="900"/>
                <w:tab w:val="left" w:pos="2160"/>
              </w:tabs>
              <w:spacing w:line="300" w:lineRule="exact"/>
              <w:rPr>
                <w:rFonts w:ascii="Arial" w:hAnsi="Arial" w:cs="Arial"/>
                <w:sz w:val="15"/>
                <w:szCs w:val="15"/>
                <w:cs/>
              </w:rPr>
            </w:pPr>
          </w:p>
        </w:tc>
        <w:tc>
          <w:tcPr>
            <w:tcW w:w="1275" w:type="dxa"/>
            <w:tcBorders>
              <w:top w:val="nil"/>
              <w:left w:val="nil"/>
              <w:bottom w:val="nil"/>
              <w:right w:val="nil"/>
            </w:tcBorders>
            <w:vAlign w:val="bottom"/>
          </w:tcPr>
          <w:p w14:paraId="370590D4" w14:textId="77777777" w:rsidR="00692A76" w:rsidRPr="00B82019" w:rsidRDefault="00692A76" w:rsidP="004E7632">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6B91D946" w14:textId="77777777" w:rsidR="00692A76" w:rsidRPr="00B82019" w:rsidRDefault="00692A76" w:rsidP="004E7632">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55493E7A" w14:textId="77777777" w:rsidR="00692A76" w:rsidRPr="00B82019" w:rsidRDefault="00692A76" w:rsidP="004E7632">
            <w:pPr>
              <w:spacing w:line="300" w:lineRule="exact"/>
              <w:jc w:val="right"/>
              <w:rPr>
                <w:rFonts w:ascii="Arial" w:hAnsi="Arial" w:cs="Arial"/>
                <w:sz w:val="15"/>
                <w:szCs w:val="15"/>
                <w:cs/>
                <w:lang w:val="en-US"/>
              </w:rPr>
            </w:pPr>
          </w:p>
        </w:tc>
        <w:tc>
          <w:tcPr>
            <w:tcW w:w="1276" w:type="dxa"/>
            <w:tcBorders>
              <w:top w:val="nil"/>
              <w:left w:val="nil"/>
              <w:bottom w:val="nil"/>
              <w:right w:val="nil"/>
            </w:tcBorders>
            <w:vAlign w:val="bottom"/>
          </w:tcPr>
          <w:p w14:paraId="75EEA575" w14:textId="77777777" w:rsidR="00692A76" w:rsidRPr="00B82019" w:rsidRDefault="00692A76" w:rsidP="004E7632">
            <w:pPr>
              <w:spacing w:line="300" w:lineRule="exact"/>
              <w:jc w:val="right"/>
              <w:rPr>
                <w:rFonts w:ascii="Arial" w:hAnsi="Arial" w:cs="Arial"/>
                <w:sz w:val="15"/>
                <w:szCs w:val="15"/>
                <w:cs/>
                <w:lang w:val="en-US"/>
              </w:rPr>
            </w:pPr>
          </w:p>
        </w:tc>
        <w:tc>
          <w:tcPr>
            <w:tcW w:w="2552" w:type="dxa"/>
            <w:gridSpan w:val="2"/>
            <w:tcBorders>
              <w:top w:val="nil"/>
              <w:left w:val="nil"/>
              <w:bottom w:val="nil"/>
              <w:right w:val="nil"/>
            </w:tcBorders>
            <w:vAlign w:val="bottom"/>
          </w:tcPr>
          <w:p w14:paraId="5F4E8338" w14:textId="77777777" w:rsidR="00692A76" w:rsidRPr="00B82019" w:rsidRDefault="00692A76" w:rsidP="004E7632">
            <w:pPr>
              <w:spacing w:line="300" w:lineRule="exact"/>
              <w:jc w:val="right"/>
              <w:rPr>
                <w:rFonts w:ascii="Arial" w:hAnsi="Arial" w:cs="Arial"/>
                <w:sz w:val="15"/>
                <w:szCs w:val="15"/>
                <w:cs/>
                <w:lang w:val="en-US"/>
              </w:rPr>
            </w:pPr>
            <w:r w:rsidRPr="00B82019">
              <w:rPr>
                <w:rFonts w:ascii="Arial" w:hAnsi="Arial" w:cs="Arial"/>
                <w:sz w:val="15"/>
                <w:szCs w:val="15"/>
                <w:lang w:val="en-US"/>
              </w:rPr>
              <w:t>(Unit: Thousand Baht)</w:t>
            </w:r>
          </w:p>
        </w:tc>
      </w:tr>
      <w:tr w:rsidR="00692A76" w:rsidRPr="00692A76" w14:paraId="5BE0F6BC" w14:textId="77777777" w:rsidTr="004E7632">
        <w:trPr>
          <w:cantSplit/>
          <w:tblHeader/>
        </w:trPr>
        <w:tc>
          <w:tcPr>
            <w:tcW w:w="2126" w:type="dxa"/>
            <w:tcBorders>
              <w:top w:val="nil"/>
              <w:left w:val="nil"/>
              <w:bottom w:val="nil"/>
              <w:right w:val="nil"/>
            </w:tcBorders>
          </w:tcPr>
          <w:p w14:paraId="264C04D8" w14:textId="77777777" w:rsidR="00692A76" w:rsidRPr="00B82019" w:rsidRDefault="00692A76" w:rsidP="004E7632">
            <w:pPr>
              <w:tabs>
                <w:tab w:val="left" w:pos="900"/>
                <w:tab w:val="left" w:pos="2160"/>
              </w:tabs>
              <w:spacing w:line="300" w:lineRule="exact"/>
              <w:rPr>
                <w:rFonts w:ascii="Arial" w:hAnsi="Arial" w:cs="Arial"/>
                <w:sz w:val="15"/>
                <w:szCs w:val="15"/>
                <w:cs/>
              </w:rPr>
            </w:pPr>
          </w:p>
        </w:tc>
        <w:tc>
          <w:tcPr>
            <w:tcW w:w="7655" w:type="dxa"/>
            <w:gridSpan w:val="6"/>
            <w:tcBorders>
              <w:top w:val="nil"/>
              <w:left w:val="nil"/>
              <w:bottom w:val="nil"/>
              <w:right w:val="nil"/>
            </w:tcBorders>
            <w:vAlign w:val="bottom"/>
          </w:tcPr>
          <w:p w14:paraId="4D62A1AB" w14:textId="77777777" w:rsidR="00692A76" w:rsidRPr="00B82019" w:rsidRDefault="00692A76" w:rsidP="004E7632">
            <w:pPr>
              <w:pBdr>
                <w:bottom w:val="single" w:sz="4" w:space="1" w:color="auto"/>
              </w:pBdr>
              <w:spacing w:line="300" w:lineRule="exact"/>
              <w:jc w:val="center"/>
              <w:rPr>
                <w:rFonts w:ascii="Arial" w:hAnsi="Arial" w:cs="Arial"/>
                <w:sz w:val="15"/>
                <w:szCs w:val="15"/>
                <w:lang w:val="en-US"/>
              </w:rPr>
            </w:pPr>
            <w:r w:rsidRPr="00B82019">
              <w:rPr>
                <w:rFonts w:ascii="Arial" w:hAnsi="Arial" w:cs="Arial"/>
                <w:sz w:val="15"/>
                <w:szCs w:val="15"/>
                <w:lang w:val="en-US"/>
              </w:rPr>
              <w:t>31 December 2022</w:t>
            </w:r>
          </w:p>
        </w:tc>
      </w:tr>
      <w:tr w:rsidR="00692A76" w:rsidRPr="00692A76" w14:paraId="56BCF5DC" w14:textId="77777777" w:rsidTr="004E7632">
        <w:trPr>
          <w:cantSplit/>
          <w:tblHeader/>
        </w:trPr>
        <w:tc>
          <w:tcPr>
            <w:tcW w:w="2126" w:type="dxa"/>
            <w:tcBorders>
              <w:top w:val="nil"/>
              <w:left w:val="nil"/>
              <w:bottom w:val="nil"/>
              <w:right w:val="nil"/>
            </w:tcBorders>
          </w:tcPr>
          <w:p w14:paraId="60666D6D" w14:textId="77777777" w:rsidR="00692A76" w:rsidRPr="00B82019" w:rsidRDefault="00692A76" w:rsidP="004E7632">
            <w:pPr>
              <w:tabs>
                <w:tab w:val="left" w:pos="900"/>
                <w:tab w:val="left" w:pos="2160"/>
              </w:tabs>
              <w:spacing w:line="300" w:lineRule="exact"/>
              <w:rPr>
                <w:rFonts w:ascii="Arial" w:hAnsi="Arial" w:cstheme="minorBidi"/>
                <w:sz w:val="15"/>
                <w:szCs w:val="15"/>
                <w:cs/>
              </w:rPr>
            </w:pPr>
          </w:p>
        </w:tc>
        <w:tc>
          <w:tcPr>
            <w:tcW w:w="1275" w:type="dxa"/>
            <w:tcBorders>
              <w:top w:val="nil"/>
              <w:left w:val="nil"/>
              <w:bottom w:val="nil"/>
              <w:right w:val="nil"/>
            </w:tcBorders>
            <w:vAlign w:val="bottom"/>
          </w:tcPr>
          <w:p w14:paraId="5480D459" w14:textId="77777777" w:rsidR="00692A76" w:rsidRPr="00B82019" w:rsidRDefault="00692A76" w:rsidP="004E7632">
            <w:pPr>
              <w:pBdr>
                <w:bottom w:val="single" w:sz="4" w:space="1" w:color="auto"/>
              </w:pBdr>
              <w:tabs>
                <w:tab w:val="left" w:pos="900"/>
                <w:tab w:val="left" w:pos="2160"/>
              </w:tabs>
              <w:spacing w:line="300" w:lineRule="exact"/>
              <w:jc w:val="center"/>
              <w:rPr>
                <w:rFonts w:ascii="Arial" w:hAnsi="Arial" w:cs="Arial"/>
                <w:sz w:val="15"/>
                <w:szCs w:val="15"/>
                <w:lang w:val="en-US"/>
              </w:rPr>
            </w:pPr>
            <w:r w:rsidRPr="00B82019">
              <w:rPr>
                <w:rFonts w:ascii="Arial" w:hAnsi="Arial" w:cs="Arial"/>
                <w:sz w:val="15"/>
                <w:szCs w:val="15"/>
                <w:lang w:val="en-US"/>
              </w:rPr>
              <w:t xml:space="preserve">Interbank </w:t>
            </w:r>
          </w:p>
          <w:p w14:paraId="6D5F4DCB" w14:textId="77777777" w:rsidR="00692A76" w:rsidRPr="00B82019" w:rsidRDefault="00692A76" w:rsidP="004E7632">
            <w:pPr>
              <w:pBdr>
                <w:bottom w:val="single" w:sz="4" w:space="1" w:color="auto"/>
              </w:pBdr>
              <w:tabs>
                <w:tab w:val="left" w:pos="900"/>
                <w:tab w:val="left" w:pos="2160"/>
              </w:tabs>
              <w:spacing w:line="300" w:lineRule="exact"/>
              <w:jc w:val="center"/>
              <w:rPr>
                <w:rFonts w:ascii="Arial" w:hAnsi="Arial" w:cs="Arial"/>
                <w:sz w:val="15"/>
                <w:szCs w:val="15"/>
                <w:cs/>
                <w:lang w:val="en-US"/>
              </w:rPr>
            </w:pPr>
            <w:r w:rsidRPr="00B82019">
              <w:rPr>
                <w:rFonts w:ascii="Arial" w:hAnsi="Arial" w:cs="Arial"/>
                <w:sz w:val="15"/>
                <w:szCs w:val="15"/>
                <w:lang w:val="en-US"/>
              </w:rPr>
              <w:t>and money market items and accrued interest receivables</w:t>
            </w:r>
          </w:p>
        </w:tc>
        <w:tc>
          <w:tcPr>
            <w:tcW w:w="1276" w:type="dxa"/>
            <w:tcBorders>
              <w:top w:val="nil"/>
              <w:left w:val="nil"/>
              <w:right w:val="nil"/>
            </w:tcBorders>
            <w:vAlign w:val="bottom"/>
          </w:tcPr>
          <w:p w14:paraId="7C38616C" w14:textId="77777777" w:rsidR="00692A76" w:rsidRPr="00B82019" w:rsidRDefault="00692A76" w:rsidP="004E7632">
            <w:pPr>
              <w:pBdr>
                <w:bottom w:val="single" w:sz="4" w:space="1" w:color="auto"/>
              </w:pBdr>
              <w:spacing w:line="300" w:lineRule="exact"/>
              <w:jc w:val="center"/>
              <w:rPr>
                <w:rFonts w:ascii="Arial" w:hAnsi="Arial" w:cs="Arial"/>
                <w:spacing w:val="-2"/>
                <w:sz w:val="15"/>
                <w:szCs w:val="15"/>
                <w:cs/>
                <w:lang w:val="en-US"/>
              </w:rPr>
            </w:pPr>
            <w:r w:rsidRPr="00B82019">
              <w:rPr>
                <w:rFonts w:ascii="Arial" w:hAnsi="Arial" w:cs="Arial"/>
                <w:spacing w:val="-2"/>
                <w:sz w:val="15"/>
                <w:szCs w:val="15"/>
                <w:lang w:val="en-US"/>
              </w:rPr>
              <w:t xml:space="preserve">Investments in </w:t>
            </w:r>
            <w:r w:rsidRPr="00B82019">
              <w:rPr>
                <w:rFonts w:ascii="Arial" w:hAnsi="Arial" w:cs="Arial"/>
                <w:spacing w:val="-8"/>
                <w:sz w:val="15"/>
                <w:szCs w:val="15"/>
                <w:lang w:val="en-US"/>
              </w:rPr>
              <w:t xml:space="preserve">debt </w:t>
            </w:r>
            <w:r w:rsidRPr="00B82019">
              <w:rPr>
                <w:rFonts w:ascii="Arial" w:hAnsi="Arial" w:cs="Arial"/>
                <w:spacing w:val="-7"/>
                <w:sz w:val="15"/>
                <w:szCs w:val="15"/>
                <w:lang w:val="en-US"/>
              </w:rPr>
              <w:t>instr</w:t>
            </w:r>
            <w:r w:rsidRPr="00B82019">
              <w:rPr>
                <w:rFonts w:ascii="Arial" w:hAnsi="Arial" w:cs="Arial"/>
                <w:spacing w:val="-8"/>
                <w:sz w:val="15"/>
                <w:szCs w:val="15"/>
                <w:lang w:val="en-US"/>
              </w:rPr>
              <w:t>uments</w:t>
            </w:r>
            <w:r w:rsidRPr="00B82019">
              <w:rPr>
                <w:rFonts w:ascii="Arial" w:hAnsi="Arial" w:cs="Arial"/>
                <w:spacing w:val="-2"/>
                <w:sz w:val="15"/>
                <w:szCs w:val="15"/>
                <w:lang w:val="en-US"/>
              </w:rPr>
              <w:t xml:space="preserve"> measured at amortised cost</w:t>
            </w:r>
          </w:p>
        </w:tc>
        <w:tc>
          <w:tcPr>
            <w:tcW w:w="1276" w:type="dxa"/>
            <w:tcBorders>
              <w:top w:val="nil"/>
              <w:left w:val="nil"/>
              <w:right w:val="nil"/>
            </w:tcBorders>
            <w:vAlign w:val="bottom"/>
          </w:tcPr>
          <w:p w14:paraId="19FE7608" w14:textId="77777777" w:rsidR="00692A76" w:rsidRPr="00B82019" w:rsidRDefault="00692A76" w:rsidP="004E7632">
            <w:pPr>
              <w:pBdr>
                <w:bottom w:val="single" w:sz="4" w:space="1" w:color="auto"/>
              </w:pBdr>
              <w:spacing w:line="300" w:lineRule="exact"/>
              <w:jc w:val="center"/>
              <w:rPr>
                <w:rFonts w:ascii="Arial" w:hAnsi="Arial" w:cs="Arial"/>
                <w:spacing w:val="-2"/>
                <w:sz w:val="15"/>
                <w:szCs w:val="15"/>
                <w:cs/>
                <w:lang w:val="en-US"/>
              </w:rPr>
            </w:pPr>
            <w:r w:rsidRPr="00B82019">
              <w:rPr>
                <w:rFonts w:ascii="Arial" w:hAnsi="Arial" w:cs="Arial"/>
                <w:spacing w:val="-2"/>
                <w:sz w:val="15"/>
                <w:szCs w:val="15"/>
                <w:lang w:val="en-US"/>
              </w:rPr>
              <w:t xml:space="preserve">Investments in </w:t>
            </w:r>
            <w:r w:rsidRPr="00B82019">
              <w:rPr>
                <w:rFonts w:ascii="Arial" w:hAnsi="Arial" w:cs="Arial"/>
                <w:spacing w:val="-8"/>
                <w:sz w:val="15"/>
                <w:szCs w:val="15"/>
                <w:lang w:val="en-US"/>
              </w:rPr>
              <w:t>d</w:t>
            </w:r>
            <w:r w:rsidRPr="00B82019">
              <w:rPr>
                <w:rFonts w:ascii="Arial" w:hAnsi="Arial" w:cs="Arial"/>
                <w:spacing w:val="-7"/>
                <w:sz w:val="15"/>
                <w:szCs w:val="15"/>
                <w:lang w:val="en-US"/>
              </w:rPr>
              <w:t>eb</w:t>
            </w:r>
            <w:r w:rsidRPr="00B82019">
              <w:rPr>
                <w:rFonts w:ascii="Arial" w:hAnsi="Arial" w:cs="Arial"/>
                <w:spacing w:val="-8"/>
                <w:sz w:val="15"/>
                <w:szCs w:val="15"/>
                <w:lang w:val="en-US"/>
              </w:rPr>
              <w:t>t in</w:t>
            </w:r>
            <w:r w:rsidRPr="00B82019">
              <w:rPr>
                <w:rFonts w:ascii="Arial" w:hAnsi="Arial" w:cs="Arial"/>
                <w:spacing w:val="-7"/>
                <w:sz w:val="15"/>
                <w:szCs w:val="15"/>
                <w:lang w:val="en-US"/>
              </w:rPr>
              <w:t>str</w:t>
            </w:r>
            <w:r w:rsidRPr="00B82019">
              <w:rPr>
                <w:rFonts w:ascii="Arial" w:hAnsi="Arial" w:cs="Arial"/>
                <w:spacing w:val="-8"/>
                <w:sz w:val="15"/>
                <w:szCs w:val="15"/>
                <w:lang w:val="en-US"/>
              </w:rPr>
              <w:t>uments</w:t>
            </w:r>
            <w:r w:rsidRPr="00B82019">
              <w:rPr>
                <w:rFonts w:ascii="Arial" w:hAnsi="Arial" w:cs="Arial"/>
                <w:spacing w:val="-2"/>
                <w:sz w:val="15"/>
                <w:szCs w:val="15"/>
                <w:lang w:val="en-US"/>
              </w:rPr>
              <w:t xml:space="preserve"> measured at fair value                through other comprehensive income</w:t>
            </w:r>
          </w:p>
        </w:tc>
        <w:tc>
          <w:tcPr>
            <w:tcW w:w="1276" w:type="dxa"/>
            <w:tcBorders>
              <w:top w:val="nil"/>
              <w:left w:val="nil"/>
              <w:bottom w:val="nil"/>
              <w:right w:val="nil"/>
            </w:tcBorders>
            <w:vAlign w:val="bottom"/>
          </w:tcPr>
          <w:p w14:paraId="5202C5E1" w14:textId="77777777" w:rsidR="00692A76" w:rsidRPr="00B82019" w:rsidRDefault="00692A76" w:rsidP="004E7632">
            <w:pPr>
              <w:pBdr>
                <w:bottom w:val="single" w:sz="4" w:space="1" w:color="auto"/>
              </w:pBdr>
              <w:tabs>
                <w:tab w:val="left" w:pos="900"/>
                <w:tab w:val="left" w:pos="2160"/>
              </w:tabs>
              <w:spacing w:line="300" w:lineRule="exact"/>
              <w:jc w:val="center"/>
              <w:rPr>
                <w:rFonts w:ascii="Arial" w:hAnsi="Arial" w:cs="Arial"/>
                <w:sz w:val="15"/>
                <w:szCs w:val="15"/>
                <w:lang w:val="en-US"/>
              </w:rPr>
            </w:pPr>
            <w:r w:rsidRPr="00B82019">
              <w:rPr>
                <w:rFonts w:ascii="Arial" w:hAnsi="Arial" w:cs="Arial"/>
                <w:sz w:val="15"/>
                <w:szCs w:val="15"/>
                <w:lang w:val="en-US"/>
              </w:rPr>
              <w:t xml:space="preserve">Loans to customers </w:t>
            </w:r>
          </w:p>
          <w:p w14:paraId="4F6E32B0" w14:textId="77777777" w:rsidR="00692A76" w:rsidRPr="00B82019" w:rsidRDefault="00692A76" w:rsidP="004E7632">
            <w:pPr>
              <w:pBdr>
                <w:bottom w:val="single" w:sz="4" w:space="1" w:color="auto"/>
              </w:pBdr>
              <w:tabs>
                <w:tab w:val="left" w:pos="900"/>
                <w:tab w:val="left" w:pos="2160"/>
              </w:tabs>
              <w:spacing w:line="300" w:lineRule="exact"/>
              <w:jc w:val="center"/>
              <w:rPr>
                <w:rFonts w:ascii="Arial" w:hAnsi="Arial" w:cs="Arial"/>
                <w:sz w:val="15"/>
                <w:szCs w:val="15"/>
                <w:cs/>
              </w:rPr>
            </w:pPr>
            <w:r w:rsidRPr="00B82019">
              <w:rPr>
                <w:rFonts w:ascii="Arial" w:hAnsi="Arial" w:cs="Arial"/>
                <w:sz w:val="15"/>
                <w:szCs w:val="15"/>
                <w:lang w:val="en-US"/>
              </w:rPr>
              <w:t>and accrued interest receivables</w:t>
            </w:r>
          </w:p>
        </w:tc>
        <w:tc>
          <w:tcPr>
            <w:tcW w:w="1276" w:type="dxa"/>
            <w:tcBorders>
              <w:top w:val="nil"/>
              <w:left w:val="nil"/>
              <w:bottom w:val="nil"/>
              <w:right w:val="nil"/>
            </w:tcBorders>
            <w:vAlign w:val="bottom"/>
          </w:tcPr>
          <w:p w14:paraId="519B5DA2" w14:textId="77777777" w:rsidR="00692A76" w:rsidRPr="00B82019" w:rsidRDefault="00692A76" w:rsidP="004E7632">
            <w:pPr>
              <w:pBdr>
                <w:bottom w:val="single" w:sz="4" w:space="1" w:color="auto"/>
              </w:pBdr>
              <w:spacing w:line="300" w:lineRule="exact"/>
              <w:jc w:val="center"/>
              <w:rPr>
                <w:rFonts w:ascii="Arial" w:hAnsi="Arial" w:cs="Arial"/>
                <w:sz w:val="15"/>
                <w:szCs w:val="15"/>
                <w:lang w:val="en-US"/>
              </w:rPr>
            </w:pPr>
            <w:r w:rsidRPr="00B82019">
              <w:rPr>
                <w:rFonts w:ascii="Arial" w:hAnsi="Arial" w:cs="Arial"/>
                <w:sz w:val="15"/>
                <w:szCs w:val="15"/>
                <w:lang w:val="en-US"/>
              </w:rPr>
              <w:t>Other</w:t>
            </w:r>
          </w:p>
          <w:p w14:paraId="5063E592" w14:textId="77777777" w:rsidR="00692A76" w:rsidRPr="00B82019" w:rsidRDefault="00692A76" w:rsidP="004E7632">
            <w:pPr>
              <w:pBdr>
                <w:bottom w:val="single" w:sz="4" w:space="1" w:color="auto"/>
              </w:pBdr>
              <w:spacing w:line="300" w:lineRule="exact"/>
              <w:jc w:val="center"/>
              <w:rPr>
                <w:rFonts w:ascii="Arial" w:hAnsi="Arial" w:cs="Arial"/>
                <w:sz w:val="15"/>
                <w:szCs w:val="15"/>
                <w:cs/>
              </w:rPr>
            </w:pPr>
            <w:r w:rsidRPr="00B82019">
              <w:rPr>
                <w:rFonts w:ascii="Arial" w:hAnsi="Arial" w:cs="Arial"/>
                <w:sz w:val="15"/>
                <w:szCs w:val="15"/>
                <w:lang w:val="en-US"/>
              </w:rPr>
              <w:t>assets</w:t>
            </w:r>
          </w:p>
        </w:tc>
        <w:tc>
          <w:tcPr>
            <w:tcW w:w="1276" w:type="dxa"/>
            <w:tcBorders>
              <w:top w:val="nil"/>
              <w:left w:val="nil"/>
              <w:right w:val="nil"/>
            </w:tcBorders>
            <w:vAlign w:val="bottom"/>
          </w:tcPr>
          <w:p w14:paraId="236AE416" w14:textId="77777777" w:rsidR="00692A76" w:rsidRPr="00B82019" w:rsidRDefault="00692A76" w:rsidP="004E7632">
            <w:pPr>
              <w:pBdr>
                <w:bottom w:val="single" w:sz="4" w:space="1" w:color="auto"/>
              </w:pBdr>
              <w:spacing w:line="300" w:lineRule="exact"/>
              <w:jc w:val="center"/>
              <w:rPr>
                <w:rFonts w:ascii="Arial" w:hAnsi="Arial" w:cs="Arial"/>
                <w:sz w:val="15"/>
                <w:szCs w:val="15"/>
                <w:cs/>
              </w:rPr>
            </w:pPr>
            <w:r w:rsidRPr="00B82019">
              <w:rPr>
                <w:rFonts w:ascii="Arial" w:hAnsi="Arial" w:cs="Arial"/>
                <w:sz w:val="15"/>
                <w:szCs w:val="15"/>
                <w:lang w:val="en-US"/>
              </w:rPr>
              <w:t>Total</w:t>
            </w:r>
          </w:p>
        </w:tc>
      </w:tr>
      <w:tr w:rsidR="00692A76" w:rsidRPr="00692A76" w14:paraId="0881081A" w14:textId="77777777" w:rsidTr="004E7632">
        <w:trPr>
          <w:cantSplit/>
        </w:trPr>
        <w:tc>
          <w:tcPr>
            <w:tcW w:w="2126" w:type="dxa"/>
            <w:tcBorders>
              <w:top w:val="nil"/>
              <w:left w:val="nil"/>
              <w:bottom w:val="nil"/>
              <w:right w:val="nil"/>
            </w:tcBorders>
          </w:tcPr>
          <w:p w14:paraId="2A30D8E8" w14:textId="77777777" w:rsidR="00692A76" w:rsidRPr="00B82019" w:rsidRDefault="00692A76" w:rsidP="004E7632">
            <w:pPr>
              <w:tabs>
                <w:tab w:val="left" w:pos="900"/>
                <w:tab w:val="left" w:pos="2160"/>
              </w:tabs>
              <w:spacing w:line="300" w:lineRule="exact"/>
              <w:rPr>
                <w:rFonts w:ascii="Arial" w:hAnsi="Arial" w:cs="Arial"/>
                <w:sz w:val="15"/>
                <w:szCs w:val="15"/>
                <w:u w:val="single"/>
                <w:cs/>
              </w:rPr>
            </w:pPr>
            <w:r w:rsidRPr="00B82019">
              <w:rPr>
                <w:rFonts w:ascii="Arial" w:hAnsi="Arial" w:cs="Arial"/>
                <w:sz w:val="15"/>
                <w:szCs w:val="15"/>
                <w:u w:val="single"/>
                <w:lang w:val="en-US"/>
              </w:rPr>
              <w:t>Classification of assets</w:t>
            </w:r>
          </w:p>
        </w:tc>
        <w:tc>
          <w:tcPr>
            <w:tcW w:w="1275" w:type="dxa"/>
            <w:tcBorders>
              <w:top w:val="nil"/>
              <w:left w:val="nil"/>
              <w:bottom w:val="nil"/>
              <w:right w:val="nil"/>
            </w:tcBorders>
          </w:tcPr>
          <w:p w14:paraId="2EFE09E9" w14:textId="77777777" w:rsidR="00692A76" w:rsidRPr="00B82019" w:rsidRDefault="00692A76" w:rsidP="004E7632">
            <w:pPr>
              <w:spacing w:line="300" w:lineRule="exact"/>
              <w:jc w:val="center"/>
              <w:rPr>
                <w:rFonts w:ascii="Arial" w:hAnsi="Arial" w:cs="Arial"/>
                <w:sz w:val="15"/>
                <w:szCs w:val="15"/>
                <w:lang w:val="en-US"/>
              </w:rPr>
            </w:pPr>
          </w:p>
        </w:tc>
        <w:tc>
          <w:tcPr>
            <w:tcW w:w="1276" w:type="dxa"/>
            <w:tcBorders>
              <w:left w:val="nil"/>
              <w:right w:val="nil"/>
            </w:tcBorders>
          </w:tcPr>
          <w:p w14:paraId="62CEEA03" w14:textId="77777777" w:rsidR="00692A76" w:rsidRPr="00B82019" w:rsidRDefault="00692A76" w:rsidP="004E7632">
            <w:pPr>
              <w:spacing w:line="300" w:lineRule="exact"/>
              <w:jc w:val="center"/>
              <w:rPr>
                <w:rFonts w:ascii="Arial" w:hAnsi="Arial" w:cs="Arial"/>
                <w:sz w:val="15"/>
                <w:szCs w:val="15"/>
                <w:cs/>
                <w:lang w:val="en-US"/>
              </w:rPr>
            </w:pPr>
          </w:p>
        </w:tc>
        <w:tc>
          <w:tcPr>
            <w:tcW w:w="1276" w:type="dxa"/>
            <w:tcBorders>
              <w:left w:val="nil"/>
              <w:right w:val="nil"/>
            </w:tcBorders>
          </w:tcPr>
          <w:p w14:paraId="36F46209" w14:textId="77777777" w:rsidR="00692A76" w:rsidRPr="00B82019" w:rsidRDefault="00692A76" w:rsidP="004E7632">
            <w:pPr>
              <w:spacing w:line="300" w:lineRule="exact"/>
              <w:jc w:val="center"/>
              <w:rPr>
                <w:rFonts w:ascii="Arial" w:hAnsi="Arial" w:cs="Arial"/>
                <w:sz w:val="15"/>
                <w:szCs w:val="15"/>
                <w:cs/>
                <w:lang w:val="en-US"/>
              </w:rPr>
            </w:pPr>
          </w:p>
        </w:tc>
        <w:tc>
          <w:tcPr>
            <w:tcW w:w="1276" w:type="dxa"/>
            <w:tcBorders>
              <w:top w:val="nil"/>
              <w:left w:val="nil"/>
              <w:bottom w:val="nil"/>
              <w:right w:val="nil"/>
            </w:tcBorders>
          </w:tcPr>
          <w:p w14:paraId="5861D127" w14:textId="77777777" w:rsidR="00692A76" w:rsidRPr="00B82019" w:rsidRDefault="00692A76" w:rsidP="004E7632">
            <w:pPr>
              <w:spacing w:line="300" w:lineRule="exact"/>
              <w:jc w:val="center"/>
              <w:rPr>
                <w:rFonts w:ascii="Arial" w:hAnsi="Arial" w:cs="Arial"/>
                <w:sz w:val="15"/>
                <w:szCs w:val="15"/>
                <w:lang w:val="en-US"/>
              </w:rPr>
            </w:pPr>
          </w:p>
        </w:tc>
        <w:tc>
          <w:tcPr>
            <w:tcW w:w="1276" w:type="dxa"/>
            <w:tcBorders>
              <w:top w:val="nil"/>
              <w:left w:val="nil"/>
              <w:bottom w:val="nil"/>
              <w:right w:val="nil"/>
            </w:tcBorders>
          </w:tcPr>
          <w:p w14:paraId="3BA1B5DC" w14:textId="77777777" w:rsidR="00692A76" w:rsidRPr="00B82019" w:rsidRDefault="00692A76" w:rsidP="004E7632">
            <w:pPr>
              <w:spacing w:line="300" w:lineRule="exact"/>
              <w:jc w:val="center"/>
              <w:rPr>
                <w:rFonts w:ascii="Arial" w:hAnsi="Arial" w:cs="Arial"/>
                <w:sz w:val="15"/>
                <w:szCs w:val="15"/>
                <w:lang w:val="en-US"/>
              </w:rPr>
            </w:pPr>
          </w:p>
        </w:tc>
        <w:tc>
          <w:tcPr>
            <w:tcW w:w="1276" w:type="dxa"/>
            <w:tcBorders>
              <w:left w:val="nil"/>
              <w:right w:val="nil"/>
            </w:tcBorders>
          </w:tcPr>
          <w:p w14:paraId="45CA99F4" w14:textId="77777777" w:rsidR="00692A76" w:rsidRPr="00B82019" w:rsidRDefault="00692A76" w:rsidP="004E7632">
            <w:pPr>
              <w:spacing w:line="300" w:lineRule="exact"/>
              <w:jc w:val="center"/>
              <w:rPr>
                <w:rFonts w:ascii="Arial" w:hAnsi="Arial" w:cs="Arial"/>
                <w:sz w:val="15"/>
                <w:szCs w:val="15"/>
                <w:lang w:val="en-US"/>
              </w:rPr>
            </w:pPr>
          </w:p>
        </w:tc>
      </w:tr>
      <w:tr w:rsidR="0012774D" w:rsidRPr="00692A76" w14:paraId="47397388" w14:textId="77777777" w:rsidTr="0012774D">
        <w:trPr>
          <w:cantSplit/>
        </w:trPr>
        <w:tc>
          <w:tcPr>
            <w:tcW w:w="2126" w:type="dxa"/>
            <w:tcBorders>
              <w:top w:val="nil"/>
              <w:left w:val="nil"/>
              <w:bottom w:val="nil"/>
              <w:right w:val="nil"/>
            </w:tcBorders>
            <w:vAlign w:val="bottom"/>
          </w:tcPr>
          <w:p w14:paraId="5920747B" w14:textId="77777777" w:rsidR="0012774D" w:rsidRPr="00B82019" w:rsidRDefault="0012774D" w:rsidP="0012774D">
            <w:pPr>
              <w:tabs>
                <w:tab w:val="left" w:pos="900"/>
                <w:tab w:val="left" w:pos="2160"/>
              </w:tabs>
              <w:spacing w:line="300" w:lineRule="exact"/>
              <w:ind w:left="132" w:right="-104" w:hanging="132"/>
              <w:rPr>
                <w:rFonts w:ascii="Arial" w:hAnsi="Arial" w:cstheme="minorBidi"/>
                <w:spacing w:val="-2"/>
                <w:sz w:val="15"/>
                <w:szCs w:val="15"/>
                <w:cs/>
              </w:rPr>
            </w:pPr>
            <w:r w:rsidRPr="00B82019">
              <w:rPr>
                <w:rFonts w:ascii="Arial" w:hAnsi="Arial" w:cs="Arial"/>
                <w:spacing w:val="-2"/>
                <w:sz w:val="15"/>
                <w:szCs w:val="15"/>
                <w:lang w:val="en-US"/>
              </w:rPr>
              <w:t>Financial assets where there has not been a significant increase in credit risk (Performing)</w:t>
            </w:r>
          </w:p>
        </w:tc>
        <w:tc>
          <w:tcPr>
            <w:tcW w:w="1275" w:type="dxa"/>
            <w:tcBorders>
              <w:top w:val="nil"/>
              <w:left w:val="nil"/>
              <w:bottom w:val="nil"/>
              <w:right w:val="nil"/>
            </w:tcBorders>
            <w:vAlign w:val="bottom"/>
          </w:tcPr>
          <w:p w14:paraId="4D2184E0"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35,945,652</w:t>
            </w:r>
          </w:p>
        </w:tc>
        <w:tc>
          <w:tcPr>
            <w:tcW w:w="1276" w:type="dxa"/>
            <w:tcBorders>
              <w:left w:val="nil"/>
              <w:right w:val="nil"/>
            </w:tcBorders>
            <w:vAlign w:val="bottom"/>
          </w:tcPr>
          <w:p w14:paraId="19F35853"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669,300</w:t>
            </w:r>
          </w:p>
        </w:tc>
        <w:tc>
          <w:tcPr>
            <w:tcW w:w="1276" w:type="dxa"/>
            <w:tcBorders>
              <w:left w:val="nil"/>
              <w:right w:val="nil"/>
            </w:tcBorders>
            <w:vAlign w:val="bottom"/>
          </w:tcPr>
          <w:p w14:paraId="27901E8D"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34,609,169</w:t>
            </w:r>
          </w:p>
        </w:tc>
        <w:tc>
          <w:tcPr>
            <w:tcW w:w="1276" w:type="dxa"/>
            <w:tcBorders>
              <w:top w:val="nil"/>
              <w:left w:val="nil"/>
              <w:bottom w:val="nil"/>
              <w:right w:val="nil"/>
            </w:tcBorders>
            <w:vAlign w:val="bottom"/>
          </w:tcPr>
          <w:p w14:paraId="5EF0DC1D" w14:textId="77777777" w:rsidR="0012774D" w:rsidRPr="00B82019" w:rsidRDefault="0012774D" w:rsidP="0012774D">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205,340,493</w:t>
            </w:r>
          </w:p>
        </w:tc>
        <w:tc>
          <w:tcPr>
            <w:tcW w:w="1276" w:type="dxa"/>
            <w:tcBorders>
              <w:top w:val="nil"/>
              <w:left w:val="nil"/>
              <w:bottom w:val="nil"/>
              <w:right w:val="nil"/>
            </w:tcBorders>
            <w:vAlign w:val="bottom"/>
          </w:tcPr>
          <w:p w14:paraId="59393D05"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2,724</w:t>
            </w:r>
          </w:p>
        </w:tc>
        <w:tc>
          <w:tcPr>
            <w:tcW w:w="1276" w:type="dxa"/>
            <w:tcBorders>
              <w:left w:val="nil"/>
              <w:right w:val="nil"/>
            </w:tcBorders>
            <w:vAlign w:val="bottom"/>
          </w:tcPr>
          <w:p w14:paraId="03E6C5A8"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276,567,338</w:t>
            </w:r>
          </w:p>
        </w:tc>
      </w:tr>
      <w:tr w:rsidR="0012774D" w:rsidRPr="00692A76" w14:paraId="1089FE0F" w14:textId="77777777" w:rsidTr="0012774D">
        <w:trPr>
          <w:cantSplit/>
        </w:trPr>
        <w:tc>
          <w:tcPr>
            <w:tcW w:w="2126" w:type="dxa"/>
            <w:tcBorders>
              <w:top w:val="nil"/>
              <w:left w:val="nil"/>
              <w:bottom w:val="nil"/>
              <w:right w:val="nil"/>
            </w:tcBorders>
            <w:vAlign w:val="bottom"/>
          </w:tcPr>
          <w:p w14:paraId="0211F669" w14:textId="77777777" w:rsidR="0012774D" w:rsidRPr="00B82019" w:rsidRDefault="0012774D" w:rsidP="0012774D">
            <w:pPr>
              <w:tabs>
                <w:tab w:val="left" w:pos="900"/>
                <w:tab w:val="left" w:pos="2160"/>
              </w:tabs>
              <w:spacing w:line="300" w:lineRule="exact"/>
              <w:ind w:left="132" w:right="-104" w:hanging="132"/>
              <w:rPr>
                <w:rFonts w:ascii="Arial" w:hAnsi="Arial" w:cs="Arial"/>
                <w:spacing w:val="-2"/>
                <w:sz w:val="15"/>
                <w:szCs w:val="15"/>
                <w:cs/>
              </w:rPr>
            </w:pPr>
            <w:r w:rsidRPr="00B82019">
              <w:rPr>
                <w:rFonts w:ascii="Arial" w:hAnsi="Arial" w:cs="Arial"/>
                <w:spacing w:val="-2"/>
                <w:sz w:val="15"/>
                <w:szCs w:val="15"/>
                <w:lang w:val="en-US"/>
              </w:rPr>
              <w:t>Financial assets where there has been a significant increase in credit risk (Under-performing)</w:t>
            </w:r>
          </w:p>
        </w:tc>
        <w:tc>
          <w:tcPr>
            <w:tcW w:w="1275" w:type="dxa"/>
            <w:tcBorders>
              <w:top w:val="nil"/>
              <w:left w:val="nil"/>
              <w:bottom w:val="nil"/>
              <w:right w:val="nil"/>
            </w:tcBorders>
            <w:vAlign w:val="bottom"/>
          </w:tcPr>
          <w:p w14:paraId="0626D0FF"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w:t>
            </w:r>
          </w:p>
        </w:tc>
        <w:tc>
          <w:tcPr>
            <w:tcW w:w="1276" w:type="dxa"/>
            <w:tcBorders>
              <w:left w:val="nil"/>
              <w:right w:val="nil"/>
            </w:tcBorders>
            <w:vAlign w:val="bottom"/>
          </w:tcPr>
          <w:p w14:paraId="1A2C789E" w14:textId="77777777" w:rsidR="0012774D" w:rsidRPr="00B82019" w:rsidRDefault="0012774D" w:rsidP="0012774D">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w:t>
            </w:r>
          </w:p>
        </w:tc>
        <w:tc>
          <w:tcPr>
            <w:tcW w:w="1276" w:type="dxa"/>
            <w:tcBorders>
              <w:left w:val="nil"/>
              <w:right w:val="nil"/>
            </w:tcBorders>
            <w:vAlign w:val="bottom"/>
          </w:tcPr>
          <w:p w14:paraId="371C15CA" w14:textId="77777777" w:rsidR="0012774D" w:rsidRPr="00B82019" w:rsidRDefault="0012774D" w:rsidP="0012774D">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3,032,604</w:t>
            </w:r>
          </w:p>
        </w:tc>
        <w:tc>
          <w:tcPr>
            <w:tcW w:w="1276" w:type="dxa"/>
            <w:tcBorders>
              <w:top w:val="nil"/>
              <w:left w:val="nil"/>
              <w:bottom w:val="nil"/>
              <w:right w:val="nil"/>
            </w:tcBorders>
            <w:vAlign w:val="bottom"/>
          </w:tcPr>
          <w:p w14:paraId="4B7CAD27" w14:textId="77777777" w:rsidR="0012774D" w:rsidRPr="00B82019" w:rsidRDefault="0012774D" w:rsidP="0012774D">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10,926,064</w:t>
            </w:r>
          </w:p>
        </w:tc>
        <w:tc>
          <w:tcPr>
            <w:tcW w:w="1276" w:type="dxa"/>
            <w:tcBorders>
              <w:top w:val="nil"/>
              <w:left w:val="nil"/>
              <w:bottom w:val="nil"/>
              <w:right w:val="nil"/>
            </w:tcBorders>
            <w:vAlign w:val="bottom"/>
          </w:tcPr>
          <w:p w14:paraId="090B8D55" w14:textId="77777777" w:rsidR="0012774D" w:rsidRPr="00B82019" w:rsidRDefault="0012774D" w:rsidP="0012774D">
            <w:pP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2,671</w:t>
            </w:r>
          </w:p>
        </w:tc>
        <w:tc>
          <w:tcPr>
            <w:tcW w:w="1276" w:type="dxa"/>
            <w:tcBorders>
              <w:left w:val="nil"/>
              <w:right w:val="nil"/>
            </w:tcBorders>
            <w:vAlign w:val="bottom"/>
          </w:tcPr>
          <w:p w14:paraId="1B39B964" w14:textId="77777777" w:rsidR="0012774D" w:rsidRPr="00B82019" w:rsidRDefault="0012774D" w:rsidP="0012774D">
            <w:pP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13,961,339</w:t>
            </w:r>
          </w:p>
        </w:tc>
      </w:tr>
      <w:tr w:rsidR="0012774D" w:rsidRPr="00692A76" w14:paraId="3DB9FBD9" w14:textId="77777777" w:rsidTr="0012774D">
        <w:trPr>
          <w:cantSplit/>
        </w:trPr>
        <w:tc>
          <w:tcPr>
            <w:tcW w:w="2126" w:type="dxa"/>
            <w:tcBorders>
              <w:top w:val="nil"/>
              <w:left w:val="nil"/>
              <w:bottom w:val="nil"/>
              <w:right w:val="nil"/>
            </w:tcBorders>
            <w:vAlign w:val="bottom"/>
          </w:tcPr>
          <w:p w14:paraId="18E438ED" w14:textId="77777777" w:rsidR="0012774D" w:rsidRPr="00B82019" w:rsidRDefault="0012774D" w:rsidP="0012774D">
            <w:pPr>
              <w:tabs>
                <w:tab w:val="left" w:pos="900"/>
                <w:tab w:val="left" w:pos="2160"/>
              </w:tabs>
              <w:spacing w:line="300" w:lineRule="exact"/>
              <w:ind w:left="132" w:hanging="132"/>
              <w:rPr>
                <w:rFonts w:ascii="Arial" w:hAnsi="Arial" w:cs="Arial"/>
                <w:sz w:val="15"/>
                <w:szCs w:val="15"/>
                <w:cs/>
              </w:rPr>
            </w:pPr>
            <w:r w:rsidRPr="00B82019">
              <w:rPr>
                <w:rFonts w:ascii="Arial" w:hAnsi="Arial" w:cs="Arial"/>
                <w:sz w:val="15"/>
                <w:szCs w:val="15"/>
                <w:lang w:val="en-US"/>
              </w:rPr>
              <w:t>Financial assets that are credit-impaired               (Non-performing)</w:t>
            </w:r>
          </w:p>
        </w:tc>
        <w:tc>
          <w:tcPr>
            <w:tcW w:w="1275" w:type="dxa"/>
            <w:tcBorders>
              <w:top w:val="nil"/>
              <w:left w:val="nil"/>
              <w:bottom w:val="nil"/>
              <w:right w:val="nil"/>
            </w:tcBorders>
            <w:vAlign w:val="bottom"/>
          </w:tcPr>
          <w:p w14:paraId="0668ADC6"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w:t>
            </w:r>
          </w:p>
        </w:tc>
        <w:tc>
          <w:tcPr>
            <w:tcW w:w="1276" w:type="dxa"/>
            <w:tcBorders>
              <w:left w:val="nil"/>
              <w:right w:val="nil"/>
            </w:tcBorders>
            <w:vAlign w:val="bottom"/>
          </w:tcPr>
          <w:p w14:paraId="78DF37F4"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w:t>
            </w:r>
          </w:p>
        </w:tc>
        <w:tc>
          <w:tcPr>
            <w:tcW w:w="1276" w:type="dxa"/>
            <w:tcBorders>
              <w:left w:val="nil"/>
              <w:right w:val="nil"/>
            </w:tcBorders>
            <w:vAlign w:val="bottom"/>
          </w:tcPr>
          <w:p w14:paraId="2672803B"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w:t>
            </w:r>
          </w:p>
        </w:tc>
        <w:tc>
          <w:tcPr>
            <w:tcW w:w="1276" w:type="dxa"/>
            <w:tcBorders>
              <w:top w:val="nil"/>
              <w:left w:val="nil"/>
              <w:bottom w:val="nil"/>
              <w:right w:val="nil"/>
            </w:tcBorders>
            <w:vAlign w:val="bottom"/>
          </w:tcPr>
          <w:p w14:paraId="11AE2330"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5,648,743</w:t>
            </w:r>
          </w:p>
        </w:tc>
        <w:tc>
          <w:tcPr>
            <w:tcW w:w="1276" w:type="dxa"/>
            <w:tcBorders>
              <w:top w:val="nil"/>
              <w:left w:val="nil"/>
              <w:bottom w:val="nil"/>
              <w:right w:val="nil"/>
            </w:tcBorders>
            <w:vAlign w:val="bottom"/>
          </w:tcPr>
          <w:p w14:paraId="6088B46A"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46,670</w:t>
            </w:r>
          </w:p>
        </w:tc>
        <w:tc>
          <w:tcPr>
            <w:tcW w:w="1276" w:type="dxa"/>
            <w:tcBorders>
              <w:left w:val="nil"/>
              <w:right w:val="nil"/>
            </w:tcBorders>
            <w:vAlign w:val="bottom"/>
          </w:tcPr>
          <w:p w14:paraId="777E2763" w14:textId="77777777" w:rsidR="0012774D" w:rsidRPr="00B82019" w:rsidRDefault="0012774D" w:rsidP="0012774D">
            <w:pPr>
              <w:pBdr>
                <w:bottom w:val="single" w:sz="4" w:space="1" w:color="auto"/>
              </w:pBd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5,695,413</w:t>
            </w:r>
          </w:p>
        </w:tc>
      </w:tr>
      <w:tr w:rsidR="0012774D" w:rsidRPr="0012774D" w14:paraId="0C310CD3" w14:textId="77777777" w:rsidTr="0012774D">
        <w:trPr>
          <w:cantSplit/>
        </w:trPr>
        <w:tc>
          <w:tcPr>
            <w:tcW w:w="2126" w:type="dxa"/>
            <w:tcBorders>
              <w:top w:val="nil"/>
              <w:left w:val="nil"/>
              <w:bottom w:val="nil"/>
              <w:right w:val="nil"/>
            </w:tcBorders>
            <w:vAlign w:val="bottom"/>
          </w:tcPr>
          <w:p w14:paraId="22FF897A" w14:textId="77777777" w:rsidR="0012774D" w:rsidRPr="00B82019" w:rsidRDefault="0012774D" w:rsidP="0012774D">
            <w:pPr>
              <w:tabs>
                <w:tab w:val="left" w:pos="900"/>
                <w:tab w:val="left" w:pos="2160"/>
              </w:tabs>
              <w:spacing w:line="300" w:lineRule="exact"/>
              <w:rPr>
                <w:rFonts w:ascii="Arial" w:hAnsi="Arial" w:cs="Arial"/>
                <w:sz w:val="15"/>
                <w:szCs w:val="15"/>
                <w:cs/>
              </w:rPr>
            </w:pPr>
            <w:r w:rsidRPr="00B82019">
              <w:rPr>
                <w:rFonts w:ascii="Arial" w:hAnsi="Arial" w:cs="Arial"/>
                <w:sz w:val="15"/>
                <w:szCs w:val="15"/>
                <w:lang w:val="en-US"/>
              </w:rPr>
              <w:t>Total</w:t>
            </w:r>
          </w:p>
        </w:tc>
        <w:tc>
          <w:tcPr>
            <w:tcW w:w="1275" w:type="dxa"/>
            <w:tcBorders>
              <w:top w:val="nil"/>
              <w:left w:val="nil"/>
              <w:bottom w:val="nil"/>
              <w:right w:val="nil"/>
            </w:tcBorders>
            <w:vAlign w:val="bottom"/>
          </w:tcPr>
          <w:p w14:paraId="4049D866"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35,945,652</w:t>
            </w:r>
          </w:p>
        </w:tc>
        <w:tc>
          <w:tcPr>
            <w:tcW w:w="1276" w:type="dxa"/>
            <w:tcBorders>
              <w:left w:val="nil"/>
              <w:bottom w:val="nil"/>
              <w:right w:val="nil"/>
            </w:tcBorders>
            <w:vAlign w:val="bottom"/>
          </w:tcPr>
          <w:p w14:paraId="6BFF9B0B"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669,300</w:t>
            </w:r>
          </w:p>
        </w:tc>
        <w:tc>
          <w:tcPr>
            <w:tcW w:w="1276" w:type="dxa"/>
            <w:tcBorders>
              <w:left w:val="nil"/>
              <w:bottom w:val="nil"/>
              <w:right w:val="nil"/>
            </w:tcBorders>
            <w:vAlign w:val="bottom"/>
          </w:tcPr>
          <w:p w14:paraId="47EBD49B"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37,641,773</w:t>
            </w:r>
          </w:p>
        </w:tc>
        <w:tc>
          <w:tcPr>
            <w:tcW w:w="1276" w:type="dxa"/>
            <w:tcBorders>
              <w:top w:val="nil"/>
              <w:left w:val="nil"/>
              <w:bottom w:val="nil"/>
              <w:right w:val="nil"/>
            </w:tcBorders>
            <w:vAlign w:val="bottom"/>
          </w:tcPr>
          <w:p w14:paraId="3D480F75"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cs/>
                <w:lang w:val="en-US"/>
              </w:rPr>
            </w:pPr>
            <w:r w:rsidRPr="00B82019">
              <w:rPr>
                <w:rFonts w:ascii="Arial" w:hAnsi="Arial" w:cs="Arial"/>
                <w:sz w:val="15"/>
                <w:szCs w:val="15"/>
                <w:cs/>
                <w:lang w:val="en-US"/>
              </w:rPr>
              <w:t>221,915,300</w:t>
            </w:r>
          </w:p>
        </w:tc>
        <w:tc>
          <w:tcPr>
            <w:tcW w:w="1276" w:type="dxa"/>
            <w:tcBorders>
              <w:top w:val="nil"/>
              <w:left w:val="nil"/>
              <w:bottom w:val="nil"/>
              <w:right w:val="nil"/>
            </w:tcBorders>
            <w:vAlign w:val="bottom"/>
          </w:tcPr>
          <w:p w14:paraId="1085CA7B"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52,065</w:t>
            </w:r>
          </w:p>
        </w:tc>
        <w:tc>
          <w:tcPr>
            <w:tcW w:w="1276" w:type="dxa"/>
            <w:tcBorders>
              <w:left w:val="nil"/>
              <w:right w:val="nil"/>
            </w:tcBorders>
            <w:vAlign w:val="bottom"/>
          </w:tcPr>
          <w:p w14:paraId="77B59564" w14:textId="77777777" w:rsidR="0012774D" w:rsidRPr="00B82019" w:rsidRDefault="0012774D" w:rsidP="0012774D">
            <w:pPr>
              <w:pBdr>
                <w:bottom w:val="double" w:sz="4" w:space="1" w:color="auto"/>
              </w:pBdr>
              <w:tabs>
                <w:tab w:val="decimal" w:pos="970"/>
              </w:tabs>
              <w:spacing w:line="300" w:lineRule="exact"/>
              <w:ind w:left="-29"/>
              <w:rPr>
                <w:rFonts w:ascii="Arial" w:hAnsi="Arial" w:cs="Arial"/>
                <w:sz w:val="15"/>
                <w:szCs w:val="15"/>
                <w:lang w:val="en-US"/>
              </w:rPr>
            </w:pPr>
            <w:r w:rsidRPr="00B82019">
              <w:rPr>
                <w:rFonts w:ascii="Arial" w:hAnsi="Arial" w:cs="Arial"/>
                <w:sz w:val="15"/>
                <w:szCs w:val="15"/>
                <w:cs/>
                <w:lang w:val="en-US"/>
              </w:rPr>
              <w:t>296,224,090</w:t>
            </w:r>
          </w:p>
        </w:tc>
      </w:tr>
    </w:tbl>
    <w:p w14:paraId="50C5B8EB" w14:textId="77777777" w:rsidR="00BF672F" w:rsidRPr="00B73DD6" w:rsidRDefault="00BF672F" w:rsidP="00D86EF4">
      <w:pPr>
        <w:pStyle w:val="Heading1"/>
        <w:numPr>
          <w:ilvl w:val="0"/>
          <w:numId w:val="3"/>
        </w:numPr>
        <w:spacing w:before="200" w:after="120" w:line="380" w:lineRule="exact"/>
        <w:ind w:left="635" w:hanging="635"/>
        <w:rPr>
          <w:rFonts w:ascii="Arial" w:hAnsi="Arial" w:cs="Arial"/>
          <w:sz w:val="22"/>
          <w:szCs w:val="22"/>
          <w:u w:val="none"/>
          <w:lang w:val="en-GB"/>
        </w:rPr>
      </w:pPr>
      <w:bookmarkStart w:id="55" w:name="_Toc1404432"/>
      <w:bookmarkStart w:id="56" w:name="_Toc17295503"/>
      <w:bookmarkStart w:id="57" w:name="_Toc48896660"/>
      <w:bookmarkStart w:id="58" w:name="_Toc65141104"/>
      <w:bookmarkStart w:id="59" w:name="_Toc158632329"/>
      <w:r w:rsidRPr="00B73DD6">
        <w:rPr>
          <w:rFonts w:ascii="Arial" w:hAnsi="Arial" w:cs="Arial"/>
          <w:sz w:val="22"/>
          <w:szCs w:val="22"/>
          <w:u w:val="none"/>
          <w:lang w:val="en-GB"/>
        </w:rPr>
        <w:t>Deposits</w:t>
      </w:r>
      <w:bookmarkEnd w:id="55"/>
      <w:bookmarkEnd w:id="56"/>
      <w:bookmarkEnd w:id="57"/>
      <w:bookmarkEnd w:id="58"/>
      <w:bookmarkEnd w:id="59"/>
    </w:p>
    <w:p w14:paraId="4C53E709" w14:textId="77777777" w:rsidR="00BF672F" w:rsidRPr="00B73DD6" w:rsidRDefault="00BF672F" w:rsidP="00D86EF4">
      <w:pPr>
        <w:spacing w:before="120" w:line="380" w:lineRule="exact"/>
        <w:ind w:left="630" w:right="-43" w:hanging="630"/>
        <w:jc w:val="thaiDistribute"/>
        <w:rPr>
          <w:rFonts w:ascii="Arial" w:hAnsi="Arial" w:cs="Arial"/>
          <w:b/>
          <w:bCs/>
          <w:lang w:val="en-US"/>
        </w:rPr>
      </w:pPr>
      <w:r w:rsidRPr="00B73DD6">
        <w:rPr>
          <w:rFonts w:ascii="Arial" w:hAnsi="Arial" w:cs="Arial"/>
          <w:b/>
          <w:bCs/>
          <w:lang w:val="en-US"/>
        </w:rPr>
        <w:t>1</w:t>
      </w:r>
      <w:r w:rsidR="00EA5AAE" w:rsidRPr="00B73DD6">
        <w:rPr>
          <w:rFonts w:ascii="Arial" w:hAnsi="Arial" w:cs="Arial"/>
          <w:b/>
          <w:bCs/>
          <w:lang w:val="en-US"/>
        </w:rPr>
        <w:t>8</w:t>
      </w:r>
      <w:r w:rsidRPr="00B73DD6">
        <w:rPr>
          <w:rFonts w:ascii="Arial" w:hAnsi="Arial" w:cs="Arial"/>
          <w:b/>
          <w:bCs/>
          <w:lang w:val="en-US"/>
        </w:rPr>
        <w:t>.1</w:t>
      </w:r>
      <w:r w:rsidRPr="00B73DD6">
        <w:rPr>
          <w:rFonts w:ascii="Arial" w:hAnsi="Arial" w:cs="Arial"/>
          <w:b/>
          <w:bCs/>
          <w:lang w:val="en-US"/>
        </w:rPr>
        <w:tab/>
        <w:t>Classified by type of deposits</w:t>
      </w:r>
      <w:r w:rsidRPr="00B73DD6">
        <w:rPr>
          <w:rFonts w:ascii="Arial" w:hAnsi="Arial" w:cs="Arial"/>
          <w:sz w:val="18"/>
          <w:szCs w:val="18"/>
          <w:lang w:val="en-GB"/>
        </w:rPr>
        <w:tab/>
      </w:r>
      <w:r w:rsidRPr="00B73DD6">
        <w:rPr>
          <w:rFonts w:ascii="Arial" w:hAnsi="Arial" w:cs="Arial"/>
          <w:sz w:val="18"/>
          <w:szCs w:val="18"/>
          <w:lang w:val="en-GB"/>
        </w:rPr>
        <w:tab/>
      </w:r>
      <w:r w:rsidRPr="00B73DD6">
        <w:rPr>
          <w:rFonts w:ascii="Arial" w:hAnsi="Arial" w:cs="Arial"/>
          <w:sz w:val="18"/>
          <w:szCs w:val="18"/>
          <w:lang w:val="en-GB"/>
        </w:rPr>
        <w:tab/>
      </w:r>
      <w:r w:rsidRPr="00B73DD6">
        <w:rPr>
          <w:rFonts w:ascii="Arial" w:hAnsi="Arial" w:cs="Arial"/>
          <w:sz w:val="18"/>
          <w:szCs w:val="18"/>
          <w:lang w:val="en-GB"/>
        </w:rPr>
        <w:tab/>
        <w:t xml:space="preserve">          </w:t>
      </w:r>
    </w:p>
    <w:tbl>
      <w:tblPr>
        <w:tblW w:w="4747" w:type="pct"/>
        <w:tblInd w:w="540" w:type="dxa"/>
        <w:tblLook w:val="0000" w:firstRow="0" w:lastRow="0" w:firstColumn="0" w:lastColumn="0" w:noHBand="0" w:noVBand="0"/>
      </w:tblPr>
      <w:tblGrid>
        <w:gridCol w:w="4738"/>
        <w:gridCol w:w="2197"/>
        <w:gridCol w:w="2197"/>
      </w:tblGrid>
      <w:tr w:rsidR="00B73DD6" w:rsidRPr="00B73DD6" w14:paraId="45320815" w14:textId="77777777" w:rsidTr="00B16979">
        <w:trPr>
          <w:cantSplit/>
        </w:trPr>
        <w:tc>
          <w:tcPr>
            <w:tcW w:w="2594" w:type="pct"/>
            <w:tcBorders>
              <w:top w:val="nil"/>
              <w:left w:val="nil"/>
              <w:bottom w:val="nil"/>
              <w:right w:val="nil"/>
            </w:tcBorders>
            <w:vAlign w:val="bottom"/>
          </w:tcPr>
          <w:p w14:paraId="49D3320A" w14:textId="77777777" w:rsidR="00D377C3" w:rsidRPr="00B73DD6" w:rsidRDefault="00D377C3" w:rsidP="00D377C3">
            <w:pPr>
              <w:spacing w:line="360" w:lineRule="exact"/>
              <w:rPr>
                <w:rFonts w:ascii="Arial" w:hAnsi="Arial" w:cs="Arial"/>
                <w:sz w:val="18"/>
                <w:szCs w:val="18"/>
                <w:lang w:val="en-US"/>
              </w:rPr>
            </w:pPr>
          </w:p>
        </w:tc>
        <w:tc>
          <w:tcPr>
            <w:tcW w:w="1203" w:type="pct"/>
            <w:tcBorders>
              <w:left w:val="nil"/>
              <w:right w:val="nil"/>
            </w:tcBorders>
            <w:vAlign w:val="bottom"/>
          </w:tcPr>
          <w:p w14:paraId="46338771" w14:textId="77777777" w:rsidR="00D377C3" w:rsidRPr="00B73DD6" w:rsidRDefault="00D377C3" w:rsidP="00D377C3">
            <w:pPr>
              <w:tabs>
                <w:tab w:val="decimal" w:pos="1509"/>
              </w:tabs>
              <w:spacing w:line="360" w:lineRule="exact"/>
              <w:jc w:val="right"/>
              <w:rPr>
                <w:rFonts w:ascii="Arial" w:hAnsi="Arial" w:cs="Arial"/>
                <w:sz w:val="18"/>
                <w:szCs w:val="18"/>
                <w:lang w:val="en-US"/>
              </w:rPr>
            </w:pPr>
          </w:p>
        </w:tc>
        <w:tc>
          <w:tcPr>
            <w:tcW w:w="1203" w:type="pct"/>
            <w:tcBorders>
              <w:left w:val="nil"/>
              <w:right w:val="nil"/>
            </w:tcBorders>
            <w:vAlign w:val="bottom"/>
          </w:tcPr>
          <w:p w14:paraId="41DFE3C6" w14:textId="77777777" w:rsidR="00D377C3" w:rsidRPr="00B73DD6" w:rsidRDefault="00D377C3" w:rsidP="00D377C3">
            <w:pPr>
              <w:tabs>
                <w:tab w:val="decimal" w:pos="1509"/>
              </w:tabs>
              <w:spacing w:line="360" w:lineRule="exact"/>
              <w:jc w:val="right"/>
              <w:rPr>
                <w:rFonts w:ascii="Arial" w:hAnsi="Arial" w:cs="Arial"/>
                <w:sz w:val="18"/>
                <w:szCs w:val="18"/>
                <w:lang w:val="en-US"/>
              </w:rPr>
            </w:pPr>
            <w:r w:rsidRPr="00B73DD6">
              <w:rPr>
                <w:rFonts w:ascii="Arial" w:hAnsi="Arial" w:cs="Arial"/>
                <w:sz w:val="18"/>
                <w:szCs w:val="18"/>
                <w:lang w:val="en-GB"/>
              </w:rPr>
              <w:t>(Unit: Thousand Baht)</w:t>
            </w:r>
          </w:p>
        </w:tc>
      </w:tr>
      <w:tr w:rsidR="00B73DD6" w:rsidRPr="00B73DD6" w14:paraId="16D5F740" w14:textId="77777777" w:rsidTr="00B16979">
        <w:trPr>
          <w:cantSplit/>
        </w:trPr>
        <w:tc>
          <w:tcPr>
            <w:tcW w:w="2594" w:type="pct"/>
            <w:tcBorders>
              <w:top w:val="nil"/>
              <w:left w:val="nil"/>
              <w:bottom w:val="nil"/>
              <w:right w:val="nil"/>
            </w:tcBorders>
            <w:vAlign w:val="bottom"/>
          </w:tcPr>
          <w:p w14:paraId="2B6CEFB6" w14:textId="77777777" w:rsidR="00D377C3" w:rsidRPr="00B73DD6" w:rsidRDefault="00D377C3" w:rsidP="00D377C3">
            <w:pPr>
              <w:spacing w:line="360" w:lineRule="exact"/>
              <w:jc w:val="center"/>
              <w:rPr>
                <w:rFonts w:ascii="Arial" w:hAnsi="Arial" w:cs="Arial"/>
                <w:sz w:val="28"/>
                <w:szCs w:val="28"/>
                <w:lang w:val="en-US"/>
              </w:rPr>
            </w:pPr>
          </w:p>
        </w:tc>
        <w:tc>
          <w:tcPr>
            <w:tcW w:w="1203" w:type="pct"/>
            <w:tcBorders>
              <w:top w:val="nil"/>
              <w:left w:val="nil"/>
              <w:right w:val="nil"/>
            </w:tcBorders>
          </w:tcPr>
          <w:p w14:paraId="0D34EA0B" w14:textId="05AB55B3" w:rsidR="00D377C3" w:rsidRPr="00B73DD6" w:rsidRDefault="00C27A72" w:rsidP="00D377C3">
            <w:pPr>
              <w:pBdr>
                <w:bottom w:val="single" w:sz="4" w:space="1" w:color="auto"/>
              </w:pBdr>
              <w:spacing w:line="360" w:lineRule="exact"/>
              <w:jc w:val="center"/>
              <w:rPr>
                <w:rFonts w:ascii="Arial" w:hAnsi="Arial" w:cs="Arial"/>
                <w:sz w:val="18"/>
                <w:szCs w:val="18"/>
                <w:cs/>
                <w:lang w:val="en-US"/>
              </w:rPr>
            </w:pPr>
            <w:r>
              <w:rPr>
                <w:rFonts w:ascii="Arial" w:hAnsi="Arial" w:cs="Arial"/>
                <w:sz w:val="18"/>
                <w:szCs w:val="18"/>
                <w:lang w:val="en-US"/>
              </w:rPr>
              <w:t>31 December 2023</w:t>
            </w:r>
          </w:p>
        </w:tc>
        <w:tc>
          <w:tcPr>
            <w:tcW w:w="1203" w:type="pct"/>
            <w:tcBorders>
              <w:top w:val="nil"/>
              <w:left w:val="nil"/>
              <w:right w:val="nil"/>
            </w:tcBorders>
          </w:tcPr>
          <w:p w14:paraId="42036211" w14:textId="77777777" w:rsidR="00D377C3" w:rsidRPr="00B73DD6" w:rsidRDefault="00971FFC" w:rsidP="00D377C3">
            <w:pPr>
              <w:pBdr>
                <w:bottom w:val="single" w:sz="4" w:space="1" w:color="auto"/>
              </w:pBdr>
              <w:spacing w:line="360" w:lineRule="exact"/>
              <w:jc w:val="center"/>
              <w:rPr>
                <w:rFonts w:ascii="Arial" w:hAnsi="Arial" w:cs="Arial"/>
                <w:sz w:val="18"/>
                <w:lang w:val="en-US"/>
              </w:rPr>
            </w:pPr>
            <w:r>
              <w:rPr>
                <w:rFonts w:ascii="Arial" w:hAnsi="Arial" w:cs="Arial"/>
                <w:sz w:val="18"/>
                <w:szCs w:val="18"/>
                <w:lang w:val="en-US"/>
              </w:rPr>
              <w:t>31 December 2022</w:t>
            </w:r>
          </w:p>
        </w:tc>
      </w:tr>
      <w:tr w:rsidR="00B73DD6" w:rsidRPr="00AB5E54" w14:paraId="3A097FDE" w14:textId="77777777" w:rsidTr="00B16979">
        <w:trPr>
          <w:cantSplit/>
        </w:trPr>
        <w:tc>
          <w:tcPr>
            <w:tcW w:w="2594" w:type="pct"/>
            <w:tcBorders>
              <w:top w:val="nil"/>
              <w:left w:val="nil"/>
              <w:bottom w:val="nil"/>
              <w:right w:val="nil"/>
            </w:tcBorders>
            <w:vAlign w:val="center"/>
          </w:tcPr>
          <w:p w14:paraId="297B1A42" w14:textId="77777777" w:rsidR="00D377C3" w:rsidRPr="00AB5E54" w:rsidRDefault="00D377C3" w:rsidP="00AB5E54">
            <w:pPr>
              <w:rPr>
                <w:rFonts w:ascii="Arial" w:hAnsi="Arial" w:cs="Arial"/>
                <w:sz w:val="20"/>
                <w:szCs w:val="20"/>
                <w:lang w:val="en-US"/>
              </w:rPr>
            </w:pPr>
          </w:p>
        </w:tc>
        <w:tc>
          <w:tcPr>
            <w:tcW w:w="1203" w:type="pct"/>
            <w:tcBorders>
              <w:left w:val="nil"/>
              <w:right w:val="nil"/>
            </w:tcBorders>
          </w:tcPr>
          <w:p w14:paraId="72AB1ECE" w14:textId="77777777" w:rsidR="00D377C3" w:rsidRPr="00AB5E54" w:rsidRDefault="00D377C3" w:rsidP="00AB5E54">
            <w:pPr>
              <w:tabs>
                <w:tab w:val="decimal" w:pos="1509"/>
              </w:tabs>
              <w:rPr>
                <w:rFonts w:ascii="Arial" w:hAnsi="Arial" w:cs="Arial"/>
                <w:sz w:val="20"/>
                <w:szCs w:val="20"/>
                <w:cs/>
                <w:lang w:val="en-US"/>
              </w:rPr>
            </w:pPr>
          </w:p>
        </w:tc>
        <w:tc>
          <w:tcPr>
            <w:tcW w:w="1203" w:type="pct"/>
            <w:tcBorders>
              <w:left w:val="nil"/>
              <w:right w:val="nil"/>
            </w:tcBorders>
          </w:tcPr>
          <w:p w14:paraId="29C9B3F5" w14:textId="77777777" w:rsidR="00D377C3" w:rsidRPr="00AB5E54" w:rsidRDefault="00D377C3" w:rsidP="00AB5E54">
            <w:pPr>
              <w:tabs>
                <w:tab w:val="decimal" w:pos="1509"/>
              </w:tabs>
              <w:rPr>
                <w:rFonts w:ascii="Arial" w:hAnsi="Arial" w:cs="Arial"/>
                <w:sz w:val="20"/>
                <w:szCs w:val="20"/>
                <w:cs/>
                <w:lang w:val="en-US"/>
              </w:rPr>
            </w:pPr>
          </w:p>
        </w:tc>
      </w:tr>
      <w:tr w:rsidR="007B3583" w:rsidRPr="00B73DD6" w14:paraId="3C33F7F7" w14:textId="77777777" w:rsidTr="00B16979">
        <w:trPr>
          <w:cantSplit/>
        </w:trPr>
        <w:tc>
          <w:tcPr>
            <w:tcW w:w="2594" w:type="pct"/>
            <w:tcBorders>
              <w:top w:val="nil"/>
              <w:left w:val="nil"/>
              <w:bottom w:val="nil"/>
              <w:right w:val="nil"/>
            </w:tcBorders>
            <w:vAlign w:val="bottom"/>
          </w:tcPr>
          <w:p w14:paraId="197B3487" w14:textId="77777777" w:rsidR="007B3583" w:rsidRPr="00B73DD6" w:rsidRDefault="007B3583" w:rsidP="007B3583">
            <w:pPr>
              <w:spacing w:line="360" w:lineRule="exact"/>
              <w:rPr>
                <w:rFonts w:ascii="Arial" w:hAnsi="Arial" w:cs="Arial"/>
                <w:sz w:val="28"/>
                <w:szCs w:val="28"/>
                <w:cs/>
              </w:rPr>
            </w:pPr>
            <w:r w:rsidRPr="00B73DD6">
              <w:rPr>
                <w:rFonts w:ascii="Arial" w:hAnsi="Arial" w:cs="Arial"/>
                <w:sz w:val="18"/>
                <w:szCs w:val="18"/>
                <w:lang w:val="en-US"/>
              </w:rPr>
              <w:t>Demand deposits</w:t>
            </w:r>
          </w:p>
        </w:tc>
        <w:tc>
          <w:tcPr>
            <w:tcW w:w="1203" w:type="pct"/>
            <w:tcBorders>
              <w:left w:val="nil"/>
              <w:right w:val="nil"/>
            </w:tcBorders>
            <w:vAlign w:val="bottom"/>
          </w:tcPr>
          <w:p w14:paraId="269AE075" w14:textId="7CA36FF8" w:rsidR="007B3583" w:rsidRPr="00B73DD6" w:rsidRDefault="001664CA" w:rsidP="007B3583">
            <w:pPr>
              <w:tabs>
                <w:tab w:val="decimal" w:pos="1662"/>
              </w:tabs>
              <w:spacing w:line="360" w:lineRule="exact"/>
              <w:rPr>
                <w:rFonts w:ascii="Arial" w:hAnsi="Arial" w:cs="Arial"/>
                <w:sz w:val="18"/>
                <w:szCs w:val="18"/>
                <w:lang w:val="en-US"/>
              </w:rPr>
            </w:pPr>
            <w:r>
              <w:rPr>
                <w:rFonts w:ascii="Arial" w:hAnsi="Arial" w:cs="Arial"/>
                <w:sz w:val="18"/>
                <w:szCs w:val="18"/>
                <w:lang w:val="en-US"/>
              </w:rPr>
              <w:t>2,</w:t>
            </w:r>
            <w:r w:rsidR="008D19B7">
              <w:rPr>
                <w:rFonts w:ascii="Arial" w:hAnsi="Arial" w:cs="Arial"/>
                <w:sz w:val="18"/>
                <w:szCs w:val="18"/>
                <w:lang w:val="en-US"/>
              </w:rPr>
              <w:t>7</w:t>
            </w:r>
            <w:r>
              <w:rPr>
                <w:rFonts w:ascii="Arial" w:hAnsi="Arial" w:cs="Arial"/>
                <w:sz w:val="18"/>
                <w:szCs w:val="18"/>
                <w:lang w:val="en-US"/>
              </w:rPr>
              <w:t>07,033</w:t>
            </w:r>
          </w:p>
        </w:tc>
        <w:tc>
          <w:tcPr>
            <w:tcW w:w="1203" w:type="pct"/>
            <w:tcBorders>
              <w:left w:val="nil"/>
              <w:right w:val="nil"/>
            </w:tcBorders>
            <w:vAlign w:val="bottom"/>
          </w:tcPr>
          <w:p w14:paraId="1EA1B1F0" w14:textId="77777777" w:rsidR="007B3583" w:rsidRPr="00B73DD6" w:rsidRDefault="007B3583" w:rsidP="007B3583">
            <w:pP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2,676,737</w:t>
            </w:r>
          </w:p>
        </w:tc>
      </w:tr>
      <w:tr w:rsidR="007B3583" w:rsidRPr="00B73DD6" w14:paraId="042A43F8" w14:textId="77777777" w:rsidTr="00B16979">
        <w:trPr>
          <w:cantSplit/>
        </w:trPr>
        <w:tc>
          <w:tcPr>
            <w:tcW w:w="2594" w:type="pct"/>
            <w:tcBorders>
              <w:top w:val="nil"/>
              <w:left w:val="nil"/>
              <w:bottom w:val="nil"/>
              <w:right w:val="nil"/>
            </w:tcBorders>
            <w:vAlign w:val="bottom"/>
          </w:tcPr>
          <w:p w14:paraId="30BC85EA" w14:textId="77777777" w:rsidR="007B3583" w:rsidRPr="00B73DD6" w:rsidRDefault="007B3583" w:rsidP="007B3583">
            <w:pPr>
              <w:spacing w:line="360" w:lineRule="exact"/>
              <w:rPr>
                <w:rFonts w:ascii="Arial" w:hAnsi="Arial" w:cs="Arial"/>
                <w:sz w:val="18"/>
                <w:szCs w:val="18"/>
                <w:cs/>
                <w:lang w:val="en-US"/>
              </w:rPr>
            </w:pPr>
            <w:r w:rsidRPr="00B73DD6">
              <w:rPr>
                <w:rFonts w:ascii="Arial" w:hAnsi="Arial" w:cs="Arial"/>
                <w:sz w:val="18"/>
                <w:szCs w:val="18"/>
                <w:lang w:val="en-US"/>
              </w:rPr>
              <w:t>Savings deposits</w:t>
            </w:r>
          </w:p>
        </w:tc>
        <w:tc>
          <w:tcPr>
            <w:tcW w:w="1203" w:type="pct"/>
            <w:tcBorders>
              <w:left w:val="nil"/>
              <w:right w:val="nil"/>
            </w:tcBorders>
            <w:vAlign w:val="bottom"/>
          </w:tcPr>
          <w:p w14:paraId="4B6A2AEA" w14:textId="53C18735" w:rsidR="007B3583" w:rsidRPr="00B73DD6" w:rsidRDefault="007B3583" w:rsidP="007B3583">
            <w:pPr>
              <w:tabs>
                <w:tab w:val="decimal" w:pos="1662"/>
              </w:tabs>
              <w:spacing w:line="360" w:lineRule="exact"/>
              <w:rPr>
                <w:rFonts w:ascii="Arial" w:hAnsi="Arial" w:cs="Arial"/>
                <w:sz w:val="18"/>
                <w:szCs w:val="18"/>
                <w:lang w:val="en-US"/>
              </w:rPr>
            </w:pPr>
            <w:r w:rsidRPr="007B3583">
              <w:rPr>
                <w:rFonts w:ascii="Arial" w:hAnsi="Arial" w:cs="Arial"/>
                <w:sz w:val="18"/>
                <w:szCs w:val="18"/>
                <w:lang w:val="en-US"/>
              </w:rPr>
              <w:t>57,842,380</w:t>
            </w:r>
          </w:p>
        </w:tc>
        <w:tc>
          <w:tcPr>
            <w:tcW w:w="1203" w:type="pct"/>
            <w:tcBorders>
              <w:left w:val="nil"/>
              <w:right w:val="nil"/>
            </w:tcBorders>
            <w:vAlign w:val="bottom"/>
          </w:tcPr>
          <w:p w14:paraId="42FD22BB" w14:textId="77777777" w:rsidR="007B3583" w:rsidRPr="00B73DD6" w:rsidRDefault="007B3583" w:rsidP="007B3583">
            <w:pP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83,296,352</w:t>
            </w:r>
          </w:p>
        </w:tc>
      </w:tr>
      <w:tr w:rsidR="007B3583" w:rsidRPr="00B73DD6" w14:paraId="353E8D88" w14:textId="77777777" w:rsidTr="00B16979">
        <w:trPr>
          <w:cantSplit/>
        </w:trPr>
        <w:tc>
          <w:tcPr>
            <w:tcW w:w="2594" w:type="pct"/>
            <w:tcBorders>
              <w:top w:val="nil"/>
              <w:left w:val="nil"/>
              <w:bottom w:val="nil"/>
              <w:right w:val="nil"/>
            </w:tcBorders>
            <w:vAlign w:val="bottom"/>
          </w:tcPr>
          <w:p w14:paraId="647E2103" w14:textId="77777777" w:rsidR="007B3583" w:rsidRPr="00B73DD6" w:rsidRDefault="007B3583" w:rsidP="007B3583">
            <w:pPr>
              <w:spacing w:line="360" w:lineRule="exact"/>
              <w:rPr>
                <w:rFonts w:ascii="Arial" w:hAnsi="Arial" w:cs="Arial"/>
                <w:sz w:val="18"/>
                <w:szCs w:val="18"/>
                <w:lang w:val="en-US"/>
              </w:rPr>
            </w:pPr>
            <w:r w:rsidRPr="00B73DD6">
              <w:rPr>
                <w:rFonts w:ascii="Arial" w:hAnsi="Arial" w:cs="Arial"/>
                <w:sz w:val="18"/>
                <w:szCs w:val="18"/>
                <w:lang w:val="en-US"/>
              </w:rPr>
              <w:t>Time deposits</w:t>
            </w:r>
          </w:p>
        </w:tc>
        <w:tc>
          <w:tcPr>
            <w:tcW w:w="1203" w:type="pct"/>
            <w:tcBorders>
              <w:left w:val="nil"/>
              <w:right w:val="nil"/>
            </w:tcBorders>
            <w:vAlign w:val="bottom"/>
          </w:tcPr>
          <w:p w14:paraId="55C55877" w14:textId="0E3DAD8F" w:rsidR="007B3583" w:rsidRPr="00B73DD6" w:rsidRDefault="001664CA" w:rsidP="007B3583">
            <w:pPr>
              <w:tabs>
                <w:tab w:val="decimal" w:pos="1662"/>
              </w:tabs>
              <w:spacing w:line="360" w:lineRule="exact"/>
              <w:rPr>
                <w:rFonts w:ascii="Arial" w:hAnsi="Arial" w:cs="Arial"/>
                <w:sz w:val="18"/>
                <w:szCs w:val="18"/>
                <w:cs/>
                <w:lang w:val="en-US"/>
              </w:rPr>
            </w:pPr>
            <w:r>
              <w:rPr>
                <w:rFonts w:ascii="Arial" w:hAnsi="Arial" w:cs="Arial"/>
                <w:sz w:val="18"/>
                <w:szCs w:val="18"/>
                <w:lang w:val="en-US"/>
              </w:rPr>
              <w:t>146,355,189</w:t>
            </w:r>
          </w:p>
        </w:tc>
        <w:tc>
          <w:tcPr>
            <w:tcW w:w="1203" w:type="pct"/>
            <w:tcBorders>
              <w:left w:val="nil"/>
              <w:right w:val="nil"/>
            </w:tcBorders>
            <w:vAlign w:val="bottom"/>
          </w:tcPr>
          <w:p w14:paraId="0EDFA80C" w14:textId="77777777" w:rsidR="007B3583" w:rsidRPr="00B73DD6" w:rsidRDefault="007B3583" w:rsidP="007B3583">
            <w:pPr>
              <w:tabs>
                <w:tab w:val="decimal" w:pos="1662"/>
              </w:tabs>
              <w:spacing w:line="360" w:lineRule="exact"/>
              <w:rPr>
                <w:rFonts w:ascii="Arial" w:hAnsi="Arial" w:cs="Arial"/>
                <w:sz w:val="18"/>
                <w:szCs w:val="18"/>
                <w:cs/>
                <w:lang w:val="en-US"/>
              </w:rPr>
            </w:pPr>
            <w:r w:rsidRPr="00B73DD6">
              <w:rPr>
                <w:rFonts w:ascii="Arial" w:hAnsi="Arial" w:cs="Arial"/>
                <w:sz w:val="18"/>
                <w:szCs w:val="18"/>
                <w:lang w:val="en-US"/>
              </w:rPr>
              <w:t>104,437,245</w:t>
            </w:r>
          </w:p>
        </w:tc>
      </w:tr>
      <w:tr w:rsidR="007B3583" w:rsidRPr="00B73DD6" w14:paraId="2E883E74" w14:textId="77777777" w:rsidTr="00B16979">
        <w:trPr>
          <w:cantSplit/>
        </w:trPr>
        <w:tc>
          <w:tcPr>
            <w:tcW w:w="2594" w:type="pct"/>
            <w:tcBorders>
              <w:top w:val="nil"/>
              <w:left w:val="nil"/>
              <w:bottom w:val="nil"/>
              <w:right w:val="nil"/>
            </w:tcBorders>
            <w:vAlign w:val="bottom"/>
          </w:tcPr>
          <w:p w14:paraId="3BC86496" w14:textId="77777777" w:rsidR="007B3583" w:rsidRPr="00B73DD6" w:rsidRDefault="007B3583" w:rsidP="007B3583">
            <w:pPr>
              <w:spacing w:line="360" w:lineRule="exact"/>
              <w:rPr>
                <w:rFonts w:ascii="Arial" w:hAnsi="Arial" w:cs="Arial"/>
                <w:sz w:val="18"/>
                <w:szCs w:val="18"/>
                <w:cs/>
                <w:lang w:val="en-US"/>
              </w:rPr>
            </w:pPr>
            <w:r w:rsidRPr="00B73DD6">
              <w:rPr>
                <w:rFonts w:ascii="Arial" w:hAnsi="Arial" w:cs="Arial"/>
                <w:sz w:val="18"/>
                <w:szCs w:val="18"/>
                <w:lang w:val="en-US"/>
              </w:rPr>
              <w:t>Fixed deposit receipts</w:t>
            </w:r>
          </w:p>
        </w:tc>
        <w:tc>
          <w:tcPr>
            <w:tcW w:w="1203" w:type="pct"/>
            <w:tcBorders>
              <w:left w:val="nil"/>
              <w:right w:val="nil"/>
            </w:tcBorders>
            <w:vAlign w:val="bottom"/>
          </w:tcPr>
          <w:p w14:paraId="11C7A197" w14:textId="67CDC0D1" w:rsidR="007B3583" w:rsidRPr="00B73DD6" w:rsidRDefault="007B3583" w:rsidP="007B3583">
            <w:pPr>
              <w:pBdr>
                <w:bottom w:val="single" w:sz="4" w:space="1" w:color="auto"/>
              </w:pBdr>
              <w:tabs>
                <w:tab w:val="decimal" w:pos="1662"/>
              </w:tabs>
              <w:spacing w:line="360" w:lineRule="exact"/>
              <w:rPr>
                <w:rFonts w:ascii="Arial" w:hAnsi="Arial" w:cs="Arial"/>
                <w:sz w:val="18"/>
                <w:szCs w:val="18"/>
                <w:lang w:val="en-US"/>
              </w:rPr>
            </w:pPr>
            <w:r w:rsidRPr="007B3583">
              <w:rPr>
                <w:rFonts w:ascii="Arial" w:hAnsi="Arial" w:cs="Arial"/>
                <w:sz w:val="18"/>
                <w:szCs w:val="18"/>
                <w:lang w:val="en-US"/>
              </w:rPr>
              <w:t>44,548,785</w:t>
            </w:r>
          </w:p>
        </w:tc>
        <w:tc>
          <w:tcPr>
            <w:tcW w:w="1203" w:type="pct"/>
            <w:tcBorders>
              <w:left w:val="nil"/>
              <w:right w:val="nil"/>
            </w:tcBorders>
            <w:vAlign w:val="bottom"/>
          </w:tcPr>
          <w:p w14:paraId="328EE231" w14:textId="77777777" w:rsidR="007B3583" w:rsidRPr="00B73DD6" w:rsidRDefault="007B3583" w:rsidP="007B3583">
            <w:pPr>
              <w:pBdr>
                <w:bottom w:val="single" w:sz="4" w:space="1" w:color="auto"/>
              </w:pBd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41,021,704</w:t>
            </w:r>
          </w:p>
        </w:tc>
      </w:tr>
      <w:tr w:rsidR="007B3583" w:rsidRPr="00B73DD6" w14:paraId="0BF4FAA6" w14:textId="77777777" w:rsidTr="00B16979">
        <w:trPr>
          <w:cantSplit/>
        </w:trPr>
        <w:tc>
          <w:tcPr>
            <w:tcW w:w="2594" w:type="pct"/>
            <w:tcBorders>
              <w:top w:val="nil"/>
              <w:left w:val="nil"/>
              <w:bottom w:val="nil"/>
              <w:right w:val="nil"/>
            </w:tcBorders>
            <w:vAlign w:val="bottom"/>
          </w:tcPr>
          <w:p w14:paraId="3BD0BB03" w14:textId="77777777" w:rsidR="007B3583" w:rsidRPr="00B73DD6" w:rsidRDefault="007B3583" w:rsidP="007B3583">
            <w:pPr>
              <w:spacing w:line="360" w:lineRule="exact"/>
              <w:rPr>
                <w:rFonts w:ascii="Arial" w:hAnsi="Arial" w:cs="Arial"/>
                <w:sz w:val="18"/>
                <w:szCs w:val="18"/>
                <w:lang w:val="en-US"/>
              </w:rPr>
            </w:pPr>
            <w:r w:rsidRPr="00B73DD6">
              <w:rPr>
                <w:rFonts w:ascii="Arial" w:hAnsi="Arial" w:cs="Arial"/>
                <w:sz w:val="18"/>
                <w:szCs w:val="18"/>
                <w:lang w:val="en-US"/>
              </w:rPr>
              <w:t>Total deposits</w:t>
            </w:r>
          </w:p>
        </w:tc>
        <w:tc>
          <w:tcPr>
            <w:tcW w:w="1203" w:type="pct"/>
            <w:tcBorders>
              <w:left w:val="nil"/>
              <w:right w:val="nil"/>
            </w:tcBorders>
            <w:vAlign w:val="bottom"/>
          </w:tcPr>
          <w:p w14:paraId="51A337E2" w14:textId="5B6AF042" w:rsidR="007B3583" w:rsidRPr="00B73DD6" w:rsidRDefault="007B3583" w:rsidP="007B3583">
            <w:pPr>
              <w:pBdr>
                <w:bottom w:val="double" w:sz="4" w:space="1" w:color="auto"/>
              </w:pBdr>
              <w:tabs>
                <w:tab w:val="decimal" w:pos="1662"/>
              </w:tabs>
              <w:spacing w:line="360" w:lineRule="exact"/>
              <w:rPr>
                <w:rFonts w:ascii="Arial" w:hAnsi="Arial" w:cs="Arial"/>
                <w:sz w:val="18"/>
                <w:szCs w:val="18"/>
                <w:lang w:val="en-US"/>
              </w:rPr>
            </w:pPr>
            <w:r w:rsidRPr="007B3583">
              <w:rPr>
                <w:rFonts w:ascii="Arial" w:hAnsi="Arial" w:cs="Arial"/>
                <w:sz w:val="18"/>
                <w:szCs w:val="18"/>
                <w:lang w:val="en-US"/>
              </w:rPr>
              <w:t>251,453,387</w:t>
            </w:r>
          </w:p>
        </w:tc>
        <w:tc>
          <w:tcPr>
            <w:tcW w:w="1203" w:type="pct"/>
            <w:tcBorders>
              <w:left w:val="nil"/>
              <w:right w:val="nil"/>
            </w:tcBorders>
            <w:vAlign w:val="bottom"/>
          </w:tcPr>
          <w:p w14:paraId="7DA3B21D" w14:textId="77777777" w:rsidR="007B3583" w:rsidRPr="00B73DD6" w:rsidRDefault="007B3583" w:rsidP="007B3583">
            <w:pPr>
              <w:pBdr>
                <w:bottom w:val="double" w:sz="4" w:space="1" w:color="auto"/>
              </w:pBdr>
              <w:tabs>
                <w:tab w:val="decimal" w:pos="1662"/>
              </w:tabs>
              <w:spacing w:line="360" w:lineRule="exact"/>
              <w:rPr>
                <w:rFonts w:ascii="Arial" w:hAnsi="Arial" w:cs="Arial"/>
                <w:sz w:val="18"/>
                <w:szCs w:val="18"/>
                <w:lang w:val="en-US"/>
              </w:rPr>
            </w:pPr>
            <w:r w:rsidRPr="00B73DD6">
              <w:rPr>
                <w:rFonts w:ascii="Arial" w:hAnsi="Arial" w:cs="Arial"/>
                <w:sz w:val="18"/>
                <w:szCs w:val="18"/>
                <w:lang w:val="en-US"/>
              </w:rPr>
              <w:t>231,432,038</w:t>
            </w:r>
          </w:p>
        </w:tc>
      </w:tr>
    </w:tbl>
    <w:p w14:paraId="50406C60" w14:textId="77777777" w:rsidR="00BF672F" w:rsidRPr="00B73DD6" w:rsidRDefault="00BF672F" w:rsidP="00D86EF4">
      <w:pPr>
        <w:spacing w:before="240" w:line="380" w:lineRule="exact"/>
        <w:ind w:left="635" w:right="-45" w:hanging="635"/>
        <w:jc w:val="thaiDistribute"/>
        <w:rPr>
          <w:rFonts w:ascii="Arial" w:hAnsi="Arial" w:cs="Arial"/>
          <w:b/>
          <w:bCs/>
          <w:lang w:val="en-US"/>
        </w:rPr>
      </w:pPr>
      <w:r w:rsidRPr="00B73DD6">
        <w:rPr>
          <w:rFonts w:ascii="Arial" w:hAnsi="Arial" w:cs="Arial"/>
          <w:b/>
          <w:bCs/>
          <w:lang w:val="en-US"/>
        </w:rPr>
        <w:t>1</w:t>
      </w:r>
      <w:r w:rsidR="00EA5AAE" w:rsidRPr="00B73DD6">
        <w:rPr>
          <w:rFonts w:ascii="Arial" w:hAnsi="Arial" w:cs="Arial"/>
          <w:b/>
          <w:bCs/>
          <w:lang w:val="en-US"/>
        </w:rPr>
        <w:t>8</w:t>
      </w:r>
      <w:r w:rsidRPr="00B73DD6">
        <w:rPr>
          <w:rFonts w:ascii="Arial" w:hAnsi="Arial" w:cs="Arial"/>
          <w:b/>
          <w:bCs/>
          <w:lang w:val="en-US"/>
        </w:rPr>
        <w:t>.2</w:t>
      </w:r>
      <w:r w:rsidRPr="00B73DD6">
        <w:rPr>
          <w:rFonts w:ascii="Arial" w:hAnsi="Arial" w:cs="Arial"/>
          <w:b/>
          <w:bCs/>
          <w:lang w:val="en-US"/>
        </w:rPr>
        <w:tab/>
        <w:t>Classified by currency and residency of depositors</w:t>
      </w:r>
    </w:p>
    <w:tbl>
      <w:tblPr>
        <w:tblW w:w="9099" w:type="dxa"/>
        <w:tblInd w:w="540" w:type="dxa"/>
        <w:tblLayout w:type="fixed"/>
        <w:tblLook w:val="0000" w:firstRow="0" w:lastRow="0" w:firstColumn="0" w:lastColumn="0" w:noHBand="0" w:noVBand="0"/>
      </w:tblPr>
      <w:tblGrid>
        <w:gridCol w:w="1587"/>
        <w:gridCol w:w="1252"/>
        <w:gridCol w:w="1252"/>
        <w:gridCol w:w="1252"/>
        <w:gridCol w:w="1252"/>
        <w:gridCol w:w="1252"/>
        <w:gridCol w:w="1252"/>
      </w:tblGrid>
      <w:tr w:rsidR="0041272D" w:rsidRPr="00B73DD6" w14:paraId="0804B00D" w14:textId="77777777" w:rsidTr="003E2D2B">
        <w:trPr>
          <w:cantSplit/>
        </w:trPr>
        <w:tc>
          <w:tcPr>
            <w:tcW w:w="1587" w:type="dxa"/>
            <w:tcBorders>
              <w:top w:val="nil"/>
              <w:left w:val="nil"/>
              <w:bottom w:val="nil"/>
              <w:right w:val="nil"/>
            </w:tcBorders>
          </w:tcPr>
          <w:p w14:paraId="528A6FF2" w14:textId="77777777" w:rsidR="0041272D" w:rsidRPr="00D30B84" w:rsidRDefault="0041272D" w:rsidP="00D377C3">
            <w:pPr>
              <w:pStyle w:val="Footer"/>
              <w:spacing w:line="360" w:lineRule="exact"/>
              <w:rPr>
                <w:rFonts w:ascii="Arial" w:hAnsi="Arial" w:cs="Arial"/>
                <w:sz w:val="18"/>
                <w:szCs w:val="18"/>
                <w:lang w:val="en-GB" w:eastAsia="en-US"/>
              </w:rPr>
            </w:pPr>
          </w:p>
        </w:tc>
        <w:tc>
          <w:tcPr>
            <w:tcW w:w="1252" w:type="dxa"/>
            <w:tcBorders>
              <w:left w:val="nil"/>
              <w:right w:val="nil"/>
            </w:tcBorders>
            <w:vAlign w:val="bottom"/>
          </w:tcPr>
          <w:p w14:paraId="23F58549" w14:textId="77777777" w:rsidR="0041272D" w:rsidRPr="00D30B84" w:rsidRDefault="0041272D" w:rsidP="00D377C3">
            <w:pPr>
              <w:tabs>
                <w:tab w:val="decimal" w:pos="1104"/>
              </w:tabs>
              <w:spacing w:line="360" w:lineRule="exact"/>
              <w:jc w:val="thaiDistribute"/>
              <w:rPr>
                <w:rFonts w:ascii="Arial" w:hAnsi="Arial" w:cs="Arial"/>
                <w:sz w:val="18"/>
                <w:szCs w:val="18"/>
                <w:lang w:val="en-US"/>
              </w:rPr>
            </w:pPr>
          </w:p>
        </w:tc>
        <w:tc>
          <w:tcPr>
            <w:tcW w:w="1252" w:type="dxa"/>
            <w:tcBorders>
              <w:left w:val="nil"/>
              <w:right w:val="nil"/>
            </w:tcBorders>
            <w:vAlign w:val="bottom"/>
          </w:tcPr>
          <w:p w14:paraId="1D070A5A" w14:textId="77777777" w:rsidR="0041272D" w:rsidRPr="00D30B84" w:rsidRDefault="0041272D" w:rsidP="00D377C3">
            <w:pPr>
              <w:tabs>
                <w:tab w:val="decimal" w:pos="1104"/>
              </w:tabs>
              <w:spacing w:line="360" w:lineRule="exact"/>
              <w:jc w:val="thaiDistribute"/>
              <w:rPr>
                <w:rFonts w:ascii="Arial" w:hAnsi="Arial" w:cs="Arial"/>
                <w:sz w:val="18"/>
                <w:szCs w:val="18"/>
                <w:lang w:val="en-US"/>
              </w:rPr>
            </w:pPr>
          </w:p>
        </w:tc>
        <w:tc>
          <w:tcPr>
            <w:tcW w:w="1252" w:type="dxa"/>
            <w:tcBorders>
              <w:left w:val="nil"/>
              <w:right w:val="nil"/>
            </w:tcBorders>
            <w:vAlign w:val="bottom"/>
          </w:tcPr>
          <w:p w14:paraId="3224E774" w14:textId="77777777" w:rsidR="0041272D" w:rsidRPr="00D30B84" w:rsidRDefault="0041272D" w:rsidP="00D377C3">
            <w:pPr>
              <w:tabs>
                <w:tab w:val="decimal" w:pos="1104"/>
              </w:tabs>
              <w:spacing w:line="360" w:lineRule="exact"/>
              <w:jc w:val="thaiDistribute"/>
              <w:rPr>
                <w:rFonts w:ascii="Arial" w:hAnsi="Arial" w:cs="Arial"/>
                <w:sz w:val="18"/>
                <w:szCs w:val="18"/>
                <w:lang w:val="en-US"/>
              </w:rPr>
            </w:pPr>
          </w:p>
        </w:tc>
        <w:tc>
          <w:tcPr>
            <w:tcW w:w="1252" w:type="dxa"/>
            <w:tcBorders>
              <w:left w:val="nil"/>
              <w:right w:val="nil"/>
            </w:tcBorders>
            <w:vAlign w:val="bottom"/>
          </w:tcPr>
          <w:p w14:paraId="4CD00EED" w14:textId="77777777" w:rsidR="0041272D" w:rsidRPr="00D30B84" w:rsidRDefault="0041272D" w:rsidP="00D377C3">
            <w:pPr>
              <w:tabs>
                <w:tab w:val="decimal" w:pos="1104"/>
              </w:tabs>
              <w:spacing w:line="360" w:lineRule="exact"/>
              <w:jc w:val="right"/>
              <w:rPr>
                <w:rFonts w:ascii="Arial" w:hAnsi="Arial" w:cs="Arial"/>
                <w:sz w:val="18"/>
                <w:szCs w:val="18"/>
                <w:lang w:val="en-US"/>
              </w:rPr>
            </w:pPr>
          </w:p>
        </w:tc>
        <w:tc>
          <w:tcPr>
            <w:tcW w:w="2504" w:type="dxa"/>
            <w:gridSpan w:val="2"/>
            <w:tcBorders>
              <w:left w:val="nil"/>
              <w:right w:val="nil"/>
            </w:tcBorders>
            <w:vAlign w:val="bottom"/>
          </w:tcPr>
          <w:p w14:paraId="64D9865E" w14:textId="77777777" w:rsidR="0041272D" w:rsidRPr="00D30B84" w:rsidRDefault="0041272D" w:rsidP="0041272D">
            <w:pPr>
              <w:spacing w:line="360" w:lineRule="exact"/>
              <w:jc w:val="right"/>
              <w:rPr>
                <w:rFonts w:ascii="Arial" w:hAnsi="Arial" w:cs="Arial"/>
                <w:sz w:val="18"/>
                <w:szCs w:val="18"/>
                <w:lang w:val="en-US"/>
              </w:rPr>
            </w:pPr>
            <w:r w:rsidRPr="00D30B84">
              <w:rPr>
                <w:rFonts w:ascii="Arial" w:hAnsi="Arial" w:cs="Arial"/>
                <w:sz w:val="18"/>
                <w:szCs w:val="18"/>
                <w:lang w:val="en-GB"/>
              </w:rPr>
              <w:t>(Unit: Thousand Baht)</w:t>
            </w:r>
          </w:p>
        </w:tc>
      </w:tr>
      <w:tr w:rsidR="0041272D" w:rsidRPr="00B73DD6" w14:paraId="3B34D52D" w14:textId="77777777" w:rsidTr="00035398">
        <w:trPr>
          <w:cantSplit/>
        </w:trPr>
        <w:tc>
          <w:tcPr>
            <w:tcW w:w="1587" w:type="dxa"/>
            <w:tcBorders>
              <w:top w:val="nil"/>
              <w:left w:val="nil"/>
              <w:bottom w:val="nil"/>
              <w:right w:val="nil"/>
            </w:tcBorders>
            <w:vAlign w:val="bottom"/>
          </w:tcPr>
          <w:p w14:paraId="36E2856A" w14:textId="77777777" w:rsidR="0041272D" w:rsidRPr="00D30B84" w:rsidRDefault="0041272D" w:rsidP="00D377C3">
            <w:pPr>
              <w:spacing w:line="360" w:lineRule="exact"/>
              <w:jc w:val="center"/>
              <w:rPr>
                <w:rFonts w:ascii="Arial" w:hAnsi="Arial" w:cs="Arial"/>
                <w:sz w:val="18"/>
                <w:szCs w:val="18"/>
                <w:lang w:val="en-GB"/>
              </w:rPr>
            </w:pPr>
          </w:p>
        </w:tc>
        <w:tc>
          <w:tcPr>
            <w:tcW w:w="3756" w:type="dxa"/>
            <w:gridSpan w:val="3"/>
            <w:tcBorders>
              <w:top w:val="nil"/>
              <w:left w:val="nil"/>
              <w:bottom w:val="nil"/>
              <w:right w:val="nil"/>
            </w:tcBorders>
            <w:vAlign w:val="bottom"/>
          </w:tcPr>
          <w:p w14:paraId="2B25112B" w14:textId="312B229B" w:rsidR="0041272D" w:rsidRPr="00D30B84" w:rsidRDefault="00C27A72" w:rsidP="00D377C3">
            <w:pPr>
              <w:pBdr>
                <w:bottom w:val="single" w:sz="4" w:space="1" w:color="auto"/>
              </w:pBdr>
              <w:spacing w:line="360" w:lineRule="exact"/>
              <w:jc w:val="center"/>
              <w:rPr>
                <w:rFonts w:ascii="Arial" w:hAnsi="Arial" w:cs="Arial"/>
                <w:sz w:val="18"/>
                <w:szCs w:val="18"/>
                <w:lang w:val="en-GB"/>
              </w:rPr>
            </w:pPr>
            <w:r>
              <w:rPr>
                <w:rFonts w:ascii="Arial" w:hAnsi="Arial" w:cs="Arial"/>
                <w:sz w:val="18"/>
                <w:szCs w:val="18"/>
                <w:lang w:val="en-US"/>
              </w:rPr>
              <w:t>31 December 2023</w:t>
            </w:r>
          </w:p>
        </w:tc>
        <w:tc>
          <w:tcPr>
            <w:tcW w:w="3756" w:type="dxa"/>
            <w:gridSpan w:val="3"/>
            <w:tcBorders>
              <w:top w:val="nil"/>
              <w:left w:val="nil"/>
              <w:bottom w:val="nil"/>
              <w:right w:val="nil"/>
            </w:tcBorders>
            <w:vAlign w:val="bottom"/>
          </w:tcPr>
          <w:p w14:paraId="48107A68" w14:textId="77777777" w:rsidR="0041272D" w:rsidRPr="00D30B84" w:rsidRDefault="0041272D" w:rsidP="00D377C3">
            <w:pPr>
              <w:pBdr>
                <w:bottom w:val="single" w:sz="4" w:space="1" w:color="auto"/>
              </w:pBdr>
              <w:spacing w:line="360" w:lineRule="exact"/>
              <w:jc w:val="center"/>
              <w:rPr>
                <w:rFonts w:ascii="Arial" w:hAnsi="Arial" w:cs="Arial"/>
                <w:sz w:val="18"/>
                <w:szCs w:val="18"/>
                <w:lang w:val="en-GB"/>
              </w:rPr>
            </w:pPr>
            <w:r w:rsidRPr="00D30B84">
              <w:rPr>
                <w:rFonts w:ascii="Arial" w:hAnsi="Arial" w:cs="Arial"/>
                <w:sz w:val="18"/>
                <w:szCs w:val="18"/>
                <w:lang w:val="en-US"/>
              </w:rPr>
              <w:t>31 December 2022</w:t>
            </w:r>
          </w:p>
        </w:tc>
      </w:tr>
      <w:tr w:rsidR="00B73DD6" w:rsidRPr="00B73DD6" w14:paraId="26608078" w14:textId="77777777" w:rsidTr="0041272D">
        <w:trPr>
          <w:cantSplit/>
        </w:trPr>
        <w:tc>
          <w:tcPr>
            <w:tcW w:w="1587" w:type="dxa"/>
            <w:tcBorders>
              <w:top w:val="nil"/>
              <w:left w:val="nil"/>
              <w:bottom w:val="nil"/>
              <w:right w:val="nil"/>
            </w:tcBorders>
          </w:tcPr>
          <w:p w14:paraId="74E300AD" w14:textId="77777777" w:rsidR="00BF672F" w:rsidRPr="00D30B84" w:rsidRDefault="00BF672F" w:rsidP="00D377C3">
            <w:pPr>
              <w:spacing w:line="360" w:lineRule="exact"/>
              <w:jc w:val="center"/>
              <w:rPr>
                <w:rFonts w:ascii="Arial" w:hAnsi="Arial" w:cs="Arial"/>
                <w:sz w:val="18"/>
                <w:szCs w:val="18"/>
                <w:lang w:val="en-GB"/>
              </w:rPr>
            </w:pPr>
          </w:p>
        </w:tc>
        <w:tc>
          <w:tcPr>
            <w:tcW w:w="1252" w:type="dxa"/>
            <w:tcBorders>
              <w:top w:val="nil"/>
              <w:left w:val="nil"/>
              <w:right w:val="nil"/>
            </w:tcBorders>
          </w:tcPr>
          <w:p w14:paraId="439DEB2D" w14:textId="77777777" w:rsidR="00BF672F" w:rsidRPr="00D30B84" w:rsidRDefault="00BF672F" w:rsidP="00D377C3">
            <w:pPr>
              <w:pBdr>
                <w:bottom w:val="single" w:sz="4" w:space="1" w:color="auto"/>
              </w:pBdr>
              <w:spacing w:line="360" w:lineRule="exact"/>
              <w:jc w:val="center"/>
              <w:rPr>
                <w:rFonts w:ascii="Arial" w:hAnsi="Arial" w:cs="Arial"/>
                <w:sz w:val="18"/>
                <w:szCs w:val="18"/>
                <w:cs/>
                <w:lang w:val="en-GB"/>
              </w:rPr>
            </w:pPr>
            <w:r w:rsidRPr="00D30B84">
              <w:rPr>
                <w:rFonts w:ascii="Arial" w:hAnsi="Arial" w:cs="Arial"/>
                <w:sz w:val="18"/>
                <w:szCs w:val="18"/>
                <w:lang w:val="en-GB"/>
              </w:rPr>
              <w:t>Domestic</w:t>
            </w:r>
          </w:p>
        </w:tc>
        <w:tc>
          <w:tcPr>
            <w:tcW w:w="1252" w:type="dxa"/>
            <w:tcBorders>
              <w:top w:val="nil"/>
              <w:left w:val="nil"/>
              <w:right w:val="nil"/>
            </w:tcBorders>
          </w:tcPr>
          <w:p w14:paraId="1C5400C8" w14:textId="77777777" w:rsidR="00BF672F" w:rsidRPr="00D30B84" w:rsidRDefault="00BF672F" w:rsidP="00D377C3">
            <w:pPr>
              <w:pBdr>
                <w:bottom w:val="single" w:sz="4" w:space="1" w:color="auto"/>
              </w:pBdr>
              <w:spacing w:line="360" w:lineRule="exact"/>
              <w:jc w:val="center"/>
              <w:rPr>
                <w:rFonts w:ascii="Arial" w:hAnsi="Arial" w:cs="Arial"/>
                <w:sz w:val="18"/>
                <w:szCs w:val="18"/>
                <w:cs/>
                <w:lang w:val="en-GB"/>
              </w:rPr>
            </w:pPr>
            <w:r w:rsidRPr="00D30B84">
              <w:rPr>
                <w:rFonts w:ascii="Arial" w:hAnsi="Arial" w:cs="Arial"/>
                <w:sz w:val="18"/>
                <w:szCs w:val="18"/>
                <w:lang w:val="en-GB"/>
              </w:rPr>
              <w:t>Overseas</w:t>
            </w:r>
          </w:p>
        </w:tc>
        <w:tc>
          <w:tcPr>
            <w:tcW w:w="1252" w:type="dxa"/>
            <w:tcBorders>
              <w:top w:val="nil"/>
              <w:left w:val="nil"/>
              <w:right w:val="nil"/>
            </w:tcBorders>
          </w:tcPr>
          <w:p w14:paraId="5DAEAD8E" w14:textId="77777777" w:rsidR="00BF672F" w:rsidRPr="00D30B84" w:rsidRDefault="00BF672F" w:rsidP="00D377C3">
            <w:pPr>
              <w:pBdr>
                <w:bottom w:val="single" w:sz="4" w:space="1" w:color="auto"/>
              </w:pBdr>
              <w:spacing w:line="360" w:lineRule="exact"/>
              <w:jc w:val="center"/>
              <w:rPr>
                <w:rFonts w:ascii="Arial" w:hAnsi="Arial" w:cs="Arial"/>
                <w:sz w:val="18"/>
                <w:szCs w:val="18"/>
                <w:cs/>
                <w:lang w:val="en-GB"/>
              </w:rPr>
            </w:pPr>
            <w:r w:rsidRPr="00D30B84">
              <w:rPr>
                <w:rFonts w:ascii="Arial" w:hAnsi="Arial" w:cs="Arial"/>
                <w:sz w:val="18"/>
                <w:szCs w:val="18"/>
                <w:lang w:val="en-GB"/>
              </w:rPr>
              <w:t>Total</w:t>
            </w:r>
          </w:p>
        </w:tc>
        <w:tc>
          <w:tcPr>
            <w:tcW w:w="1252" w:type="dxa"/>
            <w:tcBorders>
              <w:top w:val="nil"/>
              <w:left w:val="nil"/>
              <w:right w:val="nil"/>
            </w:tcBorders>
          </w:tcPr>
          <w:p w14:paraId="11450392" w14:textId="77777777" w:rsidR="00BF672F" w:rsidRPr="00D30B84" w:rsidRDefault="00BF672F" w:rsidP="00D377C3">
            <w:pPr>
              <w:pBdr>
                <w:bottom w:val="single" w:sz="4" w:space="1" w:color="auto"/>
              </w:pBdr>
              <w:tabs>
                <w:tab w:val="center" w:pos="530"/>
              </w:tabs>
              <w:spacing w:line="360" w:lineRule="exact"/>
              <w:rPr>
                <w:rFonts w:ascii="Arial" w:hAnsi="Arial" w:cs="Arial"/>
                <w:sz w:val="18"/>
                <w:szCs w:val="18"/>
                <w:cs/>
                <w:lang w:val="en-GB"/>
              </w:rPr>
            </w:pPr>
            <w:r w:rsidRPr="00D30B84">
              <w:rPr>
                <w:rFonts w:ascii="Arial" w:hAnsi="Arial" w:cs="Arial"/>
                <w:sz w:val="18"/>
                <w:szCs w:val="18"/>
                <w:lang w:val="en-GB"/>
              </w:rPr>
              <w:tab/>
              <w:t>Domestic</w:t>
            </w:r>
          </w:p>
        </w:tc>
        <w:tc>
          <w:tcPr>
            <w:tcW w:w="1252" w:type="dxa"/>
            <w:tcBorders>
              <w:top w:val="nil"/>
              <w:left w:val="nil"/>
              <w:right w:val="nil"/>
            </w:tcBorders>
          </w:tcPr>
          <w:p w14:paraId="1FA6A97E" w14:textId="77777777" w:rsidR="00BF672F" w:rsidRPr="00D30B84" w:rsidRDefault="00BF672F" w:rsidP="00D377C3">
            <w:pPr>
              <w:pBdr>
                <w:bottom w:val="single" w:sz="4" w:space="1" w:color="auto"/>
              </w:pBdr>
              <w:spacing w:line="360" w:lineRule="exact"/>
              <w:jc w:val="center"/>
              <w:rPr>
                <w:rFonts w:ascii="Arial" w:hAnsi="Arial" w:cs="Arial"/>
                <w:sz w:val="18"/>
                <w:szCs w:val="18"/>
                <w:cs/>
                <w:lang w:val="en-GB"/>
              </w:rPr>
            </w:pPr>
            <w:r w:rsidRPr="00D30B84">
              <w:rPr>
                <w:rFonts w:ascii="Arial" w:hAnsi="Arial" w:cs="Arial"/>
                <w:sz w:val="18"/>
                <w:szCs w:val="18"/>
                <w:lang w:val="en-GB"/>
              </w:rPr>
              <w:t>Overseas</w:t>
            </w:r>
          </w:p>
        </w:tc>
        <w:tc>
          <w:tcPr>
            <w:tcW w:w="1252" w:type="dxa"/>
            <w:tcBorders>
              <w:top w:val="nil"/>
              <w:left w:val="nil"/>
              <w:right w:val="nil"/>
            </w:tcBorders>
          </w:tcPr>
          <w:p w14:paraId="57C11C1E" w14:textId="77777777" w:rsidR="00BF672F" w:rsidRPr="00D30B84" w:rsidRDefault="00BF672F" w:rsidP="00D377C3">
            <w:pPr>
              <w:pBdr>
                <w:bottom w:val="single" w:sz="4" w:space="1" w:color="auto"/>
              </w:pBdr>
              <w:spacing w:line="360" w:lineRule="exact"/>
              <w:jc w:val="center"/>
              <w:rPr>
                <w:rFonts w:ascii="Arial" w:hAnsi="Arial" w:cs="Arial"/>
                <w:sz w:val="18"/>
                <w:szCs w:val="18"/>
                <w:cs/>
                <w:lang w:val="en-GB"/>
              </w:rPr>
            </w:pPr>
            <w:r w:rsidRPr="00D30B84">
              <w:rPr>
                <w:rFonts w:ascii="Arial" w:hAnsi="Arial" w:cs="Arial"/>
                <w:sz w:val="18"/>
                <w:szCs w:val="18"/>
                <w:lang w:val="en-GB"/>
              </w:rPr>
              <w:t>Total</w:t>
            </w:r>
          </w:p>
        </w:tc>
      </w:tr>
      <w:tr w:rsidR="00B73DD6" w:rsidRPr="00AB5E54" w14:paraId="0B09F6B5" w14:textId="77777777" w:rsidTr="0041272D">
        <w:trPr>
          <w:cantSplit/>
        </w:trPr>
        <w:tc>
          <w:tcPr>
            <w:tcW w:w="1587" w:type="dxa"/>
            <w:tcBorders>
              <w:top w:val="nil"/>
              <w:left w:val="nil"/>
              <w:bottom w:val="nil"/>
              <w:right w:val="nil"/>
            </w:tcBorders>
          </w:tcPr>
          <w:p w14:paraId="5F2D3FB4" w14:textId="77777777" w:rsidR="00BF672F" w:rsidRPr="00AB5E54" w:rsidRDefault="00BF672F" w:rsidP="00AB5E54">
            <w:pPr>
              <w:pStyle w:val="Footer"/>
              <w:rPr>
                <w:rFonts w:ascii="Arial" w:hAnsi="Arial" w:cs="Arial"/>
                <w:lang w:val="en-GB" w:eastAsia="en-US"/>
              </w:rPr>
            </w:pPr>
          </w:p>
        </w:tc>
        <w:tc>
          <w:tcPr>
            <w:tcW w:w="1252" w:type="dxa"/>
            <w:tcBorders>
              <w:left w:val="nil"/>
              <w:right w:val="nil"/>
            </w:tcBorders>
            <w:vAlign w:val="bottom"/>
          </w:tcPr>
          <w:p w14:paraId="65F1BA80" w14:textId="77777777" w:rsidR="00BF672F" w:rsidRPr="00AB5E54" w:rsidRDefault="00BF672F" w:rsidP="00AB5E54">
            <w:pPr>
              <w:tabs>
                <w:tab w:val="decimal" w:pos="1104"/>
              </w:tabs>
              <w:jc w:val="thaiDistribute"/>
              <w:rPr>
                <w:rFonts w:ascii="Arial" w:hAnsi="Arial" w:cs="Arial"/>
                <w:sz w:val="20"/>
                <w:szCs w:val="20"/>
                <w:lang w:val="en-US"/>
              </w:rPr>
            </w:pPr>
          </w:p>
        </w:tc>
        <w:tc>
          <w:tcPr>
            <w:tcW w:w="1252" w:type="dxa"/>
            <w:tcBorders>
              <w:left w:val="nil"/>
              <w:right w:val="nil"/>
            </w:tcBorders>
            <w:vAlign w:val="bottom"/>
          </w:tcPr>
          <w:p w14:paraId="058C9FBD" w14:textId="77777777" w:rsidR="00BF672F" w:rsidRPr="00AB5E54" w:rsidRDefault="00BF672F" w:rsidP="00AB5E54">
            <w:pPr>
              <w:tabs>
                <w:tab w:val="decimal" w:pos="1104"/>
              </w:tabs>
              <w:jc w:val="thaiDistribute"/>
              <w:rPr>
                <w:rFonts w:ascii="Arial" w:hAnsi="Arial" w:cs="Arial"/>
                <w:sz w:val="20"/>
                <w:szCs w:val="20"/>
                <w:lang w:val="en-US"/>
              </w:rPr>
            </w:pPr>
          </w:p>
        </w:tc>
        <w:tc>
          <w:tcPr>
            <w:tcW w:w="1252" w:type="dxa"/>
            <w:tcBorders>
              <w:left w:val="nil"/>
              <w:right w:val="nil"/>
            </w:tcBorders>
            <w:vAlign w:val="bottom"/>
          </w:tcPr>
          <w:p w14:paraId="7ED8C3F6" w14:textId="77777777" w:rsidR="00BF672F" w:rsidRPr="00AB5E54" w:rsidRDefault="00BF672F" w:rsidP="00AB5E54">
            <w:pPr>
              <w:tabs>
                <w:tab w:val="decimal" w:pos="1104"/>
              </w:tabs>
              <w:jc w:val="thaiDistribute"/>
              <w:rPr>
                <w:rFonts w:ascii="Arial" w:hAnsi="Arial" w:cs="Arial"/>
                <w:sz w:val="20"/>
                <w:szCs w:val="20"/>
                <w:lang w:val="en-US"/>
              </w:rPr>
            </w:pPr>
          </w:p>
        </w:tc>
        <w:tc>
          <w:tcPr>
            <w:tcW w:w="1252" w:type="dxa"/>
            <w:tcBorders>
              <w:left w:val="nil"/>
              <w:right w:val="nil"/>
            </w:tcBorders>
            <w:vAlign w:val="bottom"/>
          </w:tcPr>
          <w:p w14:paraId="5CE2BE4F" w14:textId="77777777" w:rsidR="00BF672F" w:rsidRPr="00AB5E54" w:rsidRDefault="00BF672F" w:rsidP="00AB5E54">
            <w:pPr>
              <w:tabs>
                <w:tab w:val="decimal" w:pos="1104"/>
              </w:tabs>
              <w:jc w:val="thaiDistribute"/>
              <w:rPr>
                <w:rFonts w:ascii="Arial" w:hAnsi="Arial" w:cs="Arial"/>
                <w:sz w:val="20"/>
                <w:szCs w:val="20"/>
                <w:lang w:val="en-US"/>
              </w:rPr>
            </w:pPr>
          </w:p>
        </w:tc>
        <w:tc>
          <w:tcPr>
            <w:tcW w:w="1252" w:type="dxa"/>
            <w:tcBorders>
              <w:left w:val="nil"/>
              <w:right w:val="nil"/>
            </w:tcBorders>
            <w:vAlign w:val="bottom"/>
          </w:tcPr>
          <w:p w14:paraId="01ABC5FA" w14:textId="77777777" w:rsidR="00BF672F" w:rsidRPr="00AB5E54" w:rsidRDefault="00BF672F" w:rsidP="00AB5E54">
            <w:pPr>
              <w:tabs>
                <w:tab w:val="decimal" w:pos="1104"/>
              </w:tabs>
              <w:jc w:val="thaiDistribute"/>
              <w:rPr>
                <w:rFonts w:ascii="Arial" w:hAnsi="Arial" w:cs="Arial"/>
                <w:sz w:val="20"/>
                <w:szCs w:val="20"/>
                <w:lang w:val="en-US"/>
              </w:rPr>
            </w:pPr>
          </w:p>
        </w:tc>
        <w:tc>
          <w:tcPr>
            <w:tcW w:w="1252" w:type="dxa"/>
            <w:tcBorders>
              <w:left w:val="nil"/>
              <w:right w:val="nil"/>
            </w:tcBorders>
            <w:vAlign w:val="bottom"/>
          </w:tcPr>
          <w:p w14:paraId="35D6C32A" w14:textId="77777777" w:rsidR="00BF672F" w:rsidRPr="00AB5E54" w:rsidRDefault="00BF672F" w:rsidP="00AB5E54">
            <w:pPr>
              <w:tabs>
                <w:tab w:val="decimal" w:pos="1104"/>
              </w:tabs>
              <w:jc w:val="thaiDistribute"/>
              <w:rPr>
                <w:rFonts w:ascii="Arial" w:hAnsi="Arial" w:cs="Arial"/>
                <w:sz w:val="20"/>
                <w:szCs w:val="20"/>
                <w:lang w:val="en-US"/>
              </w:rPr>
            </w:pPr>
          </w:p>
        </w:tc>
      </w:tr>
      <w:tr w:rsidR="007B3583" w:rsidRPr="00B73DD6" w14:paraId="2804FD77" w14:textId="77777777" w:rsidTr="0041272D">
        <w:trPr>
          <w:cantSplit/>
        </w:trPr>
        <w:tc>
          <w:tcPr>
            <w:tcW w:w="1587" w:type="dxa"/>
            <w:tcBorders>
              <w:top w:val="nil"/>
              <w:left w:val="nil"/>
              <w:bottom w:val="nil"/>
              <w:right w:val="nil"/>
            </w:tcBorders>
          </w:tcPr>
          <w:p w14:paraId="184A3D12" w14:textId="77777777" w:rsidR="007B3583" w:rsidRPr="00D30B84" w:rsidRDefault="007B3583" w:rsidP="007B3583">
            <w:pPr>
              <w:pStyle w:val="Footer"/>
              <w:spacing w:line="360" w:lineRule="exact"/>
              <w:rPr>
                <w:rFonts w:ascii="Arial" w:hAnsi="Arial" w:cs="Arial"/>
                <w:sz w:val="18"/>
                <w:szCs w:val="18"/>
                <w:lang w:val="en-US" w:eastAsia="en-US"/>
              </w:rPr>
            </w:pPr>
            <w:r w:rsidRPr="00D30B84">
              <w:rPr>
                <w:rFonts w:ascii="Arial" w:hAnsi="Arial" w:cs="Arial"/>
                <w:sz w:val="18"/>
                <w:szCs w:val="18"/>
                <w:lang w:val="en-GB" w:eastAsia="en-US"/>
              </w:rPr>
              <w:t>Baht</w:t>
            </w:r>
          </w:p>
        </w:tc>
        <w:tc>
          <w:tcPr>
            <w:tcW w:w="1252" w:type="dxa"/>
            <w:tcBorders>
              <w:left w:val="nil"/>
              <w:right w:val="nil"/>
            </w:tcBorders>
            <w:vAlign w:val="bottom"/>
          </w:tcPr>
          <w:p w14:paraId="7315A1AB" w14:textId="537F5C61" w:rsidR="007B3583" w:rsidRPr="00D30B84" w:rsidRDefault="007B3583" w:rsidP="007B3583">
            <w:pPr>
              <w:tabs>
                <w:tab w:val="decimal" w:pos="992"/>
              </w:tabs>
              <w:spacing w:line="360" w:lineRule="exact"/>
              <w:rPr>
                <w:rFonts w:ascii="Arial" w:hAnsi="Arial" w:cs="Arial"/>
                <w:sz w:val="18"/>
                <w:szCs w:val="18"/>
                <w:lang w:val="en-US"/>
              </w:rPr>
            </w:pPr>
            <w:r w:rsidRPr="007B3583">
              <w:rPr>
                <w:rFonts w:ascii="Arial" w:hAnsi="Arial" w:cs="Arial"/>
                <w:sz w:val="18"/>
                <w:szCs w:val="18"/>
                <w:lang w:val="en-US"/>
              </w:rPr>
              <w:t>248,350,351</w:t>
            </w:r>
          </w:p>
        </w:tc>
        <w:tc>
          <w:tcPr>
            <w:tcW w:w="1252" w:type="dxa"/>
            <w:tcBorders>
              <w:left w:val="nil"/>
              <w:right w:val="nil"/>
            </w:tcBorders>
            <w:vAlign w:val="bottom"/>
          </w:tcPr>
          <w:p w14:paraId="1FE81DED" w14:textId="5807C616" w:rsidR="007B3583" w:rsidRPr="00D30B84" w:rsidRDefault="007B3583" w:rsidP="007B3583">
            <w:pPr>
              <w:tabs>
                <w:tab w:val="decimal" w:pos="992"/>
              </w:tabs>
              <w:spacing w:line="360" w:lineRule="exact"/>
              <w:rPr>
                <w:rFonts w:ascii="Arial" w:hAnsi="Arial" w:cs="Arial"/>
                <w:sz w:val="18"/>
                <w:szCs w:val="18"/>
                <w:lang w:val="en-US"/>
              </w:rPr>
            </w:pPr>
            <w:r w:rsidRPr="007B3583">
              <w:rPr>
                <w:rFonts w:ascii="Arial" w:hAnsi="Arial" w:cs="Arial"/>
                <w:sz w:val="18"/>
                <w:szCs w:val="18"/>
                <w:lang w:val="en-US"/>
              </w:rPr>
              <w:t>52</w:t>
            </w:r>
          </w:p>
        </w:tc>
        <w:tc>
          <w:tcPr>
            <w:tcW w:w="1252" w:type="dxa"/>
            <w:tcBorders>
              <w:left w:val="nil"/>
              <w:right w:val="nil"/>
            </w:tcBorders>
            <w:vAlign w:val="bottom"/>
          </w:tcPr>
          <w:p w14:paraId="26D0C9DE" w14:textId="3D471375" w:rsidR="007B3583" w:rsidRPr="00D30B84" w:rsidRDefault="007B3583" w:rsidP="007B3583">
            <w:pPr>
              <w:tabs>
                <w:tab w:val="decimal" w:pos="992"/>
              </w:tabs>
              <w:spacing w:line="360" w:lineRule="exact"/>
              <w:rPr>
                <w:rFonts w:ascii="Arial" w:hAnsi="Arial" w:cs="Arial"/>
                <w:sz w:val="18"/>
                <w:szCs w:val="18"/>
                <w:lang w:val="en-US"/>
              </w:rPr>
            </w:pPr>
            <w:r w:rsidRPr="007B3583">
              <w:rPr>
                <w:rFonts w:ascii="Arial" w:hAnsi="Arial" w:cs="Arial"/>
                <w:sz w:val="18"/>
                <w:szCs w:val="18"/>
                <w:lang w:val="en-US"/>
              </w:rPr>
              <w:t>248,350,403</w:t>
            </w:r>
          </w:p>
        </w:tc>
        <w:tc>
          <w:tcPr>
            <w:tcW w:w="1252" w:type="dxa"/>
            <w:tcBorders>
              <w:left w:val="nil"/>
              <w:right w:val="nil"/>
            </w:tcBorders>
            <w:vAlign w:val="bottom"/>
          </w:tcPr>
          <w:p w14:paraId="32DD090A" w14:textId="77777777" w:rsidR="007B3583" w:rsidRPr="00D30B84" w:rsidRDefault="007B3583" w:rsidP="007B3583">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230,677,338</w:t>
            </w:r>
          </w:p>
        </w:tc>
        <w:tc>
          <w:tcPr>
            <w:tcW w:w="1252" w:type="dxa"/>
            <w:tcBorders>
              <w:left w:val="nil"/>
              <w:right w:val="nil"/>
            </w:tcBorders>
            <w:vAlign w:val="bottom"/>
          </w:tcPr>
          <w:p w14:paraId="64B091BB" w14:textId="77777777" w:rsidR="007B3583" w:rsidRPr="00D30B84" w:rsidRDefault="007B3583" w:rsidP="007B3583">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52</w:t>
            </w:r>
          </w:p>
        </w:tc>
        <w:tc>
          <w:tcPr>
            <w:tcW w:w="1252" w:type="dxa"/>
            <w:tcBorders>
              <w:left w:val="nil"/>
              <w:right w:val="nil"/>
            </w:tcBorders>
            <w:vAlign w:val="bottom"/>
          </w:tcPr>
          <w:p w14:paraId="64D3AF9D" w14:textId="77777777" w:rsidR="007B3583" w:rsidRPr="00D30B84" w:rsidRDefault="007B3583" w:rsidP="007B3583">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230,677,390</w:t>
            </w:r>
          </w:p>
        </w:tc>
      </w:tr>
      <w:tr w:rsidR="007B3583" w:rsidRPr="00B73DD6" w14:paraId="5E400A6B" w14:textId="77777777" w:rsidTr="0041272D">
        <w:trPr>
          <w:cantSplit/>
        </w:trPr>
        <w:tc>
          <w:tcPr>
            <w:tcW w:w="1587" w:type="dxa"/>
            <w:tcBorders>
              <w:top w:val="nil"/>
              <w:left w:val="nil"/>
              <w:bottom w:val="nil"/>
              <w:right w:val="nil"/>
            </w:tcBorders>
          </w:tcPr>
          <w:p w14:paraId="627C997E" w14:textId="77777777" w:rsidR="007B3583" w:rsidRPr="00D30B84" w:rsidRDefault="007B3583" w:rsidP="007B3583">
            <w:pPr>
              <w:pStyle w:val="Footer"/>
              <w:spacing w:line="360" w:lineRule="exact"/>
              <w:rPr>
                <w:rFonts w:ascii="Arial" w:hAnsi="Arial" w:cs="Arial"/>
                <w:sz w:val="18"/>
                <w:szCs w:val="18"/>
                <w:lang w:val="en-US" w:eastAsia="en-US"/>
              </w:rPr>
            </w:pPr>
            <w:r w:rsidRPr="00D30B84">
              <w:rPr>
                <w:rFonts w:ascii="Arial" w:hAnsi="Arial" w:cs="Arial"/>
                <w:sz w:val="18"/>
                <w:szCs w:val="18"/>
                <w:lang w:val="en-US" w:eastAsia="en-US"/>
              </w:rPr>
              <w:t>US Dollar</w:t>
            </w:r>
          </w:p>
        </w:tc>
        <w:tc>
          <w:tcPr>
            <w:tcW w:w="1252" w:type="dxa"/>
            <w:tcBorders>
              <w:left w:val="nil"/>
              <w:right w:val="nil"/>
            </w:tcBorders>
            <w:vAlign w:val="bottom"/>
          </w:tcPr>
          <w:p w14:paraId="611959C1" w14:textId="6AC244B2" w:rsidR="007B3583" w:rsidRPr="00D30B84" w:rsidRDefault="007B3583" w:rsidP="007B3583">
            <w:pPr>
              <w:tabs>
                <w:tab w:val="decimal" w:pos="992"/>
              </w:tabs>
              <w:spacing w:line="360" w:lineRule="exact"/>
              <w:rPr>
                <w:rFonts w:ascii="Arial" w:hAnsi="Arial" w:cs="Arial"/>
                <w:sz w:val="18"/>
                <w:szCs w:val="18"/>
                <w:lang w:val="en-US"/>
              </w:rPr>
            </w:pPr>
            <w:r w:rsidRPr="007B3583">
              <w:rPr>
                <w:rFonts w:ascii="Arial" w:hAnsi="Arial" w:cs="Arial"/>
                <w:sz w:val="18"/>
                <w:szCs w:val="18"/>
                <w:lang w:val="en-US"/>
              </w:rPr>
              <w:t>2,697,431</w:t>
            </w:r>
          </w:p>
        </w:tc>
        <w:tc>
          <w:tcPr>
            <w:tcW w:w="1252" w:type="dxa"/>
            <w:tcBorders>
              <w:left w:val="nil"/>
              <w:right w:val="nil"/>
            </w:tcBorders>
            <w:vAlign w:val="bottom"/>
          </w:tcPr>
          <w:p w14:paraId="249518EE" w14:textId="39D24EA9" w:rsidR="007B3583" w:rsidRPr="00D30B84" w:rsidRDefault="007B3583" w:rsidP="007B3583">
            <w:pPr>
              <w:tabs>
                <w:tab w:val="decimal" w:pos="992"/>
              </w:tabs>
              <w:spacing w:line="360" w:lineRule="exact"/>
              <w:rPr>
                <w:rFonts w:ascii="Arial" w:hAnsi="Arial" w:cs="Arial"/>
                <w:sz w:val="18"/>
                <w:szCs w:val="18"/>
                <w:cs/>
                <w:lang w:val="en-US"/>
              </w:rPr>
            </w:pPr>
            <w:r w:rsidRPr="007B3583">
              <w:rPr>
                <w:rFonts w:ascii="Arial" w:hAnsi="Arial" w:cs="Arial"/>
                <w:sz w:val="18"/>
                <w:szCs w:val="18"/>
                <w:lang w:val="en-US"/>
              </w:rPr>
              <w:t>398,456</w:t>
            </w:r>
          </w:p>
        </w:tc>
        <w:tc>
          <w:tcPr>
            <w:tcW w:w="1252" w:type="dxa"/>
            <w:tcBorders>
              <w:left w:val="nil"/>
              <w:right w:val="nil"/>
            </w:tcBorders>
            <w:vAlign w:val="bottom"/>
          </w:tcPr>
          <w:p w14:paraId="06EA37CF" w14:textId="542075BF" w:rsidR="007B3583" w:rsidRPr="00D30B84" w:rsidRDefault="007B3583" w:rsidP="007B3583">
            <w:pPr>
              <w:tabs>
                <w:tab w:val="decimal" w:pos="992"/>
              </w:tabs>
              <w:spacing w:line="360" w:lineRule="exact"/>
              <w:rPr>
                <w:rFonts w:ascii="Arial" w:hAnsi="Arial" w:cs="Arial"/>
                <w:sz w:val="18"/>
                <w:szCs w:val="18"/>
                <w:lang w:val="en-US"/>
              </w:rPr>
            </w:pPr>
            <w:r w:rsidRPr="007B3583">
              <w:rPr>
                <w:rFonts w:ascii="Arial" w:hAnsi="Arial" w:cs="Arial"/>
                <w:sz w:val="18"/>
                <w:szCs w:val="18"/>
                <w:lang w:val="en-US"/>
              </w:rPr>
              <w:t>3,095,887</w:t>
            </w:r>
          </w:p>
        </w:tc>
        <w:tc>
          <w:tcPr>
            <w:tcW w:w="1252" w:type="dxa"/>
            <w:tcBorders>
              <w:left w:val="nil"/>
              <w:right w:val="nil"/>
            </w:tcBorders>
            <w:vAlign w:val="bottom"/>
          </w:tcPr>
          <w:p w14:paraId="626BAF67" w14:textId="77777777" w:rsidR="007B3583" w:rsidRPr="00D30B84" w:rsidRDefault="007B3583" w:rsidP="007B3583">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463,370</w:t>
            </w:r>
          </w:p>
        </w:tc>
        <w:tc>
          <w:tcPr>
            <w:tcW w:w="1252" w:type="dxa"/>
            <w:tcBorders>
              <w:left w:val="nil"/>
              <w:right w:val="nil"/>
            </w:tcBorders>
            <w:vAlign w:val="bottom"/>
          </w:tcPr>
          <w:p w14:paraId="5834ECE4" w14:textId="77777777" w:rsidR="007B3583" w:rsidRPr="00D30B84" w:rsidRDefault="007B3583" w:rsidP="007B3583">
            <w:pPr>
              <w:tabs>
                <w:tab w:val="decimal" w:pos="992"/>
              </w:tabs>
              <w:spacing w:line="360" w:lineRule="exact"/>
              <w:rPr>
                <w:rFonts w:ascii="Arial" w:hAnsi="Arial" w:cs="Arial"/>
                <w:sz w:val="18"/>
                <w:szCs w:val="18"/>
                <w:cs/>
                <w:lang w:val="en-US"/>
              </w:rPr>
            </w:pPr>
            <w:r w:rsidRPr="00D30B84">
              <w:rPr>
                <w:rFonts w:ascii="Arial" w:hAnsi="Arial" w:cs="Arial"/>
                <w:sz w:val="18"/>
                <w:szCs w:val="18"/>
                <w:lang w:val="en-US"/>
              </w:rPr>
              <w:t>291,141</w:t>
            </w:r>
          </w:p>
        </w:tc>
        <w:tc>
          <w:tcPr>
            <w:tcW w:w="1252" w:type="dxa"/>
            <w:tcBorders>
              <w:left w:val="nil"/>
              <w:right w:val="nil"/>
            </w:tcBorders>
            <w:vAlign w:val="bottom"/>
          </w:tcPr>
          <w:p w14:paraId="0170C4F1" w14:textId="77777777" w:rsidR="007B3583" w:rsidRPr="00D30B84" w:rsidRDefault="007B3583" w:rsidP="007B3583">
            <w:pPr>
              <w:tabs>
                <w:tab w:val="decimal" w:pos="992"/>
              </w:tabs>
              <w:spacing w:line="360" w:lineRule="exact"/>
              <w:rPr>
                <w:rFonts w:ascii="Arial" w:hAnsi="Arial" w:cs="Arial"/>
                <w:sz w:val="18"/>
                <w:szCs w:val="18"/>
                <w:lang w:val="en-US"/>
              </w:rPr>
            </w:pPr>
            <w:r w:rsidRPr="00D30B84">
              <w:rPr>
                <w:rFonts w:ascii="Arial" w:hAnsi="Arial" w:cs="Arial"/>
                <w:sz w:val="18"/>
                <w:szCs w:val="18"/>
                <w:lang w:val="en-US"/>
              </w:rPr>
              <w:t>754,511</w:t>
            </w:r>
          </w:p>
        </w:tc>
      </w:tr>
      <w:tr w:rsidR="007B3583" w:rsidRPr="00B73DD6" w14:paraId="2BE79AF9" w14:textId="77777777" w:rsidTr="0041272D">
        <w:trPr>
          <w:cantSplit/>
        </w:trPr>
        <w:tc>
          <w:tcPr>
            <w:tcW w:w="1587" w:type="dxa"/>
            <w:tcBorders>
              <w:top w:val="nil"/>
              <w:left w:val="nil"/>
              <w:bottom w:val="nil"/>
              <w:right w:val="nil"/>
            </w:tcBorders>
          </w:tcPr>
          <w:p w14:paraId="59DCA5E7" w14:textId="77777777" w:rsidR="007B3583" w:rsidRPr="00D30B84" w:rsidRDefault="007B3583" w:rsidP="007B3583">
            <w:pPr>
              <w:pStyle w:val="Footer"/>
              <w:spacing w:line="360" w:lineRule="exact"/>
              <w:ind w:right="-126"/>
              <w:rPr>
                <w:rFonts w:ascii="Arial" w:hAnsi="Arial" w:cs="Arial"/>
                <w:sz w:val="18"/>
                <w:szCs w:val="18"/>
                <w:lang w:val="en-US" w:eastAsia="en-US"/>
              </w:rPr>
            </w:pPr>
            <w:r w:rsidRPr="00D30B84">
              <w:rPr>
                <w:rFonts w:ascii="Arial" w:hAnsi="Arial" w:cs="Arial"/>
                <w:sz w:val="18"/>
                <w:szCs w:val="18"/>
                <w:lang w:val="en-US" w:eastAsia="en-US"/>
              </w:rPr>
              <w:t>Other currencies</w:t>
            </w:r>
          </w:p>
        </w:tc>
        <w:tc>
          <w:tcPr>
            <w:tcW w:w="1252" w:type="dxa"/>
            <w:tcBorders>
              <w:left w:val="nil"/>
              <w:right w:val="nil"/>
            </w:tcBorders>
            <w:vAlign w:val="bottom"/>
          </w:tcPr>
          <w:p w14:paraId="00D57DF7" w14:textId="7C51FDBE" w:rsidR="007B3583" w:rsidRPr="00D30B84" w:rsidRDefault="007B3583" w:rsidP="007B3583">
            <w:pPr>
              <w:pBdr>
                <w:bottom w:val="single" w:sz="4" w:space="1" w:color="auto"/>
              </w:pBdr>
              <w:tabs>
                <w:tab w:val="decimal" w:pos="992"/>
              </w:tabs>
              <w:spacing w:line="360" w:lineRule="exact"/>
              <w:rPr>
                <w:rFonts w:ascii="Arial" w:hAnsi="Arial" w:cs="Arial"/>
                <w:sz w:val="18"/>
                <w:szCs w:val="18"/>
                <w:lang w:val="en-US"/>
              </w:rPr>
            </w:pPr>
            <w:r w:rsidRPr="007B3583">
              <w:rPr>
                <w:rFonts w:ascii="Arial" w:hAnsi="Arial" w:cs="Arial"/>
                <w:sz w:val="18"/>
                <w:szCs w:val="18"/>
                <w:lang w:val="en-US"/>
              </w:rPr>
              <w:t>7,097</w:t>
            </w:r>
          </w:p>
        </w:tc>
        <w:tc>
          <w:tcPr>
            <w:tcW w:w="1252" w:type="dxa"/>
            <w:tcBorders>
              <w:left w:val="nil"/>
              <w:right w:val="nil"/>
            </w:tcBorders>
            <w:vAlign w:val="bottom"/>
          </w:tcPr>
          <w:p w14:paraId="194E278D" w14:textId="70806EA9" w:rsidR="007B3583" w:rsidRPr="00D30B84" w:rsidRDefault="007B3583" w:rsidP="007B3583">
            <w:pPr>
              <w:pBdr>
                <w:bottom w:val="single" w:sz="4" w:space="1" w:color="auto"/>
              </w:pBdr>
              <w:tabs>
                <w:tab w:val="decimal" w:pos="992"/>
              </w:tabs>
              <w:spacing w:line="360" w:lineRule="exact"/>
              <w:rPr>
                <w:rFonts w:ascii="Arial" w:hAnsi="Arial" w:cs="Arial"/>
                <w:sz w:val="18"/>
                <w:szCs w:val="18"/>
                <w:cs/>
                <w:lang w:val="en-US"/>
              </w:rPr>
            </w:pPr>
            <w:r w:rsidRPr="007B3583">
              <w:rPr>
                <w:rFonts w:ascii="Arial" w:hAnsi="Arial" w:cs="Arial"/>
                <w:sz w:val="18"/>
                <w:szCs w:val="18"/>
                <w:lang w:val="en-US"/>
              </w:rPr>
              <w:t>-</w:t>
            </w:r>
          </w:p>
        </w:tc>
        <w:tc>
          <w:tcPr>
            <w:tcW w:w="1252" w:type="dxa"/>
            <w:tcBorders>
              <w:left w:val="nil"/>
              <w:right w:val="nil"/>
            </w:tcBorders>
            <w:vAlign w:val="bottom"/>
          </w:tcPr>
          <w:p w14:paraId="66501640" w14:textId="0A22475A" w:rsidR="007B3583" w:rsidRPr="00D30B84" w:rsidRDefault="007B3583" w:rsidP="007B3583">
            <w:pPr>
              <w:pBdr>
                <w:bottom w:val="single" w:sz="4" w:space="1" w:color="auto"/>
              </w:pBdr>
              <w:tabs>
                <w:tab w:val="decimal" w:pos="992"/>
              </w:tabs>
              <w:spacing w:line="360" w:lineRule="exact"/>
              <w:rPr>
                <w:rFonts w:ascii="Arial" w:hAnsi="Arial" w:cs="Arial"/>
                <w:sz w:val="18"/>
                <w:szCs w:val="18"/>
                <w:lang w:val="en-US"/>
              </w:rPr>
            </w:pPr>
            <w:r w:rsidRPr="007B3583">
              <w:rPr>
                <w:rFonts w:ascii="Arial" w:hAnsi="Arial" w:cs="Arial"/>
                <w:sz w:val="18"/>
                <w:szCs w:val="18"/>
                <w:lang w:val="en-US"/>
              </w:rPr>
              <w:t>7,097</w:t>
            </w:r>
          </w:p>
        </w:tc>
        <w:tc>
          <w:tcPr>
            <w:tcW w:w="1252" w:type="dxa"/>
            <w:tcBorders>
              <w:left w:val="nil"/>
              <w:right w:val="nil"/>
            </w:tcBorders>
            <w:vAlign w:val="bottom"/>
          </w:tcPr>
          <w:p w14:paraId="29728C46" w14:textId="77777777" w:rsidR="007B3583" w:rsidRPr="00D30B84" w:rsidRDefault="007B3583" w:rsidP="007B3583">
            <w:pPr>
              <w:pBdr>
                <w:bottom w:val="sing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137</w:t>
            </w:r>
          </w:p>
        </w:tc>
        <w:tc>
          <w:tcPr>
            <w:tcW w:w="1252" w:type="dxa"/>
            <w:tcBorders>
              <w:left w:val="nil"/>
              <w:right w:val="nil"/>
            </w:tcBorders>
            <w:vAlign w:val="bottom"/>
          </w:tcPr>
          <w:p w14:paraId="2A7C34B2" w14:textId="77777777" w:rsidR="007B3583" w:rsidRPr="00D30B84" w:rsidRDefault="007B3583" w:rsidP="007B3583">
            <w:pPr>
              <w:pBdr>
                <w:bottom w:val="single" w:sz="4" w:space="1" w:color="auto"/>
              </w:pBdr>
              <w:tabs>
                <w:tab w:val="decimal" w:pos="992"/>
              </w:tabs>
              <w:spacing w:line="360" w:lineRule="exact"/>
              <w:rPr>
                <w:rFonts w:ascii="Arial" w:hAnsi="Arial" w:cs="Arial"/>
                <w:sz w:val="18"/>
                <w:szCs w:val="18"/>
                <w:cs/>
                <w:lang w:val="en-US"/>
              </w:rPr>
            </w:pPr>
            <w:r w:rsidRPr="00D30B84">
              <w:rPr>
                <w:rFonts w:ascii="Arial" w:hAnsi="Arial" w:cs="Arial"/>
                <w:sz w:val="18"/>
                <w:szCs w:val="18"/>
                <w:lang w:val="en-US"/>
              </w:rPr>
              <w:t>-</w:t>
            </w:r>
          </w:p>
        </w:tc>
        <w:tc>
          <w:tcPr>
            <w:tcW w:w="1252" w:type="dxa"/>
            <w:tcBorders>
              <w:left w:val="nil"/>
              <w:right w:val="nil"/>
            </w:tcBorders>
            <w:vAlign w:val="bottom"/>
          </w:tcPr>
          <w:p w14:paraId="79FE4D47" w14:textId="77777777" w:rsidR="007B3583" w:rsidRPr="00D30B84" w:rsidRDefault="007B3583" w:rsidP="007B3583">
            <w:pPr>
              <w:pBdr>
                <w:bottom w:val="sing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137</w:t>
            </w:r>
          </w:p>
        </w:tc>
      </w:tr>
      <w:tr w:rsidR="007B3583" w:rsidRPr="00B73DD6" w14:paraId="5A195BF5" w14:textId="77777777" w:rsidTr="0041272D">
        <w:trPr>
          <w:cantSplit/>
        </w:trPr>
        <w:tc>
          <w:tcPr>
            <w:tcW w:w="1587" w:type="dxa"/>
            <w:tcBorders>
              <w:top w:val="nil"/>
              <w:left w:val="nil"/>
              <w:bottom w:val="nil"/>
              <w:right w:val="nil"/>
            </w:tcBorders>
          </w:tcPr>
          <w:p w14:paraId="6F3117CC" w14:textId="77777777" w:rsidR="007B3583" w:rsidRPr="00D30B84" w:rsidRDefault="007B3583" w:rsidP="007B3583">
            <w:pPr>
              <w:spacing w:line="360" w:lineRule="exact"/>
              <w:rPr>
                <w:rFonts w:ascii="Arial" w:hAnsi="Arial" w:cs="Arial"/>
                <w:sz w:val="18"/>
                <w:szCs w:val="18"/>
                <w:lang w:val="en-GB"/>
              </w:rPr>
            </w:pPr>
            <w:r w:rsidRPr="00D30B84">
              <w:rPr>
                <w:rFonts w:ascii="Arial" w:hAnsi="Arial" w:cs="Arial"/>
                <w:sz w:val="18"/>
                <w:szCs w:val="18"/>
                <w:lang w:val="en-GB"/>
              </w:rPr>
              <w:t>Total</w:t>
            </w:r>
          </w:p>
        </w:tc>
        <w:tc>
          <w:tcPr>
            <w:tcW w:w="1252" w:type="dxa"/>
            <w:tcBorders>
              <w:left w:val="nil"/>
              <w:bottom w:val="nil"/>
              <w:right w:val="nil"/>
            </w:tcBorders>
            <w:vAlign w:val="bottom"/>
          </w:tcPr>
          <w:p w14:paraId="496AE90A" w14:textId="60180835" w:rsidR="007B3583" w:rsidRPr="00D30B84" w:rsidRDefault="007B3583" w:rsidP="007B3583">
            <w:pPr>
              <w:pBdr>
                <w:bottom w:val="double" w:sz="4" w:space="1" w:color="auto"/>
              </w:pBdr>
              <w:tabs>
                <w:tab w:val="decimal" w:pos="992"/>
              </w:tabs>
              <w:spacing w:line="360" w:lineRule="exact"/>
              <w:rPr>
                <w:rFonts w:ascii="Arial" w:hAnsi="Arial" w:cs="Arial"/>
                <w:sz w:val="18"/>
                <w:szCs w:val="18"/>
                <w:lang w:val="en-US"/>
              </w:rPr>
            </w:pPr>
            <w:r w:rsidRPr="007B3583">
              <w:rPr>
                <w:rFonts w:ascii="Arial" w:hAnsi="Arial" w:cs="Arial"/>
                <w:sz w:val="18"/>
                <w:szCs w:val="18"/>
                <w:lang w:val="en-US"/>
              </w:rPr>
              <w:t>251,054,879</w:t>
            </w:r>
          </w:p>
        </w:tc>
        <w:tc>
          <w:tcPr>
            <w:tcW w:w="1252" w:type="dxa"/>
            <w:tcBorders>
              <w:left w:val="nil"/>
              <w:bottom w:val="nil"/>
              <w:right w:val="nil"/>
            </w:tcBorders>
            <w:vAlign w:val="bottom"/>
          </w:tcPr>
          <w:p w14:paraId="257B0F42" w14:textId="14FFC228" w:rsidR="007B3583" w:rsidRPr="00D30B84" w:rsidRDefault="007B3583" w:rsidP="007B3583">
            <w:pPr>
              <w:pBdr>
                <w:bottom w:val="double" w:sz="4" w:space="1" w:color="auto"/>
              </w:pBdr>
              <w:tabs>
                <w:tab w:val="decimal" w:pos="992"/>
              </w:tabs>
              <w:spacing w:line="360" w:lineRule="exact"/>
              <w:rPr>
                <w:rFonts w:ascii="Arial" w:hAnsi="Arial" w:cs="Arial"/>
                <w:sz w:val="18"/>
                <w:szCs w:val="18"/>
                <w:lang w:val="en-US"/>
              </w:rPr>
            </w:pPr>
            <w:r w:rsidRPr="007B3583">
              <w:rPr>
                <w:rFonts w:ascii="Arial" w:hAnsi="Arial" w:cs="Arial"/>
                <w:sz w:val="18"/>
                <w:szCs w:val="18"/>
                <w:lang w:val="en-US"/>
              </w:rPr>
              <w:t>398,508</w:t>
            </w:r>
          </w:p>
        </w:tc>
        <w:tc>
          <w:tcPr>
            <w:tcW w:w="1252" w:type="dxa"/>
            <w:tcBorders>
              <w:left w:val="nil"/>
              <w:bottom w:val="nil"/>
              <w:right w:val="nil"/>
            </w:tcBorders>
            <w:vAlign w:val="bottom"/>
          </w:tcPr>
          <w:p w14:paraId="7D051CA8" w14:textId="32C83766" w:rsidR="007B3583" w:rsidRPr="00D30B84" w:rsidRDefault="007B3583" w:rsidP="007B3583">
            <w:pPr>
              <w:pBdr>
                <w:bottom w:val="double" w:sz="4" w:space="1" w:color="auto"/>
              </w:pBdr>
              <w:tabs>
                <w:tab w:val="decimal" w:pos="992"/>
              </w:tabs>
              <w:spacing w:line="360" w:lineRule="exact"/>
              <w:rPr>
                <w:rFonts w:ascii="Arial" w:hAnsi="Arial" w:cs="Arial"/>
                <w:sz w:val="18"/>
                <w:szCs w:val="18"/>
                <w:lang w:val="en-US"/>
              </w:rPr>
            </w:pPr>
            <w:r w:rsidRPr="007B3583">
              <w:rPr>
                <w:rFonts w:ascii="Arial" w:hAnsi="Arial" w:cs="Arial"/>
                <w:sz w:val="18"/>
                <w:szCs w:val="18"/>
                <w:lang w:val="en-US"/>
              </w:rPr>
              <w:t>251,453,387</w:t>
            </w:r>
          </w:p>
        </w:tc>
        <w:tc>
          <w:tcPr>
            <w:tcW w:w="1252" w:type="dxa"/>
            <w:tcBorders>
              <w:left w:val="nil"/>
              <w:bottom w:val="nil"/>
              <w:right w:val="nil"/>
            </w:tcBorders>
            <w:vAlign w:val="bottom"/>
          </w:tcPr>
          <w:p w14:paraId="48295663" w14:textId="77777777" w:rsidR="007B3583" w:rsidRPr="00D30B84" w:rsidRDefault="007B3583" w:rsidP="007B3583">
            <w:pPr>
              <w:pBdr>
                <w:bottom w:val="doub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231,140,845</w:t>
            </w:r>
          </w:p>
        </w:tc>
        <w:tc>
          <w:tcPr>
            <w:tcW w:w="1252" w:type="dxa"/>
            <w:tcBorders>
              <w:left w:val="nil"/>
              <w:bottom w:val="nil"/>
              <w:right w:val="nil"/>
            </w:tcBorders>
            <w:vAlign w:val="bottom"/>
          </w:tcPr>
          <w:p w14:paraId="74E3E975" w14:textId="77777777" w:rsidR="007B3583" w:rsidRPr="00D30B84" w:rsidRDefault="007B3583" w:rsidP="007B3583">
            <w:pPr>
              <w:pBdr>
                <w:bottom w:val="doub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291,193</w:t>
            </w:r>
          </w:p>
        </w:tc>
        <w:tc>
          <w:tcPr>
            <w:tcW w:w="1252" w:type="dxa"/>
            <w:tcBorders>
              <w:left w:val="nil"/>
              <w:bottom w:val="nil"/>
              <w:right w:val="nil"/>
            </w:tcBorders>
            <w:vAlign w:val="bottom"/>
          </w:tcPr>
          <w:p w14:paraId="66801102" w14:textId="77777777" w:rsidR="007B3583" w:rsidRPr="00D30B84" w:rsidRDefault="007B3583" w:rsidP="007B3583">
            <w:pPr>
              <w:pBdr>
                <w:bottom w:val="double" w:sz="4" w:space="1" w:color="auto"/>
              </w:pBdr>
              <w:tabs>
                <w:tab w:val="decimal" w:pos="992"/>
              </w:tabs>
              <w:spacing w:line="360" w:lineRule="exact"/>
              <w:rPr>
                <w:rFonts w:ascii="Arial" w:hAnsi="Arial" w:cs="Arial"/>
                <w:sz w:val="18"/>
                <w:szCs w:val="18"/>
                <w:lang w:val="en-US"/>
              </w:rPr>
            </w:pPr>
            <w:r w:rsidRPr="00D30B84">
              <w:rPr>
                <w:rFonts w:ascii="Arial" w:hAnsi="Arial" w:cs="Arial"/>
                <w:sz w:val="18"/>
                <w:szCs w:val="18"/>
                <w:lang w:val="en-US"/>
              </w:rPr>
              <w:t>231,432,038</w:t>
            </w:r>
          </w:p>
        </w:tc>
      </w:tr>
    </w:tbl>
    <w:p w14:paraId="19E9A4DE" w14:textId="77777777" w:rsidR="000A250D" w:rsidRPr="00B73DD6" w:rsidRDefault="000A250D" w:rsidP="00D377C3">
      <w:pPr>
        <w:pStyle w:val="Heading1"/>
        <w:numPr>
          <w:ilvl w:val="0"/>
          <w:numId w:val="3"/>
        </w:numPr>
        <w:spacing w:after="120" w:line="380" w:lineRule="exact"/>
        <w:ind w:left="635" w:hanging="635"/>
        <w:rPr>
          <w:rFonts w:ascii="Arial" w:hAnsi="Arial" w:cs="Arial"/>
          <w:b w:val="0"/>
          <w:bCs w:val="0"/>
          <w:sz w:val="22"/>
          <w:szCs w:val="22"/>
          <w:u w:val="none"/>
          <w:lang w:val="en-GB"/>
        </w:rPr>
      </w:pPr>
      <w:bookmarkStart w:id="60" w:name="_Toc48896661"/>
      <w:bookmarkStart w:id="61" w:name="_Toc65141105"/>
      <w:bookmarkStart w:id="62" w:name="_Toc158632330"/>
      <w:r w:rsidRPr="00B73DD6">
        <w:rPr>
          <w:rFonts w:ascii="Arial" w:hAnsi="Arial" w:cs="Arial"/>
          <w:sz w:val="22"/>
          <w:szCs w:val="22"/>
          <w:u w:val="none"/>
          <w:lang w:val="en-GB"/>
        </w:rPr>
        <w:lastRenderedPageBreak/>
        <w:t>Interbank and money market items (liabilities)</w:t>
      </w:r>
      <w:bookmarkEnd w:id="60"/>
      <w:bookmarkEnd w:id="61"/>
      <w:bookmarkEnd w:id="62"/>
      <w:r w:rsidRPr="00B73DD6">
        <w:rPr>
          <w:rFonts w:ascii="Arial" w:hAnsi="Arial" w:cs="Arial"/>
          <w:b w:val="0"/>
          <w:bCs w:val="0"/>
          <w:sz w:val="16"/>
          <w:szCs w:val="16"/>
          <w:u w:val="none"/>
          <w:lang w:val="en-GB"/>
        </w:rPr>
        <w:tab/>
      </w:r>
      <w:r w:rsidRPr="00B73DD6">
        <w:rPr>
          <w:rFonts w:ascii="Arial" w:hAnsi="Arial" w:cs="Arial"/>
          <w:b w:val="0"/>
          <w:bCs w:val="0"/>
          <w:sz w:val="16"/>
          <w:szCs w:val="16"/>
          <w:u w:val="none"/>
          <w:lang w:val="en-GB"/>
        </w:rPr>
        <w:tab/>
      </w:r>
      <w:r w:rsidRPr="00B73DD6">
        <w:rPr>
          <w:rFonts w:ascii="Arial" w:hAnsi="Arial" w:cs="Arial"/>
          <w:b w:val="0"/>
          <w:bCs w:val="0"/>
          <w:sz w:val="16"/>
          <w:szCs w:val="16"/>
          <w:u w:val="none"/>
          <w:lang w:val="en-GB"/>
        </w:rPr>
        <w:tab/>
      </w:r>
    </w:p>
    <w:tbl>
      <w:tblPr>
        <w:tblW w:w="9270" w:type="dxa"/>
        <w:tblInd w:w="547" w:type="dxa"/>
        <w:tblLayout w:type="fixed"/>
        <w:tblCellMar>
          <w:left w:w="115" w:type="dxa"/>
          <w:right w:w="115" w:type="dxa"/>
        </w:tblCellMar>
        <w:tblLook w:val="0000" w:firstRow="0" w:lastRow="0" w:firstColumn="0" w:lastColumn="0" w:noHBand="0" w:noVBand="0"/>
      </w:tblPr>
      <w:tblGrid>
        <w:gridCol w:w="2160"/>
        <w:gridCol w:w="1185"/>
        <w:gridCol w:w="1185"/>
        <w:gridCol w:w="1185"/>
        <w:gridCol w:w="1185"/>
        <w:gridCol w:w="1185"/>
        <w:gridCol w:w="1185"/>
      </w:tblGrid>
      <w:tr w:rsidR="00B73DD6" w:rsidRPr="00D30B84" w14:paraId="556FD894" w14:textId="77777777" w:rsidTr="00B16979">
        <w:tc>
          <w:tcPr>
            <w:tcW w:w="2160" w:type="dxa"/>
            <w:vAlign w:val="bottom"/>
          </w:tcPr>
          <w:p w14:paraId="33668A7A" w14:textId="77777777" w:rsidR="00D377C3" w:rsidRPr="00D30B84" w:rsidRDefault="00D377C3" w:rsidP="00AB5E54">
            <w:pPr>
              <w:spacing w:line="340" w:lineRule="exact"/>
              <w:ind w:left="155" w:right="-43" w:hanging="180"/>
              <w:rPr>
                <w:rFonts w:ascii="Arial" w:hAnsi="Arial" w:cs="Arial"/>
                <w:sz w:val="17"/>
                <w:szCs w:val="17"/>
                <w:lang w:val="en-GB"/>
              </w:rPr>
            </w:pPr>
          </w:p>
        </w:tc>
        <w:tc>
          <w:tcPr>
            <w:tcW w:w="1185" w:type="dxa"/>
            <w:tcBorders>
              <w:left w:val="nil"/>
              <w:right w:val="nil"/>
            </w:tcBorders>
            <w:vAlign w:val="bottom"/>
          </w:tcPr>
          <w:p w14:paraId="7FDB3C23" w14:textId="77777777" w:rsidR="00D377C3" w:rsidRPr="00D30B84" w:rsidRDefault="00D377C3" w:rsidP="00AB5E54">
            <w:pPr>
              <w:tabs>
                <w:tab w:val="decimal" w:pos="957"/>
              </w:tabs>
              <w:spacing w:line="340" w:lineRule="exact"/>
              <w:ind w:left="-29" w:right="-43"/>
              <w:rPr>
                <w:rFonts w:ascii="Arial" w:hAnsi="Arial" w:cs="Arial"/>
                <w:sz w:val="17"/>
                <w:szCs w:val="17"/>
                <w:cs/>
                <w:lang w:val="en-US"/>
              </w:rPr>
            </w:pPr>
          </w:p>
        </w:tc>
        <w:tc>
          <w:tcPr>
            <w:tcW w:w="1185" w:type="dxa"/>
            <w:tcBorders>
              <w:left w:val="nil"/>
              <w:right w:val="nil"/>
            </w:tcBorders>
            <w:vAlign w:val="bottom"/>
          </w:tcPr>
          <w:p w14:paraId="189F1868" w14:textId="77777777" w:rsidR="00D377C3" w:rsidRPr="00D30B84" w:rsidRDefault="00D377C3" w:rsidP="00AB5E54">
            <w:pPr>
              <w:tabs>
                <w:tab w:val="decimal" w:pos="957"/>
              </w:tabs>
              <w:spacing w:line="340" w:lineRule="exact"/>
              <w:ind w:left="-29" w:right="-43"/>
              <w:rPr>
                <w:rFonts w:ascii="Arial" w:hAnsi="Arial" w:cs="Arial"/>
                <w:sz w:val="17"/>
                <w:szCs w:val="17"/>
                <w:cs/>
                <w:lang w:val="en-US"/>
              </w:rPr>
            </w:pPr>
          </w:p>
        </w:tc>
        <w:tc>
          <w:tcPr>
            <w:tcW w:w="1185" w:type="dxa"/>
            <w:tcBorders>
              <w:left w:val="nil"/>
              <w:right w:val="nil"/>
            </w:tcBorders>
            <w:vAlign w:val="bottom"/>
          </w:tcPr>
          <w:p w14:paraId="2A7813D7" w14:textId="77777777" w:rsidR="00D377C3" w:rsidRPr="00D30B84" w:rsidRDefault="00D377C3" w:rsidP="00AB5E54">
            <w:pPr>
              <w:tabs>
                <w:tab w:val="decimal" w:pos="957"/>
              </w:tabs>
              <w:spacing w:line="340" w:lineRule="exact"/>
              <w:ind w:left="-29" w:right="-43"/>
              <w:rPr>
                <w:rFonts w:ascii="Arial" w:hAnsi="Arial" w:cs="Arial"/>
                <w:sz w:val="17"/>
                <w:szCs w:val="17"/>
                <w:cs/>
                <w:lang w:val="en-US"/>
              </w:rPr>
            </w:pPr>
          </w:p>
        </w:tc>
        <w:tc>
          <w:tcPr>
            <w:tcW w:w="3555" w:type="dxa"/>
            <w:gridSpan w:val="3"/>
            <w:vAlign w:val="bottom"/>
          </w:tcPr>
          <w:p w14:paraId="5B9DF293" w14:textId="77777777" w:rsidR="00D377C3" w:rsidRPr="00D30B84" w:rsidRDefault="00D377C3" w:rsidP="00AB5E54">
            <w:pPr>
              <w:tabs>
                <w:tab w:val="decimal" w:pos="957"/>
              </w:tabs>
              <w:spacing w:line="340" w:lineRule="exact"/>
              <w:ind w:left="-29" w:right="-43"/>
              <w:jc w:val="right"/>
              <w:rPr>
                <w:rFonts w:ascii="Arial" w:hAnsi="Arial" w:cs="Arial"/>
                <w:sz w:val="17"/>
                <w:szCs w:val="17"/>
                <w:lang w:val="en-US"/>
              </w:rPr>
            </w:pPr>
            <w:r w:rsidRPr="00D30B84">
              <w:rPr>
                <w:rFonts w:ascii="Arial" w:hAnsi="Arial" w:cs="Arial"/>
                <w:sz w:val="17"/>
                <w:szCs w:val="17"/>
                <w:lang w:val="en-GB"/>
              </w:rPr>
              <w:t>(Unit: Thousand Baht)</w:t>
            </w:r>
          </w:p>
        </w:tc>
      </w:tr>
      <w:tr w:rsidR="00B73DD6" w:rsidRPr="00D30B84" w14:paraId="4DF4EE25" w14:textId="77777777" w:rsidTr="00B16979">
        <w:tc>
          <w:tcPr>
            <w:tcW w:w="2160" w:type="dxa"/>
            <w:vAlign w:val="bottom"/>
          </w:tcPr>
          <w:p w14:paraId="3ED4842D" w14:textId="77777777" w:rsidR="000A250D" w:rsidRPr="00D30B84" w:rsidRDefault="000A250D" w:rsidP="00AB5E54">
            <w:pPr>
              <w:tabs>
                <w:tab w:val="decimal" w:pos="273"/>
              </w:tabs>
              <w:spacing w:line="340" w:lineRule="exact"/>
              <w:ind w:right="-43"/>
              <w:jc w:val="center"/>
              <w:rPr>
                <w:rFonts w:ascii="Arial" w:hAnsi="Arial" w:cs="Arial"/>
                <w:sz w:val="17"/>
                <w:szCs w:val="17"/>
                <w:lang w:val="en-GB"/>
              </w:rPr>
            </w:pPr>
          </w:p>
        </w:tc>
        <w:tc>
          <w:tcPr>
            <w:tcW w:w="3555" w:type="dxa"/>
            <w:gridSpan w:val="3"/>
            <w:vAlign w:val="bottom"/>
          </w:tcPr>
          <w:p w14:paraId="79DF8717" w14:textId="2414AE5B" w:rsidR="000A250D" w:rsidRPr="00D30B84" w:rsidRDefault="00C27A72" w:rsidP="00AB5E54">
            <w:pPr>
              <w:pBdr>
                <w:bottom w:val="single" w:sz="4" w:space="1" w:color="auto"/>
              </w:pBdr>
              <w:spacing w:line="340" w:lineRule="exact"/>
              <w:ind w:left="-25" w:right="-37"/>
              <w:jc w:val="center"/>
              <w:rPr>
                <w:rFonts w:ascii="Arial" w:hAnsi="Arial" w:cs="Arial"/>
                <w:sz w:val="17"/>
                <w:szCs w:val="17"/>
                <w:lang w:val="en-US"/>
              </w:rPr>
            </w:pPr>
            <w:r>
              <w:rPr>
                <w:rFonts w:ascii="Arial" w:hAnsi="Arial" w:cs="Arial"/>
                <w:sz w:val="17"/>
                <w:szCs w:val="17"/>
                <w:lang w:val="en-US"/>
              </w:rPr>
              <w:t>31 December 2023</w:t>
            </w:r>
          </w:p>
        </w:tc>
        <w:tc>
          <w:tcPr>
            <w:tcW w:w="3555" w:type="dxa"/>
            <w:gridSpan w:val="3"/>
            <w:vAlign w:val="bottom"/>
          </w:tcPr>
          <w:p w14:paraId="0F4E67E8" w14:textId="77777777" w:rsidR="000A250D" w:rsidRPr="00D30B84" w:rsidRDefault="00971FFC" w:rsidP="00AB5E54">
            <w:pPr>
              <w:pBdr>
                <w:bottom w:val="single" w:sz="4" w:space="1" w:color="auto"/>
              </w:pBdr>
              <w:spacing w:line="340" w:lineRule="exact"/>
              <w:ind w:left="-25" w:right="-37"/>
              <w:jc w:val="center"/>
              <w:rPr>
                <w:rFonts w:ascii="Arial" w:hAnsi="Arial" w:cs="Arial"/>
                <w:sz w:val="17"/>
                <w:szCs w:val="17"/>
                <w:lang w:val="en-US"/>
              </w:rPr>
            </w:pPr>
            <w:r w:rsidRPr="00D30B84">
              <w:rPr>
                <w:rFonts w:ascii="Arial" w:hAnsi="Arial" w:cs="Arial"/>
                <w:sz w:val="17"/>
                <w:szCs w:val="17"/>
                <w:lang w:val="en-US"/>
              </w:rPr>
              <w:t>31 December 2022</w:t>
            </w:r>
          </w:p>
        </w:tc>
      </w:tr>
      <w:tr w:rsidR="00B73DD6" w:rsidRPr="00D30B84" w14:paraId="5EFB81B3" w14:textId="77777777" w:rsidTr="00B16979">
        <w:tc>
          <w:tcPr>
            <w:tcW w:w="2160" w:type="dxa"/>
            <w:vAlign w:val="bottom"/>
          </w:tcPr>
          <w:p w14:paraId="4860EA7E" w14:textId="77777777" w:rsidR="000A250D" w:rsidRPr="00D30B84" w:rsidRDefault="000A250D" w:rsidP="00AB5E54">
            <w:pPr>
              <w:spacing w:line="340" w:lineRule="exact"/>
              <w:ind w:right="-43"/>
              <w:jc w:val="center"/>
              <w:rPr>
                <w:rFonts w:ascii="Arial" w:hAnsi="Arial" w:cs="Arial"/>
                <w:sz w:val="17"/>
                <w:szCs w:val="17"/>
                <w:lang w:val="en-GB"/>
              </w:rPr>
            </w:pPr>
          </w:p>
        </w:tc>
        <w:tc>
          <w:tcPr>
            <w:tcW w:w="1185" w:type="dxa"/>
            <w:vAlign w:val="bottom"/>
          </w:tcPr>
          <w:p w14:paraId="4910B093"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At call</w:t>
            </w:r>
          </w:p>
        </w:tc>
        <w:tc>
          <w:tcPr>
            <w:tcW w:w="1185" w:type="dxa"/>
            <w:vAlign w:val="bottom"/>
          </w:tcPr>
          <w:p w14:paraId="2052D836"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Term</w:t>
            </w:r>
          </w:p>
        </w:tc>
        <w:tc>
          <w:tcPr>
            <w:tcW w:w="1185" w:type="dxa"/>
            <w:vAlign w:val="bottom"/>
          </w:tcPr>
          <w:p w14:paraId="253D5D2C"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Total</w:t>
            </w:r>
          </w:p>
        </w:tc>
        <w:tc>
          <w:tcPr>
            <w:tcW w:w="1185" w:type="dxa"/>
            <w:vAlign w:val="bottom"/>
          </w:tcPr>
          <w:p w14:paraId="3E2C1463"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At call</w:t>
            </w:r>
          </w:p>
        </w:tc>
        <w:tc>
          <w:tcPr>
            <w:tcW w:w="1185" w:type="dxa"/>
            <w:vAlign w:val="bottom"/>
          </w:tcPr>
          <w:p w14:paraId="3C16E4AB"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Term</w:t>
            </w:r>
          </w:p>
        </w:tc>
        <w:tc>
          <w:tcPr>
            <w:tcW w:w="1185" w:type="dxa"/>
            <w:vAlign w:val="bottom"/>
          </w:tcPr>
          <w:p w14:paraId="554F51A1" w14:textId="77777777" w:rsidR="000A250D" w:rsidRPr="00D30B84" w:rsidRDefault="000A250D" w:rsidP="00AB5E54">
            <w:pPr>
              <w:pBdr>
                <w:bottom w:val="single" w:sz="4" w:space="1" w:color="auto"/>
              </w:pBdr>
              <w:spacing w:line="340" w:lineRule="exact"/>
              <w:ind w:left="-25" w:right="-37"/>
              <w:jc w:val="center"/>
              <w:rPr>
                <w:rFonts w:ascii="Arial" w:hAnsi="Arial" w:cs="Arial"/>
                <w:sz w:val="17"/>
                <w:szCs w:val="17"/>
                <w:lang w:val="en-GB"/>
              </w:rPr>
            </w:pPr>
            <w:r w:rsidRPr="00D30B84">
              <w:rPr>
                <w:rFonts w:ascii="Arial" w:hAnsi="Arial" w:cs="Arial"/>
                <w:sz w:val="17"/>
                <w:szCs w:val="17"/>
                <w:lang w:val="en-GB"/>
              </w:rPr>
              <w:t>Total</w:t>
            </w:r>
          </w:p>
        </w:tc>
      </w:tr>
      <w:tr w:rsidR="00B73DD6" w:rsidRPr="00D30B84" w14:paraId="29B19BBD" w14:textId="77777777" w:rsidTr="00B16979">
        <w:tc>
          <w:tcPr>
            <w:tcW w:w="2160" w:type="dxa"/>
            <w:vAlign w:val="bottom"/>
          </w:tcPr>
          <w:p w14:paraId="71ABA5A9" w14:textId="77777777" w:rsidR="000A250D" w:rsidRPr="00D30B84" w:rsidRDefault="000A250D" w:rsidP="00AB5E54">
            <w:pPr>
              <w:spacing w:line="340" w:lineRule="exact"/>
              <w:ind w:left="155" w:right="-43" w:hanging="180"/>
              <w:jc w:val="thaiDistribute"/>
              <w:rPr>
                <w:rFonts w:ascii="Arial" w:hAnsi="Arial" w:cs="Arial"/>
                <w:b/>
                <w:bCs/>
                <w:sz w:val="17"/>
                <w:szCs w:val="17"/>
                <w:cs/>
                <w:lang w:val="en-US"/>
              </w:rPr>
            </w:pPr>
            <w:r w:rsidRPr="00D30B84">
              <w:rPr>
                <w:rFonts w:ascii="Arial" w:hAnsi="Arial" w:cs="Arial"/>
                <w:b/>
                <w:bCs/>
                <w:sz w:val="17"/>
                <w:szCs w:val="17"/>
                <w:lang w:val="en-GB"/>
              </w:rPr>
              <w:t>Domestic:</w:t>
            </w:r>
          </w:p>
        </w:tc>
        <w:tc>
          <w:tcPr>
            <w:tcW w:w="1185" w:type="dxa"/>
            <w:vAlign w:val="bottom"/>
          </w:tcPr>
          <w:p w14:paraId="60FF4B57" w14:textId="77777777" w:rsidR="000A250D" w:rsidRPr="00D30B84" w:rsidRDefault="000A250D" w:rsidP="00AB5E54">
            <w:pPr>
              <w:spacing w:line="340" w:lineRule="exact"/>
              <w:ind w:left="-25" w:right="-37"/>
              <w:jc w:val="thaiDistribute"/>
              <w:rPr>
                <w:rFonts w:ascii="Arial" w:hAnsi="Arial" w:cs="Arial"/>
                <w:sz w:val="17"/>
                <w:szCs w:val="17"/>
                <w:lang w:val="en-US"/>
              </w:rPr>
            </w:pPr>
          </w:p>
        </w:tc>
        <w:tc>
          <w:tcPr>
            <w:tcW w:w="1185" w:type="dxa"/>
            <w:vAlign w:val="bottom"/>
          </w:tcPr>
          <w:p w14:paraId="3CFA27B1" w14:textId="77777777" w:rsidR="000A250D" w:rsidRPr="00D30B84" w:rsidRDefault="000A250D" w:rsidP="00AB5E54">
            <w:pPr>
              <w:spacing w:line="340" w:lineRule="exact"/>
              <w:ind w:left="-25" w:right="-37"/>
              <w:jc w:val="thaiDistribute"/>
              <w:rPr>
                <w:rFonts w:ascii="Arial" w:hAnsi="Arial" w:cs="Arial"/>
                <w:sz w:val="17"/>
                <w:szCs w:val="17"/>
                <w:lang w:val="en-GB"/>
              </w:rPr>
            </w:pPr>
          </w:p>
        </w:tc>
        <w:tc>
          <w:tcPr>
            <w:tcW w:w="1185" w:type="dxa"/>
            <w:vAlign w:val="bottom"/>
          </w:tcPr>
          <w:p w14:paraId="63D17808" w14:textId="77777777" w:rsidR="000A250D" w:rsidRPr="00D30B84" w:rsidRDefault="000A250D" w:rsidP="00AB5E54">
            <w:pPr>
              <w:spacing w:line="340" w:lineRule="exact"/>
              <w:ind w:left="-25" w:right="-37"/>
              <w:jc w:val="thaiDistribute"/>
              <w:rPr>
                <w:rFonts w:ascii="Arial" w:hAnsi="Arial" w:cs="Arial"/>
                <w:sz w:val="17"/>
                <w:szCs w:val="17"/>
                <w:lang w:val="en-GB"/>
              </w:rPr>
            </w:pPr>
          </w:p>
        </w:tc>
        <w:tc>
          <w:tcPr>
            <w:tcW w:w="1185" w:type="dxa"/>
            <w:vAlign w:val="bottom"/>
          </w:tcPr>
          <w:p w14:paraId="75F6B6BA" w14:textId="77777777" w:rsidR="000A250D" w:rsidRPr="00D30B84" w:rsidRDefault="000A250D" w:rsidP="00AB5E54">
            <w:pPr>
              <w:spacing w:line="340" w:lineRule="exact"/>
              <w:ind w:left="-25" w:right="-37"/>
              <w:jc w:val="thaiDistribute"/>
              <w:rPr>
                <w:rFonts w:ascii="Arial" w:hAnsi="Arial" w:cs="Arial"/>
                <w:sz w:val="17"/>
                <w:szCs w:val="17"/>
                <w:lang w:val="en-GB"/>
              </w:rPr>
            </w:pPr>
          </w:p>
        </w:tc>
        <w:tc>
          <w:tcPr>
            <w:tcW w:w="1185" w:type="dxa"/>
            <w:vAlign w:val="bottom"/>
          </w:tcPr>
          <w:p w14:paraId="14CCE606" w14:textId="77777777" w:rsidR="000A250D" w:rsidRPr="00D30B84" w:rsidRDefault="000A250D" w:rsidP="00AB5E54">
            <w:pPr>
              <w:spacing w:line="340" w:lineRule="exact"/>
              <w:ind w:left="-25" w:right="-37"/>
              <w:jc w:val="thaiDistribute"/>
              <w:rPr>
                <w:rFonts w:ascii="Arial" w:hAnsi="Arial" w:cs="Arial"/>
                <w:sz w:val="17"/>
                <w:szCs w:val="17"/>
                <w:lang w:val="en-GB"/>
              </w:rPr>
            </w:pPr>
          </w:p>
        </w:tc>
        <w:tc>
          <w:tcPr>
            <w:tcW w:w="1185" w:type="dxa"/>
            <w:vAlign w:val="bottom"/>
          </w:tcPr>
          <w:p w14:paraId="13A12FC0" w14:textId="77777777" w:rsidR="000A250D" w:rsidRPr="00D30B84" w:rsidRDefault="000A250D" w:rsidP="00AB5E54">
            <w:pPr>
              <w:spacing w:line="340" w:lineRule="exact"/>
              <w:ind w:left="-25" w:right="-37"/>
              <w:jc w:val="thaiDistribute"/>
              <w:rPr>
                <w:rFonts w:ascii="Arial" w:hAnsi="Arial" w:cs="Arial"/>
                <w:sz w:val="17"/>
                <w:szCs w:val="17"/>
                <w:lang w:val="en-GB"/>
              </w:rPr>
            </w:pPr>
          </w:p>
        </w:tc>
      </w:tr>
      <w:tr w:rsidR="00353909" w:rsidRPr="00D30B84" w14:paraId="6E4CB50D" w14:textId="77777777" w:rsidTr="00B16979">
        <w:tc>
          <w:tcPr>
            <w:tcW w:w="2160" w:type="dxa"/>
            <w:vAlign w:val="bottom"/>
          </w:tcPr>
          <w:p w14:paraId="1DB063F9" w14:textId="77777777" w:rsidR="00353909" w:rsidRPr="00D30B84" w:rsidRDefault="00353909" w:rsidP="00353909">
            <w:pPr>
              <w:spacing w:line="340" w:lineRule="exact"/>
              <w:ind w:left="155" w:right="-43" w:hanging="180"/>
              <w:rPr>
                <w:rFonts w:ascii="Arial" w:hAnsi="Arial" w:cs="Arial"/>
                <w:sz w:val="17"/>
                <w:szCs w:val="17"/>
                <w:lang w:val="en-GB"/>
              </w:rPr>
            </w:pPr>
            <w:r w:rsidRPr="00D30B84">
              <w:rPr>
                <w:rFonts w:ascii="Arial" w:hAnsi="Arial" w:cs="Arial"/>
                <w:sz w:val="17"/>
                <w:szCs w:val="17"/>
                <w:lang w:val="en-GB"/>
              </w:rPr>
              <w:t>Bank of Thailand</w:t>
            </w:r>
          </w:p>
        </w:tc>
        <w:tc>
          <w:tcPr>
            <w:tcW w:w="1185" w:type="dxa"/>
            <w:tcBorders>
              <w:left w:val="nil"/>
              <w:right w:val="nil"/>
            </w:tcBorders>
            <w:vAlign w:val="bottom"/>
          </w:tcPr>
          <w:p w14:paraId="12F817C9" w14:textId="5AD0F30A" w:rsidR="00353909" w:rsidRPr="00D30B84" w:rsidRDefault="00353909" w:rsidP="00353909">
            <w:pP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w:t>
            </w:r>
          </w:p>
        </w:tc>
        <w:tc>
          <w:tcPr>
            <w:tcW w:w="1185" w:type="dxa"/>
            <w:tcBorders>
              <w:left w:val="nil"/>
              <w:right w:val="nil"/>
            </w:tcBorders>
            <w:vAlign w:val="bottom"/>
          </w:tcPr>
          <w:p w14:paraId="52B522B4" w14:textId="1D08A652" w:rsidR="00353909" w:rsidRPr="00D30B84" w:rsidRDefault="00353909" w:rsidP="00353909">
            <w:pP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8,188,722</w:t>
            </w:r>
          </w:p>
        </w:tc>
        <w:tc>
          <w:tcPr>
            <w:tcW w:w="1185" w:type="dxa"/>
            <w:tcBorders>
              <w:left w:val="nil"/>
              <w:right w:val="nil"/>
            </w:tcBorders>
            <w:vAlign w:val="bottom"/>
          </w:tcPr>
          <w:p w14:paraId="0A01456F" w14:textId="6FE1498A" w:rsidR="00353909" w:rsidRPr="00D30B84" w:rsidRDefault="00353909" w:rsidP="00353909">
            <w:pP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8,188,722</w:t>
            </w:r>
          </w:p>
        </w:tc>
        <w:tc>
          <w:tcPr>
            <w:tcW w:w="1185" w:type="dxa"/>
            <w:vAlign w:val="bottom"/>
          </w:tcPr>
          <w:p w14:paraId="6DD17855" w14:textId="77777777" w:rsidR="00353909" w:rsidRPr="00D30B84" w:rsidRDefault="00353909" w:rsidP="00353909">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w:t>
            </w:r>
          </w:p>
        </w:tc>
        <w:tc>
          <w:tcPr>
            <w:tcW w:w="1185" w:type="dxa"/>
            <w:vAlign w:val="bottom"/>
          </w:tcPr>
          <w:p w14:paraId="180239E3" w14:textId="77777777" w:rsidR="00353909" w:rsidRPr="00D30B84" w:rsidRDefault="00353909" w:rsidP="00353909">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798,500</w:t>
            </w:r>
          </w:p>
        </w:tc>
        <w:tc>
          <w:tcPr>
            <w:tcW w:w="1185" w:type="dxa"/>
            <w:vAlign w:val="bottom"/>
          </w:tcPr>
          <w:p w14:paraId="2873673F" w14:textId="77777777" w:rsidR="00353909" w:rsidRPr="00D30B84" w:rsidRDefault="00353909" w:rsidP="00353909">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798,500</w:t>
            </w:r>
          </w:p>
        </w:tc>
      </w:tr>
      <w:tr w:rsidR="00353909" w:rsidRPr="00D30B84" w14:paraId="5918AA60" w14:textId="77777777" w:rsidTr="00B16979">
        <w:tc>
          <w:tcPr>
            <w:tcW w:w="2160" w:type="dxa"/>
            <w:vAlign w:val="bottom"/>
          </w:tcPr>
          <w:p w14:paraId="0FCA9369" w14:textId="77777777" w:rsidR="00353909" w:rsidRPr="00D30B84" w:rsidRDefault="00353909" w:rsidP="00353909">
            <w:pPr>
              <w:spacing w:line="340" w:lineRule="exact"/>
              <w:ind w:left="155" w:right="-43" w:hanging="180"/>
              <w:rPr>
                <w:rFonts w:ascii="Arial" w:hAnsi="Arial" w:cs="Arial"/>
                <w:sz w:val="17"/>
                <w:szCs w:val="17"/>
                <w:cs/>
                <w:lang w:val="en-US"/>
              </w:rPr>
            </w:pPr>
            <w:r w:rsidRPr="00D30B84">
              <w:rPr>
                <w:rFonts w:ascii="Arial" w:hAnsi="Arial" w:cs="Arial"/>
                <w:sz w:val="17"/>
                <w:szCs w:val="17"/>
                <w:lang w:val="en-GB"/>
              </w:rPr>
              <w:t>Commercial banks</w:t>
            </w:r>
          </w:p>
        </w:tc>
        <w:tc>
          <w:tcPr>
            <w:tcW w:w="1185" w:type="dxa"/>
            <w:tcBorders>
              <w:left w:val="nil"/>
              <w:right w:val="nil"/>
            </w:tcBorders>
            <w:vAlign w:val="bottom"/>
          </w:tcPr>
          <w:p w14:paraId="6985D4F8" w14:textId="30CF245A" w:rsidR="00353909" w:rsidRPr="00D30B84" w:rsidRDefault="00353909" w:rsidP="00353909">
            <w:pP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60,062</w:t>
            </w:r>
          </w:p>
        </w:tc>
        <w:tc>
          <w:tcPr>
            <w:tcW w:w="1185" w:type="dxa"/>
            <w:tcBorders>
              <w:left w:val="nil"/>
              <w:right w:val="nil"/>
            </w:tcBorders>
            <w:vAlign w:val="bottom"/>
          </w:tcPr>
          <w:p w14:paraId="4E482647" w14:textId="15B255DB" w:rsidR="00353909" w:rsidRPr="00D30B84" w:rsidRDefault="00353909" w:rsidP="00353909">
            <w:pP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12,114,746</w:t>
            </w:r>
          </w:p>
        </w:tc>
        <w:tc>
          <w:tcPr>
            <w:tcW w:w="1185" w:type="dxa"/>
            <w:tcBorders>
              <w:left w:val="nil"/>
              <w:right w:val="nil"/>
            </w:tcBorders>
            <w:vAlign w:val="bottom"/>
          </w:tcPr>
          <w:p w14:paraId="40F1591F" w14:textId="75947F22" w:rsidR="00353909" w:rsidRPr="00D30B84" w:rsidRDefault="00353909" w:rsidP="00353909">
            <w:pP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12,174,808</w:t>
            </w:r>
          </w:p>
        </w:tc>
        <w:tc>
          <w:tcPr>
            <w:tcW w:w="1185" w:type="dxa"/>
            <w:vAlign w:val="bottom"/>
          </w:tcPr>
          <w:p w14:paraId="05F4C040" w14:textId="77777777" w:rsidR="00353909" w:rsidRPr="00D30B84" w:rsidRDefault="00353909" w:rsidP="00353909">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3,098</w:t>
            </w:r>
          </w:p>
        </w:tc>
        <w:tc>
          <w:tcPr>
            <w:tcW w:w="1185" w:type="dxa"/>
            <w:vAlign w:val="bottom"/>
          </w:tcPr>
          <w:p w14:paraId="197FFD64" w14:textId="77777777" w:rsidR="00353909" w:rsidRPr="00D30B84" w:rsidRDefault="00353909" w:rsidP="00353909">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17,176,384</w:t>
            </w:r>
          </w:p>
        </w:tc>
        <w:tc>
          <w:tcPr>
            <w:tcW w:w="1185" w:type="dxa"/>
            <w:vAlign w:val="bottom"/>
          </w:tcPr>
          <w:p w14:paraId="5E28AA43" w14:textId="77777777" w:rsidR="00353909" w:rsidRPr="00D30B84" w:rsidRDefault="00353909" w:rsidP="00353909">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17,179,482</w:t>
            </w:r>
          </w:p>
        </w:tc>
      </w:tr>
      <w:tr w:rsidR="00353909" w:rsidRPr="00D30B84" w14:paraId="6F153BE7" w14:textId="77777777" w:rsidTr="00AB5E54">
        <w:trPr>
          <w:trHeight w:val="70"/>
        </w:trPr>
        <w:tc>
          <w:tcPr>
            <w:tcW w:w="2160" w:type="dxa"/>
            <w:vAlign w:val="bottom"/>
          </w:tcPr>
          <w:p w14:paraId="224CFD25" w14:textId="77777777" w:rsidR="00353909" w:rsidRPr="00D30B84" w:rsidRDefault="00353909" w:rsidP="00353909">
            <w:pPr>
              <w:spacing w:line="340" w:lineRule="exact"/>
              <w:ind w:left="155" w:right="-115" w:hanging="180"/>
              <w:rPr>
                <w:rFonts w:ascii="Arial" w:hAnsi="Arial" w:cs="Arial"/>
                <w:sz w:val="17"/>
                <w:szCs w:val="17"/>
                <w:lang w:val="en-GB"/>
              </w:rPr>
            </w:pPr>
            <w:r w:rsidRPr="00D30B84">
              <w:rPr>
                <w:rFonts w:ascii="Arial" w:hAnsi="Arial" w:cs="Arial"/>
                <w:sz w:val="17"/>
                <w:szCs w:val="17"/>
                <w:lang w:val="en-GB"/>
              </w:rPr>
              <w:t>Specialised financial institutions</w:t>
            </w:r>
          </w:p>
        </w:tc>
        <w:tc>
          <w:tcPr>
            <w:tcW w:w="1185" w:type="dxa"/>
            <w:tcBorders>
              <w:left w:val="nil"/>
              <w:right w:val="nil"/>
            </w:tcBorders>
            <w:vAlign w:val="bottom"/>
          </w:tcPr>
          <w:p w14:paraId="7E9826DD" w14:textId="5CDE2D9E" w:rsidR="00353909" w:rsidRPr="00D30B84" w:rsidRDefault="00353909" w:rsidP="00353909">
            <w:pP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w:t>
            </w:r>
          </w:p>
        </w:tc>
        <w:tc>
          <w:tcPr>
            <w:tcW w:w="1185" w:type="dxa"/>
            <w:tcBorders>
              <w:left w:val="nil"/>
              <w:right w:val="nil"/>
            </w:tcBorders>
            <w:vAlign w:val="bottom"/>
          </w:tcPr>
          <w:p w14:paraId="2E17F5DB" w14:textId="5288E063" w:rsidR="00353909" w:rsidRPr="00D30B84" w:rsidRDefault="00353909" w:rsidP="00353909">
            <w:pP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14,976</w:t>
            </w:r>
          </w:p>
        </w:tc>
        <w:tc>
          <w:tcPr>
            <w:tcW w:w="1185" w:type="dxa"/>
            <w:tcBorders>
              <w:left w:val="nil"/>
              <w:right w:val="nil"/>
            </w:tcBorders>
            <w:vAlign w:val="bottom"/>
          </w:tcPr>
          <w:p w14:paraId="683F98EA" w14:textId="68151592" w:rsidR="00353909" w:rsidRPr="00D30B84" w:rsidRDefault="00353909" w:rsidP="00353909">
            <w:pP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14,976</w:t>
            </w:r>
          </w:p>
        </w:tc>
        <w:tc>
          <w:tcPr>
            <w:tcW w:w="1185" w:type="dxa"/>
            <w:vAlign w:val="bottom"/>
          </w:tcPr>
          <w:p w14:paraId="6ADA3859" w14:textId="77777777" w:rsidR="00353909" w:rsidRPr="00D30B84" w:rsidRDefault="00353909" w:rsidP="00353909">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w:t>
            </w:r>
          </w:p>
        </w:tc>
        <w:tc>
          <w:tcPr>
            <w:tcW w:w="1185" w:type="dxa"/>
            <w:vAlign w:val="bottom"/>
          </w:tcPr>
          <w:p w14:paraId="50B0AB63" w14:textId="77777777" w:rsidR="00353909" w:rsidRPr="00D30B84" w:rsidRDefault="00353909" w:rsidP="00353909">
            <w:pP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209,184</w:t>
            </w:r>
          </w:p>
        </w:tc>
        <w:tc>
          <w:tcPr>
            <w:tcW w:w="1185" w:type="dxa"/>
            <w:vAlign w:val="bottom"/>
          </w:tcPr>
          <w:p w14:paraId="24ABD4F3" w14:textId="77777777" w:rsidR="00353909" w:rsidRPr="00D30B84" w:rsidRDefault="00353909" w:rsidP="00353909">
            <w:pP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209,184</w:t>
            </w:r>
          </w:p>
        </w:tc>
      </w:tr>
      <w:tr w:rsidR="00353909" w:rsidRPr="00D30B84" w14:paraId="557160EB" w14:textId="77777777" w:rsidTr="00B16979">
        <w:tc>
          <w:tcPr>
            <w:tcW w:w="2160" w:type="dxa"/>
            <w:vAlign w:val="bottom"/>
          </w:tcPr>
          <w:p w14:paraId="1CA7EDA7" w14:textId="77777777" w:rsidR="00353909" w:rsidRPr="00D30B84" w:rsidRDefault="00353909" w:rsidP="00353909">
            <w:pPr>
              <w:spacing w:line="340" w:lineRule="exact"/>
              <w:ind w:left="155" w:right="-43" w:hanging="180"/>
              <w:rPr>
                <w:rFonts w:ascii="Arial" w:hAnsi="Arial" w:cs="Arial"/>
                <w:sz w:val="17"/>
                <w:szCs w:val="17"/>
                <w:lang w:val="en-GB"/>
              </w:rPr>
            </w:pPr>
            <w:r w:rsidRPr="00D30B84">
              <w:rPr>
                <w:rFonts w:ascii="Arial" w:hAnsi="Arial" w:cs="Arial"/>
                <w:sz w:val="17"/>
                <w:szCs w:val="17"/>
                <w:lang w:val="en-GB"/>
              </w:rPr>
              <w:t>Other financial institutions</w:t>
            </w:r>
          </w:p>
        </w:tc>
        <w:tc>
          <w:tcPr>
            <w:tcW w:w="1185" w:type="dxa"/>
            <w:tcBorders>
              <w:left w:val="nil"/>
              <w:right w:val="nil"/>
            </w:tcBorders>
            <w:vAlign w:val="bottom"/>
          </w:tcPr>
          <w:p w14:paraId="7154E653" w14:textId="0BE9798E"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521,709</w:t>
            </w:r>
          </w:p>
        </w:tc>
        <w:tc>
          <w:tcPr>
            <w:tcW w:w="1185" w:type="dxa"/>
            <w:tcBorders>
              <w:left w:val="nil"/>
              <w:right w:val="nil"/>
            </w:tcBorders>
            <w:vAlign w:val="bottom"/>
          </w:tcPr>
          <w:p w14:paraId="6114E301" w14:textId="16E8E533"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508,561</w:t>
            </w:r>
          </w:p>
        </w:tc>
        <w:tc>
          <w:tcPr>
            <w:tcW w:w="1185" w:type="dxa"/>
            <w:tcBorders>
              <w:left w:val="nil"/>
              <w:right w:val="nil"/>
            </w:tcBorders>
            <w:vAlign w:val="bottom"/>
          </w:tcPr>
          <w:p w14:paraId="79558A15" w14:textId="7FAD9A3C"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1,030,270</w:t>
            </w:r>
          </w:p>
        </w:tc>
        <w:tc>
          <w:tcPr>
            <w:tcW w:w="1185" w:type="dxa"/>
            <w:vAlign w:val="bottom"/>
          </w:tcPr>
          <w:p w14:paraId="619F36F8"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1,216,785</w:t>
            </w:r>
          </w:p>
        </w:tc>
        <w:tc>
          <w:tcPr>
            <w:tcW w:w="1185" w:type="dxa"/>
            <w:vAlign w:val="bottom"/>
          </w:tcPr>
          <w:p w14:paraId="340CC54D"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2,138,537</w:t>
            </w:r>
          </w:p>
        </w:tc>
        <w:tc>
          <w:tcPr>
            <w:tcW w:w="1185" w:type="dxa"/>
            <w:vAlign w:val="bottom"/>
          </w:tcPr>
          <w:p w14:paraId="68F9E274"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3,355,322</w:t>
            </w:r>
          </w:p>
        </w:tc>
      </w:tr>
      <w:tr w:rsidR="00353909" w:rsidRPr="00D30B84" w14:paraId="4181F0BF" w14:textId="77777777" w:rsidTr="00B16979">
        <w:tc>
          <w:tcPr>
            <w:tcW w:w="2160" w:type="dxa"/>
            <w:vAlign w:val="bottom"/>
          </w:tcPr>
          <w:p w14:paraId="799FFCF8" w14:textId="77777777" w:rsidR="00353909" w:rsidRPr="00D30B84" w:rsidRDefault="00353909" w:rsidP="00353909">
            <w:pPr>
              <w:spacing w:line="340" w:lineRule="exact"/>
              <w:ind w:left="155" w:right="-115" w:hanging="180"/>
              <w:rPr>
                <w:rFonts w:ascii="Arial" w:hAnsi="Arial" w:cs="Arial"/>
                <w:sz w:val="17"/>
                <w:szCs w:val="17"/>
                <w:lang w:val="en-US"/>
              </w:rPr>
            </w:pPr>
            <w:r w:rsidRPr="00D30B84">
              <w:rPr>
                <w:rFonts w:ascii="Arial" w:hAnsi="Arial" w:cs="Arial"/>
                <w:sz w:val="17"/>
                <w:szCs w:val="17"/>
                <w:lang w:val="en-GB"/>
              </w:rPr>
              <w:t>Total domestic items</w:t>
            </w:r>
          </w:p>
        </w:tc>
        <w:tc>
          <w:tcPr>
            <w:tcW w:w="1185" w:type="dxa"/>
            <w:tcBorders>
              <w:left w:val="nil"/>
              <w:right w:val="nil"/>
            </w:tcBorders>
            <w:vAlign w:val="bottom"/>
          </w:tcPr>
          <w:p w14:paraId="09B8C1FD" w14:textId="4202DF4A"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581,771</w:t>
            </w:r>
          </w:p>
        </w:tc>
        <w:tc>
          <w:tcPr>
            <w:tcW w:w="1185" w:type="dxa"/>
            <w:tcBorders>
              <w:left w:val="nil"/>
              <w:right w:val="nil"/>
            </w:tcBorders>
            <w:vAlign w:val="bottom"/>
          </w:tcPr>
          <w:p w14:paraId="0FF6BF2F" w14:textId="033CFE84"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20,827,005</w:t>
            </w:r>
          </w:p>
        </w:tc>
        <w:tc>
          <w:tcPr>
            <w:tcW w:w="1185" w:type="dxa"/>
            <w:tcBorders>
              <w:left w:val="nil"/>
              <w:right w:val="nil"/>
            </w:tcBorders>
            <w:vAlign w:val="bottom"/>
          </w:tcPr>
          <w:p w14:paraId="0811315D" w14:textId="55FCBF41"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21,408,776</w:t>
            </w:r>
          </w:p>
        </w:tc>
        <w:tc>
          <w:tcPr>
            <w:tcW w:w="1185" w:type="dxa"/>
            <w:vAlign w:val="bottom"/>
          </w:tcPr>
          <w:p w14:paraId="169F749C"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1,219,883</w:t>
            </w:r>
          </w:p>
        </w:tc>
        <w:tc>
          <w:tcPr>
            <w:tcW w:w="1185" w:type="dxa"/>
            <w:vAlign w:val="bottom"/>
          </w:tcPr>
          <w:p w14:paraId="7E494482"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20,322,605</w:t>
            </w:r>
          </w:p>
        </w:tc>
        <w:tc>
          <w:tcPr>
            <w:tcW w:w="1185" w:type="dxa"/>
            <w:vAlign w:val="bottom"/>
          </w:tcPr>
          <w:p w14:paraId="5BD62623"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21,542,488</w:t>
            </w:r>
          </w:p>
        </w:tc>
      </w:tr>
      <w:tr w:rsidR="00353909" w:rsidRPr="00D30B84" w14:paraId="05FCA83D" w14:textId="77777777" w:rsidTr="00AE6723">
        <w:tc>
          <w:tcPr>
            <w:tcW w:w="2160" w:type="dxa"/>
            <w:vAlign w:val="bottom"/>
          </w:tcPr>
          <w:p w14:paraId="30FD95AC" w14:textId="77777777" w:rsidR="00353909" w:rsidRPr="00D30B84" w:rsidRDefault="00353909" w:rsidP="00353909">
            <w:pPr>
              <w:spacing w:line="340" w:lineRule="exact"/>
              <w:ind w:left="155" w:right="-115" w:hanging="180"/>
              <w:rPr>
                <w:rFonts w:ascii="Arial" w:hAnsi="Arial" w:cs="Arial"/>
                <w:sz w:val="17"/>
                <w:szCs w:val="17"/>
                <w:lang w:val="en-GB"/>
              </w:rPr>
            </w:pPr>
            <w:r w:rsidRPr="00D30B84">
              <w:rPr>
                <w:rFonts w:ascii="Arial" w:hAnsi="Arial" w:cs="Arial"/>
                <w:b/>
                <w:bCs/>
                <w:sz w:val="17"/>
                <w:szCs w:val="17"/>
                <w:lang w:val="en-GB"/>
              </w:rPr>
              <w:t>Foreign:</w:t>
            </w:r>
          </w:p>
        </w:tc>
        <w:tc>
          <w:tcPr>
            <w:tcW w:w="1185" w:type="dxa"/>
            <w:tcBorders>
              <w:left w:val="nil"/>
              <w:right w:val="nil"/>
            </w:tcBorders>
            <w:vAlign w:val="bottom"/>
          </w:tcPr>
          <w:p w14:paraId="0B63A980" w14:textId="77777777" w:rsidR="00353909" w:rsidRPr="00D30B84" w:rsidRDefault="00353909" w:rsidP="00353909">
            <w:pPr>
              <w:tabs>
                <w:tab w:val="decimal" w:pos="957"/>
              </w:tabs>
              <w:spacing w:line="340" w:lineRule="exact"/>
              <w:ind w:left="-29" w:right="-43"/>
              <w:rPr>
                <w:rFonts w:ascii="Arial" w:hAnsi="Arial" w:cs="Arial"/>
                <w:sz w:val="17"/>
                <w:szCs w:val="17"/>
                <w:lang w:val="en-US"/>
              </w:rPr>
            </w:pPr>
          </w:p>
        </w:tc>
        <w:tc>
          <w:tcPr>
            <w:tcW w:w="1185" w:type="dxa"/>
            <w:tcBorders>
              <w:left w:val="nil"/>
              <w:right w:val="nil"/>
            </w:tcBorders>
            <w:vAlign w:val="bottom"/>
          </w:tcPr>
          <w:p w14:paraId="096A47F4" w14:textId="77777777" w:rsidR="00353909" w:rsidRPr="00D30B84" w:rsidRDefault="00353909" w:rsidP="00353909">
            <w:pPr>
              <w:tabs>
                <w:tab w:val="decimal" w:pos="957"/>
              </w:tabs>
              <w:spacing w:line="340" w:lineRule="exact"/>
              <w:ind w:left="-29" w:right="-43"/>
              <w:rPr>
                <w:rFonts w:ascii="Arial" w:hAnsi="Arial" w:cs="Arial"/>
                <w:sz w:val="17"/>
                <w:szCs w:val="17"/>
                <w:lang w:val="en-US"/>
              </w:rPr>
            </w:pPr>
          </w:p>
        </w:tc>
        <w:tc>
          <w:tcPr>
            <w:tcW w:w="1185" w:type="dxa"/>
            <w:tcBorders>
              <w:left w:val="nil"/>
              <w:right w:val="nil"/>
            </w:tcBorders>
            <w:vAlign w:val="bottom"/>
          </w:tcPr>
          <w:p w14:paraId="4D5714CF" w14:textId="77777777" w:rsidR="00353909" w:rsidRPr="00D30B84" w:rsidRDefault="00353909" w:rsidP="00353909">
            <w:pPr>
              <w:tabs>
                <w:tab w:val="decimal" w:pos="957"/>
              </w:tabs>
              <w:spacing w:line="340" w:lineRule="exact"/>
              <w:ind w:left="-29" w:right="-43"/>
              <w:rPr>
                <w:rFonts w:ascii="Arial" w:hAnsi="Arial" w:cs="Arial"/>
                <w:sz w:val="17"/>
                <w:szCs w:val="17"/>
                <w:lang w:val="en-US"/>
              </w:rPr>
            </w:pPr>
          </w:p>
        </w:tc>
        <w:tc>
          <w:tcPr>
            <w:tcW w:w="1185" w:type="dxa"/>
            <w:vAlign w:val="bottom"/>
          </w:tcPr>
          <w:p w14:paraId="20C639BE" w14:textId="77777777" w:rsidR="00353909" w:rsidRPr="00D30B84" w:rsidRDefault="00353909" w:rsidP="00353909">
            <w:pPr>
              <w:tabs>
                <w:tab w:val="decimal" w:pos="957"/>
              </w:tabs>
              <w:spacing w:line="340" w:lineRule="exact"/>
              <w:ind w:left="-29" w:right="-43"/>
              <w:rPr>
                <w:rFonts w:ascii="Arial" w:hAnsi="Arial" w:cs="Arial"/>
                <w:sz w:val="17"/>
                <w:szCs w:val="17"/>
                <w:lang w:val="en-US"/>
              </w:rPr>
            </w:pPr>
          </w:p>
        </w:tc>
        <w:tc>
          <w:tcPr>
            <w:tcW w:w="1185" w:type="dxa"/>
            <w:vAlign w:val="bottom"/>
          </w:tcPr>
          <w:p w14:paraId="6FA2011E" w14:textId="77777777" w:rsidR="00353909" w:rsidRPr="00D30B84" w:rsidRDefault="00353909" w:rsidP="00353909">
            <w:pPr>
              <w:tabs>
                <w:tab w:val="decimal" w:pos="957"/>
              </w:tabs>
              <w:spacing w:line="340" w:lineRule="exact"/>
              <w:ind w:left="-29" w:right="-43"/>
              <w:rPr>
                <w:rFonts w:ascii="Arial" w:hAnsi="Arial" w:cs="Arial"/>
                <w:sz w:val="17"/>
                <w:szCs w:val="17"/>
                <w:lang w:val="en-US"/>
              </w:rPr>
            </w:pPr>
          </w:p>
        </w:tc>
        <w:tc>
          <w:tcPr>
            <w:tcW w:w="1185" w:type="dxa"/>
            <w:vAlign w:val="bottom"/>
          </w:tcPr>
          <w:p w14:paraId="3511C699" w14:textId="77777777" w:rsidR="00353909" w:rsidRPr="00D30B84" w:rsidRDefault="00353909" w:rsidP="00353909">
            <w:pPr>
              <w:tabs>
                <w:tab w:val="decimal" w:pos="957"/>
              </w:tabs>
              <w:spacing w:line="340" w:lineRule="exact"/>
              <w:ind w:left="-29" w:right="-43"/>
              <w:rPr>
                <w:rFonts w:ascii="Arial" w:hAnsi="Arial" w:cs="Arial"/>
                <w:sz w:val="17"/>
                <w:szCs w:val="17"/>
                <w:lang w:val="en-US"/>
              </w:rPr>
            </w:pPr>
          </w:p>
        </w:tc>
      </w:tr>
      <w:tr w:rsidR="00353909" w:rsidRPr="00D30B84" w14:paraId="51BCE0CC" w14:textId="77777777" w:rsidTr="00B16979">
        <w:tc>
          <w:tcPr>
            <w:tcW w:w="2160" w:type="dxa"/>
            <w:vAlign w:val="bottom"/>
          </w:tcPr>
          <w:p w14:paraId="48CED8AB" w14:textId="77777777" w:rsidR="00353909" w:rsidRPr="00D30B84" w:rsidRDefault="00353909" w:rsidP="00353909">
            <w:pPr>
              <w:spacing w:line="340" w:lineRule="exact"/>
              <w:ind w:left="155" w:right="-115" w:hanging="180"/>
              <w:rPr>
                <w:rFonts w:ascii="Arial" w:hAnsi="Arial" w:cs="Arial"/>
                <w:sz w:val="17"/>
                <w:szCs w:val="17"/>
                <w:lang w:val="en-GB"/>
              </w:rPr>
            </w:pPr>
            <w:r w:rsidRPr="00D30B84">
              <w:rPr>
                <w:rFonts w:ascii="Arial" w:hAnsi="Arial" w:cs="Arial"/>
                <w:sz w:val="17"/>
                <w:szCs w:val="17"/>
                <w:lang w:val="en-GB"/>
              </w:rPr>
              <w:t>US Dollar</w:t>
            </w:r>
          </w:p>
        </w:tc>
        <w:tc>
          <w:tcPr>
            <w:tcW w:w="1185" w:type="dxa"/>
            <w:tcBorders>
              <w:left w:val="nil"/>
              <w:right w:val="nil"/>
            </w:tcBorders>
            <w:vAlign w:val="bottom"/>
          </w:tcPr>
          <w:p w14:paraId="425AEDEA" w14:textId="3B1B8D5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552</w:t>
            </w:r>
          </w:p>
        </w:tc>
        <w:tc>
          <w:tcPr>
            <w:tcW w:w="1185" w:type="dxa"/>
            <w:tcBorders>
              <w:left w:val="nil"/>
              <w:right w:val="nil"/>
            </w:tcBorders>
            <w:vAlign w:val="bottom"/>
          </w:tcPr>
          <w:p w14:paraId="35660306" w14:textId="2B0A2836"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w:t>
            </w:r>
          </w:p>
        </w:tc>
        <w:tc>
          <w:tcPr>
            <w:tcW w:w="1185" w:type="dxa"/>
            <w:tcBorders>
              <w:left w:val="nil"/>
              <w:right w:val="nil"/>
            </w:tcBorders>
            <w:vAlign w:val="bottom"/>
          </w:tcPr>
          <w:p w14:paraId="258ECEEE" w14:textId="3FB55EC8"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552</w:t>
            </w:r>
          </w:p>
        </w:tc>
        <w:tc>
          <w:tcPr>
            <w:tcW w:w="1185" w:type="dxa"/>
            <w:vAlign w:val="bottom"/>
          </w:tcPr>
          <w:p w14:paraId="72A53A74"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553</w:t>
            </w:r>
          </w:p>
        </w:tc>
        <w:tc>
          <w:tcPr>
            <w:tcW w:w="1185" w:type="dxa"/>
            <w:vAlign w:val="bottom"/>
          </w:tcPr>
          <w:p w14:paraId="47C0649C"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2,073,744</w:t>
            </w:r>
          </w:p>
        </w:tc>
        <w:tc>
          <w:tcPr>
            <w:tcW w:w="1185" w:type="dxa"/>
            <w:vAlign w:val="bottom"/>
          </w:tcPr>
          <w:p w14:paraId="3AE080E0"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2,074,297</w:t>
            </w:r>
          </w:p>
        </w:tc>
      </w:tr>
      <w:tr w:rsidR="00353909" w:rsidRPr="00D30B84" w14:paraId="5F45BE01" w14:textId="77777777" w:rsidTr="00B16979">
        <w:tc>
          <w:tcPr>
            <w:tcW w:w="2160" w:type="dxa"/>
            <w:vAlign w:val="bottom"/>
          </w:tcPr>
          <w:p w14:paraId="5608E0A1" w14:textId="77777777" w:rsidR="00353909" w:rsidRPr="00D30B84" w:rsidRDefault="00353909" w:rsidP="00353909">
            <w:pPr>
              <w:spacing w:line="340" w:lineRule="exact"/>
              <w:ind w:left="155" w:right="-115" w:hanging="180"/>
              <w:rPr>
                <w:rFonts w:ascii="Arial" w:hAnsi="Arial" w:cs="Arial"/>
                <w:sz w:val="17"/>
                <w:szCs w:val="17"/>
                <w:lang w:val="en-GB"/>
              </w:rPr>
            </w:pPr>
            <w:r w:rsidRPr="00D30B84">
              <w:rPr>
                <w:rFonts w:ascii="Arial" w:hAnsi="Arial" w:cs="Arial"/>
                <w:sz w:val="17"/>
                <w:szCs w:val="17"/>
                <w:lang w:val="en-GB"/>
              </w:rPr>
              <w:t>Total foreign items</w:t>
            </w:r>
          </w:p>
        </w:tc>
        <w:tc>
          <w:tcPr>
            <w:tcW w:w="1185" w:type="dxa"/>
            <w:tcBorders>
              <w:left w:val="nil"/>
              <w:right w:val="nil"/>
            </w:tcBorders>
            <w:vAlign w:val="bottom"/>
          </w:tcPr>
          <w:p w14:paraId="2D9E5742" w14:textId="2C01FD38"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552</w:t>
            </w:r>
          </w:p>
        </w:tc>
        <w:tc>
          <w:tcPr>
            <w:tcW w:w="1185" w:type="dxa"/>
            <w:tcBorders>
              <w:left w:val="nil"/>
              <w:right w:val="nil"/>
            </w:tcBorders>
            <w:vAlign w:val="bottom"/>
          </w:tcPr>
          <w:p w14:paraId="2E863F7E" w14:textId="635C09A9"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w:t>
            </w:r>
          </w:p>
        </w:tc>
        <w:tc>
          <w:tcPr>
            <w:tcW w:w="1185" w:type="dxa"/>
            <w:tcBorders>
              <w:left w:val="nil"/>
              <w:right w:val="nil"/>
            </w:tcBorders>
            <w:vAlign w:val="bottom"/>
          </w:tcPr>
          <w:p w14:paraId="6F3E874F" w14:textId="5CEB7AB3"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552</w:t>
            </w:r>
          </w:p>
        </w:tc>
        <w:tc>
          <w:tcPr>
            <w:tcW w:w="1185" w:type="dxa"/>
            <w:vAlign w:val="bottom"/>
          </w:tcPr>
          <w:p w14:paraId="4CD9C6ED"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553</w:t>
            </w:r>
          </w:p>
        </w:tc>
        <w:tc>
          <w:tcPr>
            <w:tcW w:w="1185" w:type="dxa"/>
            <w:vAlign w:val="bottom"/>
          </w:tcPr>
          <w:p w14:paraId="59B15B39"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2,073,744</w:t>
            </w:r>
          </w:p>
        </w:tc>
        <w:tc>
          <w:tcPr>
            <w:tcW w:w="1185" w:type="dxa"/>
            <w:vAlign w:val="bottom"/>
          </w:tcPr>
          <w:p w14:paraId="04056D7B" w14:textId="77777777" w:rsidR="00353909" w:rsidRPr="00D30B84" w:rsidRDefault="00353909" w:rsidP="00353909">
            <w:pPr>
              <w:pBdr>
                <w:bottom w:val="sing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2,074,297</w:t>
            </w:r>
          </w:p>
        </w:tc>
      </w:tr>
      <w:tr w:rsidR="00353909" w:rsidRPr="00D30B84" w14:paraId="621CDC43" w14:textId="77777777" w:rsidTr="00B16979">
        <w:tc>
          <w:tcPr>
            <w:tcW w:w="2160" w:type="dxa"/>
            <w:vAlign w:val="bottom"/>
          </w:tcPr>
          <w:p w14:paraId="119720A8" w14:textId="77777777" w:rsidR="00353909" w:rsidRPr="00D30B84" w:rsidRDefault="00353909" w:rsidP="00353909">
            <w:pPr>
              <w:spacing w:line="340" w:lineRule="exact"/>
              <w:ind w:left="155" w:right="-115" w:hanging="180"/>
              <w:rPr>
                <w:rFonts w:ascii="Arial" w:hAnsi="Arial" w:cs="Arial"/>
                <w:sz w:val="17"/>
                <w:szCs w:val="17"/>
                <w:lang w:val="en-US"/>
              </w:rPr>
            </w:pPr>
            <w:r w:rsidRPr="00D30B84">
              <w:rPr>
                <w:rFonts w:ascii="Arial" w:hAnsi="Arial" w:cs="Arial"/>
                <w:sz w:val="17"/>
                <w:szCs w:val="17"/>
                <w:lang w:val="en-GB"/>
              </w:rPr>
              <w:t xml:space="preserve">Total interbank and </w:t>
            </w:r>
            <w:r>
              <w:rPr>
                <w:rFonts w:ascii="Arial" w:hAnsi="Arial" w:cs="Arial"/>
                <w:sz w:val="17"/>
                <w:szCs w:val="17"/>
                <w:lang w:val="en-GB"/>
              </w:rPr>
              <w:t xml:space="preserve">  </w:t>
            </w:r>
            <w:r w:rsidRPr="00D30B84">
              <w:rPr>
                <w:rFonts w:ascii="Arial" w:hAnsi="Arial" w:cs="Arial"/>
                <w:sz w:val="17"/>
                <w:szCs w:val="17"/>
                <w:lang w:val="en-GB"/>
              </w:rPr>
              <w:t>money</w:t>
            </w:r>
            <w:r w:rsidRPr="00D30B84">
              <w:rPr>
                <w:rFonts w:ascii="Arial" w:hAnsi="Arial" w:cs="Arial"/>
                <w:sz w:val="17"/>
                <w:szCs w:val="17"/>
                <w:cs/>
                <w:lang w:val="en-GB"/>
              </w:rPr>
              <w:t xml:space="preserve"> </w:t>
            </w:r>
            <w:r w:rsidRPr="00D30B84">
              <w:rPr>
                <w:rFonts w:ascii="Arial" w:hAnsi="Arial" w:cs="Arial"/>
                <w:sz w:val="17"/>
                <w:szCs w:val="17"/>
                <w:lang w:val="en-GB"/>
              </w:rPr>
              <w:t>market items</w:t>
            </w:r>
          </w:p>
        </w:tc>
        <w:tc>
          <w:tcPr>
            <w:tcW w:w="1185" w:type="dxa"/>
            <w:tcBorders>
              <w:left w:val="nil"/>
              <w:right w:val="nil"/>
            </w:tcBorders>
            <w:vAlign w:val="bottom"/>
          </w:tcPr>
          <w:p w14:paraId="6DCC7CE8" w14:textId="50CF0ADB" w:rsidR="00353909" w:rsidRPr="00D30B84" w:rsidRDefault="00353909" w:rsidP="00353909">
            <w:pPr>
              <w:pBdr>
                <w:bottom w:val="double" w:sz="4" w:space="1" w:color="auto"/>
              </w:pBd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582,323</w:t>
            </w:r>
          </w:p>
        </w:tc>
        <w:tc>
          <w:tcPr>
            <w:tcW w:w="1185" w:type="dxa"/>
            <w:tcBorders>
              <w:left w:val="nil"/>
              <w:right w:val="nil"/>
            </w:tcBorders>
            <w:vAlign w:val="bottom"/>
          </w:tcPr>
          <w:p w14:paraId="58E0D31B" w14:textId="31E047A1" w:rsidR="00353909" w:rsidRPr="00D30B84" w:rsidRDefault="00353909" w:rsidP="00353909">
            <w:pPr>
              <w:pBdr>
                <w:bottom w:val="double" w:sz="4" w:space="1" w:color="auto"/>
              </w:pBdr>
              <w:tabs>
                <w:tab w:val="decimal" w:pos="957"/>
              </w:tabs>
              <w:spacing w:line="340" w:lineRule="exact"/>
              <w:ind w:left="-29" w:right="-43"/>
              <w:rPr>
                <w:rFonts w:ascii="Arial" w:hAnsi="Arial" w:cs="Arial"/>
                <w:sz w:val="17"/>
                <w:szCs w:val="17"/>
                <w:cs/>
                <w:lang w:val="en-US"/>
              </w:rPr>
            </w:pPr>
            <w:r w:rsidRPr="00353909">
              <w:rPr>
                <w:rFonts w:ascii="Arial" w:hAnsi="Arial" w:cs="Arial"/>
                <w:sz w:val="17"/>
                <w:szCs w:val="17"/>
                <w:lang w:val="en-US"/>
              </w:rPr>
              <w:t>20,827,005</w:t>
            </w:r>
          </w:p>
        </w:tc>
        <w:tc>
          <w:tcPr>
            <w:tcW w:w="1185" w:type="dxa"/>
            <w:tcBorders>
              <w:left w:val="nil"/>
              <w:right w:val="nil"/>
            </w:tcBorders>
            <w:vAlign w:val="bottom"/>
          </w:tcPr>
          <w:p w14:paraId="440F9258" w14:textId="0428BDB0" w:rsidR="00353909" w:rsidRPr="00D30B84" w:rsidRDefault="00353909" w:rsidP="00353909">
            <w:pPr>
              <w:pBdr>
                <w:bottom w:val="double" w:sz="4" w:space="1" w:color="auto"/>
              </w:pBdr>
              <w:tabs>
                <w:tab w:val="decimal" w:pos="957"/>
              </w:tabs>
              <w:spacing w:line="340" w:lineRule="exact"/>
              <w:ind w:left="-29" w:right="-43"/>
              <w:rPr>
                <w:rFonts w:ascii="Arial" w:hAnsi="Arial" w:cs="Arial"/>
                <w:sz w:val="17"/>
                <w:szCs w:val="17"/>
                <w:lang w:val="en-US"/>
              </w:rPr>
            </w:pPr>
            <w:r w:rsidRPr="00353909">
              <w:rPr>
                <w:rFonts w:ascii="Arial" w:hAnsi="Arial" w:cs="Arial"/>
                <w:sz w:val="17"/>
                <w:szCs w:val="17"/>
                <w:lang w:val="en-US"/>
              </w:rPr>
              <w:t>21,409,328</w:t>
            </w:r>
          </w:p>
        </w:tc>
        <w:tc>
          <w:tcPr>
            <w:tcW w:w="1185" w:type="dxa"/>
            <w:vAlign w:val="bottom"/>
          </w:tcPr>
          <w:p w14:paraId="246E0426" w14:textId="77777777" w:rsidR="00353909" w:rsidRPr="00D30B84" w:rsidRDefault="00353909" w:rsidP="00353909">
            <w:pPr>
              <w:pBdr>
                <w:bottom w:val="doub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1,220,436</w:t>
            </w:r>
          </w:p>
        </w:tc>
        <w:tc>
          <w:tcPr>
            <w:tcW w:w="1185" w:type="dxa"/>
            <w:vAlign w:val="bottom"/>
          </w:tcPr>
          <w:p w14:paraId="2BA1F8E7" w14:textId="77777777" w:rsidR="00353909" w:rsidRPr="00D30B84" w:rsidRDefault="00353909" w:rsidP="00353909">
            <w:pPr>
              <w:pBdr>
                <w:bottom w:val="double" w:sz="4" w:space="1" w:color="auto"/>
              </w:pBdr>
              <w:tabs>
                <w:tab w:val="decimal" w:pos="957"/>
              </w:tabs>
              <w:spacing w:line="340" w:lineRule="exact"/>
              <w:ind w:left="-29" w:right="-43"/>
              <w:rPr>
                <w:rFonts w:ascii="Arial" w:hAnsi="Arial" w:cs="Arial"/>
                <w:sz w:val="17"/>
                <w:szCs w:val="17"/>
                <w:cs/>
                <w:lang w:val="en-US"/>
              </w:rPr>
            </w:pPr>
            <w:r w:rsidRPr="00D30B84">
              <w:rPr>
                <w:rFonts w:ascii="Arial" w:hAnsi="Arial" w:cs="Arial"/>
                <w:sz w:val="17"/>
                <w:szCs w:val="17"/>
                <w:lang w:val="en-US"/>
              </w:rPr>
              <w:t>22,396,349</w:t>
            </w:r>
          </w:p>
        </w:tc>
        <w:tc>
          <w:tcPr>
            <w:tcW w:w="1185" w:type="dxa"/>
            <w:vAlign w:val="bottom"/>
          </w:tcPr>
          <w:p w14:paraId="7FD67A40" w14:textId="77777777" w:rsidR="00353909" w:rsidRPr="00D30B84" w:rsidRDefault="00353909" w:rsidP="00353909">
            <w:pPr>
              <w:pBdr>
                <w:bottom w:val="double" w:sz="4" w:space="1" w:color="auto"/>
              </w:pBdr>
              <w:tabs>
                <w:tab w:val="decimal" w:pos="957"/>
              </w:tabs>
              <w:spacing w:line="340" w:lineRule="exact"/>
              <w:ind w:left="-29" w:right="-43"/>
              <w:rPr>
                <w:rFonts w:ascii="Arial" w:hAnsi="Arial" w:cs="Arial"/>
                <w:sz w:val="17"/>
                <w:szCs w:val="17"/>
                <w:lang w:val="en-US"/>
              </w:rPr>
            </w:pPr>
            <w:r w:rsidRPr="00D30B84">
              <w:rPr>
                <w:rFonts w:ascii="Arial" w:hAnsi="Arial" w:cs="Arial"/>
                <w:sz w:val="17"/>
                <w:szCs w:val="17"/>
                <w:lang w:val="en-US"/>
              </w:rPr>
              <w:t>23,616,785</w:t>
            </w:r>
          </w:p>
        </w:tc>
      </w:tr>
    </w:tbl>
    <w:p w14:paraId="083AEFA7" w14:textId="77777777" w:rsidR="000A250D" w:rsidRPr="00B73DD6" w:rsidRDefault="000A250D" w:rsidP="000A250D">
      <w:pPr>
        <w:rPr>
          <w:rFonts w:ascii="Arial" w:hAnsi="Arial" w:cs="Arial"/>
          <w:lang w:val="en-US" w:eastAsia="x-none"/>
        </w:rPr>
      </w:pPr>
    </w:p>
    <w:p w14:paraId="58089011" w14:textId="77777777" w:rsidR="0094553F" w:rsidRPr="00B73DD6" w:rsidRDefault="0094553F" w:rsidP="00D377C3">
      <w:pPr>
        <w:pStyle w:val="Heading1"/>
        <w:numPr>
          <w:ilvl w:val="0"/>
          <w:numId w:val="3"/>
        </w:numPr>
        <w:spacing w:before="0" w:after="120" w:line="380" w:lineRule="exact"/>
        <w:ind w:left="634" w:hanging="634"/>
        <w:rPr>
          <w:rFonts w:ascii="Arial" w:hAnsi="Arial" w:cs="Arial"/>
          <w:sz w:val="22"/>
          <w:szCs w:val="22"/>
          <w:u w:val="none"/>
          <w:lang w:val="en-GB"/>
        </w:rPr>
      </w:pPr>
      <w:bookmarkStart w:id="63" w:name="_Toc158632331"/>
      <w:r w:rsidRPr="00B73DD6">
        <w:rPr>
          <w:rFonts w:ascii="Arial" w:hAnsi="Arial" w:cs="Arial"/>
          <w:sz w:val="22"/>
          <w:szCs w:val="22"/>
          <w:u w:val="none"/>
          <w:lang w:val="en-GB"/>
        </w:rPr>
        <w:t>Debts issued and borrowings</w:t>
      </w:r>
      <w:bookmarkEnd w:id="63"/>
    </w:p>
    <w:tbl>
      <w:tblPr>
        <w:tblW w:w="10145" w:type="dxa"/>
        <w:tblInd w:w="-90" w:type="dxa"/>
        <w:tblLayout w:type="fixed"/>
        <w:tblCellMar>
          <w:left w:w="115" w:type="dxa"/>
          <w:right w:w="115" w:type="dxa"/>
        </w:tblCellMar>
        <w:tblLook w:val="04A0" w:firstRow="1" w:lastRow="0" w:firstColumn="1" w:lastColumn="0" w:noHBand="0" w:noVBand="1"/>
      </w:tblPr>
      <w:tblGrid>
        <w:gridCol w:w="1530"/>
        <w:gridCol w:w="861"/>
        <w:gridCol w:w="862"/>
        <w:gridCol w:w="861"/>
        <w:gridCol w:w="862"/>
        <w:gridCol w:w="861"/>
        <w:gridCol w:w="862"/>
        <w:gridCol w:w="861"/>
        <w:gridCol w:w="862"/>
        <w:gridCol w:w="861"/>
        <w:gridCol w:w="862"/>
      </w:tblGrid>
      <w:tr w:rsidR="00B73DD6" w:rsidRPr="000928D0" w14:paraId="21BA3C4C" w14:textId="77777777" w:rsidTr="00EA1245">
        <w:tc>
          <w:tcPr>
            <w:tcW w:w="1530" w:type="dxa"/>
            <w:vAlign w:val="bottom"/>
          </w:tcPr>
          <w:p w14:paraId="5B8BB111" w14:textId="77777777" w:rsidR="00D377C3" w:rsidRPr="000928D0" w:rsidRDefault="00D377C3" w:rsidP="00AB5E54">
            <w:pPr>
              <w:spacing w:line="300" w:lineRule="exact"/>
              <w:ind w:right="-43"/>
              <w:jc w:val="center"/>
              <w:rPr>
                <w:rFonts w:ascii="Arial" w:hAnsi="Arial" w:cs="Arial"/>
                <w:sz w:val="14"/>
                <w:szCs w:val="14"/>
                <w:lang w:val="en-GB"/>
              </w:rPr>
            </w:pPr>
          </w:p>
        </w:tc>
        <w:tc>
          <w:tcPr>
            <w:tcW w:w="4307" w:type="dxa"/>
            <w:gridSpan w:val="5"/>
            <w:vAlign w:val="bottom"/>
          </w:tcPr>
          <w:p w14:paraId="1914D1AA" w14:textId="77777777" w:rsidR="00D377C3" w:rsidRPr="000928D0" w:rsidRDefault="00D377C3" w:rsidP="00AB5E54">
            <w:pPr>
              <w:spacing w:line="300" w:lineRule="exact"/>
              <w:ind w:right="-66"/>
              <w:jc w:val="center"/>
              <w:rPr>
                <w:rFonts w:ascii="Arial" w:hAnsi="Arial" w:cs="Arial"/>
                <w:sz w:val="14"/>
                <w:szCs w:val="14"/>
                <w:lang w:val="en-US"/>
              </w:rPr>
            </w:pPr>
          </w:p>
        </w:tc>
        <w:tc>
          <w:tcPr>
            <w:tcW w:w="4308" w:type="dxa"/>
            <w:gridSpan w:val="5"/>
            <w:vAlign w:val="bottom"/>
          </w:tcPr>
          <w:p w14:paraId="4EBC1D3B" w14:textId="77777777" w:rsidR="00D377C3" w:rsidRPr="000928D0" w:rsidRDefault="00D377C3" w:rsidP="00AB5E54">
            <w:pPr>
              <w:spacing w:line="300" w:lineRule="exact"/>
              <w:ind w:right="-66"/>
              <w:jc w:val="right"/>
              <w:rPr>
                <w:rFonts w:ascii="Arial" w:hAnsi="Arial" w:cs="Arial"/>
                <w:sz w:val="14"/>
                <w:szCs w:val="14"/>
                <w:lang w:val="en-US"/>
              </w:rPr>
            </w:pPr>
            <w:r w:rsidRPr="000928D0">
              <w:rPr>
                <w:rFonts w:ascii="Arial" w:hAnsi="Arial" w:cs="Arial"/>
                <w:sz w:val="14"/>
                <w:szCs w:val="14"/>
                <w:lang w:val="en-GB"/>
              </w:rPr>
              <w:t>(Unit: Thousand Baht)</w:t>
            </w:r>
          </w:p>
        </w:tc>
      </w:tr>
      <w:tr w:rsidR="00B73DD6" w:rsidRPr="000928D0" w14:paraId="4586CE46" w14:textId="77777777" w:rsidTr="00EA1245">
        <w:tc>
          <w:tcPr>
            <w:tcW w:w="1530" w:type="dxa"/>
            <w:vAlign w:val="bottom"/>
          </w:tcPr>
          <w:p w14:paraId="00A7FD9D" w14:textId="77777777" w:rsidR="00D377C3" w:rsidRPr="000928D0" w:rsidRDefault="00D377C3" w:rsidP="00AB5E54">
            <w:pPr>
              <w:spacing w:line="300" w:lineRule="exact"/>
              <w:ind w:right="-43"/>
              <w:jc w:val="center"/>
              <w:rPr>
                <w:rFonts w:ascii="Arial" w:hAnsi="Arial" w:cs="Arial"/>
                <w:sz w:val="14"/>
                <w:szCs w:val="14"/>
                <w:lang w:val="en-GB"/>
              </w:rPr>
            </w:pPr>
          </w:p>
        </w:tc>
        <w:tc>
          <w:tcPr>
            <w:tcW w:w="4307" w:type="dxa"/>
            <w:gridSpan w:val="5"/>
            <w:vAlign w:val="bottom"/>
          </w:tcPr>
          <w:p w14:paraId="47B926E2" w14:textId="4B7903C8" w:rsidR="00D377C3" w:rsidRPr="000928D0" w:rsidRDefault="00C27A72" w:rsidP="00AB5E54">
            <w:pPr>
              <w:pBdr>
                <w:bottom w:val="single" w:sz="4" w:space="1" w:color="auto"/>
              </w:pBdr>
              <w:spacing w:line="300" w:lineRule="exact"/>
              <w:ind w:right="-66"/>
              <w:jc w:val="center"/>
              <w:rPr>
                <w:rFonts w:ascii="Arial" w:hAnsi="Arial" w:cs="Arial"/>
                <w:sz w:val="14"/>
                <w:szCs w:val="14"/>
                <w:lang w:val="en-US"/>
              </w:rPr>
            </w:pPr>
            <w:r w:rsidRPr="000928D0">
              <w:rPr>
                <w:rFonts w:ascii="Arial" w:hAnsi="Arial" w:cs="Arial"/>
                <w:sz w:val="14"/>
                <w:szCs w:val="14"/>
                <w:lang w:val="en-US"/>
              </w:rPr>
              <w:t>31 December 2023</w:t>
            </w:r>
          </w:p>
        </w:tc>
        <w:tc>
          <w:tcPr>
            <w:tcW w:w="4308" w:type="dxa"/>
            <w:gridSpan w:val="5"/>
            <w:vAlign w:val="bottom"/>
          </w:tcPr>
          <w:p w14:paraId="25158472" w14:textId="77777777" w:rsidR="00D377C3" w:rsidRPr="000928D0" w:rsidRDefault="00971FFC" w:rsidP="00AB5E54">
            <w:pPr>
              <w:pBdr>
                <w:bottom w:val="single" w:sz="4" w:space="1" w:color="auto"/>
              </w:pBdr>
              <w:spacing w:line="300" w:lineRule="exact"/>
              <w:ind w:right="-66"/>
              <w:jc w:val="center"/>
              <w:rPr>
                <w:rFonts w:ascii="Arial" w:hAnsi="Arial" w:cs="Arial"/>
                <w:sz w:val="14"/>
                <w:szCs w:val="14"/>
                <w:lang w:val="en-US"/>
              </w:rPr>
            </w:pPr>
            <w:r w:rsidRPr="000928D0">
              <w:rPr>
                <w:rFonts w:ascii="Arial" w:hAnsi="Arial" w:cs="Arial"/>
                <w:sz w:val="14"/>
                <w:szCs w:val="14"/>
                <w:lang w:val="en-US"/>
              </w:rPr>
              <w:t>31 December 2022</w:t>
            </w:r>
          </w:p>
        </w:tc>
      </w:tr>
      <w:tr w:rsidR="00B73DD6" w:rsidRPr="000928D0" w14:paraId="4AB12C96" w14:textId="77777777" w:rsidTr="00EA1245">
        <w:tc>
          <w:tcPr>
            <w:tcW w:w="1530" w:type="dxa"/>
            <w:vAlign w:val="bottom"/>
          </w:tcPr>
          <w:p w14:paraId="5FA42A7F" w14:textId="77777777" w:rsidR="00D377C3" w:rsidRPr="000928D0" w:rsidRDefault="00D377C3" w:rsidP="00AB5E54">
            <w:pPr>
              <w:spacing w:line="300" w:lineRule="exact"/>
              <w:ind w:right="-43"/>
              <w:jc w:val="center"/>
              <w:rPr>
                <w:rFonts w:ascii="Arial" w:hAnsi="Arial" w:cs="Arial"/>
                <w:sz w:val="14"/>
                <w:szCs w:val="14"/>
                <w:lang w:val="en-GB"/>
              </w:rPr>
            </w:pPr>
          </w:p>
        </w:tc>
        <w:tc>
          <w:tcPr>
            <w:tcW w:w="861" w:type="dxa"/>
            <w:vAlign w:val="bottom"/>
            <w:hideMark/>
          </w:tcPr>
          <w:p w14:paraId="37FF2686" w14:textId="77777777" w:rsidR="00D377C3" w:rsidRPr="000928D0" w:rsidRDefault="00D377C3" w:rsidP="00AB5E54">
            <w:pPr>
              <w:pBdr>
                <w:bottom w:val="single" w:sz="4" w:space="1" w:color="auto"/>
              </w:pBdr>
              <w:spacing w:line="300" w:lineRule="exact"/>
              <w:ind w:left="-28" w:right="-28"/>
              <w:jc w:val="center"/>
              <w:rPr>
                <w:rFonts w:ascii="Arial" w:hAnsi="Arial" w:cs="Arial"/>
                <w:sz w:val="14"/>
                <w:szCs w:val="14"/>
                <w:lang w:val="en-US"/>
              </w:rPr>
            </w:pPr>
            <w:r w:rsidRPr="000928D0">
              <w:rPr>
                <w:rFonts w:ascii="Arial" w:hAnsi="Arial" w:cs="Arial"/>
                <w:sz w:val="14"/>
                <w:szCs w:val="14"/>
                <w:lang w:val="en-US"/>
              </w:rPr>
              <w:t>Interest rate per annum</w:t>
            </w:r>
          </w:p>
        </w:tc>
        <w:tc>
          <w:tcPr>
            <w:tcW w:w="862" w:type="dxa"/>
            <w:vAlign w:val="bottom"/>
            <w:hideMark/>
          </w:tcPr>
          <w:p w14:paraId="5275BB18" w14:textId="77777777" w:rsidR="00D377C3" w:rsidRPr="000928D0" w:rsidRDefault="00D377C3" w:rsidP="00AB5E54">
            <w:pPr>
              <w:pBdr>
                <w:bottom w:val="single" w:sz="4" w:space="1" w:color="auto"/>
              </w:pBdr>
              <w:spacing w:line="300" w:lineRule="exact"/>
              <w:ind w:left="-28" w:right="-28"/>
              <w:jc w:val="center"/>
              <w:rPr>
                <w:rFonts w:ascii="Arial" w:hAnsi="Arial" w:cs="Arial"/>
                <w:sz w:val="14"/>
                <w:szCs w:val="14"/>
                <w:lang w:val="en-GB"/>
              </w:rPr>
            </w:pPr>
            <w:r w:rsidRPr="000928D0">
              <w:rPr>
                <w:rFonts w:ascii="Arial" w:hAnsi="Arial" w:cs="Arial"/>
                <w:sz w:val="14"/>
                <w:szCs w:val="14"/>
                <w:lang w:val="en-US"/>
              </w:rPr>
              <w:t>Matured          in year</w:t>
            </w:r>
          </w:p>
        </w:tc>
        <w:tc>
          <w:tcPr>
            <w:tcW w:w="861" w:type="dxa"/>
            <w:vAlign w:val="bottom"/>
            <w:hideMark/>
          </w:tcPr>
          <w:p w14:paraId="09976E73" w14:textId="77777777" w:rsidR="00D377C3" w:rsidRPr="000928D0" w:rsidRDefault="00D377C3" w:rsidP="00AB5E54">
            <w:pPr>
              <w:pBdr>
                <w:bottom w:val="single" w:sz="4" w:space="1" w:color="auto"/>
              </w:pBdr>
              <w:spacing w:line="300" w:lineRule="exact"/>
              <w:ind w:left="-28" w:right="-28"/>
              <w:jc w:val="center"/>
              <w:rPr>
                <w:rFonts w:ascii="Arial" w:hAnsi="Arial" w:cs="Arial"/>
                <w:sz w:val="14"/>
                <w:szCs w:val="14"/>
                <w:lang w:val="en-GB"/>
              </w:rPr>
            </w:pPr>
            <w:r w:rsidRPr="000928D0">
              <w:rPr>
                <w:rFonts w:ascii="Arial" w:hAnsi="Arial" w:cs="Arial"/>
                <w:sz w:val="14"/>
                <w:szCs w:val="14"/>
                <w:lang w:val="en-GB"/>
              </w:rPr>
              <w:t>Domestic</w:t>
            </w:r>
          </w:p>
        </w:tc>
        <w:tc>
          <w:tcPr>
            <w:tcW w:w="862" w:type="dxa"/>
            <w:vAlign w:val="bottom"/>
            <w:hideMark/>
          </w:tcPr>
          <w:p w14:paraId="1174E661" w14:textId="77777777" w:rsidR="00D377C3" w:rsidRPr="000928D0" w:rsidRDefault="00D377C3" w:rsidP="00AB5E54">
            <w:pPr>
              <w:pBdr>
                <w:bottom w:val="single" w:sz="4" w:space="1" w:color="auto"/>
              </w:pBdr>
              <w:spacing w:line="300" w:lineRule="exact"/>
              <w:ind w:left="-28" w:right="-28"/>
              <w:jc w:val="center"/>
              <w:rPr>
                <w:rFonts w:ascii="Arial" w:hAnsi="Arial" w:cs="Arial"/>
                <w:sz w:val="14"/>
                <w:szCs w:val="14"/>
                <w:lang w:val="en-US"/>
              </w:rPr>
            </w:pPr>
            <w:r w:rsidRPr="000928D0">
              <w:rPr>
                <w:rFonts w:ascii="Arial" w:hAnsi="Arial" w:cs="Arial"/>
                <w:sz w:val="14"/>
                <w:szCs w:val="14"/>
                <w:lang w:val="en-GB"/>
              </w:rPr>
              <w:t>Overseas</w:t>
            </w:r>
          </w:p>
        </w:tc>
        <w:tc>
          <w:tcPr>
            <w:tcW w:w="861" w:type="dxa"/>
            <w:vAlign w:val="bottom"/>
            <w:hideMark/>
          </w:tcPr>
          <w:p w14:paraId="4CB6DE58" w14:textId="77777777" w:rsidR="00D377C3" w:rsidRPr="000928D0" w:rsidRDefault="00D377C3" w:rsidP="00AB5E54">
            <w:pPr>
              <w:pBdr>
                <w:bottom w:val="single" w:sz="4" w:space="1" w:color="auto"/>
              </w:pBdr>
              <w:spacing w:line="300" w:lineRule="exact"/>
              <w:ind w:left="-28" w:right="-28"/>
              <w:jc w:val="center"/>
              <w:rPr>
                <w:rFonts w:ascii="Arial" w:hAnsi="Arial" w:cs="Arial"/>
                <w:sz w:val="14"/>
                <w:szCs w:val="14"/>
                <w:lang w:val="en-US"/>
              </w:rPr>
            </w:pPr>
            <w:r w:rsidRPr="000928D0">
              <w:rPr>
                <w:rFonts w:ascii="Arial" w:hAnsi="Arial" w:cs="Arial"/>
                <w:sz w:val="14"/>
                <w:szCs w:val="14"/>
                <w:lang w:val="en-GB"/>
              </w:rPr>
              <w:t>Total</w:t>
            </w:r>
          </w:p>
        </w:tc>
        <w:tc>
          <w:tcPr>
            <w:tcW w:w="862" w:type="dxa"/>
            <w:vAlign w:val="bottom"/>
            <w:hideMark/>
          </w:tcPr>
          <w:p w14:paraId="1E7CBE45" w14:textId="77777777" w:rsidR="00D377C3" w:rsidRPr="000928D0" w:rsidRDefault="00D377C3" w:rsidP="00AB5E54">
            <w:pPr>
              <w:pBdr>
                <w:bottom w:val="single" w:sz="4" w:space="1" w:color="auto"/>
              </w:pBdr>
              <w:spacing w:line="300" w:lineRule="exact"/>
              <w:ind w:left="-28" w:right="-28"/>
              <w:jc w:val="center"/>
              <w:rPr>
                <w:rFonts w:ascii="Arial" w:hAnsi="Arial" w:cs="Arial"/>
                <w:sz w:val="14"/>
                <w:szCs w:val="14"/>
                <w:lang w:val="en-US"/>
              </w:rPr>
            </w:pPr>
            <w:r w:rsidRPr="000928D0">
              <w:rPr>
                <w:rFonts w:ascii="Arial" w:hAnsi="Arial" w:cs="Arial"/>
                <w:sz w:val="14"/>
                <w:szCs w:val="14"/>
                <w:lang w:val="en-US"/>
              </w:rPr>
              <w:t>Interest rate per annum</w:t>
            </w:r>
          </w:p>
        </w:tc>
        <w:tc>
          <w:tcPr>
            <w:tcW w:w="861" w:type="dxa"/>
            <w:vAlign w:val="bottom"/>
            <w:hideMark/>
          </w:tcPr>
          <w:p w14:paraId="329C30EA" w14:textId="77777777" w:rsidR="00D377C3" w:rsidRPr="000928D0" w:rsidRDefault="00D377C3" w:rsidP="00AB5E54">
            <w:pPr>
              <w:pBdr>
                <w:bottom w:val="single" w:sz="4" w:space="1" w:color="auto"/>
              </w:pBdr>
              <w:spacing w:line="300" w:lineRule="exact"/>
              <w:ind w:left="-28" w:right="-28"/>
              <w:jc w:val="center"/>
              <w:rPr>
                <w:rFonts w:ascii="Arial" w:hAnsi="Arial" w:cs="Arial"/>
                <w:sz w:val="14"/>
                <w:szCs w:val="14"/>
                <w:lang w:val="en-GB"/>
              </w:rPr>
            </w:pPr>
            <w:r w:rsidRPr="000928D0">
              <w:rPr>
                <w:rFonts w:ascii="Arial" w:hAnsi="Arial" w:cs="Arial"/>
                <w:sz w:val="14"/>
                <w:szCs w:val="14"/>
                <w:lang w:val="en-US"/>
              </w:rPr>
              <w:t>Matured          in year</w:t>
            </w:r>
          </w:p>
        </w:tc>
        <w:tc>
          <w:tcPr>
            <w:tcW w:w="862" w:type="dxa"/>
            <w:vAlign w:val="bottom"/>
            <w:hideMark/>
          </w:tcPr>
          <w:p w14:paraId="2D0D3E4D" w14:textId="77777777" w:rsidR="00D377C3" w:rsidRPr="000928D0" w:rsidRDefault="00D377C3" w:rsidP="00AB5E54">
            <w:pPr>
              <w:pBdr>
                <w:bottom w:val="single" w:sz="4" w:space="1" w:color="auto"/>
              </w:pBdr>
              <w:spacing w:line="300" w:lineRule="exact"/>
              <w:ind w:left="-28" w:right="-28"/>
              <w:jc w:val="center"/>
              <w:rPr>
                <w:rFonts w:ascii="Arial" w:hAnsi="Arial" w:cs="Arial"/>
                <w:sz w:val="14"/>
                <w:szCs w:val="14"/>
                <w:lang w:val="en-US"/>
              </w:rPr>
            </w:pPr>
            <w:r w:rsidRPr="000928D0">
              <w:rPr>
                <w:rFonts w:ascii="Arial" w:hAnsi="Arial" w:cs="Arial"/>
                <w:sz w:val="14"/>
                <w:szCs w:val="14"/>
                <w:lang w:val="en-GB"/>
              </w:rPr>
              <w:t>Domestic</w:t>
            </w:r>
          </w:p>
        </w:tc>
        <w:tc>
          <w:tcPr>
            <w:tcW w:w="861" w:type="dxa"/>
            <w:vAlign w:val="bottom"/>
            <w:hideMark/>
          </w:tcPr>
          <w:p w14:paraId="701BD9C6" w14:textId="77777777" w:rsidR="00D377C3" w:rsidRPr="000928D0" w:rsidRDefault="00D377C3" w:rsidP="00AB5E54">
            <w:pPr>
              <w:pBdr>
                <w:bottom w:val="single" w:sz="4" w:space="1" w:color="auto"/>
              </w:pBdr>
              <w:spacing w:line="300" w:lineRule="exact"/>
              <w:ind w:left="-28" w:right="-28"/>
              <w:jc w:val="center"/>
              <w:rPr>
                <w:rFonts w:ascii="Arial" w:hAnsi="Arial" w:cs="Arial"/>
                <w:sz w:val="14"/>
                <w:szCs w:val="14"/>
                <w:lang w:val="en-US"/>
              </w:rPr>
            </w:pPr>
            <w:r w:rsidRPr="000928D0">
              <w:rPr>
                <w:rFonts w:ascii="Arial" w:hAnsi="Arial" w:cs="Arial"/>
                <w:sz w:val="14"/>
                <w:szCs w:val="14"/>
                <w:lang w:val="en-GB"/>
              </w:rPr>
              <w:t>Overseas</w:t>
            </w:r>
          </w:p>
        </w:tc>
        <w:tc>
          <w:tcPr>
            <w:tcW w:w="862" w:type="dxa"/>
            <w:vAlign w:val="bottom"/>
            <w:hideMark/>
          </w:tcPr>
          <w:p w14:paraId="777E7DE8" w14:textId="77777777" w:rsidR="00D377C3" w:rsidRPr="000928D0" w:rsidRDefault="00D377C3" w:rsidP="00AB5E54">
            <w:pPr>
              <w:pBdr>
                <w:bottom w:val="single" w:sz="4" w:space="1" w:color="auto"/>
              </w:pBdr>
              <w:spacing w:line="300" w:lineRule="exact"/>
              <w:ind w:left="-28" w:right="-28"/>
              <w:jc w:val="center"/>
              <w:rPr>
                <w:rFonts w:ascii="Arial" w:hAnsi="Arial" w:cs="Arial"/>
                <w:sz w:val="14"/>
                <w:szCs w:val="14"/>
                <w:lang w:val="en-US"/>
              </w:rPr>
            </w:pPr>
            <w:r w:rsidRPr="000928D0">
              <w:rPr>
                <w:rFonts w:ascii="Arial" w:hAnsi="Arial" w:cs="Arial"/>
                <w:sz w:val="14"/>
                <w:szCs w:val="14"/>
                <w:lang w:val="en-GB"/>
              </w:rPr>
              <w:t>Total</w:t>
            </w:r>
          </w:p>
        </w:tc>
      </w:tr>
      <w:tr w:rsidR="000928D0" w:rsidRPr="000928D0" w14:paraId="554CE2C4" w14:textId="77777777" w:rsidTr="00FC0F36">
        <w:trPr>
          <w:trHeight w:val="63"/>
        </w:trPr>
        <w:tc>
          <w:tcPr>
            <w:tcW w:w="1530" w:type="dxa"/>
            <w:vAlign w:val="bottom"/>
          </w:tcPr>
          <w:p w14:paraId="02FB288A" w14:textId="77777777" w:rsidR="000928D0" w:rsidRPr="000928D0" w:rsidRDefault="000928D0" w:rsidP="00FC0F36">
            <w:pPr>
              <w:spacing w:line="300" w:lineRule="exact"/>
              <w:ind w:left="144" w:right="-43" w:hanging="144"/>
              <w:rPr>
                <w:rFonts w:ascii="Arial" w:hAnsi="Arial" w:cs="Arial"/>
                <w:sz w:val="14"/>
                <w:szCs w:val="14"/>
                <w:lang w:val="en-US"/>
              </w:rPr>
            </w:pPr>
            <w:r w:rsidRPr="000928D0">
              <w:rPr>
                <w:rFonts w:ascii="Arial" w:hAnsi="Arial" w:cs="Arial"/>
                <w:sz w:val="14"/>
                <w:szCs w:val="14"/>
                <w:lang w:val="en-US"/>
              </w:rPr>
              <w:t>Bills of exchange</w:t>
            </w:r>
          </w:p>
        </w:tc>
        <w:tc>
          <w:tcPr>
            <w:tcW w:w="861" w:type="dxa"/>
            <w:tcBorders>
              <w:left w:val="nil"/>
              <w:right w:val="nil"/>
            </w:tcBorders>
            <w:vAlign w:val="bottom"/>
          </w:tcPr>
          <w:p w14:paraId="784EE423" w14:textId="77777777" w:rsidR="000928D0" w:rsidRPr="000928D0" w:rsidRDefault="000928D0" w:rsidP="00FC0F36">
            <w:pPr>
              <w:spacing w:line="300" w:lineRule="exact"/>
              <w:ind w:left="-28" w:right="-28"/>
              <w:jc w:val="center"/>
              <w:rPr>
                <w:rFonts w:ascii="Arial" w:hAnsi="Arial" w:cs="Arial"/>
                <w:sz w:val="14"/>
                <w:szCs w:val="14"/>
                <w:cs/>
                <w:lang w:val="en-US"/>
              </w:rPr>
            </w:pPr>
            <w:r w:rsidRPr="000928D0">
              <w:rPr>
                <w:rFonts w:ascii="Arial" w:hAnsi="Arial" w:cs="Arial"/>
                <w:sz w:val="14"/>
                <w:szCs w:val="14"/>
                <w:cs/>
                <w:lang w:val="en-US"/>
              </w:rPr>
              <w:t>2.35%</w:t>
            </w:r>
          </w:p>
        </w:tc>
        <w:tc>
          <w:tcPr>
            <w:tcW w:w="862" w:type="dxa"/>
            <w:tcBorders>
              <w:left w:val="nil"/>
              <w:right w:val="nil"/>
            </w:tcBorders>
            <w:vAlign w:val="bottom"/>
          </w:tcPr>
          <w:p w14:paraId="059300CA" w14:textId="77777777" w:rsidR="000928D0" w:rsidRPr="000928D0" w:rsidRDefault="000928D0" w:rsidP="00FC0F36">
            <w:pPr>
              <w:spacing w:line="300" w:lineRule="exact"/>
              <w:ind w:left="-116" w:right="-115"/>
              <w:jc w:val="center"/>
              <w:rPr>
                <w:rFonts w:ascii="Arial" w:hAnsi="Arial" w:cs="Arial"/>
                <w:sz w:val="14"/>
                <w:szCs w:val="14"/>
                <w:lang w:val="en-US"/>
              </w:rPr>
            </w:pPr>
            <w:r w:rsidRPr="000928D0">
              <w:rPr>
                <w:rFonts w:ascii="Arial" w:hAnsi="Arial" w:cs="Arial"/>
                <w:sz w:val="14"/>
                <w:szCs w:val="14"/>
                <w:cs/>
                <w:lang w:val="en-US"/>
              </w:rPr>
              <w:t>2024</w:t>
            </w:r>
          </w:p>
        </w:tc>
        <w:tc>
          <w:tcPr>
            <w:tcW w:w="861" w:type="dxa"/>
            <w:tcBorders>
              <w:left w:val="nil"/>
              <w:right w:val="nil"/>
            </w:tcBorders>
            <w:vAlign w:val="bottom"/>
          </w:tcPr>
          <w:p w14:paraId="73920957" w14:textId="77777777" w:rsidR="000928D0" w:rsidRPr="000928D0" w:rsidRDefault="000928D0" w:rsidP="000928D0">
            <w:pP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cs/>
                <w:lang w:val="en-US"/>
              </w:rPr>
              <w:t>662</w:t>
            </w:r>
            <w:r w:rsidRPr="000928D0">
              <w:rPr>
                <w:rFonts w:ascii="Arial" w:hAnsi="Arial" w:cs="Arial"/>
                <w:sz w:val="14"/>
                <w:szCs w:val="14"/>
                <w:lang w:val="en-US"/>
              </w:rPr>
              <w:t>,</w:t>
            </w:r>
            <w:r w:rsidRPr="000928D0">
              <w:rPr>
                <w:rFonts w:ascii="Arial" w:hAnsi="Arial" w:cs="Arial"/>
                <w:sz w:val="14"/>
                <w:szCs w:val="14"/>
                <w:cs/>
                <w:lang w:val="en-US"/>
              </w:rPr>
              <w:t>000</w:t>
            </w:r>
          </w:p>
        </w:tc>
        <w:tc>
          <w:tcPr>
            <w:tcW w:w="862" w:type="dxa"/>
            <w:tcBorders>
              <w:left w:val="nil"/>
              <w:right w:val="nil"/>
            </w:tcBorders>
            <w:vAlign w:val="bottom"/>
          </w:tcPr>
          <w:p w14:paraId="447D4524" w14:textId="77777777" w:rsidR="000928D0" w:rsidRPr="000928D0" w:rsidRDefault="000928D0" w:rsidP="000928D0">
            <w:pP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cs/>
                <w:lang w:val="en-US"/>
              </w:rPr>
              <w:t>-</w:t>
            </w:r>
          </w:p>
        </w:tc>
        <w:tc>
          <w:tcPr>
            <w:tcW w:w="861" w:type="dxa"/>
            <w:tcBorders>
              <w:left w:val="nil"/>
              <w:right w:val="nil"/>
            </w:tcBorders>
            <w:vAlign w:val="bottom"/>
          </w:tcPr>
          <w:p w14:paraId="14D25DB5" w14:textId="77777777" w:rsidR="000928D0" w:rsidRPr="000928D0" w:rsidRDefault="000928D0" w:rsidP="000928D0">
            <w:pP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cs/>
                <w:lang w:val="en-US"/>
              </w:rPr>
              <w:t>662</w:t>
            </w:r>
            <w:r w:rsidRPr="000928D0">
              <w:rPr>
                <w:rFonts w:ascii="Arial" w:hAnsi="Arial" w:cs="Arial"/>
                <w:sz w:val="14"/>
                <w:szCs w:val="14"/>
                <w:lang w:val="en-US"/>
              </w:rPr>
              <w:t>,</w:t>
            </w:r>
            <w:r w:rsidRPr="000928D0">
              <w:rPr>
                <w:rFonts w:ascii="Arial" w:hAnsi="Arial" w:cs="Arial"/>
                <w:sz w:val="14"/>
                <w:szCs w:val="14"/>
                <w:cs/>
                <w:lang w:val="en-US"/>
              </w:rPr>
              <w:t>000</w:t>
            </w:r>
          </w:p>
        </w:tc>
        <w:tc>
          <w:tcPr>
            <w:tcW w:w="862" w:type="dxa"/>
            <w:vAlign w:val="bottom"/>
          </w:tcPr>
          <w:p w14:paraId="6561A43F" w14:textId="77777777" w:rsidR="000928D0" w:rsidRPr="000928D0" w:rsidRDefault="000928D0" w:rsidP="000928D0">
            <w:pPr>
              <w:spacing w:line="300" w:lineRule="exact"/>
              <w:ind w:left="-28" w:right="-28"/>
              <w:jc w:val="center"/>
              <w:rPr>
                <w:rFonts w:ascii="Arial" w:hAnsi="Arial" w:cs="Arial"/>
                <w:sz w:val="14"/>
                <w:szCs w:val="14"/>
                <w:lang w:val="en-US"/>
              </w:rPr>
            </w:pPr>
          </w:p>
        </w:tc>
        <w:tc>
          <w:tcPr>
            <w:tcW w:w="861" w:type="dxa"/>
            <w:vAlign w:val="bottom"/>
          </w:tcPr>
          <w:p w14:paraId="6DE6E744" w14:textId="77777777" w:rsidR="000928D0" w:rsidRPr="000928D0" w:rsidRDefault="000928D0" w:rsidP="000928D0">
            <w:pPr>
              <w:spacing w:line="300" w:lineRule="exact"/>
              <w:ind w:left="-116" w:right="-115"/>
              <w:jc w:val="center"/>
              <w:rPr>
                <w:rFonts w:ascii="Arial" w:hAnsi="Arial" w:cs="Arial"/>
                <w:sz w:val="14"/>
                <w:szCs w:val="14"/>
                <w:lang w:val="en-US"/>
              </w:rPr>
            </w:pPr>
          </w:p>
        </w:tc>
        <w:tc>
          <w:tcPr>
            <w:tcW w:w="862" w:type="dxa"/>
            <w:vAlign w:val="bottom"/>
          </w:tcPr>
          <w:p w14:paraId="4E430880" w14:textId="77777777" w:rsidR="000928D0" w:rsidRPr="000928D0" w:rsidRDefault="000928D0" w:rsidP="000928D0">
            <w:pP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lang w:val="en-US"/>
              </w:rPr>
              <w:t>-</w:t>
            </w:r>
          </w:p>
        </w:tc>
        <w:tc>
          <w:tcPr>
            <w:tcW w:w="861" w:type="dxa"/>
            <w:vAlign w:val="bottom"/>
          </w:tcPr>
          <w:p w14:paraId="7CA9E672" w14:textId="77777777" w:rsidR="000928D0" w:rsidRPr="000928D0" w:rsidRDefault="000928D0" w:rsidP="000928D0">
            <w:pP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lang w:val="en-US"/>
              </w:rPr>
              <w:t>-</w:t>
            </w:r>
          </w:p>
        </w:tc>
        <w:tc>
          <w:tcPr>
            <w:tcW w:w="862" w:type="dxa"/>
            <w:vAlign w:val="bottom"/>
          </w:tcPr>
          <w:p w14:paraId="1CFA9C5A" w14:textId="77777777" w:rsidR="000928D0" w:rsidRPr="000928D0" w:rsidRDefault="000928D0" w:rsidP="000928D0">
            <w:pP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lang w:val="en-US"/>
              </w:rPr>
              <w:t>-</w:t>
            </w:r>
          </w:p>
        </w:tc>
      </w:tr>
      <w:tr w:rsidR="00124D12" w:rsidRPr="000928D0" w14:paraId="4FFCCCFB" w14:textId="77777777" w:rsidTr="009B2393">
        <w:trPr>
          <w:trHeight w:val="63"/>
        </w:trPr>
        <w:tc>
          <w:tcPr>
            <w:tcW w:w="1530" w:type="dxa"/>
            <w:vAlign w:val="bottom"/>
          </w:tcPr>
          <w:p w14:paraId="0A084159" w14:textId="77777777" w:rsidR="00124D12" w:rsidRPr="000928D0" w:rsidRDefault="00124D12" w:rsidP="00124D12">
            <w:pPr>
              <w:spacing w:line="300" w:lineRule="exact"/>
              <w:ind w:left="144" w:right="-43" w:hanging="144"/>
              <w:rPr>
                <w:rFonts w:ascii="Arial" w:hAnsi="Arial" w:cs="Arial"/>
                <w:sz w:val="14"/>
                <w:szCs w:val="14"/>
                <w:lang w:val="en-US"/>
              </w:rPr>
            </w:pPr>
            <w:r w:rsidRPr="000928D0">
              <w:rPr>
                <w:rFonts w:ascii="Arial" w:hAnsi="Arial" w:cs="Arial"/>
                <w:sz w:val="14"/>
                <w:szCs w:val="14"/>
                <w:lang w:val="en-US"/>
              </w:rPr>
              <w:t xml:space="preserve">Subordinated debentures </w:t>
            </w:r>
            <w:r w:rsidRPr="000928D0">
              <w:rPr>
                <w:rFonts w:ascii="Arial" w:hAnsi="Arial" w:cs="Arial"/>
                <w:sz w:val="14"/>
                <w:szCs w:val="14"/>
                <w:vertAlign w:val="superscript"/>
                <w:cs/>
                <w:lang w:val="en-US"/>
              </w:rPr>
              <w:t>(1)</w:t>
            </w:r>
          </w:p>
        </w:tc>
        <w:tc>
          <w:tcPr>
            <w:tcW w:w="861" w:type="dxa"/>
            <w:tcBorders>
              <w:top w:val="nil"/>
              <w:left w:val="nil"/>
              <w:right w:val="nil"/>
            </w:tcBorders>
            <w:vAlign w:val="bottom"/>
          </w:tcPr>
          <w:p w14:paraId="79BFB86A" w14:textId="24A60EDF" w:rsidR="00124D12" w:rsidRPr="000928D0" w:rsidRDefault="00124D12" w:rsidP="00124D12">
            <w:pPr>
              <w:spacing w:line="300" w:lineRule="exact"/>
              <w:ind w:left="-28" w:right="-28"/>
              <w:jc w:val="center"/>
              <w:rPr>
                <w:rFonts w:ascii="Arial" w:hAnsi="Arial" w:cs="Arial"/>
                <w:sz w:val="14"/>
                <w:szCs w:val="14"/>
                <w:cs/>
                <w:lang w:val="en-US"/>
              </w:rPr>
            </w:pPr>
            <w:r w:rsidRPr="000928D0">
              <w:rPr>
                <w:rFonts w:ascii="Arial" w:hAnsi="Arial" w:cs="Arial"/>
                <w:sz w:val="14"/>
                <w:szCs w:val="14"/>
                <w:cs/>
                <w:lang w:val="en-US"/>
              </w:rPr>
              <w:t>3.75%</w:t>
            </w:r>
          </w:p>
        </w:tc>
        <w:tc>
          <w:tcPr>
            <w:tcW w:w="862" w:type="dxa"/>
            <w:tcBorders>
              <w:left w:val="nil"/>
              <w:right w:val="nil"/>
            </w:tcBorders>
            <w:vAlign w:val="bottom"/>
          </w:tcPr>
          <w:p w14:paraId="4B12A67B" w14:textId="5BC0E90E" w:rsidR="00124D12" w:rsidRPr="000928D0" w:rsidRDefault="00124D12" w:rsidP="00124D12">
            <w:pPr>
              <w:spacing w:line="300" w:lineRule="exact"/>
              <w:ind w:left="-116" w:right="-115"/>
              <w:jc w:val="center"/>
              <w:rPr>
                <w:rFonts w:ascii="Arial" w:hAnsi="Arial" w:cs="Arial"/>
                <w:sz w:val="14"/>
                <w:szCs w:val="14"/>
                <w:cs/>
                <w:lang w:val="en-US"/>
              </w:rPr>
            </w:pPr>
            <w:r w:rsidRPr="000928D0">
              <w:rPr>
                <w:rFonts w:ascii="Arial" w:hAnsi="Arial" w:cs="Arial"/>
                <w:sz w:val="14"/>
                <w:szCs w:val="14"/>
                <w:lang w:val="en-US"/>
              </w:rPr>
              <w:t>2031</w:t>
            </w:r>
          </w:p>
        </w:tc>
        <w:tc>
          <w:tcPr>
            <w:tcW w:w="861" w:type="dxa"/>
            <w:tcBorders>
              <w:top w:val="nil"/>
              <w:left w:val="nil"/>
              <w:right w:val="nil"/>
            </w:tcBorders>
            <w:vAlign w:val="bottom"/>
          </w:tcPr>
          <w:p w14:paraId="25898CC9" w14:textId="696138BA" w:rsidR="00124D12" w:rsidRPr="000928D0" w:rsidRDefault="00124D12" w:rsidP="000928D0">
            <w:pPr>
              <w:pBdr>
                <w:bottom w:val="single" w:sz="4" w:space="1" w:color="auto"/>
              </w:pBdr>
              <w:tabs>
                <w:tab w:val="decimal" w:pos="588"/>
              </w:tabs>
              <w:spacing w:line="300" w:lineRule="exact"/>
              <w:ind w:left="-28" w:right="-28"/>
              <w:rPr>
                <w:rFonts w:ascii="Arial" w:hAnsi="Arial" w:cs="Arial"/>
                <w:sz w:val="14"/>
                <w:szCs w:val="14"/>
                <w:cs/>
                <w:lang w:val="en-US"/>
              </w:rPr>
            </w:pPr>
            <w:r w:rsidRPr="000928D0">
              <w:rPr>
                <w:rFonts w:ascii="Arial" w:hAnsi="Arial" w:cs="Arial"/>
                <w:sz w:val="14"/>
                <w:szCs w:val="14"/>
                <w:cs/>
                <w:lang w:val="en-US"/>
              </w:rPr>
              <w:t>2</w:t>
            </w:r>
            <w:r w:rsidRPr="000928D0">
              <w:rPr>
                <w:rFonts w:ascii="Arial" w:hAnsi="Arial" w:cs="Arial"/>
                <w:sz w:val="14"/>
                <w:szCs w:val="14"/>
                <w:lang w:val="en-US"/>
              </w:rPr>
              <w:t>,</w:t>
            </w:r>
            <w:r w:rsidRPr="000928D0">
              <w:rPr>
                <w:rFonts w:ascii="Arial" w:hAnsi="Arial" w:cs="Arial"/>
                <w:sz w:val="14"/>
                <w:szCs w:val="14"/>
                <w:cs/>
                <w:lang w:val="en-US"/>
              </w:rPr>
              <w:t>400</w:t>
            </w:r>
            <w:r w:rsidRPr="000928D0">
              <w:rPr>
                <w:rFonts w:ascii="Arial" w:hAnsi="Arial" w:cs="Arial"/>
                <w:sz w:val="14"/>
                <w:szCs w:val="14"/>
                <w:lang w:val="en-US"/>
              </w:rPr>
              <w:t>,</w:t>
            </w:r>
            <w:r w:rsidRPr="000928D0">
              <w:rPr>
                <w:rFonts w:ascii="Arial" w:hAnsi="Arial" w:cs="Arial"/>
                <w:sz w:val="14"/>
                <w:szCs w:val="14"/>
                <w:cs/>
                <w:lang w:val="en-US"/>
              </w:rPr>
              <w:t>000</w:t>
            </w:r>
          </w:p>
        </w:tc>
        <w:tc>
          <w:tcPr>
            <w:tcW w:w="862" w:type="dxa"/>
            <w:tcBorders>
              <w:left w:val="nil"/>
              <w:right w:val="nil"/>
            </w:tcBorders>
            <w:vAlign w:val="bottom"/>
          </w:tcPr>
          <w:p w14:paraId="28EAB52A" w14:textId="3012EEF9" w:rsidR="00124D12" w:rsidRPr="000928D0" w:rsidRDefault="00124D12" w:rsidP="000928D0">
            <w:pPr>
              <w:pBdr>
                <w:bottom w:val="single" w:sz="4" w:space="1" w:color="auto"/>
              </w:pBdr>
              <w:tabs>
                <w:tab w:val="decimal" w:pos="588"/>
              </w:tabs>
              <w:spacing w:line="300" w:lineRule="exact"/>
              <w:ind w:left="-28" w:right="-28"/>
              <w:rPr>
                <w:rFonts w:ascii="Arial" w:hAnsi="Arial" w:cs="Arial"/>
                <w:sz w:val="14"/>
                <w:szCs w:val="14"/>
                <w:cs/>
                <w:lang w:val="en-US"/>
              </w:rPr>
            </w:pPr>
            <w:r w:rsidRPr="000928D0">
              <w:rPr>
                <w:rFonts w:ascii="Arial" w:hAnsi="Arial" w:cs="Arial"/>
                <w:sz w:val="14"/>
                <w:szCs w:val="14"/>
                <w:cs/>
                <w:lang w:val="en-US"/>
              </w:rPr>
              <w:t>-</w:t>
            </w:r>
          </w:p>
        </w:tc>
        <w:tc>
          <w:tcPr>
            <w:tcW w:w="861" w:type="dxa"/>
            <w:tcBorders>
              <w:left w:val="nil"/>
              <w:right w:val="nil"/>
            </w:tcBorders>
            <w:vAlign w:val="bottom"/>
          </w:tcPr>
          <w:p w14:paraId="4F34E44C" w14:textId="2114B8C4" w:rsidR="00124D12" w:rsidRPr="000928D0" w:rsidRDefault="00124D12" w:rsidP="000928D0">
            <w:pPr>
              <w:pBdr>
                <w:bottom w:val="single" w:sz="4" w:space="1" w:color="auto"/>
              </w:pBdr>
              <w:tabs>
                <w:tab w:val="decimal" w:pos="588"/>
              </w:tabs>
              <w:spacing w:line="300" w:lineRule="exact"/>
              <w:ind w:left="-28" w:right="-28"/>
              <w:rPr>
                <w:rFonts w:ascii="Arial" w:hAnsi="Arial" w:cs="Arial"/>
                <w:sz w:val="14"/>
                <w:szCs w:val="14"/>
                <w:cs/>
                <w:lang w:val="en-US"/>
              </w:rPr>
            </w:pPr>
            <w:r w:rsidRPr="000928D0">
              <w:rPr>
                <w:rFonts w:ascii="Arial" w:hAnsi="Arial" w:cs="Arial"/>
                <w:sz w:val="14"/>
                <w:szCs w:val="14"/>
                <w:cs/>
                <w:lang w:val="en-US"/>
              </w:rPr>
              <w:t>2</w:t>
            </w:r>
            <w:r w:rsidRPr="000928D0">
              <w:rPr>
                <w:rFonts w:ascii="Arial" w:hAnsi="Arial" w:cs="Arial"/>
                <w:sz w:val="14"/>
                <w:szCs w:val="14"/>
                <w:lang w:val="en-US"/>
              </w:rPr>
              <w:t>,</w:t>
            </w:r>
            <w:r w:rsidRPr="000928D0">
              <w:rPr>
                <w:rFonts w:ascii="Arial" w:hAnsi="Arial" w:cs="Arial"/>
                <w:sz w:val="14"/>
                <w:szCs w:val="14"/>
                <w:cs/>
                <w:lang w:val="en-US"/>
              </w:rPr>
              <w:t>400</w:t>
            </w:r>
            <w:r w:rsidRPr="000928D0">
              <w:rPr>
                <w:rFonts w:ascii="Arial" w:hAnsi="Arial" w:cs="Arial"/>
                <w:sz w:val="14"/>
                <w:szCs w:val="14"/>
                <w:lang w:val="en-US"/>
              </w:rPr>
              <w:t>,</w:t>
            </w:r>
            <w:r w:rsidRPr="000928D0">
              <w:rPr>
                <w:rFonts w:ascii="Arial" w:hAnsi="Arial" w:cs="Arial"/>
                <w:sz w:val="14"/>
                <w:szCs w:val="14"/>
                <w:cs/>
                <w:lang w:val="en-US"/>
              </w:rPr>
              <w:t>000</w:t>
            </w:r>
          </w:p>
        </w:tc>
        <w:tc>
          <w:tcPr>
            <w:tcW w:w="862" w:type="dxa"/>
            <w:vAlign w:val="bottom"/>
          </w:tcPr>
          <w:p w14:paraId="3B2721DC" w14:textId="77777777" w:rsidR="00124D12" w:rsidRPr="000928D0" w:rsidRDefault="00124D12" w:rsidP="00124D12">
            <w:pPr>
              <w:spacing w:line="300" w:lineRule="exact"/>
              <w:ind w:left="-28" w:right="-28"/>
              <w:jc w:val="center"/>
              <w:rPr>
                <w:rFonts w:ascii="Arial" w:hAnsi="Arial" w:cs="Arial"/>
                <w:sz w:val="14"/>
                <w:szCs w:val="14"/>
                <w:cs/>
                <w:lang w:val="en-US"/>
              </w:rPr>
            </w:pPr>
            <w:r w:rsidRPr="000928D0">
              <w:rPr>
                <w:rFonts w:ascii="Arial" w:hAnsi="Arial" w:cs="Arial"/>
                <w:sz w:val="14"/>
                <w:szCs w:val="14"/>
                <w:lang w:val="en-US"/>
              </w:rPr>
              <w:t>3.75%</w:t>
            </w:r>
          </w:p>
        </w:tc>
        <w:tc>
          <w:tcPr>
            <w:tcW w:w="861" w:type="dxa"/>
            <w:vAlign w:val="bottom"/>
          </w:tcPr>
          <w:p w14:paraId="674ABE20" w14:textId="77777777" w:rsidR="00124D12" w:rsidRPr="000928D0" w:rsidRDefault="00124D12" w:rsidP="00124D12">
            <w:pPr>
              <w:spacing w:line="300" w:lineRule="exact"/>
              <w:ind w:left="-116" w:right="-115"/>
              <w:jc w:val="center"/>
              <w:rPr>
                <w:rFonts w:ascii="Arial" w:hAnsi="Arial" w:cs="Arial"/>
                <w:sz w:val="14"/>
                <w:szCs w:val="14"/>
                <w:lang w:val="en-US"/>
              </w:rPr>
            </w:pPr>
            <w:r w:rsidRPr="000928D0">
              <w:rPr>
                <w:rFonts w:ascii="Arial" w:hAnsi="Arial" w:cs="Arial"/>
                <w:sz w:val="14"/>
                <w:szCs w:val="14"/>
                <w:lang w:val="en-US"/>
              </w:rPr>
              <w:t>2031</w:t>
            </w:r>
          </w:p>
        </w:tc>
        <w:tc>
          <w:tcPr>
            <w:tcW w:w="862" w:type="dxa"/>
            <w:vAlign w:val="bottom"/>
          </w:tcPr>
          <w:p w14:paraId="396CBD39" w14:textId="77777777" w:rsidR="00124D12" w:rsidRPr="000928D0" w:rsidRDefault="00124D12" w:rsidP="000928D0">
            <w:pPr>
              <w:pBdr>
                <w:bottom w:val="single" w:sz="4" w:space="1" w:color="auto"/>
              </w:pBdr>
              <w:tabs>
                <w:tab w:val="decimal" w:pos="588"/>
              </w:tabs>
              <w:spacing w:line="300" w:lineRule="exact"/>
              <w:ind w:left="-28" w:right="-28"/>
              <w:rPr>
                <w:rFonts w:ascii="Arial" w:hAnsi="Arial" w:cs="Arial"/>
                <w:sz w:val="14"/>
                <w:szCs w:val="14"/>
                <w:cs/>
                <w:lang w:val="en-US"/>
              </w:rPr>
            </w:pPr>
            <w:r w:rsidRPr="000928D0">
              <w:rPr>
                <w:rFonts w:ascii="Arial" w:hAnsi="Arial" w:cs="Arial"/>
                <w:sz w:val="14"/>
                <w:szCs w:val="14"/>
                <w:lang w:val="en-US"/>
              </w:rPr>
              <w:t>2,400,000</w:t>
            </w:r>
          </w:p>
        </w:tc>
        <w:tc>
          <w:tcPr>
            <w:tcW w:w="861" w:type="dxa"/>
            <w:vAlign w:val="bottom"/>
          </w:tcPr>
          <w:p w14:paraId="1BA40741" w14:textId="77777777" w:rsidR="00124D12" w:rsidRPr="000928D0" w:rsidRDefault="00124D12" w:rsidP="000928D0">
            <w:pPr>
              <w:pBdr>
                <w:bottom w:val="single" w:sz="4" w:space="1" w:color="auto"/>
              </w:pBdr>
              <w:tabs>
                <w:tab w:val="decimal" w:pos="588"/>
              </w:tabs>
              <w:spacing w:line="300" w:lineRule="exact"/>
              <w:ind w:left="-28" w:right="-28"/>
              <w:rPr>
                <w:rFonts w:ascii="Arial" w:hAnsi="Arial" w:cs="Arial"/>
                <w:sz w:val="14"/>
                <w:szCs w:val="14"/>
                <w:cs/>
                <w:lang w:val="en-US"/>
              </w:rPr>
            </w:pPr>
            <w:r w:rsidRPr="000928D0">
              <w:rPr>
                <w:rFonts w:ascii="Arial" w:hAnsi="Arial" w:cs="Arial"/>
                <w:sz w:val="14"/>
                <w:szCs w:val="14"/>
                <w:lang w:val="en-US"/>
              </w:rPr>
              <w:t>-</w:t>
            </w:r>
          </w:p>
        </w:tc>
        <w:tc>
          <w:tcPr>
            <w:tcW w:w="862" w:type="dxa"/>
            <w:vAlign w:val="bottom"/>
          </w:tcPr>
          <w:p w14:paraId="7EB71064" w14:textId="77777777" w:rsidR="00124D12" w:rsidRPr="000928D0" w:rsidRDefault="00124D12" w:rsidP="000928D0">
            <w:pPr>
              <w:pBdr>
                <w:bottom w:val="single" w:sz="4" w:space="1" w:color="auto"/>
              </w:pBdr>
              <w:tabs>
                <w:tab w:val="decimal" w:pos="588"/>
              </w:tabs>
              <w:spacing w:line="300" w:lineRule="exact"/>
              <w:ind w:left="-28" w:right="-28"/>
              <w:rPr>
                <w:rFonts w:ascii="Arial" w:hAnsi="Arial" w:cs="Arial"/>
                <w:sz w:val="14"/>
                <w:szCs w:val="14"/>
                <w:cs/>
                <w:lang w:val="en-US"/>
              </w:rPr>
            </w:pPr>
            <w:r w:rsidRPr="000928D0">
              <w:rPr>
                <w:rFonts w:ascii="Arial" w:hAnsi="Arial" w:cs="Arial"/>
                <w:sz w:val="14"/>
                <w:szCs w:val="14"/>
                <w:lang w:val="en-US"/>
              </w:rPr>
              <w:t>2,400,000</w:t>
            </w:r>
          </w:p>
        </w:tc>
      </w:tr>
      <w:tr w:rsidR="00124D12" w:rsidRPr="000928D0" w14:paraId="0998980F" w14:textId="77777777" w:rsidTr="00EA1245">
        <w:trPr>
          <w:trHeight w:val="87"/>
        </w:trPr>
        <w:tc>
          <w:tcPr>
            <w:tcW w:w="1530" w:type="dxa"/>
            <w:vAlign w:val="bottom"/>
            <w:hideMark/>
          </w:tcPr>
          <w:p w14:paraId="1EE76F5A" w14:textId="77777777" w:rsidR="00124D12" w:rsidRPr="000928D0" w:rsidRDefault="00124D12" w:rsidP="00124D12">
            <w:pPr>
              <w:spacing w:line="300" w:lineRule="exact"/>
              <w:ind w:right="-66"/>
              <w:rPr>
                <w:rFonts w:ascii="Arial" w:hAnsi="Arial" w:cs="Arial"/>
                <w:sz w:val="14"/>
                <w:szCs w:val="14"/>
                <w:lang w:val="en-US"/>
              </w:rPr>
            </w:pPr>
            <w:r w:rsidRPr="000928D0">
              <w:rPr>
                <w:rFonts w:ascii="Arial" w:hAnsi="Arial" w:cs="Arial"/>
                <w:sz w:val="14"/>
                <w:szCs w:val="14"/>
                <w:lang w:val="en-GB"/>
              </w:rPr>
              <w:t>Total</w:t>
            </w:r>
          </w:p>
        </w:tc>
        <w:tc>
          <w:tcPr>
            <w:tcW w:w="861" w:type="dxa"/>
            <w:vAlign w:val="bottom"/>
          </w:tcPr>
          <w:p w14:paraId="2FA78545" w14:textId="77777777" w:rsidR="00124D12" w:rsidRPr="000928D0" w:rsidRDefault="00124D12" w:rsidP="00124D12">
            <w:pPr>
              <w:spacing w:line="300" w:lineRule="exact"/>
              <w:ind w:left="-28" w:right="-28" w:hanging="90"/>
              <w:jc w:val="center"/>
              <w:rPr>
                <w:rFonts w:ascii="Arial" w:hAnsi="Arial" w:cs="Arial"/>
                <w:sz w:val="14"/>
                <w:szCs w:val="14"/>
                <w:lang w:val="en-US"/>
              </w:rPr>
            </w:pPr>
          </w:p>
        </w:tc>
        <w:tc>
          <w:tcPr>
            <w:tcW w:w="862" w:type="dxa"/>
            <w:vAlign w:val="bottom"/>
          </w:tcPr>
          <w:p w14:paraId="48B07D09" w14:textId="77777777" w:rsidR="00124D12" w:rsidRPr="000928D0" w:rsidRDefault="00124D12" w:rsidP="00124D12">
            <w:pPr>
              <w:spacing w:line="300" w:lineRule="exact"/>
              <w:ind w:left="-28" w:right="-28" w:hanging="90"/>
              <w:jc w:val="center"/>
              <w:rPr>
                <w:rFonts w:ascii="Arial" w:hAnsi="Arial" w:cs="Arial"/>
                <w:sz w:val="14"/>
                <w:szCs w:val="14"/>
                <w:lang w:val="en-US"/>
              </w:rPr>
            </w:pPr>
          </w:p>
        </w:tc>
        <w:tc>
          <w:tcPr>
            <w:tcW w:w="861" w:type="dxa"/>
            <w:tcBorders>
              <w:left w:val="nil"/>
              <w:right w:val="nil"/>
            </w:tcBorders>
            <w:vAlign w:val="bottom"/>
          </w:tcPr>
          <w:p w14:paraId="35B99B5C" w14:textId="512D0DC1" w:rsidR="00124D12" w:rsidRPr="000928D0" w:rsidRDefault="00124D12" w:rsidP="00124D12">
            <w:pPr>
              <w:tabs>
                <w:tab w:val="decimal" w:pos="566"/>
              </w:tabs>
              <w:spacing w:line="300" w:lineRule="exact"/>
              <w:ind w:left="-28" w:right="-28"/>
              <w:rPr>
                <w:rFonts w:ascii="Arial" w:hAnsi="Arial" w:cs="Arial"/>
                <w:sz w:val="14"/>
                <w:szCs w:val="14"/>
                <w:cs/>
                <w:lang w:val="en-US"/>
              </w:rPr>
            </w:pPr>
            <w:r w:rsidRPr="000928D0">
              <w:rPr>
                <w:rFonts w:ascii="Arial" w:hAnsi="Arial" w:cs="Arial"/>
                <w:sz w:val="14"/>
                <w:szCs w:val="14"/>
                <w:cs/>
                <w:lang w:val="en-US"/>
              </w:rPr>
              <w:t>3</w:t>
            </w:r>
            <w:r w:rsidRPr="000928D0">
              <w:rPr>
                <w:rFonts w:ascii="Arial" w:hAnsi="Arial" w:cs="Arial"/>
                <w:sz w:val="14"/>
                <w:szCs w:val="14"/>
                <w:lang w:val="en-US"/>
              </w:rPr>
              <w:t>,</w:t>
            </w:r>
            <w:r w:rsidRPr="000928D0">
              <w:rPr>
                <w:rFonts w:ascii="Arial" w:hAnsi="Arial" w:cs="Arial"/>
                <w:sz w:val="14"/>
                <w:szCs w:val="14"/>
                <w:cs/>
                <w:lang w:val="en-US"/>
              </w:rPr>
              <w:t>062</w:t>
            </w:r>
            <w:r w:rsidRPr="000928D0">
              <w:rPr>
                <w:rFonts w:ascii="Arial" w:hAnsi="Arial" w:cs="Arial"/>
                <w:sz w:val="14"/>
                <w:szCs w:val="14"/>
                <w:lang w:val="en-US"/>
              </w:rPr>
              <w:t>,</w:t>
            </w:r>
            <w:r w:rsidRPr="000928D0">
              <w:rPr>
                <w:rFonts w:ascii="Arial" w:hAnsi="Arial" w:cs="Arial"/>
                <w:sz w:val="14"/>
                <w:szCs w:val="14"/>
                <w:cs/>
                <w:lang w:val="en-US"/>
              </w:rPr>
              <w:t>000</w:t>
            </w:r>
          </w:p>
        </w:tc>
        <w:tc>
          <w:tcPr>
            <w:tcW w:w="862" w:type="dxa"/>
            <w:tcBorders>
              <w:left w:val="nil"/>
              <w:right w:val="nil"/>
            </w:tcBorders>
            <w:vAlign w:val="bottom"/>
          </w:tcPr>
          <w:p w14:paraId="2C89F123" w14:textId="380F4191" w:rsidR="00124D12" w:rsidRPr="000928D0" w:rsidRDefault="00124D12" w:rsidP="00124D12">
            <w:pP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cs/>
                <w:lang w:val="en-US"/>
              </w:rPr>
              <w:t>-</w:t>
            </w:r>
          </w:p>
        </w:tc>
        <w:tc>
          <w:tcPr>
            <w:tcW w:w="861" w:type="dxa"/>
            <w:tcBorders>
              <w:left w:val="nil"/>
              <w:right w:val="nil"/>
            </w:tcBorders>
            <w:vAlign w:val="bottom"/>
          </w:tcPr>
          <w:p w14:paraId="42F4A7F4" w14:textId="456E846D" w:rsidR="00124D12" w:rsidRPr="000928D0" w:rsidRDefault="00124D12" w:rsidP="00124D12">
            <w:pPr>
              <w:tabs>
                <w:tab w:val="decimal" w:pos="588"/>
              </w:tabs>
              <w:spacing w:line="300" w:lineRule="exact"/>
              <w:ind w:left="-28" w:right="-28"/>
              <w:rPr>
                <w:rFonts w:ascii="Arial" w:hAnsi="Arial" w:cs="Arial"/>
                <w:sz w:val="14"/>
                <w:szCs w:val="14"/>
                <w:cs/>
                <w:lang w:val="en-US"/>
              </w:rPr>
            </w:pPr>
            <w:r w:rsidRPr="000928D0">
              <w:rPr>
                <w:rFonts w:ascii="Arial" w:hAnsi="Arial" w:cs="Arial"/>
                <w:sz w:val="14"/>
                <w:szCs w:val="14"/>
                <w:cs/>
                <w:lang w:val="en-US"/>
              </w:rPr>
              <w:t>3</w:t>
            </w:r>
            <w:r w:rsidRPr="000928D0">
              <w:rPr>
                <w:rFonts w:ascii="Arial" w:hAnsi="Arial" w:cs="Arial"/>
                <w:sz w:val="14"/>
                <w:szCs w:val="14"/>
                <w:lang w:val="en-US"/>
              </w:rPr>
              <w:t>,</w:t>
            </w:r>
            <w:r w:rsidRPr="000928D0">
              <w:rPr>
                <w:rFonts w:ascii="Arial" w:hAnsi="Arial" w:cs="Arial"/>
                <w:sz w:val="14"/>
                <w:szCs w:val="14"/>
                <w:cs/>
                <w:lang w:val="en-US"/>
              </w:rPr>
              <w:t>062</w:t>
            </w:r>
            <w:r w:rsidRPr="000928D0">
              <w:rPr>
                <w:rFonts w:ascii="Arial" w:hAnsi="Arial" w:cs="Arial"/>
                <w:sz w:val="14"/>
                <w:szCs w:val="14"/>
                <w:lang w:val="en-US"/>
              </w:rPr>
              <w:t>,</w:t>
            </w:r>
            <w:r w:rsidRPr="000928D0">
              <w:rPr>
                <w:rFonts w:ascii="Arial" w:hAnsi="Arial" w:cs="Arial"/>
                <w:sz w:val="14"/>
                <w:szCs w:val="14"/>
                <w:cs/>
                <w:lang w:val="en-US"/>
              </w:rPr>
              <w:t>000</w:t>
            </w:r>
          </w:p>
        </w:tc>
        <w:tc>
          <w:tcPr>
            <w:tcW w:w="862" w:type="dxa"/>
            <w:vAlign w:val="bottom"/>
          </w:tcPr>
          <w:p w14:paraId="3EDC061F" w14:textId="77777777" w:rsidR="00124D12" w:rsidRPr="000928D0" w:rsidRDefault="00124D12" w:rsidP="00124D12">
            <w:pPr>
              <w:spacing w:line="300" w:lineRule="exact"/>
              <w:ind w:left="-28" w:right="-28"/>
              <w:jc w:val="center"/>
              <w:rPr>
                <w:rFonts w:ascii="Arial" w:hAnsi="Arial" w:cs="Arial"/>
                <w:sz w:val="14"/>
                <w:szCs w:val="14"/>
                <w:lang w:val="en-US"/>
              </w:rPr>
            </w:pPr>
          </w:p>
        </w:tc>
        <w:tc>
          <w:tcPr>
            <w:tcW w:w="861" w:type="dxa"/>
            <w:vAlign w:val="bottom"/>
          </w:tcPr>
          <w:p w14:paraId="19E39BDF" w14:textId="77777777" w:rsidR="00124D12" w:rsidRPr="000928D0" w:rsidRDefault="00124D12" w:rsidP="00124D12">
            <w:pPr>
              <w:spacing w:line="300" w:lineRule="exact"/>
              <w:ind w:left="-28" w:right="-28"/>
              <w:jc w:val="center"/>
              <w:rPr>
                <w:rFonts w:ascii="Arial" w:hAnsi="Arial" w:cs="Arial"/>
                <w:sz w:val="14"/>
                <w:szCs w:val="14"/>
                <w:lang w:val="en-US"/>
              </w:rPr>
            </w:pPr>
          </w:p>
        </w:tc>
        <w:tc>
          <w:tcPr>
            <w:tcW w:w="862" w:type="dxa"/>
            <w:vAlign w:val="bottom"/>
          </w:tcPr>
          <w:p w14:paraId="4BDF6DDD" w14:textId="77777777" w:rsidR="00124D12" w:rsidRPr="000928D0" w:rsidRDefault="00124D12" w:rsidP="00124D12">
            <w:pP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cs/>
                <w:lang w:val="en-US"/>
              </w:rPr>
              <w:t>2</w:t>
            </w:r>
            <w:r w:rsidRPr="000928D0">
              <w:rPr>
                <w:rFonts w:ascii="Arial" w:hAnsi="Arial" w:cs="Arial"/>
                <w:sz w:val="14"/>
                <w:szCs w:val="14"/>
                <w:lang w:val="en-US"/>
              </w:rPr>
              <w:t>,</w:t>
            </w:r>
            <w:r w:rsidRPr="000928D0">
              <w:rPr>
                <w:rFonts w:ascii="Arial" w:hAnsi="Arial" w:cs="Arial"/>
                <w:sz w:val="14"/>
                <w:szCs w:val="14"/>
                <w:cs/>
                <w:lang w:val="en-US"/>
              </w:rPr>
              <w:t>400</w:t>
            </w:r>
            <w:r w:rsidRPr="000928D0">
              <w:rPr>
                <w:rFonts w:ascii="Arial" w:hAnsi="Arial" w:cs="Arial"/>
                <w:sz w:val="14"/>
                <w:szCs w:val="14"/>
                <w:lang w:val="en-US"/>
              </w:rPr>
              <w:t>,</w:t>
            </w:r>
            <w:r w:rsidRPr="000928D0">
              <w:rPr>
                <w:rFonts w:ascii="Arial" w:hAnsi="Arial" w:cs="Arial"/>
                <w:sz w:val="14"/>
                <w:szCs w:val="14"/>
                <w:cs/>
                <w:lang w:val="en-US"/>
              </w:rPr>
              <w:t>000</w:t>
            </w:r>
          </w:p>
        </w:tc>
        <w:tc>
          <w:tcPr>
            <w:tcW w:w="861" w:type="dxa"/>
            <w:vAlign w:val="bottom"/>
          </w:tcPr>
          <w:p w14:paraId="5586856F" w14:textId="77777777" w:rsidR="00124D12" w:rsidRPr="000928D0" w:rsidRDefault="00124D12" w:rsidP="00124D12">
            <w:pPr>
              <w:tabs>
                <w:tab w:val="decimal" w:pos="588"/>
              </w:tabs>
              <w:spacing w:line="300" w:lineRule="exact"/>
              <w:ind w:left="-28" w:right="-28"/>
              <w:rPr>
                <w:rFonts w:ascii="Arial" w:hAnsi="Arial" w:cs="Arial"/>
                <w:sz w:val="14"/>
                <w:szCs w:val="14"/>
                <w:cs/>
                <w:lang w:val="en-US"/>
              </w:rPr>
            </w:pPr>
            <w:r w:rsidRPr="000928D0">
              <w:rPr>
                <w:rFonts w:ascii="Arial" w:hAnsi="Arial" w:cs="Arial"/>
                <w:sz w:val="14"/>
                <w:szCs w:val="14"/>
                <w:lang w:val="en-US"/>
              </w:rPr>
              <w:t>-</w:t>
            </w:r>
          </w:p>
        </w:tc>
        <w:tc>
          <w:tcPr>
            <w:tcW w:w="862" w:type="dxa"/>
            <w:vAlign w:val="bottom"/>
          </w:tcPr>
          <w:p w14:paraId="24B9DE79" w14:textId="77777777" w:rsidR="00124D12" w:rsidRPr="000928D0" w:rsidRDefault="00124D12" w:rsidP="00124D12">
            <w:pP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lang w:val="en-US"/>
              </w:rPr>
              <w:t>2,400,000</w:t>
            </w:r>
          </w:p>
        </w:tc>
      </w:tr>
      <w:tr w:rsidR="00124D12" w:rsidRPr="000928D0" w14:paraId="1DC15EFE" w14:textId="77777777" w:rsidTr="00EA1245">
        <w:trPr>
          <w:trHeight w:val="166"/>
        </w:trPr>
        <w:tc>
          <w:tcPr>
            <w:tcW w:w="3253" w:type="dxa"/>
            <w:gridSpan w:val="3"/>
            <w:vAlign w:val="center"/>
            <w:hideMark/>
          </w:tcPr>
          <w:p w14:paraId="3E0E3198" w14:textId="77777777" w:rsidR="00124D12" w:rsidRPr="000928D0" w:rsidRDefault="00124D12" w:rsidP="00124D12">
            <w:pPr>
              <w:spacing w:line="300" w:lineRule="exact"/>
              <w:ind w:left="-28" w:right="-28"/>
              <w:rPr>
                <w:rFonts w:ascii="Arial" w:hAnsi="Arial" w:cs="Arial"/>
                <w:sz w:val="14"/>
                <w:szCs w:val="14"/>
                <w:lang w:val="en-US"/>
              </w:rPr>
            </w:pPr>
            <w:r w:rsidRPr="000928D0">
              <w:rPr>
                <w:rFonts w:ascii="Arial" w:hAnsi="Arial" w:cs="Arial"/>
                <w:sz w:val="14"/>
                <w:szCs w:val="14"/>
                <w:lang w:val="en-US"/>
              </w:rPr>
              <w:t>Less: Deferred expenses</w:t>
            </w:r>
          </w:p>
        </w:tc>
        <w:tc>
          <w:tcPr>
            <w:tcW w:w="861" w:type="dxa"/>
            <w:tcBorders>
              <w:left w:val="nil"/>
              <w:right w:val="nil"/>
            </w:tcBorders>
            <w:vAlign w:val="bottom"/>
          </w:tcPr>
          <w:p w14:paraId="41916C42" w14:textId="48796818" w:rsidR="00124D12" w:rsidRPr="000928D0" w:rsidRDefault="00124D12" w:rsidP="00124D12">
            <w:pPr>
              <w:pBdr>
                <w:bottom w:val="single" w:sz="4" w:space="1" w:color="auto"/>
              </w:pBdr>
              <w:tabs>
                <w:tab w:val="decimal" w:pos="589"/>
              </w:tabs>
              <w:spacing w:line="300" w:lineRule="exact"/>
              <w:ind w:left="-28" w:right="-28"/>
              <w:rPr>
                <w:rFonts w:ascii="Arial" w:hAnsi="Arial" w:cs="Arial"/>
                <w:sz w:val="14"/>
                <w:szCs w:val="14"/>
                <w:lang w:val="en-US"/>
              </w:rPr>
            </w:pPr>
            <w:r w:rsidRPr="000928D0">
              <w:rPr>
                <w:rFonts w:ascii="Arial" w:hAnsi="Arial" w:cs="Arial"/>
                <w:sz w:val="14"/>
                <w:szCs w:val="14"/>
                <w:cs/>
                <w:lang w:val="en-US"/>
              </w:rPr>
              <w:t>(3</w:t>
            </w:r>
            <w:r w:rsidRPr="000928D0">
              <w:rPr>
                <w:rFonts w:ascii="Arial" w:hAnsi="Arial" w:cs="Arial"/>
                <w:sz w:val="14"/>
                <w:szCs w:val="14"/>
                <w:lang w:val="en-US"/>
              </w:rPr>
              <w:t>,</w:t>
            </w:r>
            <w:r w:rsidRPr="000928D0">
              <w:rPr>
                <w:rFonts w:ascii="Arial" w:hAnsi="Arial" w:cs="Arial"/>
                <w:sz w:val="14"/>
                <w:szCs w:val="14"/>
                <w:cs/>
                <w:lang w:val="en-US"/>
              </w:rPr>
              <w:t>924)</w:t>
            </w:r>
          </w:p>
        </w:tc>
        <w:tc>
          <w:tcPr>
            <w:tcW w:w="862" w:type="dxa"/>
            <w:tcBorders>
              <w:left w:val="nil"/>
              <w:right w:val="nil"/>
            </w:tcBorders>
            <w:vAlign w:val="bottom"/>
          </w:tcPr>
          <w:p w14:paraId="02F30A3B" w14:textId="3C5338EF" w:rsidR="00124D12" w:rsidRPr="000928D0" w:rsidRDefault="00124D12" w:rsidP="00124D12">
            <w:pPr>
              <w:pBdr>
                <w:bottom w:val="single" w:sz="4" w:space="1" w:color="auto"/>
              </w:pBd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cs/>
                <w:lang w:val="en-US"/>
              </w:rPr>
              <w:t>-</w:t>
            </w:r>
          </w:p>
        </w:tc>
        <w:tc>
          <w:tcPr>
            <w:tcW w:w="861" w:type="dxa"/>
            <w:tcBorders>
              <w:left w:val="nil"/>
              <w:right w:val="nil"/>
            </w:tcBorders>
            <w:vAlign w:val="bottom"/>
          </w:tcPr>
          <w:p w14:paraId="40DC1C47" w14:textId="609DB4D9" w:rsidR="00124D12" w:rsidRPr="000928D0" w:rsidRDefault="00124D12" w:rsidP="00124D12">
            <w:pPr>
              <w:pBdr>
                <w:bottom w:val="single" w:sz="4" w:space="1" w:color="auto"/>
              </w:pBd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cs/>
                <w:lang w:val="en-US"/>
              </w:rPr>
              <w:t>(3</w:t>
            </w:r>
            <w:r w:rsidRPr="000928D0">
              <w:rPr>
                <w:rFonts w:ascii="Arial" w:hAnsi="Arial" w:cs="Arial"/>
                <w:sz w:val="14"/>
                <w:szCs w:val="14"/>
                <w:lang w:val="en-US"/>
              </w:rPr>
              <w:t>,</w:t>
            </w:r>
            <w:r w:rsidRPr="000928D0">
              <w:rPr>
                <w:rFonts w:ascii="Arial" w:hAnsi="Arial" w:cs="Arial"/>
                <w:sz w:val="14"/>
                <w:szCs w:val="14"/>
                <w:cs/>
                <w:lang w:val="en-US"/>
              </w:rPr>
              <w:t>924)</w:t>
            </w:r>
          </w:p>
        </w:tc>
        <w:tc>
          <w:tcPr>
            <w:tcW w:w="862" w:type="dxa"/>
            <w:tcBorders>
              <w:left w:val="nil"/>
              <w:right w:val="nil"/>
            </w:tcBorders>
            <w:vAlign w:val="bottom"/>
          </w:tcPr>
          <w:p w14:paraId="57359507" w14:textId="77777777" w:rsidR="00124D12" w:rsidRPr="000928D0" w:rsidRDefault="00124D12" w:rsidP="00124D12">
            <w:pPr>
              <w:tabs>
                <w:tab w:val="decimal" w:pos="486"/>
              </w:tabs>
              <w:spacing w:line="300" w:lineRule="exact"/>
              <w:ind w:left="-28" w:right="-28"/>
              <w:rPr>
                <w:rFonts w:ascii="Arial" w:hAnsi="Arial" w:cs="Arial"/>
                <w:sz w:val="14"/>
                <w:szCs w:val="14"/>
                <w:lang w:val="en-US"/>
              </w:rPr>
            </w:pPr>
          </w:p>
        </w:tc>
        <w:tc>
          <w:tcPr>
            <w:tcW w:w="861" w:type="dxa"/>
            <w:tcBorders>
              <w:left w:val="nil"/>
              <w:right w:val="nil"/>
            </w:tcBorders>
            <w:vAlign w:val="bottom"/>
          </w:tcPr>
          <w:p w14:paraId="3DA31817" w14:textId="77777777" w:rsidR="00124D12" w:rsidRPr="000928D0" w:rsidRDefault="00124D12" w:rsidP="00124D12">
            <w:pPr>
              <w:tabs>
                <w:tab w:val="decimal" w:pos="699"/>
              </w:tabs>
              <w:spacing w:line="300" w:lineRule="exact"/>
              <w:ind w:left="-28" w:right="-28"/>
              <w:rPr>
                <w:rFonts w:ascii="Arial" w:hAnsi="Arial" w:cs="Arial"/>
                <w:sz w:val="14"/>
                <w:szCs w:val="14"/>
                <w:lang w:val="en-US"/>
              </w:rPr>
            </w:pPr>
          </w:p>
        </w:tc>
        <w:tc>
          <w:tcPr>
            <w:tcW w:w="862" w:type="dxa"/>
            <w:vAlign w:val="bottom"/>
          </w:tcPr>
          <w:p w14:paraId="34E00F6F" w14:textId="77777777" w:rsidR="00124D12" w:rsidRPr="000928D0" w:rsidRDefault="00124D12" w:rsidP="00124D12">
            <w:pPr>
              <w:pBdr>
                <w:bottom w:val="single" w:sz="4" w:space="1" w:color="auto"/>
              </w:pBdr>
              <w:tabs>
                <w:tab w:val="decimal" w:pos="588"/>
              </w:tabs>
              <w:spacing w:line="300" w:lineRule="exact"/>
              <w:ind w:left="-28" w:right="-28"/>
              <w:rPr>
                <w:rFonts w:ascii="Arial" w:hAnsi="Arial" w:cs="Arial"/>
                <w:sz w:val="14"/>
                <w:szCs w:val="14"/>
                <w:cs/>
                <w:lang w:val="en-US"/>
              </w:rPr>
            </w:pPr>
            <w:r w:rsidRPr="000928D0">
              <w:rPr>
                <w:rFonts w:ascii="Arial" w:hAnsi="Arial" w:cs="Arial"/>
                <w:sz w:val="14"/>
                <w:szCs w:val="14"/>
                <w:lang w:val="en-US"/>
              </w:rPr>
              <w:t>(3,940)</w:t>
            </w:r>
          </w:p>
        </w:tc>
        <w:tc>
          <w:tcPr>
            <w:tcW w:w="861" w:type="dxa"/>
            <w:vAlign w:val="bottom"/>
          </w:tcPr>
          <w:p w14:paraId="12BCF071" w14:textId="77777777" w:rsidR="00124D12" w:rsidRPr="000928D0" w:rsidRDefault="00124D12" w:rsidP="00124D12">
            <w:pPr>
              <w:pBdr>
                <w:bottom w:val="single" w:sz="4" w:space="1" w:color="auto"/>
              </w:pBd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lang w:val="en-US"/>
              </w:rPr>
              <w:t>-</w:t>
            </w:r>
          </w:p>
        </w:tc>
        <w:tc>
          <w:tcPr>
            <w:tcW w:w="862" w:type="dxa"/>
            <w:vAlign w:val="bottom"/>
          </w:tcPr>
          <w:p w14:paraId="7560CDBA" w14:textId="77777777" w:rsidR="00124D12" w:rsidRPr="000928D0" w:rsidRDefault="00124D12" w:rsidP="00124D12">
            <w:pPr>
              <w:pBdr>
                <w:bottom w:val="single" w:sz="4" w:space="1" w:color="auto"/>
              </w:pBdr>
              <w:tabs>
                <w:tab w:val="decimal" w:pos="588"/>
              </w:tabs>
              <w:spacing w:line="300" w:lineRule="exact"/>
              <w:ind w:left="-28" w:right="-28"/>
              <w:rPr>
                <w:rFonts w:ascii="Arial" w:hAnsi="Arial" w:cs="Arial"/>
                <w:sz w:val="14"/>
                <w:szCs w:val="14"/>
                <w:cs/>
                <w:lang w:val="en-US"/>
              </w:rPr>
            </w:pPr>
            <w:r w:rsidRPr="000928D0">
              <w:rPr>
                <w:rFonts w:ascii="Arial" w:hAnsi="Arial" w:cs="Arial"/>
                <w:sz w:val="14"/>
                <w:szCs w:val="14"/>
                <w:lang w:val="en-US"/>
              </w:rPr>
              <w:t>(3,940)</w:t>
            </w:r>
          </w:p>
        </w:tc>
      </w:tr>
      <w:tr w:rsidR="00124D12" w:rsidRPr="000928D0" w14:paraId="5BC2F1E0" w14:textId="77777777" w:rsidTr="00EA1245">
        <w:trPr>
          <w:trHeight w:val="60"/>
        </w:trPr>
        <w:tc>
          <w:tcPr>
            <w:tcW w:w="3253" w:type="dxa"/>
            <w:gridSpan w:val="3"/>
            <w:vAlign w:val="center"/>
            <w:hideMark/>
          </w:tcPr>
          <w:p w14:paraId="1E660B05" w14:textId="77777777" w:rsidR="00124D12" w:rsidRPr="000928D0" w:rsidRDefault="00124D12" w:rsidP="00124D12">
            <w:pPr>
              <w:spacing w:line="300" w:lineRule="exact"/>
              <w:ind w:left="-28" w:right="-28"/>
              <w:rPr>
                <w:rFonts w:ascii="Arial" w:hAnsi="Arial" w:cs="Arial"/>
                <w:sz w:val="14"/>
                <w:szCs w:val="14"/>
                <w:lang w:val="en-US"/>
              </w:rPr>
            </w:pPr>
            <w:r w:rsidRPr="000928D0">
              <w:rPr>
                <w:rFonts w:ascii="Arial" w:hAnsi="Arial" w:cs="Arial"/>
                <w:sz w:val="14"/>
                <w:szCs w:val="14"/>
                <w:lang w:val="en-US"/>
              </w:rPr>
              <w:t>Debts issued and borrowings - net</w:t>
            </w:r>
          </w:p>
        </w:tc>
        <w:tc>
          <w:tcPr>
            <w:tcW w:w="861" w:type="dxa"/>
            <w:tcBorders>
              <w:left w:val="nil"/>
              <w:right w:val="nil"/>
            </w:tcBorders>
            <w:vAlign w:val="bottom"/>
          </w:tcPr>
          <w:p w14:paraId="4BC18300" w14:textId="749B29EC" w:rsidR="00124D12" w:rsidRPr="000928D0" w:rsidRDefault="00124D12" w:rsidP="00124D12">
            <w:pPr>
              <w:pBdr>
                <w:bottom w:val="double" w:sz="4" w:space="1" w:color="auto"/>
              </w:pBdr>
              <w:tabs>
                <w:tab w:val="decimal" w:pos="589"/>
              </w:tabs>
              <w:spacing w:line="300" w:lineRule="exact"/>
              <w:ind w:left="-28" w:right="-28"/>
              <w:rPr>
                <w:rFonts w:ascii="Arial" w:hAnsi="Arial" w:cs="Arial"/>
                <w:sz w:val="14"/>
                <w:szCs w:val="14"/>
                <w:lang w:val="en-US"/>
              </w:rPr>
            </w:pPr>
            <w:r w:rsidRPr="000928D0">
              <w:rPr>
                <w:rFonts w:ascii="Arial" w:hAnsi="Arial" w:cs="Arial"/>
                <w:sz w:val="14"/>
                <w:szCs w:val="14"/>
                <w:cs/>
                <w:lang w:val="en-US"/>
              </w:rPr>
              <w:t>3</w:t>
            </w:r>
            <w:r w:rsidRPr="000928D0">
              <w:rPr>
                <w:rFonts w:ascii="Arial" w:hAnsi="Arial" w:cs="Arial"/>
                <w:sz w:val="14"/>
                <w:szCs w:val="14"/>
                <w:lang w:val="en-US"/>
              </w:rPr>
              <w:t>,</w:t>
            </w:r>
            <w:r w:rsidRPr="000928D0">
              <w:rPr>
                <w:rFonts w:ascii="Arial" w:hAnsi="Arial" w:cs="Arial"/>
                <w:sz w:val="14"/>
                <w:szCs w:val="14"/>
                <w:cs/>
                <w:lang w:val="en-US"/>
              </w:rPr>
              <w:t>058</w:t>
            </w:r>
            <w:r w:rsidRPr="000928D0">
              <w:rPr>
                <w:rFonts w:ascii="Arial" w:hAnsi="Arial" w:cs="Arial"/>
                <w:sz w:val="14"/>
                <w:szCs w:val="14"/>
                <w:lang w:val="en-US"/>
              </w:rPr>
              <w:t>,</w:t>
            </w:r>
            <w:r w:rsidRPr="000928D0">
              <w:rPr>
                <w:rFonts w:ascii="Arial" w:hAnsi="Arial" w:cs="Arial"/>
                <w:sz w:val="14"/>
                <w:szCs w:val="14"/>
                <w:cs/>
                <w:lang w:val="en-US"/>
              </w:rPr>
              <w:t>076</w:t>
            </w:r>
          </w:p>
        </w:tc>
        <w:tc>
          <w:tcPr>
            <w:tcW w:w="862" w:type="dxa"/>
            <w:tcBorders>
              <w:left w:val="nil"/>
              <w:right w:val="nil"/>
            </w:tcBorders>
            <w:vAlign w:val="bottom"/>
          </w:tcPr>
          <w:p w14:paraId="59CB7C14" w14:textId="5FBBF9D2" w:rsidR="00124D12" w:rsidRPr="000928D0" w:rsidRDefault="00124D12" w:rsidP="00124D12">
            <w:pPr>
              <w:pBdr>
                <w:bottom w:val="double" w:sz="4" w:space="1" w:color="auto"/>
              </w:pBd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cs/>
                <w:lang w:val="en-US"/>
              </w:rPr>
              <w:t>-</w:t>
            </w:r>
          </w:p>
        </w:tc>
        <w:tc>
          <w:tcPr>
            <w:tcW w:w="861" w:type="dxa"/>
            <w:tcBorders>
              <w:left w:val="nil"/>
              <w:right w:val="nil"/>
            </w:tcBorders>
            <w:vAlign w:val="bottom"/>
          </w:tcPr>
          <w:p w14:paraId="6E63E660" w14:textId="643DC09B" w:rsidR="00124D12" w:rsidRPr="000928D0" w:rsidRDefault="00124D12" w:rsidP="00124D12">
            <w:pPr>
              <w:pBdr>
                <w:bottom w:val="double" w:sz="4" w:space="1" w:color="auto"/>
              </w:pBd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cs/>
                <w:lang w:val="en-US"/>
              </w:rPr>
              <w:t>3</w:t>
            </w:r>
            <w:r w:rsidRPr="000928D0">
              <w:rPr>
                <w:rFonts w:ascii="Arial" w:hAnsi="Arial" w:cs="Arial"/>
                <w:sz w:val="14"/>
                <w:szCs w:val="14"/>
                <w:lang w:val="en-US"/>
              </w:rPr>
              <w:t>,</w:t>
            </w:r>
            <w:r w:rsidRPr="000928D0">
              <w:rPr>
                <w:rFonts w:ascii="Arial" w:hAnsi="Arial" w:cs="Arial"/>
                <w:sz w:val="14"/>
                <w:szCs w:val="14"/>
                <w:cs/>
                <w:lang w:val="en-US"/>
              </w:rPr>
              <w:t>058</w:t>
            </w:r>
            <w:r w:rsidRPr="000928D0">
              <w:rPr>
                <w:rFonts w:ascii="Arial" w:hAnsi="Arial" w:cs="Arial"/>
                <w:sz w:val="14"/>
                <w:szCs w:val="14"/>
                <w:lang w:val="en-US"/>
              </w:rPr>
              <w:t>,</w:t>
            </w:r>
            <w:r w:rsidRPr="000928D0">
              <w:rPr>
                <w:rFonts w:ascii="Arial" w:hAnsi="Arial" w:cs="Arial"/>
                <w:sz w:val="14"/>
                <w:szCs w:val="14"/>
                <w:cs/>
                <w:lang w:val="en-US"/>
              </w:rPr>
              <w:t>076</w:t>
            </w:r>
          </w:p>
        </w:tc>
        <w:tc>
          <w:tcPr>
            <w:tcW w:w="862" w:type="dxa"/>
            <w:tcBorders>
              <w:left w:val="nil"/>
              <w:right w:val="nil"/>
            </w:tcBorders>
            <w:vAlign w:val="bottom"/>
          </w:tcPr>
          <w:p w14:paraId="0989EC49" w14:textId="77777777" w:rsidR="00124D12" w:rsidRPr="000928D0" w:rsidRDefault="00124D12" w:rsidP="00124D12">
            <w:pPr>
              <w:tabs>
                <w:tab w:val="decimal" w:pos="486"/>
              </w:tabs>
              <w:spacing w:line="300" w:lineRule="exact"/>
              <w:ind w:left="-28" w:right="-28"/>
              <w:rPr>
                <w:rFonts w:ascii="Arial" w:hAnsi="Arial" w:cs="Arial"/>
                <w:sz w:val="14"/>
                <w:szCs w:val="14"/>
                <w:lang w:val="en-US"/>
              </w:rPr>
            </w:pPr>
          </w:p>
        </w:tc>
        <w:tc>
          <w:tcPr>
            <w:tcW w:w="861" w:type="dxa"/>
            <w:tcBorders>
              <w:left w:val="nil"/>
              <w:right w:val="nil"/>
            </w:tcBorders>
            <w:vAlign w:val="bottom"/>
          </w:tcPr>
          <w:p w14:paraId="0B3A664B" w14:textId="77777777" w:rsidR="00124D12" w:rsidRPr="000928D0" w:rsidRDefault="00124D12" w:rsidP="00124D12">
            <w:pPr>
              <w:tabs>
                <w:tab w:val="decimal" w:pos="697"/>
              </w:tabs>
              <w:spacing w:line="300" w:lineRule="exact"/>
              <w:ind w:left="-28" w:right="-28"/>
              <w:rPr>
                <w:rFonts w:ascii="Arial" w:hAnsi="Arial" w:cs="Arial"/>
                <w:sz w:val="14"/>
                <w:szCs w:val="14"/>
                <w:lang w:val="en-US"/>
              </w:rPr>
            </w:pPr>
          </w:p>
        </w:tc>
        <w:tc>
          <w:tcPr>
            <w:tcW w:w="862" w:type="dxa"/>
            <w:vAlign w:val="bottom"/>
          </w:tcPr>
          <w:p w14:paraId="5A730072" w14:textId="77777777" w:rsidR="00124D12" w:rsidRPr="000928D0" w:rsidRDefault="00124D12" w:rsidP="00124D12">
            <w:pPr>
              <w:pBdr>
                <w:bottom w:val="double" w:sz="4" w:space="1" w:color="auto"/>
              </w:pBd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lang w:val="en-US"/>
              </w:rPr>
              <w:t>2,396,060</w:t>
            </w:r>
          </w:p>
        </w:tc>
        <w:tc>
          <w:tcPr>
            <w:tcW w:w="861" w:type="dxa"/>
            <w:vAlign w:val="bottom"/>
          </w:tcPr>
          <w:p w14:paraId="08E4EDE8" w14:textId="77777777" w:rsidR="00124D12" w:rsidRPr="000928D0" w:rsidRDefault="00124D12" w:rsidP="00124D12">
            <w:pPr>
              <w:pBdr>
                <w:bottom w:val="double" w:sz="4" w:space="1" w:color="auto"/>
              </w:pBd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lang w:val="en-US"/>
              </w:rPr>
              <w:t>-</w:t>
            </w:r>
          </w:p>
        </w:tc>
        <w:tc>
          <w:tcPr>
            <w:tcW w:w="862" w:type="dxa"/>
            <w:vAlign w:val="bottom"/>
          </w:tcPr>
          <w:p w14:paraId="5187A49D" w14:textId="77777777" w:rsidR="00124D12" w:rsidRPr="000928D0" w:rsidRDefault="00124D12" w:rsidP="00124D12">
            <w:pPr>
              <w:pBdr>
                <w:bottom w:val="double" w:sz="4" w:space="1" w:color="auto"/>
              </w:pBdr>
              <w:tabs>
                <w:tab w:val="decimal" w:pos="588"/>
              </w:tabs>
              <w:spacing w:line="300" w:lineRule="exact"/>
              <w:ind w:left="-28" w:right="-28"/>
              <w:rPr>
                <w:rFonts w:ascii="Arial" w:hAnsi="Arial" w:cs="Arial"/>
                <w:sz w:val="14"/>
                <w:szCs w:val="14"/>
                <w:lang w:val="en-US"/>
              </w:rPr>
            </w:pPr>
            <w:r w:rsidRPr="000928D0">
              <w:rPr>
                <w:rFonts w:ascii="Arial" w:hAnsi="Arial" w:cs="Arial"/>
                <w:sz w:val="14"/>
                <w:szCs w:val="14"/>
                <w:lang w:val="en-US"/>
              </w:rPr>
              <w:t>2,396,060</w:t>
            </w:r>
          </w:p>
        </w:tc>
      </w:tr>
    </w:tbl>
    <w:p w14:paraId="60C60C38" w14:textId="77777777" w:rsidR="0094553F" w:rsidRPr="00B73DD6" w:rsidRDefault="0094553F" w:rsidP="0094553F">
      <w:pPr>
        <w:spacing w:before="240"/>
        <w:rPr>
          <w:rFonts w:ascii="Arial" w:hAnsi="Arial" w:cs="Arial"/>
          <w:sz w:val="14"/>
          <w:szCs w:val="14"/>
          <w:lang w:val="en-US"/>
        </w:rPr>
      </w:pPr>
      <w:r w:rsidRPr="00B73DD6">
        <w:rPr>
          <w:rFonts w:ascii="Arial" w:hAnsi="Arial" w:cs="Arial"/>
          <w:sz w:val="14"/>
          <w:szCs w:val="14"/>
          <w:vertAlign w:val="superscript"/>
          <w:cs/>
          <w:lang w:val="en-US"/>
        </w:rPr>
        <w:t xml:space="preserve"> (1)</w:t>
      </w:r>
      <w:r w:rsidRPr="00B73DD6">
        <w:rPr>
          <w:rFonts w:ascii="Arial" w:hAnsi="Arial" w:cs="Arial"/>
          <w:sz w:val="14"/>
          <w:szCs w:val="14"/>
          <w:cs/>
        </w:rPr>
        <w:t xml:space="preserve">  </w:t>
      </w:r>
      <w:r w:rsidRPr="00B73DD6">
        <w:rPr>
          <w:rFonts w:ascii="Arial" w:hAnsi="Arial" w:cs="Arial"/>
          <w:sz w:val="14"/>
          <w:szCs w:val="14"/>
          <w:lang w:val="en-US"/>
        </w:rPr>
        <w:t xml:space="preserve">Counted as a part of Tier </w:t>
      </w:r>
      <w:r w:rsidRPr="00B73DD6">
        <w:rPr>
          <w:rFonts w:ascii="Arial" w:hAnsi="Arial" w:cs="Arial"/>
          <w:sz w:val="14"/>
          <w:szCs w:val="14"/>
          <w:cs/>
        </w:rPr>
        <w:t xml:space="preserve">2 </w:t>
      </w:r>
      <w:r w:rsidRPr="00B73DD6">
        <w:rPr>
          <w:rFonts w:ascii="Arial" w:hAnsi="Arial" w:cs="Arial"/>
          <w:sz w:val="14"/>
          <w:szCs w:val="14"/>
          <w:lang w:val="en-US"/>
        </w:rPr>
        <w:t>capital, which is determined under the conditions as specified in the BOT’s notification.</w:t>
      </w:r>
    </w:p>
    <w:p w14:paraId="28CFA520" w14:textId="77777777" w:rsidR="0094553F" w:rsidRPr="00B73DD6" w:rsidRDefault="0094553F" w:rsidP="00754418">
      <w:pPr>
        <w:spacing w:before="240" w:after="120" w:line="380" w:lineRule="exact"/>
        <w:ind w:left="634" w:hanging="634"/>
        <w:jc w:val="thaiDistribute"/>
        <w:rPr>
          <w:rFonts w:ascii="Arial" w:hAnsi="Arial" w:cs="Arial"/>
          <w:b/>
          <w:bCs/>
          <w:lang w:val="en-US" w:eastAsia="x-none"/>
        </w:rPr>
      </w:pPr>
      <w:r w:rsidRPr="00B73DD6">
        <w:rPr>
          <w:rFonts w:ascii="Arial" w:hAnsi="Arial" w:cs="Arial"/>
          <w:b/>
          <w:bCs/>
          <w:lang w:val="en-US" w:eastAsia="x-none"/>
        </w:rPr>
        <w:t>2</w:t>
      </w:r>
      <w:r w:rsidR="00EA5AAE" w:rsidRPr="00B73DD6">
        <w:rPr>
          <w:rFonts w:ascii="Arial" w:hAnsi="Arial" w:cs="Arial"/>
          <w:b/>
          <w:bCs/>
          <w:lang w:val="en-US" w:eastAsia="x-none"/>
        </w:rPr>
        <w:t>0</w:t>
      </w:r>
      <w:r w:rsidRPr="00B73DD6">
        <w:rPr>
          <w:rFonts w:ascii="Arial" w:hAnsi="Arial" w:cs="Arial"/>
          <w:b/>
          <w:bCs/>
          <w:lang w:val="en-GB" w:eastAsia="x-none"/>
        </w:rPr>
        <w:t>.1</w:t>
      </w:r>
      <w:r w:rsidRPr="00B73DD6">
        <w:rPr>
          <w:rFonts w:ascii="Arial" w:hAnsi="Arial" w:cs="Arial"/>
          <w:b/>
          <w:bCs/>
          <w:lang w:val="en-GB" w:eastAsia="x-none"/>
        </w:rPr>
        <w:tab/>
      </w:r>
      <w:r w:rsidRPr="00B73DD6">
        <w:rPr>
          <w:rFonts w:ascii="Arial" w:hAnsi="Arial" w:cs="Arial"/>
          <w:b/>
          <w:bCs/>
          <w:lang w:val="en-US"/>
        </w:rPr>
        <w:t>Subordinated</w:t>
      </w:r>
      <w:r w:rsidRPr="00B73DD6">
        <w:rPr>
          <w:rFonts w:ascii="Arial" w:hAnsi="Arial" w:cs="Arial"/>
          <w:b/>
          <w:bCs/>
          <w:lang w:val="en-GB" w:eastAsia="x-none"/>
        </w:rPr>
        <w:t xml:space="preserve"> debentures</w:t>
      </w:r>
    </w:p>
    <w:p w14:paraId="40FE7BDD" w14:textId="77777777" w:rsidR="00DC0994" w:rsidRDefault="00D377C3" w:rsidP="00754418">
      <w:pPr>
        <w:spacing w:before="120" w:after="120" w:line="380" w:lineRule="exact"/>
        <w:ind w:left="629"/>
        <w:jc w:val="thaiDistribute"/>
        <w:rPr>
          <w:rFonts w:ascii="Arial" w:hAnsi="Arial" w:cs="Arial"/>
          <w:szCs w:val="24"/>
          <w:lang w:val="en-US"/>
        </w:rPr>
      </w:pPr>
      <w:r w:rsidRPr="00B73DD6">
        <w:rPr>
          <w:rFonts w:ascii="Arial" w:hAnsi="Arial" w:cs="Arial"/>
          <w:szCs w:val="24"/>
          <w:lang w:val="en-US"/>
        </w:rPr>
        <w:t xml:space="preserve">On 21 May 2021, the Bank issued 2.4 million units with a par value of Baht 1,000 each, </w:t>
      </w:r>
      <w:r w:rsidRPr="003647ED">
        <w:rPr>
          <w:rFonts w:ascii="Arial" w:hAnsi="Arial" w:cs="Arial"/>
          <w:spacing w:val="-2"/>
          <w:szCs w:val="24"/>
          <w:lang w:val="en-US"/>
        </w:rPr>
        <w:t>totalling Baht 2,400 million of the subordinated debentures No.1/2564, to be counted as Tier 2</w:t>
      </w:r>
      <w:r w:rsidRPr="00B73DD6">
        <w:rPr>
          <w:rFonts w:ascii="Arial" w:hAnsi="Arial" w:cs="Arial"/>
          <w:szCs w:val="24"/>
          <w:lang w:val="en-US"/>
        </w:rPr>
        <w:t xml:space="preserve"> Capital</w:t>
      </w:r>
      <w:r w:rsidRPr="00B73DD6">
        <w:rPr>
          <w:rFonts w:ascii="Arial" w:hAnsi="Arial" w:cs="Arial"/>
          <w:szCs w:val="24"/>
          <w:cs/>
          <w:lang w:val="en-US"/>
        </w:rPr>
        <w:t>.</w:t>
      </w:r>
      <w:r w:rsidRPr="00B73DD6">
        <w:rPr>
          <w:rFonts w:ascii="Arial" w:hAnsi="Arial" w:cs="Arial"/>
          <w:szCs w:val="24"/>
          <w:lang w:val="en-US"/>
        </w:rPr>
        <w:t xml:space="preserve"> The subordinated debentures have a term of 10-year period, which mature in 2031 and carry interest at a fixed rate of 3.75% per annum, payable quarterly in February, May, August and November of every year. The Bank can early redeem the subordinated debentures after </w:t>
      </w:r>
      <w:r w:rsidR="003647ED">
        <w:rPr>
          <w:rFonts w:ascii="Arial" w:hAnsi="Arial" w:cs="Arial"/>
          <w:szCs w:val="24"/>
          <w:lang w:val="en-US"/>
        </w:rPr>
        <w:t xml:space="preserve">                                 </w:t>
      </w:r>
      <w:r w:rsidRPr="00B73DD6">
        <w:rPr>
          <w:rFonts w:ascii="Arial" w:hAnsi="Arial" w:cs="Arial"/>
          <w:szCs w:val="24"/>
          <w:lang w:val="en-US"/>
        </w:rPr>
        <w:t>5 years from the issuing date or under certain conditions</w:t>
      </w:r>
      <w:r w:rsidR="00DC0994" w:rsidRPr="00B73DD6">
        <w:rPr>
          <w:rFonts w:ascii="Arial" w:hAnsi="Arial" w:cs="Arial"/>
          <w:szCs w:val="24"/>
          <w:lang w:val="en-US"/>
        </w:rPr>
        <w:t>.</w:t>
      </w:r>
    </w:p>
    <w:p w14:paraId="7DE2B2CF" w14:textId="77777777" w:rsidR="00AB5E54" w:rsidRPr="00B73DD6" w:rsidRDefault="00AB5E54" w:rsidP="00AB5E54">
      <w:pPr>
        <w:spacing w:before="120" w:after="120" w:line="420" w:lineRule="exact"/>
        <w:ind w:left="629"/>
        <w:jc w:val="thaiDistribute"/>
        <w:rPr>
          <w:rFonts w:ascii="Arial" w:hAnsi="Arial" w:cs="Arial"/>
          <w:szCs w:val="24"/>
          <w:lang w:val="en-US"/>
        </w:rPr>
      </w:pPr>
    </w:p>
    <w:p w14:paraId="7CF2B41E" w14:textId="77777777" w:rsidR="0094553F" w:rsidRPr="00B73DD6" w:rsidRDefault="00040C1D" w:rsidP="000F2A53">
      <w:pPr>
        <w:pStyle w:val="Heading1"/>
        <w:numPr>
          <w:ilvl w:val="0"/>
          <w:numId w:val="3"/>
        </w:numPr>
        <w:spacing w:before="120" w:after="120" w:line="380" w:lineRule="exact"/>
        <w:ind w:left="635" w:hanging="635"/>
        <w:rPr>
          <w:rFonts w:ascii="Arial" w:hAnsi="Arial" w:cs="Arial"/>
          <w:sz w:val="22"/>
          <w:szCs w:val="22"/>
          <w:u w:val="none"/>
          <w:lang w:val="en-GB"/>
        </w:rPr>
      </w:pPr>
      <w:bookmarkStart w:id="64" w:name="_Toc158632332"/>
      <w:r w:rsidRPr="00B73DD6">
        <w:rPr>
          <w:rFonts w:ascii="Arial" w:hAnsi="Arial" w:cs="Arial"/>
          <w:sz w:val="22"/>
          <w:szCs w:val="22"/>
          <w:u w:val="none"/>
          <w:lang w:val="en-GB"/>
        </w:rPr>
        <w:lastRenderedPageBreak/>
        <w:t>Lease</w:t>
      </w:r>
      <w:r w:rsidR="004E6F79" w:rsidRPr="00B73DD6">
        <w:rPr>
          <w:rFonts w:ascii="Arial" w:hAnsi="Arial" w:cs="Arial"/>
          <w:sz w:val="22"/>
          <w:szCs w:val="22"/>
          <w:u w:val="none"/>
          <w:lang w:val="en-GB"/>
        </w:rPr>
        <w:t>s</w:t>
      </w:r>
      <w:bookmarkEnd w:id="64"/>
    </w:p>
    <w:p w14:paraId="05F4EC19" w14:textId="18B08F87" w:rsidR="00E16A72" w:rsidRPr="00B73DD6" w:rsidRDefault="00040C1D" w:rsidP="000F2A53">
      <w:pPr>
        <w:spacing w:before="120" w:after="120" w:line="380" w:lineRule="exact"/>
        <w:ind w:left="629"/>
        <w:jc w:val="thaiDistribute"/>
        <w:rPr>
          <w:rFonts w:ascii="Arial" w:hAnsi="Arial" w:cs="Arial"/>
          <w:szCs w:val="24"/>
          <w:lang w:val="en-US"/>
        </w:rPr>
      </w:pPr>
      <w:r w:rsidRPr="00B73DD6">
        <w:rPr>
          <w:rFonts w:ascii="Arial" w:hAnsi="Arial" w:cs="Arial"/>
          <w:szCs w:val="24"/>
          <w:lang w:val="en-US"/>
        </w:rPr>
        <w:t xml:space="preserve">The Bank has entered into the lease agreements for rental of buildings and motor vehicles for use in its operation, whereby it is committed to pay rental on a monthly basis. The terms of the agreements are </w:t>
      </w:r>
      <w:r w:rsidRPr="007642C9">
        <w:rPr>
          <w:rFonts w:ascii="Arial" w:hAnsi="Arial" w:cs="Arial"/>
          <w:szCs w:val="24"/>
          <w:lang w:val="en-US"/>
        </w:rPr>
        <w:t xml:space="preserve">generally between 1 to </w:t>
      </w:r>
      <w:r w:rsidR="002E6C18">
        <w:rPr>
          <w:rFonts w:ascii="Arial" w:hAnsi="Arial" w:cstheme="minorBidi"/>
          <w:szCs w:val="24"/>
          <w:lang w:val="en-US"/>
        </w:rPr>
        <w:t>6</w:t>
      </w:r>
      <w:r w:rsidRPr="007642C9">
        <w:rPr>
          <w:rFonts w:ascii="Arial" w:hAnsi="Arial" w:cs="Arial"/>
          <w:szCs w:val="24"/>
          <w:lang w:val="en-US"/>
        </w:rPr>
        <w:t xml:space="preserve"> years.</w:t>
      </w:r>
      <w:r w:rsidRPr="00B73DD6">
        <w:rPr>
          <w:rFonts w:ascii="Arial" w:hAnsi="Arial" w:cs="Arial"/>
          <w:szCs w:val="24"/>
          <w:lang w:val="en-US"/>
        </w:rPr>
        <w:t xml:space="preserve"> </w:t>
      </w:r>
    </w:p>
    <w:p w14:paraId="20121EAD" w14:textId="77777777" w:rsidR="001F4E1E" w:rsidRPr="00B73DD6" w:rsidRDefault="00E16A72" w:rsidP="000F2A53">
      <w:pPr>
        <w:spacing w:before="240" w:after="120" w:line="380" w:lineRule="exact"/>
        <w:ind w:left="635" w:hanging="635"/>
        <w:jc w:val="thaiDistribute"/>
        <w:rPr>
          <w:rFonts w:ascii="Arial" w:hAnsi="Arial" w:cs="Arial"/>
          <w:b/>
          <w:bCs/>
          <w:szCs w:val="24"/>
          <w:cs/>
          <w:lang w:val="en-US"/>
        </w:rPr>
      </w:pPr>
      <w:r w:rsidRPr="00B73DD6">
        <w:rPr>
          <w:rFonts w:ascii="Arial" w:hAnsi="Arial" w:cs="Arial"/>
          <w:b/>
          <w:bCs/>
          <w:szCs w:val="24"/>
          <w:lang w:val="en-US"/>
        </w:rPr>
        <w:t>2</w:t>
      </w:r>
      <w:r w:rsidR="00EA5AAE" w:rsidRPr="00B73DD6">
        <w:rPr>
          <w:rFonts w:ascii="Arial" w:hAnsi="Arial" w:cs="Arial"/>
          <w:b/>
          <w:bCs/>
          <w:szCs w:val="24"/>
          <w:lang w:val="en-US"/>
        </w:rPr>
        <w:t>1</w:t>
      </w:r>
      <w:r w:rsidRPr="00B73DD6">
        <w:rPr>
          <w:rFonts w:ascii="Arial" w:hAnsi="Arial" w:cs="Arial"/>
          <w:b/>
          <w:bCs/>
          <w:szCs w:val="24"/>
          <w:lang w:val="en-US"/>
        </w:rPr>
        <w:t xml:space="preserve">.1 </w:t>
      </w:r>
      <w:r w:rsidR="00035542" w:rsidRPr="00B73DD6">
        <w:rPr>
          <w:rFonts w:ascii="Arial" w:hAnsi="Arial" w:cs="Arial"/>
          <w:b/>
          <w:bCs/>
          <w:szCs w:val="24"/>
          <w:lang w:val="en-US"/>
        </w:rPr>
        <w:tab/>
      </w:r>
      <w:r w:rsidR="001F4E1E" w:rsidRPr="00B73DD6">
        <w:rPr>
          <w:rFonts w:ascii="Arial" w:hAnsi="Arial" w:cs="Arial"/>
          <w:b/>
          <w:bCs/>
          <w:szCs w:val="24"/>
          <w:lang w:val="en-US"/>
        </w:rPr>
        <w:t>Right-of-use assets</w:t>
      </w:r>
      <w:bookmarkEnd w:id="45"/>
      <w:bookmarkEnd w:id="46"/>
      <w:r w:rsidR="001F4E1E" w:rsidRPr="00B73DD6">
        <w:rPr>
          <w:rFonts w:ascii="Arial" w:hAnsi="Arial" w:cs="Arial"/>
          <w:sz w:val="16"/>
          <w:szCs w:val="16"/>
          <w:lang w:val="en-GB"/>
        </w:rPr>
        <w:tab/>
      </w:r>
    </w:p>
    <w:tbl>
      <w:tblPr>
        <w:tblW w:w="9090" w:type="dxa"/>
        <w:tblInd w:w="540" w:type="dxa"/>
        <w:tblLayout w:type="fixed"/>
        <w:tblLook w:val="04A0" w:firstRow="1" w:lastRow="0" w:firstColumn="1" w:lastColumn="0" w:noHBand="0" w:noVBand="1"/>
      </w:tblPr>
      <w:tblGrid>
        <w:gridCol w:w="4140"/>
        <w:gridCol w:w="1650"/>
        <w:gridCol w:w="1650"/>
        <w:gridCol w:w="1650"/>
      </w:tblGrid>
      <w:tr w:rsidR="00B73DD6" w:rsidRPr="00B73DD6" w14:paraId="24186017" w14:textId="77777777" w:rsidTr="00B16979">
        <w:trPr>
          <w:cantSplit/>
        </w:trPr>
        <w:tc>
          <w:tcPr>
            <w:tcW w:w="4140" w:type="dxa"/>
            <w:vAlign w:val="bottom"/>
          </w:tcPr>
          <w:p w14:paraId="722F9109" w14:textId="77777777" w:rsidR="00DE6C0D" w:rsidRPr="00B73DD6" w:rsidRDefault="00DE6C0D" w:rsidP="00EB300D">
            <w:pPr>
              <w:spacing w:line="340" w:lineRule="exact"/>
              <w:ind w:right="-18"/>
              <w:jc w:val="both"/>
              <w:rPr>
                <w:rFonts w:ascii="Arial" w:hAnsi="Arial" w:cs="Arial"/>
                <w:sz w:val="18"/>
                <w:szCs w:val="18"/>
                <w:lang w:val="en-GB"/>
              </w:rPr>
            </w:pPr>
          </w:p>
        </w:tc>
        <w:tc>
          <w:tcPr>
            <w:tcW w:w="1650" w:type="dxa"/>
            <w:vAlign w:val="bottom"/>
          </w:tcPr>
          <w:p w14:paraId="25DBFD55" w14:textId="77777777" w:rsidR="00DE6C0D" w:rsidRPr="00B73DD6" w:rsidRDefault="00DE6C0D" w:rsidP="00EB300D">
            <w:pPr>
              <w:tabs>
                <w:tab w:val="decimal" w:pos="1309"/>
              </w:tabs>
              <w:spacing w:line="340" w:lineRule="exact"/>
              <w:rPr>
                <w:rFonts w:ascii="Arial" w:hAnsi="Arial" w:cs="Arial"/>
                <w:sz w:val="18"/>
                <w:szCs w:val="18"/>
                <w:lang w:val="en-US"/>
              </w:rPr>
            </w:pPr>
          </w:p>
        </w:tc>
        <w:tc>
          <w:tcPr>
            <w:tcW w:w="3300" w:type="dxa"/>
            <w:gridSpan w:val="2"/>
            <w:vAlign w:val="bottom"/>
          </w:tcPr>
          <w:p w14:paraId="0392717C" w14:textId="77777777" w:rsidR="00DE6C0D" w:rsidRPr="00B73DD6" w:rsidRDefault="00DE6C0D" w:rsidP="00EB300D">
            <w:pPr>
              <w:tabs>
                <w:tab w:val="decimal" w:pos="1309"/>
              </w:tabs>
              <w:spacing w:line="340" w:lineRule="exact"/>
              <w:jc w:val="right"/>
              <w:rPr>
                <w:rFonts w:ascii="Arial" w:hAnsi="Arial" w:cs="Arial"/>
                <w:sz w:val="18"/>
                <w:szCs w:val="18"/>
                <w:lang w:val="en-US"/>
              </w:rPr>
            </w:pPr>
            <w:r w:rsidRPr="00B73DD6">
              <w:rPr>
                <w:rFonts w:ascii="Arial" w:hAnsi="Arial" w:cs="Arial"/>
                <w:sz w:val="18"/>
                <w:szCs w:val="18"/>
                <w:cs/>
                <w:lang w:val="en-GB"/>
              </w:rPr>
              <w:t>(</w:t>
            </w:r>
            <w:r w:rsidRPr="00B73DD6">
              <w:rPr>
                <w:rFonts w:ascii="Arial" w:hAnsi="Arial" w:cs="Arial"/>
                <w:sz w:val="18"/>
                <w:szCs w:val="18"/>
                <w:lang w:val="en-GB"/>
              </w:rPr>
              <w:t>Unit</w:t>
            </w:r>
            <w:r w:rsidRPr="00B73DD6">
              <w:rPr>
                <w:rFonts w:ascii="Arial" w:hAnsi="Arial" w:cs="Arial"/>
                <w:sz w:val="18"/>
                <w:szCs w:val="18"/>
                <w:cs/>
                <w:lang w:val="en-GB"/>
              </w:rPr>
              <w:t xml:space="preserve">: </w:t>
            </w:r>
            <w:r w:rsidRPr="00B73DD6">
              <w:rPr>
                <w:rFonts w:ascii="Arial" w:hAnsi="Arial" w:cs="Arial"/>
                <w:sz w:val="18"/>
                <w:szCs w:val="18"/>
                <w:lang w:val="en-GB"/>
              </w:rPr>
              <w:t>Thousand Baht</w:t>
            </w:r>
            <w:r w:rsidRPr="00B73DD6">
              <w:rPr>
                <w:rFonts w:ascii="Arial" w:hAnsi="Arial" w:cs="Arial"/>
                <w:sz w:val="18"/>
                <w:szCs w:val="18"/>
                <w:cs/>
                <w:lang w:val="en-GB"/>
              </w:rPr>
              <w:t>)</w:t>
            </w:r>
          </w:p>
        </w:tc>
      </w:tr>
      <w:tr w:rsidR="00B73DD6" w:rsidRPr="00B73DD6" w14:paraId="2E1863DE" w14:textId="77777777" w:rsidTr="00B16979">
        <w:trPr>
          <w:cantSplit/>
        </w:trPr>
        <w:tc>
          <w:tcPr>
            <w:tcW w:w="4140" w:type="dxa"/>
            <w:vAlign w:val="bottom"/>
            <w:hideMark/>
          </w:tcPr>
          <w:p w14:paraId="562B151E" w14:textId="77777777" w:rsidR="001F4E1E" w:rsidRPr="00B73DD6" w:rsidRDefault="001F4E1E" w:rsidP="00EB300D">
            <w:pPr>
              <w:spacing w:line="340" w:lineRule="exact"/>
              <w:ind w:right="-18"/>
              <w:jc w:val="both"/>
              <w:rPr>
                <w:rFonts w:ascii="Arial" w:hAnsi="Arial" w:cs="Arial"/>
                <w:b/>
                <w:bCs/>
                <w:sz w:val="18"/>
                <w:szCs w:val="18"/>
                <w:cs/>
              </w:rPr>
            </w:pPr>
          </w:p>
        </w:tc>
        <w:tc>
          <w:tcPr>
            <w:tcW w:w="1650" w:type="dxa"/>
            <w:vAlign w:val="bottom"/>
          </w:tcPr>
          <w:p w14:paraId="4DD5F3AB" w14:textId="77777777" w:rsidR="001F4E1E" w:rsidRPr="00B73DD6" w:rsidRDefault="001F4E1E" w:rsidP="00EB300D">
            <w:pPr>
              <w:pBdr>
                <w:bottom w:val="single" w:sz="4" w:space="1" w:color="auto"/>
              </w:pBdr>
              <w:spacing w:line="340" w:lineRule="exact"/>
              <w:ind w:right="-18"/>
              <w:jc w:val="center"/>
              <w:rPr>
                <w:rFonts w:ascii="Arial" w:hAnsi="Arial" w:cs="Arial"/>
                <w:sz w:val="18"/>
                <w:szCs w:val="18"/>
                <w:lang w:val="en-US"/>
              </w:rPr>
            </w:pPr>
            <w:r w:rsidRPr="00B73DD6">
              <w:rPr>
                <w:rFonts w:ascii="Arial" w:hAnsi="Arial" w:cs="Arial"/>
                <w:sz w:val="18"/>
                <w:szCs w:val="18"/>
                <w:lang w:val="en-US"/>
              </w:rPr>
              <w:t>Buildings</w:t>
            </w:r>
          </w:p>
        </w:tc>
        <w:tc>
          <w:tcPr>
            <w:tcW w:w="1650" w:type="dxa"/>
            <w:vAlign w:val="bottom"/>
          </w:tcPr>
          <w:p w14:paraId="23F1C3CF" w14:textId="77777777" w:rsidR="001F4E1E" w:rsidRPr="00B73DD6" w:rsidRDefault="001F4E1E" w:rsidP="00EB300D">
            <w:pPr>
              <w:pBdr>
                <w:bottom w:val="single" w:sz="4" w:space="1" w:color="auto"/>
              </w:pBdr>
              <w:spacing w:line="340" w:lineRule="exact"/>
              <w:ind w:right="-18"/>
              <w:jc w:val="center"/>
              <w:rPr>
                <w:rFonts w:ascii="Arial" w:hAnsi="Arial" w:cs="Arial"/>
                <w:sz w:val="18"/>
                <w:szCs w:val="18"/>
                <w:lang w:val="en-US"/>
              </w:rPr>
            </w:pPr>
            <w:r w:rsidRPr="00B73DD6">
              <w:rPr>
                <w:rFonts w:ascii="Arial" w:hAnsi="Arial" w:cs="Arial"/>
                <w:sz w:val="18"/>
                <w:szCs w:val="18"/>
                <w:lang w:val="en-US"/>
              </w:rPr>
              <w:t>Vehicles</w:t>
            </w:r>
          </w:p>
        </w:tc>
        <w:tc>
          <w:tcPr>
            <w:tcW w:w="1650" w:type="dxa"/>
            <w:vAlign w:val="bottom"/>
          </w:tcPr>
          <w:p w14:paraId="0CF1AA21" w14:textId="77777777" w:rsidR="001F4E1E" w:rsidRPr="00B73DD6" w:rsidRDefault="001F4E1E" w:rsidP="00EB300D">
            <w:pPr>
              <w:pBdr>
                <w:bottom w:val="single" w:sz="4" w:space="1" w:color="auto"/>
              </w:pBdr>
              <w:tabs>
                <w:tab w:val="decimal" w:pos="962"/>
              </w:tabs>
              <w:spacing w:line="340" w:lineRule="exact"/>
              <w:rPr>
                <w:rFonts w:ascii="Arial" w:hAnsi="Arial" w:cs="Arial"/>
                <w:sz w:val="18"/>
                <w:szCs w:val="18"/>
                <w:lang w:val="en-US"/>
              </w:rPr>
            </w:pPr>
            <w:r w:rsidRPr="00B73DD6">
              <w:rPr>
                <w:rFonts w:ascii="Arial" w:hAnsi="Arial" w:cs="Arial"/>
                <w:sz w:val="18"/>
                <w:szCs w:val="18"/>
                <w:lang w:val="en-US"/>
              </w:rPr>
              <w:t>Total</w:t>
            </w:r>
          </w:p>
        </w:tc>
      </w:tr>
      <w:tr w:rsidR="00B73DD6" w:rsidRPr="00B73DD6" w14:paraId="5AEB008E" w14:textId="77777777" w:rsidTr="00B16979">
        <w:trPr>
          <w:cantSplit/>
        </w:trPr>
        <w:tc>
          <w:tcPr>
            <w:tcW w:w="4140" w:type="dxa"/>
            <w:vAlign w:val="bottom"/>
            <w:hideMark/>
          </w:tcPr>
          <w:p w14:paraId="78BC181B" w14:textId="77777777" w:rsidR="001F4E1E" w:rsidRPr="00B73DD6" w:rsidRDefault="001F4E1E" w:rsidP="00EB300D">
            <w:pPr>
              <w:spacing w:line="340" w:lineRule="exact"/>
              <w:ind w:right="-18"/>
              <w:jc w:val="both"/>
              <w:rPr>
                <w:rFonts w:ascii="Arial" w:hAnsi="Arial" w:cs="Arial"/>
                <w:b/>
                <w:bCs/>
                <w:sz w:val="18"/>
                <w:szCs w:val="18"/>
                <w:lang w:val="en-US"/>
              </w:rPr>
            </w:pPr>
            <w:r w:rsidRPr="00B73DD6">
              <w:rPr>
                <w:rFonts w:ascii="Arial" w:hAnsi="Arial" w:cs="Arial"/>
                <w:b/>
                <w:bCs/>
                <w:sz w:val="18"/>
                <w:szCs w:val="18"/>
                <w:lang w:val="en-US"/>
              </w:rPr>
              <w:t>Cost</w:t>
            </w:r>
          </w:p>
        </w:tc>
        <w:tc>
          <w:tcPr>
            <w:tcW w:w="1650" w:type="dxa"/>
            <w:vAlign w:val="bottom"/>
          </w:tcPr>
          <w:p w14:paraId="62F5C98E" w14:textId="77777777" w:rsidR="001F4E1E" w:rsidRPr="00B73DD6" w:rsidRDefault="001F4E1E" w:rsidP="00EB300D">
            <w:pPr>
              <w:spacing w:line="340" w:lineRule="exact"/>
              <w:ind w:right="-18"/>
              <w:jc w:val="both"/>
              <w:rPr>
                <w:rFonts w:ascii="Arial" w:hAnsi="Arial" w:cs="Arial"/>
                <w:sz w:val="18"/>
                <w:szCs w:val="18"/>
                <w:lang w:val="en-US"/>
              </w:rPr>
            </w:pPr>
          </w:p>
        </w:tc>
        <w:tc>
          <w:tcPr>
            <w:tcW w:w="1650" w:type="dxa"/>
            <w:vAlign w:val="bottom"/>
          </w:tcPr>
          <w:p w14:paraId="0A422F45" w14:textId="77777777" w:rsidR="001F4E1E" w:rsidRPr="00B73DD6" w:rsidRDefault="001F4E1E" w:rsidP="00EB300D">
            <w:pPr>
              <w:spacing w:line="340" w:lineRule="exact"/>
              <w:ind w:right="-18"/>
              <w:jc w:val="both"/>
              <w:rPr>
                <w:rFonts w:ascii="Arial" w:hAnsi="Arial" w:cs="Arial"/>
                <w:sz w:val="18"/>
                <w:szCs w:val="18"/>
                <w:lang w:val="en-US"/>
              </w:rPr>
            </w:pPr>
          </w:p>
        </w:tc>
        <w:tc>
          <w:tcPr>
            <w:tcW w:w="1650" w:type="dxa"/>
            <w:vAlign w:val="bottom"/>
          </w:tcPr>
          <w:p w14:paraId="281C2603" w14:textId="77777777" w:rsidR="001F4E1E" w:rsidRPr="00B73DD6" w:rsidRDefault="001F4E1E" w:rsidP="00EB300D">
            <w:pPr>
              <w:tabs>
                <w:tab w:val="decimal" w:pos="1782"/>
              </w:tabs>
              <w:spacing w:line="340" w:lineRule="exact"/>
              <w:rPr>
                <w:rFonts w:ascii="Arial" w:hAnsi="Arial" w:cs="Arial"/>
                <w:sz w:val="18"/>
                <w:szCs w:val="18"/>
                <w:lang w:val="en-US"/>
              </w:rPr>
            </w:pPr>
          </w:p>
        </w:tc>
      </w:tr>
      <w:tr w:rsidR="00CB55BF" w:rsidRPr="00B73DD6" w14:paraId="5FF2AC46" w14:textId="77777777" w:rsidTr="00B16979">
        <w:trPr>
          <w:cantSplit/>
        </w:trPr>
        <w:tc>
          <w:tcPr>
            <w:tcW w:w="4140" w:type="dxa"/>
            <w:vAlign w:val="bottom"/>
          </w:tcPr>
          <w:p w14:paraId="04811BA9" w14:textId="77777777" w:rsidR="00CB55BF" w:rsidRPr="00B73DD6" w:rsidRDefault="00CB55BF" w:rsidP="00EB300D">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 xml:space="preserve">1 January </w:t>
            </w:r>
            <w:r>
              <w:rPr>
                <w:rFonts w:ascii="Arial" w:hAnsi="Arial" w:cs="Arial"/>
                <w:sz w:val="18"/>
                <w:szCs w:val="18"/>
                <w:lang w:val="en-GB"/>
              </w:rPr>
              <w:t>2022</w:t>
            </w:r>
          </w:p>
        </w:tc>
        <w:tc>
          <w:tcPr>
            <w:tcW w:w="1650" w:type="dxa"/>
            <w:vAlign w:val="bottom"/>
          </w:tcPr>
          <w:p w14:paraId="680ECE3A"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863,859</w:t>
            </w:r>
          </w:p>
        </w:tc>
        <w:tc>
          <w:tcPr>
            <w:tcW w:w="1650" w:type="dxa"/>
            <w:vAlign w:val="bottom"/>
          </w:tcPr>
          <w:p w14:paraId="1B0A6AE1"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50,174</w:t>
            </w:r>
          </w:p>
        </w:tc>
        <w:tc>
          <w:tcPr>
            <w:tcW w:w="1650" w:type="dxa"/>
            <w:vAlign w:val="bottom"/>
          </w:tcPr>
          <w:p w14:paraId="79B2EB1D"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914,033</w:t>
            </w:r>
          </w:p>
        </w:tc>
      </w:tr>
      <w:tr w:rsidR="00CB55BF" w:rsidRPr="00B73DD6" w14:paraId="742560CF" w14:textId="77777777" w:rsidTr="00B16979">
        <w:trPr>
          <w:cantSplit/>
        </w:trPr>
        <w:tc>
          <w:tcPr>
            <w:tcW w:w="4140" w:type="dxa"/>
            <w:vAlign w:val="bottom"/>
          </w:tcPr>
          <w:p w14:paraId="7BC7D344" w14:textId="77777777" w:rsidR="00CB55BF" w:rsidRPr="00B73DD6" w:rsidRDefault="00CB55BF" w:rsidP="00EB300D">
            <w:pPr>
              <w:spacing w:line="340" w:lineRule="exact"/>
              <w:ind w:right="-18"/>
              <w:jc w:val="both"/>
              <w:rPr>
                <w:rFonts w:ascii="Arial" w:hAnsi="Arial" w:cs="Arial"/>
                <w:b/>
                <w:bCs/>
                <w:sz w:val="18"/>
                <w:szCs w:val="18"/>
                <w:lang w:val="en-US"/>
              </w:rPr>
            </w:pPr>
            <w:r w:rsidRPr="00B73DD6">
              <w:rPr>
                <w:rFonts w:ascii="Arial" w:hAnsi="Arial" w:cs="Arial"/>
                <w:sz w:val="18"/>
                <w:szCs w:val="18"/>
                <w:lang w:val="en-US"/>
              </w:rPr>
              <w:t>Addition</w:t>
            </w:r>
          </w:p>
        </w:tc>
        <w:tc>
          <w:tcPr>
            <w:tcW w:w="1650" w:type="dxa"/>
            <w:vAlign w:val="bottom"/>
          </w:tcPr>
          <w:p w14:paraId="3C00CFBD"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153</w:t>
            </w:r>
            <w:r w:rsidRPr="00B73DD6">
              <w:rPr>
                <w:rFonts w:ascii="Arial" w:hAnsi="Arial" w:cs="Arial"/>
                <w:sz w:val="18"/>
                <w:szCs w:val="18"/>
                <w:lang w:val="en-US"/>
              </w:rPr>
              <w:t>,</w:t>
            </w:r>
            <w:r w:rsidRPr="00B73DD6">
              <w:rPr>
                <w:rFonts w:ascii="Arial" w:hAnsi="Arial" w:cs="Arial"/>
                <w:sz w:val="18"/>
                <w:szCs w:val="18"/>
                <w:cs/>
                <w:lang w:val="en-US"/>
              </w:rPr>
              <w:t>664</w:t>
            </w:r>
          </w:p>
        </w:tc>
        <w:tc>
          <w:tcPr>
            <w:tcW w:w="1650" w:type="dxa"/>
            <w:vAlign w:val="bottom"/>
          </w:tcPr>
          <w:p w14:paraId="062E5F34"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15</w:t>
            </w:r>
            <w:r w:rsidRPr="00B73DD6">
              <w:rPr>
                <w:rFonts w:ascii="Arial" w:hAnsi="Arial" w:cs="Arial"/>
                <w:sz w:val="18"/>
                <w:szCs w:val="18"/>
                <w:lang w:val="en-US"/>
              </w:rPr>
              <w:t>,</w:t>
            </w:r>
            <w:r w:rsidRPr="00B73DD6">
              <w:rPr>
                <w:rFonts w:ascii="Arial" w:hAnsi="Arial" w:cs="Arial"/>
                <w:sz w:val="18"/>
                <w:szCs w:val="18"/>
                <w:cs/>
                <w:lang w:val="en-US"/>
              </w:rPr>
              <w:t>176</w:t>
            </w:r>
          </w:p>
        </w:tc>
        <w:tc>
          <w:tcPr>
            <w:tcW w:w="1650" w:type="dxa"/>
            <w:vAlign w:val="bottom"/>
          </w:tcPr>
          <w:p w14:paraId="3C0703B1" w14:textId="77777777" w:rsidR="00CB55BF" w:rsidRPr="00B73DD6" w:rsidRDefault="00CB55BF" w:rsidP="00EB300D">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168</w:t>
            </w:r>
            <w:r w:rsidRPr="00B73DD6">
              <w:rPr>
                <w:rFonts w:ascii="Arial" w:hAnsi="Arial" w:cs="Arial"/>
                <w:sz w:val="18"/>
                <w:szCs w:val="18"/>
                <w:lang w:val="en-US"/>
              </w:rPr>
              <w:t>,</w:t>
            </w:r>
            <w:r w:rsidRPr="00B73DD6">
              <w:rPr>
                <w:rFonts w:ascii="Arial" w:hAnsi="Arial" w:cs="Arial"/>
                <w:sz w:val="18"/>
                <w:szCs w:val="18"/>
                <w:cs/>
                <w:lang w:val="en-US"/>
              </w:rPr>
              <w:t>840</w:t>
            </w:r>
          </w:p>
        </w:tc>
      </w:tr>
      <w:tr w:rsidR="00CB55BF" w:rsidRPr="00B73DD6" w14:paraId="3EF7CF4A" w14:textId="77777777" w:rsidTr="00B16979">
        <w:trPr>
          <w:cantSplit/>
        </w:trPr>
        <w:tc>
          <w:tcPr>
            <w:tcW w:w="4140" w:type="dxa"/>
            <w:vAlign w:val="bottom"/>
          </w:tcPr>
          <w:p w14:paraId="58FFD84A" w14:textId="77777777" w:rsidR="00CB55BF" w:rsidRPr="00B73DD6" w:rsidRDefault="00CB55BF" w:rsidP="00EB300D">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Contract termination</w:t>
            </w:r>
          </w:p>
        </w:tc>
        <w:tc>
          <w:tcPr>
            <w:tcW w:w="1650" w:type="dxa"/>
            <w:vAlign w:val="bottom"/>
          </w:tcPr>
          <w:p w14:paraId="6A1968B8" w14:textId="77777777" w:rsidR="00CB55BF" w:rsidRPr="00B73DD6" w:rsidRDefault="00CB55BF" w:rsidP="00EB300D">
            <w:pPr>
              <w:pBdr>
                <w:bottom w:val="sing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(81</w:t>
            </w:r>
            <w:r w:rsidRPr="00B73DD6">
              <w:rPr>
                <w:rFonts w:ascii="Arial" w:hAnsi="Arial" w:cs="Arial"/>
                <w:sz w:val="18"/>
                <w:szCs w:val="18"/>
                <w:lang w:val="en-US"/>
              </w:rPr>
              <w:t>,</w:t>
            </w:r>
            <w:r w:rsidRPr="00B73DD6">
              <w:rPr>
                <w:rFonts w:ascii="Arial" w:hAnsi="Arial" w:cs="Arial"/>
                <w:sz w:val="18"/>
                <w:szCs w:val="18"/>
                <w:cs/>
                <w:lang w:val="en-US"/>
              </w:rPr>
              <w:t>310)</w:t>
            </w:r>
          </w:p>
        </w:tc>
        <w:tc>
          <w:tcPr>
            <w:tcW w:w="1650" w:type="dxa"/>
            <w:vAlign w:val="bottom"/>
          </w:tcPr>
          <w:p w14:paraId="6BD352E0" w14:textId="77777777" w:rsidR="00CB55BF" w:rsidRPr="00B73DD6" w:rsidRDefault="00CB55BF" w:rsidP="00EB300D">
            <w:pPr>
              <w:pBdr>
                <w:bottom w:val="sing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(8</w:t>
            </w:r>
            <w:r w:rsidRPr="00B73DD6">
              <w:rPr>
                <w:rFonts w:ascii="Arial" w:hAnsi="Arial" w:cs="Arial"/>
                <w:sz w:val="18"/>
                <w:szCs w:val="18"/>
                <w:lang w:val="en-US"/>
              </w:rPr>
              <w:t>,</w:t>
            </w:r>
            <w:r w:rsidRPr="00B73DD6">
              <w:rPr>
                <w:rFonts w:ascii="Arial" w:hAnsi="Arial" w:cs="Arial"/>
                <w:sz w:val="18"/>
                <w:szCs w:val="18"/>
                <w:cs/>
                <w:lang w:val="en-US"/>
              </w:rPr>
              <w:t>816)</w:t>
            </w:r>
          </w:p>
        </w:tc>
        <w:tc>
          <w:tcPr>
            <w:tcW w:w="1650" w:type="dxa"/>
            <w:vAlign w:val="bottom"/>
          </w:tcPr>
          <w:p w14:paraId="251F5B21" w14:textId="77777777" w:rsidR="00CB55BF" w:rsidRPr="00B73DD6" w:rsidRDefault="00CB55BF" w:rsidP="00EB300D">
            <w:pPr>
              <w:pBdr>
                <w:bottom w:val="sing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(90</w:t>
            </w:r>
            <w:r w:rsidRPr="00B73DD6">
              <w:rPr>
                <w:rFonts w:ascii="Arial" w:hAnsi="Arial" w:cs="Arial"/>
                <w:sz w:val="18"/>
                <w:szCs w:val="18"/>
                <w:lang w:val="en-US"/>
              </w:rPr>
              <w:t>,</w:t>
            </w:r>
            <w:r w:rsidRPr="00B73DD6">
              <w:rPr>
                <w:rFonts w:ascii="Arial" w:hAnsi="Arial" w:cs="Arial"/>
                <w:sz w:val="18"/>
                <w:szCs w:val="18"/>
                <w:cs/>
                <w:lang w:val="en-US"/>
              </w:rPr>
              <w:t>126)</w:t>
            </w:r>
          </w:p>
        </w:tc>
      </w:tr>
      <w:tr w:rsidR="00CB55BF" w:rsidRPr="00B73DD6" w14:paraId="3018FBAE" w14:textId="77777777" w:rsidTr="00B16979">
        <w:trPr>
          <w:cantSplit/>
        </w:trPr>
        <w:tc>
          <w:tcPr>
            <w:tcW w:w="4140" w:type="dxa"/>
            <w:vAlign w:val="bottom"/>
            <w:hideMark/>
          </w:tcPr>
          <w:p w14:paraId="43D81C9B" w14:textId="77777777" w:rsidR="00CB55BF" w:rsidRPr="00B73DD6" w:rsidRDefault="00CB55BF" w:rsidP="00EB300D">
            <w:pPr>
              <w:spacing w:line="340" w:lineRule="exact"/>
              <w:ind w:right="-18"/>
              <w:jc w:val="both"/>
              <w:rPr>
                <w:rFonts w:ascii="Arial" w:hAnsi="Arial" w:cs="Arial"/>
                <w:b/>
                <w:bCs/>
                <w:sz w:val="18"/>
                <w:szCs w:val="18"/>
                <w:lang w:val="en-US"/>
              </w:rPr>
            </w:pPr>
            <w:r>
              <w:rPr>
                <w:rFonts w:ascii="Arial" w:hAnsi="Arial" w:cs="Arial"/>
                <w:sz w:val="18"/>
                <w:szCs w:val="18"/>
                <w:lang w:val="en-GB"/>
              </w:rPr>
              <w:t>31 December 2022</w:t>
            </w:r>
          </w:p>
        </w:tc>
        <w:tc>
          <w:tcPr>
            <w:tcW w:w="1650" w:type="dxa"/>
            <w:vAlign w:val="bottom"/>
          </w:tcPr>
          <w:p w14:paraId="54CE2E2A" w14:textId="77777777" w:rsidR="00CB55BF" w:rsidRPr="00B73DD6" w:rsidRDefault="00CB55BF" w:rsidP="00EB300D">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936</w:t>
            </w:r>
            <w:r w:rsidRPr="00B73DD6">
              <w:rPr>
                <w:rFonts w:ascii="Arial" w:hAnsi="Arial" w:cs="Arial"/>
                <w:sz w:val="18"/>
                <w:szCs w:val="18"/>
                <w:lang w:val="en-US"/>
              </w:rPr>
              <w:t>,</w:t>
            </w:r>
            <w:r w:rsidRPr="00B73DD6">
              <w:rPr>
                <w:rFonts w:ascii="Arial" w:hAnsi="Arial" w:cs="Arial"/>
                <w:sz w:val="18"/>
                <w:szCs w:val="18"/>
                <w:cs/>
                <w:lang w:val="en-US"/>
              </w:rPr>
              <w:t>213</w:t>
            </w:r>
          </w:p>
        </w:tc>
        <w:tc>
          <w:tcPr>
            <w:tcW w:w="1650" w:type="dxa"/>
            <w:vAlign w:val="bottom"/>
          </w:tcPr>
          <w:p w14:paraId="04CDE285" w14:textId="77777777" w:rsidR="00CB55BF" w:rsidRPr="00B73DD6" w:rsidRDefault="00CB55BF" w:rsidP="00EB300D">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56</w:t>
            </w:r>
            <w:r w:rsidRPr="00B73DD6">
              <w:rPr>
                <w:rFonts w:ascii="Arial" w:hAnsi="Arial" w:cs="Arial"/>
                <w:sz w:val="18"/>
                <w:szCs w:val="18"/>
                <w:lang w:val="en-US"/>
              </w:rPr>
              <w:t>,</w:t>
            </w:r>
            <w:r w:rsidRPr="00B73DD6">
              <w:rPr>
                <w:rFonts w:ascii="Arial" w:hAnsi="Arial" w:cs="Arial"/>
                <w:sz w:val="18"/>
                <w:szCs w:val="18"/>
                <w:cs/>
                <w:lang w:val="en-US"/>
              </w:rPr>
              <w:t>534</w:t>
            </w:r>
          </w:p>
        </w:tc>
        <w:tc>
          <w:tcPr>
            <w:tcW w:w="1650" w:type="dxa"/>
            <w:vAlign w:val="bottom"/>
          </w:tcPr>
          <w:p w14:paraId="6977B2F3" w14:textId="77777777" w:rsidR="00CB55BF" w:rsidRPr="00B73DD6" w:rsidRDefault="00CB55BF" w:rsidP="00EB300D">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992</w:t>
            </w:r>
            <w:r w:rsidRPr="00B73DD6">
              <w:rPr>
                <w:rFonts w:ascii="Arial" w:hAnsi="Arial" w:cs="Arial"/>
                <w:sz w:val="18"/>
                <w:szCs w:val="18"/>
                <w:lang w:val="en-US"/>
              </w:rPr>
              <w:t>,</w:t>
            </w:r>
            <w:r w:rsidRPr="00B73DD6">
              <w:rPr>
                <w:rFonts w:ascii="Arial" w:hAnsi="Arial" w:cs="Arial"/>
                <w:sz w:val="18"/>
                <w:szCs w:val="18"/>
                <w:cs/>
                <w:lang w:val="en-US"/>
              </w:rPr>
              <w:t>747</w:t>
            </w:r>
          </w:p>
        </w:tc>
      </w:tr>
      <w:tr w:rsidR="00DE7A00" w:rsidRPr="00B73DD6" w14:paraId="59FFBCD8" w14:textId="77777777" w:rsidTr="00B16979">
        <w:trPr>
          <w:cantSplit/>
        </w:trPr>
        <w:tc>
          <w:tcPr>
            <w:tcW w:w="4140" w:type="dxa"/>
            <w:shd w:val="clear" w:color="auto" w:fill="auto"/>
            <w:vAlign w:val="bottom"/>
            <w:hideMark/>
          </w:tcPr>
          <w:p w14:paraId="497C0F29" w14:textId="77777777" w:rsidR="00DE7A00" w:rsidRPr="00B73DD6" w:rsidRDefault="00DE7A00" w:rsidP="00DE7A00">
            <w:pPr>
              <w:spacing w:line="340" w:lineRule="exact"/>
              <w:ind w:right="-18"/>
              <w:jc w:val="both"/>
              <w:rPr>
                <w:rFonts w:ascii="Arial" w:hAnsi="Arial" w:cs="Arial"/>
                <w:b/>
                <w:bCs/>
                <w:sz w:val="18"/>
                <w:szCs w:val="18"/>
                <w:lang w:val="en-US"/>
              </w:rPr>
            </w:pPr>
            <w:r w:rsidRPr="00B73DD6">
              <w:rPr>
                <w:rFonts w:ascii="Arial" w:hAnsi="Arial" w:cs="Arial"/>
                <w:sz w:val="18"/>
                <w:szCs w:val="18"/>
                <w:lang w:val="en-US"/>
              </w:rPr>
              <w:t>Addition</w:t>
            </w:r>
          </w:p>
        </w:tc>
        <w:tc>
          <w:tcPr>
            <w:tcW w:w="1650" w:type="dxa"/>
            <w:shd w:val="clear" w:color="auto" w:fill="auto"/>
            <w:vAlign w:val="bottom"/>
          </w:tcPr>
          <w:p w14:paraId="375E86A4" w14:textId="2C675869"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402,276</w:t>
            </w:r>
          </w:p>
        </w:tc>
        <w:tc>
          <w:tcPr>
            <w:tcW w:w="1650" w:type="dxa"/>
            <w:vAlign w:val="bottom"/>
          </w:tcPr>
          <w:p w14:paraId="406006E3" w14:textId="13B778B5"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16,098</w:t>
            </w:r>
          </w:p>
        </w:tc>
        <w:tc>
          <w:tcPr>
            <w:tcW w:w="1650" w:type="dxa"/>
            <w:vAlign w:val="bottom"/>
          </w:tcPr>
          <w:p w14:paraId="3EF50CFB" w14:textId="009E72F4"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418,374</w:t>
            </w:r>
          </w:p>
        </w:tc>
      </w:tr>
      <w:tr w:rsidR="00DE7A00" w:rsidRPr="00B73DD6" w14:paraId="4C015D41" w14:textId="77777777" w:rsidTr="00B16979">
        <w:trPr>
          <w:cantSplit/>
        </w:trPr>
        <w:tc>
          <w:tcPr>
            <w:tcW w:w="4140" w:type="dxa"/>
            <w:shd w:val="clear" w:color="auto" w:fill="auto"/>
            <w:vAlign w:val="bottom"/>
            <w:hideMark/>
          </w:tcPr>
          <w:p w14:paraId="42FC8522" w14:textId="77777777" w:rsidR="00DE7A00" w:rsidRPr="00B73DD6" w:rsidRDefault="00DE7A00" w:rsidP="00DE7A00">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Contract termination</w:t>
            </w:r>
          </w:p>
        </w:tc>
        <w:tc>
          <w:tcPr>
            <w:tcW w:w="1650" w:type="dxa"/>
            <w:shd w:val="clear" w:color="auto" w:fill="auto"/>
            <w:vAlign w:val="bottom"/>
          </w:tcPr>
          <w:p w14:paraId="6C8C3AF2" w14:textId="59AC9AC9"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(139,181)</w:t>
            </w:r>
          </w:p>
        </w:tc>
        <w:tc>
          <w:tcPr>
            <w:tcW w:w="1650" w:type="dxa"/>
            <w:vAlign w:val="bottom"/>
          </w:tcPr>
          <w:p w14:paraId="5ABE4EB2" w14:textId="4DBAE7F0"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(12,064)</w:t>
            </w:r>
          </w:p>
        </w:tc>
        <w:tc>
          <w:tcPr>
            <w:tcW w:w="1650" w:type="dxa"/>
            <w:vAlign w:val="bottom"/>
          </w:tcPr>
          <w:p w14:paraId="51DDFB5F" w14:textId="1660BC1B"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(151,245)</w:t>
            </w:r>
          </w:p>
        </w:tc>
      </w:tr>
      <w:tr w:rsidR="00DE7A00" w:rsidRPr="00B73DD6" w14:paraId="5E10A07A" w14:textId="77777777" w:rsidTr="00B16979">
        <w:trPr>
          <w:cantSplit/>
        </w:trPr>
        <w:tc>
          <w:tcPr>
            <w:tcW w:w="4140" w:type="dxa"/>
            <w:vAlign w:val="bottom"/>
          </w:tcPr>
          <w:p w14:paraId="6B63561C" w14:textId="22A25E1E" w:rsidR="00DE7A00" w:rsidRPr="00B73DD6" w:rsidRDefault="00DE7A00" w:rsidP="00DE7A00">
            <w:pPr>
              <w:spacing w:line="340" w:lineRule="exact"/>
              <w:ind w:right="-18"/>
              <w:jc w:val="both"/>
              <w:rPr>
                <w:rFonts w:ascii="Arial" w:hAnsi="Arial" w:cs="Arial"/>
                <w:b/>
                <w:bCs/>
                <w:sz w:val="18"/>
                <w:szCs w:val="18"/>
                <w:cs/>
                <w:lang w:val="en-US"/>
              </w:rPr>
            </w:pPr>
            <w:r>
              <w:rPr>
                <w:rFonts w:ascii="Arial" w:hAnsi="Arial" w:cs="Arial"/>
                <w:sz w:val="18"/>
                <w:szCs w:val="18"/>
                <w:lang w:val="en-GB"/>
              </w:rPr>
              <w:t>31 December 2023</w:t>
            </w:r>
          </w:p>
        </w:tc>
        <w:tc>
          <w:tcPr>
            <w:tcW w:w="1650" w:type="dxa"/>
            <w:shd w:val="clear" w:color="auto" w:fill="auto"/>
            <w:vAlign w:val="bottom"/>
          </w:tcPr>
          <w:p w14:paraId="5CEB65A8" w14:textId="181D0A17" w:rsidR="00DE7A00" w:rsidRPr="00B73DD6" w:rsidRDefault="00DE7A00" w:rsidP="00DE7A00">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1,199,308</w:t>
            </w:r>
          </w:p>
        </w:tc>
        <w:tc>
          <w:tcPr>
            <w:tcW w:w="1650" w:type="dxa"/>
            <w:vAlign w:val="bottom"/>
          </w:tcPr>
          <w:p w14:paraId="4DA7D70A" w14:textId="2D18C343" w:rsidR="00DE7A00" w:rsidRPr="00B73DD6" w:rsidRDefault="00DE7A00" w:rsidP="00DE7A00">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60,568</w:t>
            </w:r>
          </w:p>
        </w:tc>
        <w:tc>
          <w:tcPr>
            <w:tcW w:w="1650" w:type="dxa"/>
            <w:vAlign w:val="bottom"/>
          </w:tcPr>
          <w:p w14:paraId="3AF181E2" w14:textId="2A07AFF1" w:rsidR="00DE7A00" w:rsidRPr="00B73DD6" w:rsidRDefault="00DE7A00" w:rsidP="00DE7A00">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1,259,876</w:t>
            </w:r>
          </w:p>
        </w:tc>
      </w:tr>
      <w:tr w:rsidR="00DE7A00" w:rsidRPr="00B73DD6" w14:paraId="1A6913B6" w14:textId="77777777" w:rsidTr="00B16979">
        <w:trPr>
          <w:cantSplit/>
        </w:trPr>
        <w:tc>
          <w:tcPr>
            <w:tcW w:w="4140" w:type="dxa"/>
            <w:vAlign w:val="bottom"/>
          </w:tcPr>
          <w:p w14:paraId="3EE95F4F" w14:textId="77777777" w:rsidR="00DE7A00" w:rsidRPr="00B73DD6" w:rsidRDefault="00DE7A00" w:rsidP="00DE7A00">
            <w:pPr>
              <w:spacing w:line="340" w:lineRule="exact"/>
              <w:ind w:right="-18"/>
              <w:jc w:val="both"/>
              <w:rPr>
                <w:rFonts w:ascii="Arial" w:hAnsi="Arial" w:cs="Arial"/>
                <w:b/>
                <w:bCs/>
                <w:sz w:val="18"/>
                <w:szCs w:val="18"/>
                <w:cs/>
                <w:lang w:val="en-US"/>
              </w:rPr>
            </w:pPr>
            <w:r w:rsidRPr="00B73DD6">
              <w:rPr>
                <w:rFonts w:ascii="Arial" w:hAnsi="Arial" w:cs="Arial"/>
                <w:b/>
                <w:bCs/>
                <w:sz w:val="18"/>
                <w:szCs w:val="18"/>
                <w:lang w:val="en-US"/>
              </w:rPr>
              <w:t>Accumulated depreciation</w:t>
            </w:r>
          </w:p>
        </w:tc>
        <w:tc>
          <w:tcPr>
            <w:tcW w:w="1650" w:type="dxa"/>
            <w:vAlign w:val="bottom"/>
          </w:tcPr>
          <w:p w14:paraId="19FA1E43" w14:textId="77777777" w:rsidR="00DE7A00" w:rsidRPr="00B73DD6" w:rsidRDefault="00DE7A00" w:rsidP="00DE7A00">
            <w:pPr>
              <w:tabs>
                <w:tab w:val="decimal" w:pos="1309"/>
              </w:tabs>
              <w:spacing w:line="340" w:lineRule="exact"/>
              <w:rPr>
                <w:rFonts w:ascii="Arial" w:hAnsi="Arial" w:cs="Arial"/>
                <w:sz w:val="18"/>
                <w:szCs w:val="18"/>
                <w:cs/>
                <w:lang w:val="en-US"/>
              </w:rPr>
            </w:pPr>
          </w:p>
        </w:tc>
        <w:tc>
          <w:tcPr>
            <w:tcW w:w="1650" w:type="dxa"/>
            <w:vAlign w:val="bottom"/>
          </w:tcPr>
          <w:p w14:paraId="2B67AB89" w14:textId="77777777" w:rsidR="00DE7A00" w:rsidRPr="00B73DD6" w:rsidRDefault="00DE7A00" w:rsidP="00DE7A00">
            <w:pPr>
              <w:tabs>
                <w:tab w:val="decimal" w:pos="1309"/>
              </w:tabs>
              <w:spacing w:line="340" w:lineRule="exact"/>
              <w:rPr>
                <w:rFonts w:ascii="Arial" w:hAnsi="Arial" w:cs="Arial"/>
                <w:sz w:val="18"/>
                <w:szCs w:val="18"/>
                <w:cs/>
                <w:lang w:val="en-US"/>
              </w:rPr>
            </w:pPr>
          </w:p>
        </w:tc>
        <w:tc>
          <w:tcPr>
            <w:tcW w:w="1650" w:type="dxa"/>
            <w:vAlign w:val="bottom"/>
          </w:tcPr>
          <w:p w14:paraId="432C6D47" w14:textId="77777777" w:rsidR="00DE7A00" w:rsidRPr="00B73DD6" w:rsidRDefault="00DE7A00" w:rsidP="00DE7A00">
            <w:pPr>
              <w:tabs>
                <w:tab w:val="decimal" w:pos="1309"/>
              </w:tabs>
              <w:spacing w:line="340" w:lineRule="exact"/>
              <w:rPr>
                <w:rFonts w:ascii="Arial" w:hAnsi="Arial" w:cs="Arial"/>
                <w:sz w:val="18"/>
                <w:szCs w:val="18"/>
                <w:lang w:val="en-US"/>
              </w:rPr>
            </w:pPr>
          </w:p>
        </w:tc>
      </w:tr>
      <w:tr w:rsidR="00DE7A00" w:rsidRPr="00B73DD6" w14:paraId="79CCAFA0" w14:textId="77777777" w:rsidTr="00B16979">
        <w:trPr>
          <w:cantSplit/>
        </w:trPr>
        <w:tc>
          <w:tcPr>
            <w:tcW w:w="4140" w:type="dxa"/>
            <w:vAlign w:val="bottom"/>
          </w:tcPr>
          <w:p w14:paraId="4C25FB91" w14:textId="77777777" w:rsidR="00DE7A00" w:rsidRPr="00B73DD6" w:rsidRDefault="00DE7A00" w:rsidP="00DE7A00">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 xml:space="preserve">1 January </w:t>
            </w:r>
            <w:r>
              <w:rPr>
                <w:rFonts w:ascii="Arial" w:hAnsi="Arial" w:cs="Arial"/>
                <w:sz w:val="18"/>
                <w:szCs w:val="18"/>
                <w:lang w:val="en-GB"/>
              </w:rPr>
              <w:t>2022</w:t>
            </w:r>
          </w:p>
        </w:tc>
        <w:tc>
          <w:tcPr>
            <w:tcW w:w="1650" w:type="dxa"/>
            <w:vAlign w:val="bottom"/>
          </w:tcPr>
          <w:p w14:paraId="6830CA55" w14:textId="77777777" w:rsidR="00DE7A00" w:rsidRPr="00B73DD6" w:rsidRDefault="00DE7A00" w:rsidP="00DE7A00">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337,235</w:t>
            </w:r>
          </w:p>
        </w:tc>
        <w:tc>
          <w:tcPr>
            <w:tcW w:w="1650" w:type="dxa"/>
            <w:vAlign w:val="bottom"/>
          </w:tcPr>
          <w:p w14:paraId="32CF04DC" w14:textId="77777777" w:rsidR="00DE7A00" w:rsidRPr="00B73DD6" w:rsidRDefault="00DE7A00" w:rsidP="00DE7A00">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22,764</w:t>
            </w:r>
          </w:p>
        </w:tc>
        <w:tc>
          <w:tcPr>
            <w:tcW w:w="1650" w:type="dxa"/>
            <w:vAlign w:val="bottom"/>
          </w:tcPr>
          <w:p w14:paraId="4AFA2791" w14:textId="77777777" w:rsidR="00DE7A00" w:rsidRPr="00B73DD6" w:rsidRDefault="00DE7A00" w:rsidP="00DE7A00">
            <w:pPr>
              <w:tabs>
                <w:tab w:val="decimal" w:pos="1309"/>
              </w:tabs>
              <w:spacing w:line="340" w:lineRule="exact"/>
              <w:rPr>
                <w:rFonts w:ascii="Arial" w:hAnsi="Arial" w:cs="Arial"/>
                <w:sz w:val="18"/>
                <w:szCs w:val="18"/>
                <w:lang w:val="en-US"/>
              </w:rPr>
            </w:pPr>
            <w:r w:rsidRPr="00B73DD6">
              <w:rPr>
                <w:rFonts w:ascii="Arial" w:hAnsi="Arial" w:cs="Arial"/>
                <w:sz w:val="18"/>
                <w:szCs w:val="18"/>
                <w:lang w:val="en-US"/>
              </w:rPr>
              <w:t>359,999</w:t>
            </w:r>
          </w:p>
        </w:tc>
      </w:tr>
      <w:tr w:rsidR="00DE7A00" w:rsidRPr="00B73DD6" w14:paraId="3E2F6A86" w14:textId="77777777" w:rsidTr="00B16979">
        <w:trPr>
          <w:cantSplit/>
        </w:trPr>
        <w:tc>
          <w:tcPr>
            <w:tcW w:w="4140" w:type="dxa"/>
            <w:vAlign w:val="bottom"/>
          </w:tcPr>
          <w:p w14:paraId="3C7A980B" w14:textId="77777777" w:rsidR="00DE7A00" w:rsidRPr="00B73DD6" w:rsidRDefault="00DE7A00" w:rsidP="00DE7A00">
            <w:pPr>
              <w:spacing w:line="340" w:lineRule="exact"/>
              <w:ind w:left="151" w:right="-123" w:hanging="151"/>
              <w:rPr>
                <w:rFonts w:ascii="Arial" w:hAnsi="Arial" w:cs="Arial"/>
                <w:b/>
                <w:bCs/>
                <w:sz w:val="18"/>
                <w:lang w:val="en-US"/>
              </w:rPr>
            </w:pPr>
            <w:r w:rsidRPr="00B73DD6">
              <w:rPr>
                <w:rFonts w:ascii="Arial" w:hAnsi="Arial" w:cs="Arial"/>
                <w:sz w:val="18"/>
                <w:szCs w:val="18"/>
                <w:lang w:val="en-GB"/>
              </w:rPr>
              <w:t>Accumulated depreciation on contract</w:t>
            </w:r>
            <w:r w:rsidRPr="00B73DD6">
              <w:rPr>
                <w:rFonts w:ascii="Arial" w:hAnsi="Arial" w:cs="Arial"/>
                <w:sz w:val="18"/>
                <w:szCs w:val="18"/>
                <w:cs/>
                <w:lang w:val="en-GB"/>
              </w:rPr>
              <w:t xml:space="preserve"> </w:t>
            </w:r>
            <w:r w:rsidRPr="00B73DD6">
              <w:rPr>
                <w:rFonts w:ascii="Arial" w:hAnsi="Arial" w:cs="Arial"/>
                <w:sz w:val="18"/>
                <w:szCs w:val="18"/>
                <w:lang w:val="en-GB"/>
              </w:rPr>
              <w:t>terminat</w:t>
            </w:r>
            <w:r w:rsidRPr="00B73DD6">
              <w:rPr>
                <w:rFonts w:ascii="Arial" w:hAnsi="Arial" w:cs="Arial"/>
                <w:sz w:val="18"/>
                <w:lang w:val="en-US"/>
              </w:rPr>
              <w:t>ion</w:t>
            </w:r>
          </w:p>
        </w:tc>
        <w:tc>
          <w:tcPr>
            <w:tcW w:w="1650" w:type="dxa"/>
            <w:vAlign w:val="bottom"/>
          </w:tcPr>
          <w:p w14:paraId="4627AED8" w14:textId="77777777" w:rsidR="00DE7A00" w:rsidRPr="00B73DD6" w:rsidRDefault="00DE7A00" w:rsidP="00DE7A00">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(76</w:t>
            </w:r>
            <w:r w:rsidRPr="00B73DD6">
              <w:rPr>
                <w:rFonts w:ascii="Arial" w:hAnsi="Arial" w:cs="Arial"/>
                <w:sz w:val="18"/>
                <w:szCs w:val="18"/>
                <w:lang w:val="en-US"/>
              </w:rPr>
              <w:t>,</w:t>
            </w:r>
            <w:r w:rsidRPr="00B73DD6">
              <w:rPr>
                <w:rFonts w:ascii="Arial" w:hAnsi="Arial" w:cs="Arial"/>
                <w:sz w:val="18"/>
                <w:szCs w:val="18"/>
                <w:cs/>
                <w:lang w:val="en-US"/>
              </w:rPr>
              <w:t>241)</w:t>
            </w:r>
          </w:p>
        </w:tc>
        <w:tc>
          <w:tcPr>
            <w:tcW w:w="1650" w:type="dxa"/>
            <w:vAlign w:val="bottom"/>
          </w:tcPr>
          <w:p w14:paraId="7B6B6DEE" w14:textId="77777777" w:rsidR="00DE7A00" w:rsidRPr="00B73DD6" w:rsidRDefault="00DE7A00" w:rsidP="00DE7A00">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(8</w:t>
            </w:r>
            <w:r w:rsidRPr="00B73DD6">
              <w:rPr>
                <w:rFonts w:ascii="Arial" w:hAnsi="Arial" w:cs="Arial"/>
                <w:sz w:val="18"/>
                <w:szCs w:val="18"/>
                <w:lang w:val="en-US"/>
              </w:rPr>
              <w:t>,</w:t>
            </w:r>
            <w:r w:rsidRPr="00B73DD6">
              <w:rPr>
                <w:rFonts w:ascii="Arial" w:hAnsi="Arial" w:cs="Arial"/>
                <w:sz w:val="18"/>
                <w:szCs w:val="18"/>
                <w:cs/>
                <w:lang w:val="en-US"/>
              </w:rPr>
              <w:t>549)</w:t>
            </w:r>
          </w:p>
        </w:tc>
        <w:tc>
          <w:tcPr>
            <w:tcW w:w="1650" w:type="dxa"/>
            <w:vAlign w:val="bottom"/>
          </w:tcPr>
          <w:p w14:paraId="63653F04" w14:textId="77777777" w:rsidR="00DE7A00" w:rsidRPr="00B73DD6" w:rsidRDefault="00DE7A00" w:rsidP="00DE7A00">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(84</w:t>
            </w:r>
            <w:r w:rsidRPr="00B73DD6">
              <w:rPr>
                <w:rFonts w:ascii="Arial" w:hAnsi="Arial" w:cs="Arial"/>
                <w:sz w:val="18"/>
                <w:szCs w:val="18"/>
                <w:lang w:val="en-US"/>
              </w:rPr>
              <w:t>,</w:t>
            </w:r>
            <w:r w:rsidRPr="00B73DD6">
              <w:rPr>
                <w:rFonts w:ascii="Arial" w:hAnsi="Arial" w:cs="Arial"/>
                <w:sz w:val="18"/>
                <w:szCs w:val="18"/>
                <w:cs/>
                <w:lang w:val="en-US"/>
              </w:rPr>
              <w:t>790)</w:t>
            </w:r>
          </w:p>
        </w:tc>
      </w:tr>
      <w:tr w:rsidR="00DE7A00" w:rsidRPr="00B73DD6" w14:paraId="40627D2D" w14:textId="77777777" w:rsidTr="00B16979">
        <w:trPr>
          <w:cantSplit/>
        </w:trPr>
        <w:tc>
          <w:tcPr>
            <w:tcW w:w="4140" w:type="dxa"/>
            <w:vAlign w:val="bottom"/>
          </w:tcPr>
          <w:p w14:paraId="3C166A00" w14:textId="77777777" w:rsidR="00DE7A00" w:rsidRPr="00B73DD6" w:rsidRDefault="00DE7A00" w:rsidP="00DE7A00">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Depreciation charged for the year</w:t>
            </w:r>
          </w:p>
        </w:tc>
        <w:tc>
          <w:tcPr>
            <w:tcW w:w="1650" w:type="dxa"/>
            <w:vAlign w:val="bottom"/>
          </w:tcPr>
          <w:p w14:paraId="42ED5B3D" w14:textId="77777777" w:rsidR="00DE7A00" w:rsidRPr="00B73DD6" w:rsidRDefault="00DE7A00" w:rsidP="00DE7A00">
            <w:pPr>
              <w:pBdr>
                <w:bottom w:val="single" w:sz="4" w:space="1" w:color="auto"/>
              </w:pBd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207</w:t>
            </w:r>
            <w:r w:rsidRPr="00B73DD6">
              <w:rPr>
                <w:rFonts w:ascii="Arial" w:hAnsi="Arial" w:cs="Arial"/>
                <w:sz w:val="18"/>
                <w:szCs w:val="18"/>
                <w:lang w:val="en-US"/>
              </w:rPr>
              <w:t>,</w:t>
            </w:r>
            <w:r w:rsidRPr="00B73DD6">
              <w:rPr>
                <w:rFonts w:ascii="Arial" w:hAnsi="Arial" w:cs="Arial"/>
                <w:sz w:val="18"/>
                <w:szCs w:val="18"/>
                <w:cs/>
                <w:lang w:val="en-US"/>
              </w:rPr>
              <w:t>613</w:t>
            </w:r>
          </w:p>
        </w:tc>
        <w:tc>
          <w:tcPr>
            <w:tcW w:w="1650" w:type="dxa"/>
            <w:vAlign w:val="bottom"/>
          </w:tcPr>
          <w:p w14:paraId="26D219D0" w14:textId="77777777" w:rsidR="00DE7A00" w:rsidRPr="00B73DD6" w:rsidRDefault="00DE7A00" w:rsidP="00DE7A00">
            <w:pPr>
              <w:pBdr>
                <w:bottom w:val="single" w:sz="4" w:space="1" w:color="auto"/>
              </w:pBd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12</w:t>
            </w:r>
            <w:r w:rsidRPr="00B73DD6">
              <w:rPr>
                <w:rFonts w:ascii="Arial" w:hAnsi="Arial" w:cs="Arial"/>
                <w:sz w:val="18"/>
                <w:szCs w:val="18"/>
                <w:lang w:val="en-US"/>
              </w:rPr>
              <w:t>,</w:t>
            </w:r>
            <w:r w:rsidRPr="00B73DD6">
              <w:rPr>
                <w:rFonts w:ascii="Arial" w:hAnsi="Arial" w:cs="Arial"/>
                <w:sz w:val="18"/>
                <w:szCs w:val="18"/>
                <w:cs/>
                <w:lang w:val="en-US"/>
              </w:rPr>
              <w:t>886</w:t>
            </w:r>
          </w:p>
        </w:tc>
        <w:tc>
          <w:tcPr>
            <w:tcW w:w="1650" w:type="dxa"/>
            <w:vAlign w:val="bottom"/>
          </w:tcPr>
          <w:p w14:paraId="6535148E" w14:textId="77777777" w:rsidR="00DE7A00" w:rsidRPr="00B73DD6" w:rsidRDefault="00DE7A00" w:rsidP="00DE7A00">
            <w:pPr>
              <w:pBdr>
                <w:bottom w:val="sing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220</w:t>
            </w:r>
            <w:r w:rsidRPr="00B73DD6">
              <w:rPr>
                <w:rFonts w:ascii="Arial" w:hAnsi="Arial" w:cs="Arial"/>
                <w:sz w:val="18"/>
                <w:szCs w:val="18"/>
                <w:lang w:val="en-US"/>
              </w:rPr>
              <w:t>,</w:t>
            </w:r>
            <w:r w:rsidRPr="00B73DD6">
              <w:rPr>
                <w:rFonts w:ascii="Arial" w:hAnsi="Arial" w:cs="Arial"/>
                <w:sz w:val="18"/>
                <w:szCs w:val="18"/>
                <w:cs/>
                <w:lang w:val="en-US"/>
              </w:rPr>
              <w:t>499</w:t>
            </w:r>
          </w:p>
        </w:tc>
      </w:tr>
      <w:tr w:rsidR="00DE7A00" w:rsidRPr="00B73DD6" w14:paraId="7EA6C041" w14:textId="77777777" w:rsidTr="00B16979">
        <w:trPr>
          <w:cantSplit/>
        </w:trPr>
        <w:tc>
          <w:tcPr>
            <w:tcW w:w="4140" w:type="dxa"/>
            <w:vAlign w:val="bottom"/>
          </w:tcPr>
          <w:p w14:paraId="1D690F47" w14:textId="77777777" w:rsidR="00DE7A00" w:rsidRPr="00B73DD6" w:rsidRDefault="00DE7A00" w:rsidP="00DE7A00">
            <w:pPr>
              <w:spacing w:line="340" w:lineRule="exact"/>
              <w:ind w:right="-18"/>
              <w:jc w:val="both"/>
              <w:rPr>
                <w:rFonts w:ascii="Arial" w:hAnsi="Arial" w:cs="Arial"/>
                <w:b/>
                <w:bCs/>
                <w:sz w:val="18"/>
                <w:szCs w:val="18"/>
                <w:lang w:val="en-US"/>
              </w:rPr>
            </w:pPr>
            <w:r>
              <w:rPr>
                <w:rFonts w:ascii="Arial" w:hAnsi="Arial" w:cs="Arial"/>
                <w:sz w:val="18"/>
                <w:szCs w:val="18"/>
                <w:lang w:val="en-GB"/>
              </w:rPr>
              <w:t>31 December 2022</w:t>
            </w:r>
          </w:p>
        </w:tc>
        <w:tc>
          <w:tcPr>
            <w:tcW w:w="1650" w:type="dxa"/>
            <w:vAlign w:val="bottom"/>
          </w:tcPr>
          <w:p w14:paraId="627BC7CB" w14:textId="77777777" w:rsidR="00DE7A00" w:rsidRPr="00B73DD6" w:rsidRDefault="00DE7A00" w:rsidP="00DE7A00">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468</w:t>
            </w:r>
            <w:r w:rsidRPr="00B73DD6">
              <w:rPr>
                <w:rFonts w:ascii="Arial" w:hAnsi="Arial" w:cs="Arial"/>
                <w:sz w:val="18"/>
                <w:szCs w:val="18"/>
                <w:lang w:val="en-US"/>
              </w:rPr>
              <w:t>,</w:t>
            </w:r>
            <w:r w:rsidRPr="00B73DD6">
              <w:rPr>
                <w:rFonts w:ascii="Arial" w:hAnsi="Arial" w:cs="Arial"/>
                <w:sz w:val="18"/>
                <w:szCs w:val="18"/>
                <w:cs/>
                <w:lang w:val="en-US"/>
              </w:rPr>
              <w:t>607</w:t>
            </w:r>
          </w:p>
        </w:tc>
        <w:tc>
          <w:tcPr>
            <w:tcW w:w="1650" w:type="dxa"/>
            <w:vAlign w:val="bottom"/>
          </w:tcPr>
          <w:p w14:paraId="41ACAF02" w14:textId="77777777" w:rsidR="00DE7A00" w:rsidRPr="00B73DD6" w:rsidRDefault="00DE7A00" w:rsidP="00DE7A00">
            <w:pPr>
              <w:tabs>
                <w:tab w:val="decimal" w:pos="1309"/>
              </w:tabs>
              <w:spacing w:line="340" w:lineRule="exact"/>
              <w:rPr>
                <w:rFonts w:ascii="Arial" w:hAnsi="Arial" w:cs="Arial"/>
                <w:sz w:val="18"/>
                <w:szCs w:val="18"/>
                <w:cs/>
                <w:lang w:val="en-US"/>
              </w:rPr>
            </w:pPr>
            <w:r w:rsidRPr="00B73DD6">
              <w:rPr>
                <w:rFonts w:ascii="Arial" w:hAnsi="Arial" w:cs="Arial"/>
                <w:sz w:val="18"/>
                <w:szCs w:val="18"/>
                <w:cs/>
                <w:lang w:val="en-US"/>
              </w:rPr>
              <w:t>27</w:t>
            </w:r>
            <w:r w:rsidRPr="00B73DD6">
              <w:rPr>
                <w:rFonts w:ascii="Arial" w:hAnsi="Arial" w:cs="Arial"/>
                <w:sz w:val="18"/>
                <w:szCs w:val="18"/>
                <w:lang w:val="en-US"/>
              </w:rPr>
              <w:t>,</w:t>
            </w:r>
            <w:r w:rsidRPr="00B73DD6">
              <w:rPr>
                <w:rFonts w:ascii="Arial" w:hAnsi="Arial" w:cs="Arial"/>
                <w:sz w:val="18"/>
                <w:szCs w:val="18"/>
                <w:cs/>
                <w:lang w:val="en-US"/>
              </w:rPr>
              <w:t>101</w:t>
            </w:r>
          </w:p>
        </w:tc>
        <w:tc>
          <w:tcPr>
            <w:tcW w:w="1650" w:type="dxa"/>
            <w:vAlign w:val="bottom"/>
          </w:tcPr>
          <w:p w14:paraId="18C2A7A9" w14:textId="77777777" w:rsidR="00DE7A00" w:rsidRPr="00B73DD6" w:rsidRDefault="00DE7A00" w:rsidP="00DE7A00">
            <w:pP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495</w:t>
            </w:r>
            <w:r w:rsidRPr="00B73DD6">
              <w:rPr>
                <w:rFonts w:ascii="Arial" w:hAnsi="Arial" w:cs="Arial"/>
                <w:sz w:val="18"/>
                <w:szCs w:val="18"/>
                <w:lang w:val="en-US"/>
              </w:rPr>
              <w:t>,</w:t>
            </w:r>
            <w:r w:rsidRPr="00B73DD6">
              <w:rPr>
                <w:rFonts w:ascii="Arial" w:hAnsi="Arial" w:cs="Arial"/>
                <w:sz w:val="18"/>
                <w:szCs w:val="18"/>
                <w:cs/>
                <w:lang w:val="en-US"/>
              </w:rPr>
              <w:t>708</w:t>
            </w:r>
          </w:p>
        </w:tc>
      </w:tr>
      <w:tr w:rsidR="00DE7A00" w:rsidRPr="004F039F" w14:paraId="602B32E5" w14:textId="77777777" w:rsidTr="00B16979">
        <w:trPr>
          <w:cantSplit/>
        </w:trPr>
        <w:tc>
          <w:tcPr>
            <w:tcW w:w="4140" w:type="dxa"/>
            <w:vAlign w:val="bottom"/>
          </w:tcPr>
          <w:p w14:paraId="5E2A70DA" w14:textId="77777777" w:rsidR="00DE7A00" w:rsidRPr="00B73DD6" w:rsidRDefault="00DE7A00" w:rsidP="00DE7A00">
            <w:pPr>
              <w:spacing w:line="340" w:lineRule="exact"/>
              <w:ind w:left="151" w:right="-123" w:hanging="151"/>
              <w:rPr>
                <w:rFonts w:ascii="Arial" w:hAnsi="Arial" w:cs="Arial"/>
                <w:b/>
                <w:bCs/>
                <w:sz w:val="18"/>
                <w:lang w:val="en-US"/>
              </w:rPr>
            </w:pPr>
            <w:r w:rsidRPr="00B73DD6">
              <w:rPr>
                <w:rFonts w:ascii="Arial" w:hAnsi="Arial" w:cs="Arial"/>
                <w:sz w:val="18"/>
                <w:szCs w:val="18"/>
                <w:lang w:val="en-GB"/>
              </w:rPr>
              <w:t>Accumulated depreciation on contract</w:t>
            </w:r>
            <w:r w:rsidRPr="00B73DD6">
              <w:rPr>
                <w:rFonts w:ascii="Arial" w:hAnsi="Arial" w:cs="Arial"/>
                <w:sz w:val="18"/>
                <w:szCs w:val="18"/>
                <w:cs/>
                <w:lang w:val="en-GB"/>
              </w:rPr>
              <w:t xml:space="preserve"> </w:t>
            </w:r>
            <w:r w:rsidRPr="00B73DD6">
              <w:rPr>
                <w:rFonts w:ascii="Arial" w:hAnsi="Arial" w:cs="Arial"/>
                <w:sz w:val="18"/>
                <w:szCs w:val="18"/>
                <w:lang w:val="en-GB"/>
              </w:rPr>
              <w:t>terminat</w:t>
            </w:r>
            <w:r w:rsidRPr="00B73DD6">
              <w:rPr>
                <w:rFonts w:ascii="Arial" w:hAnsi="Arial" w:cs="Arial"/>
                <w:sz w:val="18"/>
                <w:lang w:val="en-US"/>
              </w:rPr>
              <w:t>ion</w:t>
            </w:r>
          </w:p>
        </w:tc>
        <w:tc>
          <w:tcPr>
            <w:tcW w:w="1650" w:type="dxa"/>
            <w:shd w:val="clear" w:color="auto" w:fill="auto"/>
            <w:vAlign w:val="bottom"/>
          </w:tcPr>
          <w:p w14:paraId="1D384320" w14:textId="7E536B98"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(109,766)</w:t>
            </w:r>
          </w:p>
        </w:tc>
        <w:tc>
          <w:tcPr>
            <w:tcW w:w="1650" w:type="dxa"/>
            <w:vAlign w:val="bottom"/>
          </w:tcPr>
          <w:p w14:paraId="1273D3A2" w14:textId="6153945D"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(11,998)</w:t>
            </w:r>
          </w:p>
        </w:tc>
        <w:tc>
          <w:tcPr>
            <w:tcW w:w="1650" w:type="dxa"/>
            <w:vAlign w:val="bottom"/>
          </w:tcPr>
          <w:p w14:paraId="008A9964" w14:textId="5E6F8E39"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(121,764)</w:t>
            </w:r>
          </w:p>
        </w:tc>
      </w:tr>
      <w:tr w:rsidR="00DE7A00" w:rsidRPr="004F039F" w14:paraId="0D5FD1FE" w14:textId="77777777" w:rsidTr="00B16979">
        <w:trPr>
          <w:cantSplit/>
        </w:trPr>
        <w:tc>
          <w:tcPr>
            <w:tcW w:w="4140" w:type="dxa"/>
            <w:vAlign w:val="bottom"/>
          </w:tcPr>
          <w:p w14:paraId="744C636A" w14:textId="706DA7F9" w:rsidR="00DE7A00" w:rsidRPr="00B73DD6" w:rsidRDefault="00DE7A00" w:rsidP="00DE7A00">
            <w:pPr>
              <w:spacing w:line="340" w:lineRule="exact"/>
              <w:ind w:right="-18"/>
              <w:jc w:val="both"/>
              <w:rPr>
                <w:rFonts w:ascii="Arial" w:hAnsi="Arial" w:cs="Arial"/>
                <w:b/>
                <w:bCs/>
                <w:sz w:val="18"/>
                <w:szCs w:val="18"/>
                <w:lang w:val="en-US"/>
              </w:rPr>
            </w:pPr>
            <w:r w:rsidRPr="00B73DD6">
              <w:rPr>
                <w:rFonts w:ascii="Arial" w:hAnsi="Arial" w:cs="Arial"/>
                <w:sz w:val="18"/>
                <w:szCs w:val="18"/>
                <w:lang w:val="en-GB"/>
              </w:rPr>
              <w:t xml:space="preserve">Depreciation charged for the </w:t>
            </w:r>
            <w:r>
              <w:rPr>
                <w:rFonts w:ascii="Arial" w:hAnsi="Arial" w:cs="Arial"/>
                <w:sz w:val="18"/>
                <w:szCs w:val="18"/>
                <w:lang w:val="en-GB"/>
              </w:rPr>
              <w:t>year</w:t>
            </w:r>
          </w:p>
        </w:tc>
        <w:tc>
          <w:tcPr>
            <w:tcW w:w="1650" w:type="dxa"/>
            <w:shd w:val="clear" w:color="auto" w:fill="auto"/>
            <w:vAlign w:val="bottom"/>
          </w:tcPr>
          <w:p w14:paraId="318ED836" w14:textId="78B003C2"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210,553</w:t>
            </w:r>
          </w:p>
        </w:tc>
        <w:tc>
          <w:tcPr>
            <w:tcW w:w="1650" w:type="dxa"/>
            <w:vAlign w:val="bottom"/>
          </w:tcPr>
          <w:p w14:paraId="50096F73" w14:textId="138D2EA1"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12,470</w:t>
            </w:r>
          </w:p>
        </w:tc>
        <w:tc>
          <w:tcPr>
            <w:tcW w:w="1650" w:type="dxa"/>
            <w:vAlign w:val="bottom"/>
          </w:tcPr>
          <w:p w14:paraId="150574D5" w14:textId="2A42816D" w:rsidR="00DE7A00" w:rsidRPr="00B73DD6" w:rsidRDefault="00DE7A00" w:rsidP="00DE7A00">
            <w:pP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223,023</w:t>
            </w:r>
          </w:p>
        </w:tc>
      </w:tr>
      <w:tr w:rsidR="00DE7A00" w:rsidRPr="00B73DD6" w14:paraId="3EA6F8DA" w14:textId="77777777" w:rsidTr="00B16979">
        <w:trPr>
          <w:cantSplit/>
        </w:trPr>
        <w:tc>
          <w:tcPr>
            <w:tcW w:w="4140" w:type="dxa"/>
            <w:vAlign w:val="bottom"/>
          </w:tcPr>
          <w:p w14:paraId="3007C31C" w14:textId="34570221" w:rsidR="00DE7A00" w:rsidRPr="00B73DD6" w:rsidRDefault="00DE7A00" w:rsidP="00DE7A00">
            <w:pPr>
              <w:spacing w:line="340" w:lineRule="exact"/>
              <w:ind w:right="-18"/>
              <w:jc w:val="both"/>
              <w:rPr>
                <w:rFonts w:ascii="Arial" w:hAnsi="Arial" w:cs="Arial"/>
                <w:b/>
                <w:bCs/>
                <w:sz w:val="18"/>
                <w:szCs w:val="18"/>
                <w:lang w:val="en-US"/>
              </w:rPr>
            </w:pPr>
            <w:r>
              <w:rPr>
                <w:rFonts w:ascii="Arial" w:hAnsi="Arial" w:cs="Arial"/>
                <w:sz w:val="18"/>
                <w:szCs w:val="18"/>
                <w:lang w:val="en-GB"/>
              </w:rPr>
              <w:t>31 December 2023</w:t>
            </w:r>
          </w:p>
        </w:tc>
        <w:tc>
          <w:tcPr>
            <w:tcW w:w="1650" w:type="dxa"/>
            <w:shd w:val="clear" w:color="auto" w:fill="auto"/>
            <w:vAlign w:val="bottom"/>
          </w:tcPr>
          <w:p w14:paraId="34D4C7BD" w14:textId="546BE925" w:rsidR="00DE7A00" w:rsidRPr="00B73DD6" w:rsidRDefault="00DE7A00" w:rsidP="00DE7A00">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569,394</w:t>
            </w:r>
          </w:p>
        </w:tc>
        <w:tc>
          <w:tcPr>
            <w:tcW w:w="1650" w:type="dxa"/>
            <w:vAlign w:val="bottom"/>
          </w:tcPr>
          <w:p w14:paraId="61FF6AD6" w14:textId="4ADC1346" w:rsidR="00DE7A00" w:rsidRPr="00B73DD6" w:rsidRDefault="00DE7A00" w:rsidP="00DE7A00">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27,573</w:t>
            </w:r>
          </w:p>
        </w:tc>
        <w:tc>
          <w:tcPr>
            <w:tcW w:w="1650" w:type="dxa"/>
            <w:vAlign w:val="bottom"/>
          </w:tcPr>
          <w:p w14:paraId="1EB27108" w14:textId="77DC2E4E" w:rsidR="00DE7A00" w:rsidRPr="00B73DD6" w:rsidRDefault="00DE7A00" w:rsidP="00DE7A00">
            <w:pPr>
              <w:pBdr>
                <w:top w:val="single" w:sz="4" w:space="1" w:color="auto"/>
                <w:bottom w:val="single" w:sz="4" w:space="1" w:color="auto"/>
              </w:pBd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596,967</w:t>
            </w:r>
          </w:p>
        </w:tc>
      </w:tr>
      <w:tr w:rsidR="00DE7A00" w:rsidRPr="00B73DD6" w14:paraId="6C6C52E6" w14:textId="77777777" w:rsidTr="00B16979">
        <w:trPr>
          <w:cantSplit/>
        </w:trPr>
        <w:tc>
          <w:tcPr>
            <w:tcW w:w="4140" w:type="dxa"/>
            <w:vAlign w:val="bottom"/>
          </w:tcPr>
          <w:p w14:paraId="26A59ED6" w14:textId="77777777" w:rsidR="00DE7A00" w:rsidRPr="00B73DD6" w:rsidRDefault="00DE7A00" w:rsidP="00DE7A00">
            <w:pPr>
              <w:spacing w:line="340" w:lineRule="exact"/>
              <w:ind w:right="-18"/>
              <w:jc w:val="both"/>
              <w:rPr>
                <w:rFonts w:ascii="Arial" w:hAnsi="Arial" w:cs="Arial"/>
                <w:b/>
                <w:bCs/>
                <w:sz w:val="18"/>
                <w:szCs w:val="18"/>
                <w:lang w:val="en-US"/>
              </w:rPr>
            </w:pPr>
            <w:r w:rsidRPr="00B73DD6">
              <w:rPr>
                <w:rFonts w:ascii="Arial" w:hAnsi="Arial" w:cs="Arial"/>
                <w:b/>
                <w:bCs/>
                <w:sz w:val="18"/>
                <w:szCs w:val="18"/>
                <w:lang w:val="en-GB"/>
              </w:rPr>
              <w:t>Net book value</w:t>
            </w:r>
          </w:p>
        </w:tc>
        <w:tc>
          <w:tcPr>
            <w:tcW w:w="1650" w:type="dxa"/>
            <w:vAlign w:val="bottom"/>
          </w:tcPr>
          <w:p w14:paraId="3ACB30D7" w14:textId="77777777" w:rsidR="00DE7A00" w:rsidRPr="00B73DD6" w:rsidRDefault="00DE7A00" w:rsidP="00DE7A00">
            <w:pPr>
              <w:tabs>
                <w:tab w:val="decimal" w:pos="1309"/>
              </w:tabs>
              <w:spacing w:line="340" w:lineRule="exact"/>
              <w:rPr>
                <w:rFonts w:ascii="Arial" w:hAnsi="Arial" w:cs="Arial"/>
                <w:sz w:val="18"/>
                <w:szCs w:val="18"/>
                <w:cs/>
                <w:lang w:val="en-US"/>
              </w:rPr>
            </w:pPr>
          </w:p>
        </w:tc>
        <w:tc>
          <w:tcPr>
            <w:tcW w:w="1650" w:type="dxa"/>
            <w:vAlign w:val="bottom"/>
          </w:tcPr>
          <w:p w14:paraId="201D6B52" w14:textId="77777777" w:rsidR="00DE7A00" w:rsidRPr="00B73DD6" w:rsidRDefault="00DE7A00" w:rsidP="00DE7A00">
            <w:pPr>
              <w:tabs>
                <w:tab w:val="decimal" w:pos="1309"/>
              </w:tabs>
              <w:spacing w:line="340" w:lineRule="exact"/>
              <w:rPr>
                <w:rFonts w:ascii="Arial" w:hAnsi="Arial" w:cs="Arial"/>
                <w:sz w:val="18"/>
                <w:szCs w:val="18"/>
                <w:cs/>
                <w:lang w:val="en-US"/>
              </w:rPr>
            </w:pPr>
          </w:p>
        </w:tc>
        <w:tc>
          <w:tcPr>
            <w:tcW w:w="1650" w:type="dxa"/>
            <w:vAlign w:val="bottom"/>
          </w:tcPr>
          <w:p w14:paraId="23AAD9A5" w14:textId="77777777" w:rsidR="00DE7A00" w:rsidRPr="00B73DD6" w:rsidRDefault="00DE7A00" w:rsidP="00DE7A00">
            <w:pPr>
              <w:tabs>
                <w:tab w:val="decimal" w:pos="1309"/>
              </w:tabs>
              <w:spacing w:line="340" w:lineRule="exact"/>
              <w:rPr>
                <w:rFonts w:ascii="Arial" w:hAnsi="Arial" w:cs="Arial"/>
                <w:sz w:val="18"/>
                <w:szCs w:val="18"/>
                <w:lang w:val="en-US"/>
              </w:rPr>
            </w:pPr>
          </w:p>
        </w:tc>
      </w:tr>
      <w:tr w:rsidR="00DE7A00" w:rsidRPr="00B73DD6" w14:paraId="4C9025E3" w14:textId="77777777" w:rsidTr="00B16979">
        <w:trPr>
          <w:cantSplit/>
        </w:trPr>
        <w:tc>
          <w:tcPr>
            <w:tcW w:w="4140" w:type="dxa"/>
            <w:vAlign w:val="bottom"/>
          </w:tcPr>
          <w:p w14:paraId="12B53818" w14:textId="77777777" w:rsidR="00DE7A00" w:rsidRPr="00B73DD6" w:rsidRDefault="00DE7A00" w:rsidP="00DE7A00">
            <w:pPr>
              <w:spacing w:line="340" w:lineRule="exact"/>
              <w:ind w:right="-18"/>
              <w:jc w:val="both"/>
              <w:rPr>
                <w:rFonts w:ascii="Arial" w:hAnsi="Arial" w:cs="Arial"/>
                <w:b/>
                <w:bCs/>
                <w:sz w:val="18"/>
                <w:szCs w:val="18"/>
                <w:lang w:val="en-US"/>
              </w:rPr>
            </w:pPr>
            <w:r>
              <w:rPr>
                <w:rFonts w:ascii="Arial" w:hAnsi="Arial" w:cs="Arial"/>
                <w:sz w:val="18"/>
                <w:szCs w:val="18"/>
                <w:lang w:val="en-GB"/>
              </w:rPr>
              <w:t>31 December 2022</w:t>
            </w:r>
          </w:p>
        </w:tc>
        <w:tc>
          <w:tcPr>
            <w:tcW w:w="1650" w:type="dxa"/>
            <w:vAlign w:val="bottom"/>
          </w:tcPr>
          <w:p w14:paraId="4D35B1FB" w14:textId="77777777" w:rsidR="00DE7A00" w:rsidRPr="00B73DD6" w:rsidRDefault="00DE7A00" w:rsidP="00DE7A00">
            <w:pPr>
              <w:pBdr>
                <w:bottom w:val="doub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467</w:t>
            </w:r>
            <w:r w:rsidRPr="00B73DD6">
              <w:rPr>
                <w:rFonts w:ascii="Arial" w:hAnsi="Arial" w:cs="Arial"/>
                <w:sz w:val="18"/>
                <w:szCs w:val="18"/>
                <w:lang w:val="en-US"/>
              </w:rPr>
              <w:t>,</w:t>
            </w:r>
            <w:r w:rsidRPr="00B73DD6">
              <w:rPr>
                <w:rFonts w:ascii="Arial" w:hAnsi="Arial" w:cs="Arial"/>
                <w:sz w:val="18"/>
                <w:szCs w:val="18"/>
                <w:cs/>
                <w:lang w:val="en-US"/>
              </w:rPr>
              <w:t>606</w:t>
            </w:r>
          </w:p>
        </w:tc>
        <w:tc>
          <w:tcPr>
            <w:tcW w:w="1650" w:type="dxa"/>
            <w:vAlign w:val="bottom"/>
          </w:tcPr>
          <w:p w14:paraId="1FF9CC0B" w14:textId="77777777" w:rsidR="00DE7A00" w:rsidRPr="00B73DD6" w:rsidRDefault="00DE7A00" w:rsidP="00DE7A00">
            <w:pPr>
              <w:pBdr>
                <w:bottom w:val="doub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29</w:t>
            </w:r>
            <w:r w:rsidRPr="00B73DD6">
              <w:rPr>
                <w:rFonts w:ascii="Arial" w:hAnsi="Arial" w:cs="Arial"/>
                <w:sz w:val="18"/>
                <w:szCs w:val="18"/>
                <w:lang w:val="en-US"/>
              </w:rPr>
              <w:t>,</w:t>
            </w:r>
            <w:r w:rsidRPr="00B73DD6">
              <w:rPr>
                <w:rFonts w:ascii="Arial" w:hAnsi="Arial" w:cs="Arial"/>
                <w:sz w:val="18"/>
                <w:szCs w:val="18"/>
                <w:cs/>
                <w:lang w:val="en-US"/>
              </w:rPr>
              <w:t>433</w:t>
            </w:r>
          </w:p>
        </w:tc>
        <w:tc>
          <w:tcPr>
            <w:tcW w:w="1650" w:type="dxa"/>
            <w:vAlign w:val="bottom"/>
          </w:tcPr>
          <w:p w14:paraId="4D157E03" w14:textId="77777777" w:rsidR="00DE7A00" w:rsidRPr="00B73DD6" w:rsidRDefault="00DE7A00" w:rsidP="00DE7A00">
            <w:pPr>
              <w:pBdr>
                <w:bottom w:val="double" w:sz="4" w:space="1" w:color="auto"/>
              </w:pBdr>
              <w:tabs>
                <w:tab w:val="decimal" w:pos="1309"/>
              </w:tabs>
              <w:spacing w:line="340" w:lineRule="exact"/>
              <w:rPr>
                <w:rFonts w:ascii="Arial" w:hAnsi="Arial" w:cs="Arial"/>
                <w:sz w:val="18"/>
                <w:szCs w:val="18"/>
                <w:lang w:val="en-US"/>
              </w:rPr>
            </w:pPr>
            <w:r w:rsidRPr="00B73DD6">
              <w:rPr>
                <w:rFonts w:ascii="Arial" w:hAnsi="Arial" w:cs="Arial"/>
                <w:sz w:val="18"/>
                <w:szCs w:val="18"/>
                <w:cs/>
                <w:lang w:val="en-US"/>
              </w:rPr>
              <w:t>497</w:t>
            </w:r>
            <w:r w:rsidRPr="00B73DD6">
              <w:rPr>
                <w:rFonts w:ascii="Arial" w:hAnsi="Arial" w:cs="Arial"/>
                <w:sz w:val="18"/>
                <w:szCs w:val="18"/>
                <w:lang w:val="en-US"/>
              </w:rPr>
              <w:t>,</w:t>
            </w:r>
            <w:r w:rsidRPr="00B73DD6">
              <w:rPr>
                <w:rFonts w:ascii="Arial" w:hAnsi="Arial" w:cs="Arial"/>
                <w:sz w:val="18"/>
                <w:szCs w:val="18"/>
                <w:cs/>
                <w:lang w:val="en-US"/>
              </w:rPr>
              <w:t>039</w:t>
            </w:r>
          </w:p>
        </w:tc>
      </w:tr>
      <w:tr w:rsidR="00DE7A00" w:rsidRPr="00B73DD6" w14:paraId="657862AB" w14:textId="77777777" w:rsidTr="00B16979">
        <w:trPr>
          <w:cantSplit/>
        </w:trPr>
        <w:tc>
          <w:tcPr>
            <w:tcW w:w="4140" w:type="dxa"/>
            <w:vAlign w:val="bottom"/>
            <w:hideMark/>
          </w:tcPr>
          <w:p w14:paraId="510A456A" w14:textId="6625B7FB" w:rsidR="00DE7A00" w:rsidRPr="00B73DD6" w:rsidRDefault="00DE7A00" w:rsidP="00DE7A00">
            <w:pPr>
              <w:spacing w:line="340" w:lineRule="exact"/>
              <w:ind w:right="-18"/>
              <w:jc w:val="both"/>
              <w:rPr>
                <w:rFonts w:ascii="Arial" w:hAnsi="Arial" w:cs="Arial"/>
                <w:b/>
                <w:bCs/>
                <w:sz w:val="18"/>
                <w:szCs w:val="18"/>
                <w:lang w:val="en-US"/>
              </w:rPr>
            </w:pPr>
            <w:r>
              <w:rPr>
                <w:rFonts w:ascii="Arial" w:hAnsi="Arial" w:cs="Arial"/>
                <w:sz w:val="18"/>
                <w:szCs w:val="18"/>
                <w:lang w:val="en-GB"/>
              </w:rPr>
              <w:t>31 December 2023</w:t>
            </w:r>
          </w:p>
        </w:tc>
        <w:tc>
          <w:tcPr>
            <w:tcW w:w="1650" w:type="dxa"/>
            <w:shd w:val="clear" w:color="auto" w:fill="auto"/>
            <w:vAlign w:val="bottom"/>
          </w:tcPr>
          <w:p w14:paraId="1215C615" w14:textId="5F576D55" w:rsidR="00DE7A00" w:rsidRPr="00B73DD6" w:rsidRDefault="00DE7A00" w:rsidP="00DE7A00">
            <w:pPr>
              <w:pBdr>
                <w:bottom w:val="double" w:sz="4" w:space="1" w:color="auto"/>
              </w:pBd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629,914</w:t>
            </w:r>
          </w:p>
        </w:tc>
        <w:tc>
          <w:tcPr>
            <w:tcW w:w="1650" w:type="dxa"/>
            <w:vAlign w:val="bottom"/>
          </w:tcPr>
          <w:p w14:paraId="685CCD8C" w14:textId="380A30D8" w:rsidR="00DE7A00" w:rsidRPr="00B73DD6" w:rsidRDefault="00DE7A00" w:rsidP="00DE7A00">
            <w:pPr>
              <w:pBdr>
                <w:bottom w:val="double" w:sz="4" w:space="1" w:color="auto"/>
              </w:pBd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32,995</w:t>
            </w:r>
          </w:p>
        </w:tc>
        <w:tc>
          <w:tcPr>
            <w:tcW w:w="1650" w:type="dxa"/>
            <w:vAlign w:val="bottom"/>
          </w:tcPr>
          <w:p w14:paraId="4B465D5C" w14:textId="7A009593" w:rsidR="00DE7A00" w:rsidRPr="00B73DD6" w:rsidRDefault="00DE7A00" w:rsidP="00DE7A00">
            <w:pPr>
              <w:pBdr>
                <w:bottom w:val="double" w:sz="4" w:space="1" w:color="auto"/>
              </w:pBdr>
              <w:tabs>
                <w:tab w:val="decimal" w:pos="1309"/>
              </w:tabs>
              <w:spacing w:line="340" w:lineRule="exact"/>
              <w:rPr>
                <w:rFonts w:ascii="Arial" w:hAnsi="Arial" w:cs="Arial"/>
                <w:sz w:val="18"/>
                <w:szCs w:val="18"/>
                <w:lang w:val="en-US"/>
              </w:rPr>
            </w:pPr>
            <w:r w:rsidRPr="00DE7A00">
              <w:rPr>
                <w:rFonts w:ascii="Arial" w:hAnsi="Arial" w:cs="Arial"/>
                <w:sz w:val="18"/>
                <w:szCs w:val="18"/>
                <w:lang w:val="en-US"/>
              </w:rPr>
              <w:t>662,909</w:t>
            </w:r>
          </w:p>
        </w:tc>
      </w:tr>
    </w:tbl>
    <w:p w14:paraId="566E2890" w14:textId="77777777" w:rsidR="00972D76" w:rsidRPr="003B0DF1" w:rsidRDefault="00E16A72" w:rsidP="000F2A53">
      <w:pPr>
        <w:spacing w:before="240" w:after="120" w:line="400" w:lineRule="exact"/>
        <w:ind w:left="634" w:hanging="634"/>
        <w:jc w:val="thaiDistribute"/>
        <w:rPr>
          <w:rFonts w:ascii="Arial" w:hAnsi="Arial" w:cstheme="minorBidi"/>
          <w:b/>
          <w:bCs/>
          <w:szCs w:val="24"/>
          <w:lang w:val="en-US"/>
        </w:rPr>
      </w:pPr>
      <w:bookmarkStart w:id="65" w:name="_Toc65141107"/>
      <w:bookmarkStart w:id="66" w:name="_Toc1404435"/>
      <w:bookmarkStart w:id="67" w:name="_Toc292384457"/>
      <w:r w:rsidRPr="00B73DD6">
        <w:rPr>
          <w:rFonts w:ascii="Arial" w:hAnsi="Arial" w:cs="Arial"/>
          <w:b/>
          <w:bCs/>
          <w:szCs w:val="24"/>
          <w:lang w:val="en-US"/>
        </w:rPr>
        <w:t>2</w:t>
      </w:r>
      <w:r w:rsidR="00EA5AAE" w:rsidRPr="00B73DD6">
        <w:rPr>
          <w:rFonts w:ascii="Arial" w:hAnsi="Arial" w:cs="Arial"/>
          <w:b/>
          <w:bCs/>
          <w:szCs w:val="24"/>
          <w:lang w:val="en-US"/>
        </w:rPr>
        <w:t>1</w:t>
      </w:r>
      <w:r w:rsidRPr="00B73DD6">
        <w:rPr>
          <w:rFonts w:ascii="Arial" w:hAnsi="Arial" w:cs="Arial"/>
          <w:b/>
          <w:bCs/>
          <w:szCs w:val="24"/>
          <w:lang w:val="en-US"/>
        </w:rPr>
        <w:t xml:space="preserve">.2 </w:t>
      </w:r>
      <w:r w:rsidRPr="00B73DD6">
        <w:rPr>
          <w:rFonts w:ascii="Arial" w:hAnsi="Arial" w:cs="Arial"/>
          <w:b/>
          <w:bCs/>
          <w:szCs w:val="24"/>
          <w:lang w:val="en-US"/>
        </w:rPr>
        <w:tab/>
      </w:r>
      <w:r w:rsidR="00972D76" w:rsidRPr="00B73DD6">
        <w:rPr>
          <w:rFonts w:ascii="Arial" w:hAnsi="Arial" w:cs="Arial"/>
          <w:b/>
          <w:bCs/>
          <w:szCs w:val="24"/>
          <w:lang w:val="en-US"/>
        </w:rPr>
        <w:t>Lease liabilities</w:t>
      </w:r>
      <w:bookmarkEnd w:id="65"/>
    </w:p>
    <w:tbl>
      <w:tblPr>
        <w:tblW w:w="4739" w:type="pct"/>
        <w:tblInd w:w="540" w:type="dxa"/>
        <w:tblLook w:val="0000" w:firstRow="0" w:lastRow="0" w:firstColumn="0" w:lastColumn="0" w:noHBand="0" w:noVBand="0"/>
      </w:tblPr>
      <w:tblGrid>
        <w:gridCol w:w="4681"/>
        <w:gridCol w:w="2219"/>
        <w:gridCol w:w="2217"/>
      </w:tblGrid>
      <w:tr w:rsidR="00B73DD6" w:rsidRPr="00355D3A" w14:paraId="22C1EF02" w14:textId="77777777" w:rsidTr="003C557A">
        <w:trPr>
          <w:cantSplit/>
          <w:trHeight w:val="405"/>
        </w:trPr>
        <w:tc>
          <w:tcPr>
            <w:tcW w:w="2567" w:type="pct"/>
            <w:tcBorders>
              <w:top w:val="nil"/>
              <w:left w:val="nil"/>
              <w:bottom w:val="nil"/>
              <w:right w:val="nil"/>
            </w:tcBorders>
            <w:vAlign w:val="bottom"/>
          </w:tcPr>
          <w:p w14:paraId="5B171279" w14:textId="77777777" w:rsidR="00972D76" w:rsidRPr="00355D3A" w:rsidRDefault="00972D76" w:rsidP="00BD23AC">
            <w:pPr>
              <w:spacing w:line="380" w:lineRule="exact"/>
              <w:jc w:val="center"/>
              <w:rPr>
                <w:rFonts w:ascii="Arial" w:hAnsi="Arial" w:cs="Arial"/>
                <w:sz w:val="28"/>
                <w:szCs w:val="28"/>
                <w:lang w:val="en-US"/>
              </w:rPr>
            </w:pPr>
          </w:p>
        </w:tc>
        <w:tc>
          <w:tcPr>
            <w:tcW w:w="1217" w:type="pct"/>
            <w:tcBorders>
              <w:top w:val="nil"/>
              <w:left w:val="nil"/>
              <w:right w:val="nil"/>
            </w:tcBorders>
            <w:vAlign w:val="bottom"/>
          </w:tcPr>
          <w:p w14:paraId="1F2C96F5" w14:textId="77777777" w:rsidR="00972D76" w:rsidRPr="00355D3A" w:rsidRDefault="00972D76" w:rsidP="00BD23AC">
            <w:pPr>
              <w:tabs>
                <w:tab w:val="left" w:pos="900"/>
                <w:tab w:val="left" w:pos="1980"/>
              </w:tabs>
              <w:spacing w:line="380" w:lineRule="exact"/>
              <w:ind w:right="-97"/>
              <w:jc w:val="center"/>
              <w:rPr>
                <w:rFonts w:ascii="Arial" w:hAnsi="Arial" w:cs="Arial"/>
                <w:sz w:val="18"/>
                <w:szCs w:val="18"/>
                <w:lang w:val="en-GB"/>
              </w:rPr>
            </w:pPr>
          </w:p>
        </w:tc>
        <w:tc>
          <w:tcPr>
            <w:tcW w:w="1216" w:type="pct"/>
            <w:tcBorders>
              <w:top w:val="nil"/>
              <w:left w:val="nil"/>
              <w:right w:val="nil"/>
            </w:tcBorders>
          </w:tcPr>
          <w:p w14:paraId="0CA7F72B" w14:textId="77777777" w:rsidR="00972D76" w:rsidRPr="00355D3A" w:rsidRDefault="00972D76" w:rsidP="00BD23AC">
            <w:pPr>
              <w:tabs>
                <w:tab w:val="left" w:pos="900"/>
                <w:tab w:val="left" w:pos="1980"/>
              </w:tabs>
              <w:spacing w:line="380" w:lineRule="exact"/>
              <w:jc w:val="right"/>
              <w:rPr>
                <w:rFonts w:ascii="Arial" w:hAnsi="Arial" w:cs="Arial"/>
                <w:sz w:val="18"/>
                <w:szCs w:val="18"/>
                <w:lang w:val="en-GB"/>
              </w:rPr>
            </w:pPr>
            <w:r w:rsidRPr="00355D3A">
              <w:rPr>
                <w:rFonts w:ascii="Arial" w:hAnsi="Arial" w:cs="Arial"/>
                <w:sz w:val="18"/>
                <w:szCs w:val="18"/>
                <w:lang w:val="en-GB"/>
              </w:rPr>
              <w:t>(Unit: Thousand Baht)</w:t>
            </w:r>
          </w:p>
        </w:tc>
      </w:tr>
      <w:tr w:rsidR="00B73DD6" w:rsidRPr="00355D3A" w14:paraId="106DBC8B" w14:textId="77777777" w:rsidTr="003C557A">
        <w:trPr>
          <w:cantSplit/>
          <w:trHeight w:val="420"/>
        </w:trPr>
        <w:tc>
          <w:tcPr>
            <w:tcW w:w="2567" w:type="pct"/>
            <w:tcBorders>
              <w:top w:val="nil"/>
              <w:left w:val="nil"/>
              <w:bottom w:val="nil"/>
              <w:right w:val="nil"/>
            </w:tcBorders>
            <w:vAlign w:val="bottom"/>
          </w:tcPr>
          <w:p w14:paraId="04FAF706" w14:textId="77777777" w:rsidR="00972D76" w:rsidRPr="00355D3A" w:rsidRDefault="00972D76" w:rsidP="00BD23AC">
            <w:pPr>
              <w:spacing w:line="380" w:lineRule="exact"/>
              <w:jc w:val="center"/>
              <w:rPr>
                <w:rFonts w:ascii="Arial" w:hAnsi="Arial" w:cs="Arial"/>
                <w:sz w:val="28"/>
                <w:szCs w:val="28"/>
                <w:lang w:val="en-US"/>
              </w:rPr>
            </w:pPr>
          </w:p>
        </w:tc>
        <w:tc>
          <w:tcPr>
            <w:tcW w:w="1217" w:type="pct"/>
            <w:tcBorders>
              <w:top w:val="nil"/>
              <w:left w:val="nil"/>
              <w:right w:val="nil"/>
            </w:tcBorders>
            <w:vAlign w:val="bottom"/>
          </w:tcPr>
          <w:p w14:paraId="2AE345BF" w14:textId="11C6FF32" w:rsidR="00972D76" w:rsidRPr="00355D3A" w:rsidRDefault="00C27A72" w:rsidP="00BD23AC">
            <w:pPr>
              <w:pBdr>
                <w:bottom w:val="single" w:sz="4" w:space="1" w:color="auto"/>
              </w:pBdr>
              <w:tabs>
                <w:tab w:val="left" w:pos="1735"/>
              </w:tabs>
              <w:overflowPunct w:val="0"/>
              <w:autoSpaceDE w:val="0"/>
              <w:autoSpaceDN w:val="0"/>
              <w:adjustRightInd w:val="0"/>
              <w:spacing w:line="380" w:lineRule="exact"/>
              <w:ind w:left="252" w:hanging="252"/>
              <w:jc w:val="center"/>
              <w:textAlignment w:val="baseline"/>
              <w:rPr>
                <w:rFonts w:ascii="Arial" w:hAnsi="Arial" w:cs="Arial"/>
                <w:sz w:val="18"/>
                <w:szCs w:val="18"/>
                <w:lang w:val="en-US"/>
              </w:rPr>
            </w:pPr>
            <w:r w:rsidRPr="00355D3A">
              <w:rPr>
                <w:rFonts w:ascii="Arial" w:hAnsi="Arial" w:cs="Arial"/>
                <w:sz w:val="18"/>
                <w:szCs w:val="18"/>
                <w:lang w:val="en-US"/>
              </w:rPr>
              <w:t>31 December 2023</w:t>
            </w:r>
          </w:p>
        </w:tc>
        <w:tc>
          <w:tcPr>
            <w:tcW w:w="1216" w:type="pct"/>
            <w:tcBorders>
              <w:top w:val="nil"/>
              <w:left w:val="nil"/>
              <w:right w:val="nil"/>
            </w:tcBorders>
            <w:vAlign w:val="bottom"/>
          </w:tcPr>
          <w:p w14:paraId="6BF77C70" w14:textId="77777777" w:rsidR="00972D76" w:rsidRPr="00355D3A" w:rsidRDefault="00971FFC" w:rsidP="00BD23AC">
            <w:pPr>
              <w:pBdr>
                <w:bottom w:val="single" w:sz="4" w:space="1" w:color="auto"/>
              </w:pBdr>
              <w:tabs>
                <w:tab w:val="left" w:pos="1735"/>
              </w:tabs>
              <w:overflowPunct w:val="0"/>
              <w:autoSpaceDE w:val="0"/>
              <w:autoSpaceDN w:val="0"/>
              <w:adjustRightInd w:val="0"/>
              <w:spacing w:line="380" w:lineRule="exact"/>
              <w:ind w:left="252" w:hanging="252"/>
              <w:jc w:val="center"/>
              <w:textAlignment w:val="baseline"/>
              <w:rPr>
                <w:rFonts w:ascii="Arial" w:hAnsi="Arial" w:cs="Arial"/>
                <w:sz w:val="18"/>
                <w:szCs w:val="18"/>
                <w:lang w:val="en-US"/>
              </w:rPr>
            </w:pPr>
            <w:r w:rsidRPr="00355D3A">
              <w:rPr>
                <w:rFonts w:ascii="Arial" w:hAnsi="Arial" w:cs="Arial"/>
                <w:sz w:val="18"/>
                <w:szCs w:val="18"/>
                <w:lang w:val="en-US"/>
              </w:rPr>
              <w:t>31 December 2022</w:t>
            </w:r>
          </w:p>
        </w:tc>
      </w:tr>
      <w:tr w:rsidR="00B73DD6" w:rsidRPr="00355D3A" w14:paraId="458E0E52" w14:textId="77777777" w:rsidTr="00AB5E54">
        <w:trPr>
          <w:cantSplit/>
          <w:trHeight w:val="70"/>
        </w:trPr>
        <w:tc>
          <w:tcPr>
            <w:tcW w:w="2567" w:type="pct"/>
            <w:tcBorders>
              <w:top w:val="nil"/>
              <w:left w:val="nil"/>
              <w:bottom w:val="nil"/>
              <w:right w:val="nil"/>
            </w:tcBorders>
            <w:vAlign w:val="bottom"/>
          </w:tcPr>
          <w:p w14:paraId="5CE6CAAE" w14:textId="77777777" w:rsidR="00972D76" w:rsidRPr="00355D3A" w:rsidRDefault="00972D76" w:rsidP="000928D0">
            <w:pPr>
              <w:pStyle w:val="NoSpacing"/>
              <w:spacing w:line="240" w:lineRule="exact"/>
              <w:rPr>
                <w:rFonts w:ascii="Arial" w:hAnsi="Arial" w:cs="Arial"/>
                <w:sz w:val="18"/>
                <w:szCs w:val="18"/>
                <w:lang w:val="en-US"/>
              </w:rPr>
            </w:pPr>
          </w:p>
        </w:tc>
        <w:tc>
          <w:tcPr>
            <w:tcW w:w="1217" w:type="pct"/>
            <w:tcBorders>
              <w:top w:val="nil"/>
              <w:left w:val="nil"/>
              <w:right w:val="nil"/>
            </w:tcBorders>
            <w:vAlign w:val="bottom"/>
          </w:tcPr>
          <w:p w14:paraId="1CFA592B" w14:textId="77777777" w:rsidR="00972D76" w:rsidRPr="00355D3A" w:rsidRDefault="00972D76" w:rsidP="000928D0">
            <w:pPr>
              <w:pStyle w:val="NoSpacing"/>
              <w:spacing w:line="240" w:lineRule="exact"/>
              <w:rPr>
                <w:rFonts w:ascii="Arial" w:hAnsi="Arial" w:cs="Arial"/>
                <w:sz w:val="18"/>
                <w:szCs w:val="18"/>
                <w:cs/>
              </w:rPr>
            </w:pPr>
          </w:p>
        </w:tc>
        <w:tc>
          <w:tcPr>
            <w:tcW w:w="1216" w:type="pct"/>
            <w:tcBorders>
              <w:top w:val="nil"/>
              <w:left w:val="nil"/>
              <w:right w:val="nil"/>
            </w:tcBorders>
            <w:vAlign w:val="bottom"/>
          </w:tcPr>
          <w:p w14:paraId="4B3B85EF" w14:textId="77777777" w:rsidR="00972D76" w:rsidRPr="00355D3A" w:rsidRDefault="00972D76" w:rsidP="000928D0">
            <w:pPr>
              <w:pStyle w:val="NoSpacing"/>
              <w:spacing w:line="240" w:lineRule="exact"/>
              <w:rPr>
                <w:rFonts w:ascii="Arial" w:hAnsi="Arial" w:cs="Arial"/>
                <w:sz w:val="18"/>
                <w:szCs w:val="18"/>
                <w:cs/>
              </w:rPr>
            </w:pPr>
          </w:p>
        </w:tc>
      </w:tr>
      <w:tr w:rsidR="00DE7A00" w:rsidRPr="00355D3A" w14:paraId="3637651C" w14:textId="77777777" w:rsidTr="009F34D8">
        <w:trPr>
          <w:cantSplit/>
          <w:trHeight w:val="405"/>
        </w:trPr>
        <w:tc>
          <w:tcPr>
            <w:tcW w:w="2567" w:type="pct"/>
            <w:tcBorders>
              <w:top w:val="nil"/>
              <w:left w:val="nil"/>
              <w:bottom w:val="nil"/>
              <w:right w:val="nil"/>
            </w:tcBorders>
          </w:tcPr>
          <w:p w14:paraId="75C83A39" w14:textId="055ABD55" w:rsidR="00DE7A00" w:rsidRPr="00355D3A" w:rsidRDefault="00DE7A00" w:rsidP="00DE7A00">
            <w:pPr>
              <w:overflowPunct w:val="0"/>
              <w:autoSpaceDE w:val="0"/>
              <w:autoSpaceDN w:val="0"/>
              <w:adjustRightInd w:val="0"/>
              <w:spacing w:line="380" w:lineRule="exact"/>
              <w:ind w:left="252" w:hanging="252"/>
              <w:textAlignment w:val="baseline"/>
              <w:rPr>
                <w:rFonts w:ascii="Arial" w:hAnsi="Arial" w:cs="Arial"/>
                <w:sz w:val="18"/>
                <w:szCs w:val="18"/>
                <w:cs/>
              </w:rPr>
            </w:pPr>
            <w:r w:rsidRPr="00355D3A">
              <w:rPr>
                <w:rFonts w:ascii="Arial" w:hAnsi="Arial" w:cs="Arial"/>
                <w:sz w:val="18"/>
                <w:szCs w:val="18"/>
                <w:cs/>
              </w:rPr>
              <w:t xml:space="preserve">Lease </w:t>
            </w:r>
            <w:r w:rsidR="00355D3A" w:rsidRPr="00355D3A">
              <w:rPr>
                <w:rFonts w:ascii="Arial" w:hAnsi="Arial" w:cs="Arial"/>
                <w:sz w:val="18"/>
                <w:szCs w:val="18"/>
                <w:cs/>
              </w:rPr>
              <w:t>l</w:t>
            </w:r>
            <w:r w:rsidRPr="00355D3A">
              <w:rPr>
                <w:rFonts w:ascii="Arial" w:hAnsi="Arial" w:cs="Arial"/>
                <w:sz w:val="18"/>
                <w:szCs w:val="18"/>
                <w:cs/>
              </w:rPr>
              <w:t xml:space="preserve">iabilities </w:t>
            </w:r>
          </w:p>
        </w:tc>
        <w:tc>
          <w:tcPr>
            <w:tcW w:w="1217" w:type="pct"/>
            <w:tcBorders>
              <w:left w:val="nil"/>
              <w:right w:val="nil"/>
            </w:tcBorders>
            <w:shd w:val="clear" w:color="auto" w:fill="auto"/>
            <w:vAlign w:val="bottom"/>
          </w:tcPr>
          <w:p w14:paraId="1D6EA621" w14:textId="57B8ACD1" w:rsidR="00DE7A00" w:rsidRPr="00355D3A" w:rsidRDefault="00DE7A00" w:rsidP="00DE7A00">
            <w:pPr>
              <w:tabs>
                <w:tab w:val="decimal" w:pos="1637"/>
              </w:tabs>
              <w:overflowPunct w:val="0"/>
              <w:autoSpaceDE w:val="0"/>
              <w:autoSpaceDN w:val="0"/>
              <w:adjustRightInd w:val="0"/>
              <w:spacing w:line="380" w:lineRule="exact"/>
              <w:ind w:left="252" w:hanging="252"/>
              <w:textAlignment w:val="baseline"/>
              <w:rPr>
                <w:rFonts w:ascii="Arial" w:hAnsi="Arial" w:cs="Arial"/>
                <w:sz w:val="18"/>
                <w:szCs w:val="18"/>
                <w:lang w:val="en-US"/>
              </w:rPr>
            </w:pPr>
            <w:r w:rsidRPr="00355D3A">
              <w:rPr>
                <w:rFonts w:ascii="Arial" w:hAnsi="Arial" w:cs="Arial"/>
                <w:sz w:val="18"/>
                <w:szCs w:val="18"/>
                <w:cs/>
                <w:lang w:val="en-US"/>
              </w:rPr>
              <w:t>725</w:t>
            </w:r>
            <w:r w:rsidRPr="00355D3A">
              <w:rPr>
                <w:rFonts w:ascii="Arial" w:hAnsi="Arial" w:cs="Arial"/>
                <w:sz w:val="18"/>
                <w:szCs w:val="18"/>
                <w:lang w:val="en-US"/>
              </w:rPr>
              <w:t>,</w:t>
            </w:r>
            <w:r w:rsidRPr="00355D3A">
              <w:rPr>
                <w:rFonts w:ascii="Arial" w:hAnsi="Arial" w:cs="Arial"/>
                <w:sz w:val="18"/>
                <w:szCs w:val="18"/>
                <w:cs/>
                <w:lang w:val="en-US"/>
              </w:rPr>
              <w:t>459</w:t>
            </w:r>
          </w:p>
        </w:tc>
        <w:tc>
          <w:tcPr>
            <w:tcW w:w="1216" w:type="pct"/>
            <w:tcBorders>
              <w:left w:val="nil"/>
              <w:right w:val="nil"/>
            </w:tcBorders>
            <w:vAlign w:val="center"/>
          </w:tcPr>
          <w:p w14:paraId="38E7F88F" w14:textId="77777777" w:rsidR="00DE7A00" w:rsidRPr="00355D3A" w:rsidRDefault="00DE7A00" w:rsidP="00DE7A00">
            <w:pPr>
              <w:tabs>
                <w:tab w:val="decimal" w:pos="1637"/>
              </w:tabs>
              <w:overflowPunct w:val="0"/>
              <w:autoSpaceDE w:val="0"/>
              <w:autoSpaceDN w:val="0"/>
              <w:adjustRightInd w:val="0"/>
              <w:spacing w:line="380" w:lineRule="exact"/>
              <w:ind w:left="252" w:hanging="252"/>
              <w:textAlignment w:val="baseline"/>
              <w:rPr>
                <w:rFonts w:ascii="Arial" w:hAnsi="Arial" w:cs="Arial"/>
                <w:sz w:val="18"/>
                <w:szCs w:val="18"/>
                <w:cs/>
              </w:rPr>
            </w:pPr>
            <w:r w:rsidRPr="00355D3A">
              <w:rPr>
                <w:rFonts w:ascii="Arial" w:hAnsi="Arial" w:cs="Arial"/>
                <w:sz w:val="18"/>
                <w:szCs w:val="18"/>
                <w:cs/>
                <w:lang w:val="en-US"/>
              </w:rPr>
              <w:t>527</w:t>
            </w:r>
            <w:r w:rsidRPr="00355D3A">
              <w:rPr>
                <w:rFonts w:ascii="Arial" w:hAnsi="Arial" w:cs="Arial"/>
                <w:sz w:val="18"/>
                <w:szCs w:val="18"/>
                <w:lang w:val="en-US"/>
              </w:rPr>
              <w:t>,</w:t>
            </w:r>
            <w:r w:rsidRPr="00355D3A">
              <w:rPr>
                <w:rFonts w:ascii="Arial" w:hAnsi="Arial" w:cs="Arial"/>
                <w:sz w:val="18"/>
                <w:szCs w:val="18"/>
                <w:cs/>
                <w:lang w:val="en-US"/>
              </w:rPr>
              <w:t>154</w:t>
            </w:r>
          </w:p>
        </w:tc>
      </w:tr>
      <w:tr w:rsidR="00DE7A00" w:rsidRPr="00355D3A" w14:paraId="4FEF83CF" w14:textId="77777777" w:rsidTr="009F34D8">
        <w:trPr>
          <w:cantSplit/>
          <w:trHeight w:val="420"/>
        </w:trPr>
        <w:tc>
          <w:tcPr>
            <w:tcW w:w="2567" w:type="pct"/>
            <w:tcBorders>
              <w:top w:val="nil"/>
              <w:left w:val="nil"/>
              <w:bottom w:val="nil"/>
              <w:right w:val="nil"/>
            </w:tcBorders>
          </w:tcPr>
          <w:p w14:paraId="062EB0E0" w14:textId="77777777" w:rsidR="00DE7A00" w:rsidRPr="00355D3A" w:rsidRDefault="00DE7A00" w:rsidP="00DE7A00">
            <w:pPr>
              <w:overflowPunct w:val="0"/>
              <w:autoSpaceDE w:val="0"/>
              <w:autoSpaceDN w:val="0"/>
              <w:adjustRightInd w:val="0"/>
              <w:spacing w:line="380" w:lineRule="exact"/>
              <w:ind w:left="252" w:hanging="252"/>
              <w:textAlignment w:val="baseline"/>
              <w:rPr>
                <w:rFonts w:ascii="Arial" w:hAnsi="Arial" w:cs="Arial"/>
                <w:sz w:val="18"/>
                <w:szCs w:val="18"/>
                <w:cs/>
              </w:rPr>
            </w:pPr>
            <w:r w:rsidRPr="00355D3A">
              <w:rPr>
                <w:rFonts w:ascii="Arial" w:hAnsi="Arial" w:cs="Arial"/>
                <w:sz w:val="18"/>
                <w:szCs w:val="18"/>
                <w:cs/>
              </w:rPr>
              <w:t>Less: Deferred interest</w:t>
            </w:r>
          </w:p>
        </w:tc>
        <w:tc>
          <w:tcPr>
            <w:tcW w:w="1217" w:type="pct"/>
            <w:tcBorders>
              <w:left w:val="nil"/>
              <w:right w:val="nil"/>
            </w:tcBorders>
            <w:shd w:val="clear" w:color="auto" w:fill="auto"/>
            <w:vAlign w:val="bottom"/>
          </w:tcPr>
          <w:p w14:paraId="484442B6" w14:textId="62CAA5D1" w:rsidR="00DE7A00" w:rsidRPr="00355D3A" w:rsidRDefault="00DE7A00" w:rsidP="00DE7A00">
            <w:pPr>
              <w:pBdr>
                <w:bottom w:val="single" w:sz="4" w:space="1" w:color="auto"/>
              </w:pBdr>
              <w:tabs>
                <w:tab w:val="decimal" w:pos="1637"/>
              </w:tabs>
              <w:overflowPunct w:val="0"/>
              <w:autoSpaceDE w:val="0"/>
              <w:autoSpaceDN w:val="0"/>
              <w:adjustRightInd w:val="0"/>
              <w:spacing w:line="380" w:lineRule="exact"/>
              <w:ind w:left="252" w:hanging="252"/>
              <w:textAlignment w:val="baseline"/>
              <w:rPr>
                <w:rFonts w:ascii="Arial" w:hAnsi="Arial" w:cs="Arial"/>
                <w:sz w:val="18"/>
                <w:szCs w:val="18"/>
                <w:lang w:val="en-US"/>
              </w:rPr>
            </w:pPr>
            <w:r w:rsidRPr="00355D3A">
              <w:rPr>
                <w:rFonts w:ascii="Arial" w:hAnsi="Arial" w:cs="Arial"/>
                <w:sz w:val="18"/>
                <w:szCs w:val="18"/>
                <w:cs/>
                <w:lang w:val="en-US"/>
              </w:rPr>
              <w:t>(48</w:t>
            </w:r>
            <w:r w:rsidRPr="00355D3A">
              <w:rPr>
                <w:rFonts w:ascii="Arial" w:hAnsi="Arial" w:cs="Arial"/>
                <w:sz w:val="18"/>
                <w:szCs w:val="18"/>
                <w:lang w:val="en-US"/>
              </w:rPr>
              <w:t>,</w:t>
            </w:r>
            <w:r w:rsidRPr="00355D3A">
              <w:rPr>
                <w:rFonts w:ascii="Arial" w:hAnsi="Arial" w:cs="Arial"/>
                <w:sz w:val="18"/>
                <w:szCs w:val="18"/>
                <w:cs/>
                <w:lang w:val="en-US"/>
              </w:rPr>
              <w:t>562)</w:t>
            </w:r>
          </w:p>
        </w:tc>
        <w:tc>
          <w:tcPr>
            <w:tcW w:w="1216" w:type="pct"/>
            <w:tcBorders>
              <w:left w:val="nil"/>
              <w:right w:val="nil"/>
            </w:tcBorders>
            <w:vAlign w:val="center"/>
          </w:tcPr>
          <w:p w14:paraId="7DC028F0" w14:textId="77777777" w:rsidR="00DE7A00" w:rsidRPr="00355D3A" w:rsidRDefault="00DE7A00" w:rsidP="00DE7A00">
            <w:pPr>
              <w:pBdr>
                <w:bottom w:val="single" w:sz="4" w:space="1" w:color="auto"/>
              </w:pBdr>
              <w:tabs>
                <w:tab w:val="decimal" w:pos="1637"/>
              </w:tabs>
              <w:overflowPunct w:val="0"/>
              <w:autoSpaceDE w:val="0"/>
              <w:autoSpaceDN w:val="0"/>
              <w:adjustRightInd w:val="0"/>
              <w:spacing w:line="380" w:lineRule="exact"/>
              <w:ind w:left="252" w:hanging="252"/>
              <w:textAlignment w:val="baseline"/>
              <w:rPr>
                <w:rFonts w:ascii="Arial" w:hAnsi="Arial" w:cs="Arial"/>
                <w:sz w:val="18"/>
                <w:szCs w:val="18"/>
                <w:cs/>
              </w:rPr>
            </w:pPr>
            <w:r w:rsidRPr="00355D3A">
              <w:rPr>
                <w:rFonts w:ascii="Arial" w:hAnsi="Arial" w:cs="Arial"/>
                <w:sz w:val="18"/>
                <w:szCs w:val="18"/>
                <w:cs/>
                <w:lang w:val="en-US"/>
              </w:rPr>
              <w:t>(21</w:t>
            </w:r>
            <w:r w:rsidRPr="00355D3A">
              <w:rPr>
                <w:rFonts w:ascii="Arial" w:hAnsi="Arial" w:cs="Arial"/>
                <w:sz w:val="18"/>
                <w:szCs w:val="18"/>
                <w:lang w:val="en-US"/>
              </w:rPr>
              <w:t>,</w:t>
            </w:r>
            <w:r w:rsidRPr="00355D3A">
              <w:rPr>
                <w:rFonts w:ascii="Arial" w:hAnsi="Arial" w:cs="Arial"/>
                <w:sz w:val="18"/>
                <w:szCs w:val="18"/>
                <w:cs/>
                <w:lang w:val="en-US"/>
              </w:rPr>
              <w:t>619)</w:t>
            </w:r>
          </w:p>
        </w:tc>
      </w:tr>
      <w:tr w:rsidR="00DE7A00" w:rsidRPr="00355D3A" w14:paraId="4B46CE84" w14:textId="77777777" w:rsidTr="009F34D8">
        <w:trPr>
          <w:cantSplit/>
          <w:trHeight w:val="451"/>
        </w:trPr>
        <w:tc>
          <w:tcPr>
            <w:tcW w:w="2567" w:type="pct"/>
            <w:tcBorders>
              <w:top w:val="nil"/>
              <w:left w:val="nil"/>
              <w:bottom w:val="nil"/>
              <w:right w:val="nil"/>
            </w:tcBorders>
          </w:tcPr>
          <w:p w14:paraId="32A08985" w14:textId="77777777" w:rsidR="00DE7A00" w:rsidRPr="00355D3A" w:rsidRDefault="00DE7A00" w:rsidP="00DE7A00">
            <w:pPr>
              <w:overflowPunct w:val="0"/>
              <w:autoSpaceDE w:val="0"/>
              <w:autoSpaceDN w:val="0"/>
              <w:adjustRightInd w:val="0"/>
              <w:spacing w:line="380" w:lineRule="exact"/>
              <w:ind w:left="252" w:hanging="252"/>
              <w:textAlignment w:val="baseline"/>
              <w:rPr>
                <w:rFonts w:ascii="Arial" w:hAnsi="Arial" w:cs="Arial"/>
                <w:sz w:val="18"/>
                <w:szCs w:val="18"/>
                <w:cs/>
              </w:rPr>
            </w:pPr>
            <w:r w:rsidRPr="00355D3A">
              <w:rPr>
                <w:rFonts w:ascii="Arial" w:hAnsi="Arial" w:cs="Arial"/>
                <w:sz w:val="18"/>
                <w:szCs w:val="18"/>
                <w:cs/>
              </w:rPr>
              <w:t xml:space="preserve">Total </w:t>
            </w:r>
            <w:r w:rsidRPr="00355D3A">
              <w:rPr>
                <w:rFonts w:ascii="Arial" w:hAnsi="Arial" w:cs="Arial"/>
                <w:sz w:val="18"/>
                <w:szCs w:val="18"/>
                <w:lang w:val="en-US"/>
              </w:rPr>
              <w:t>l</w:t>
            </w:r>
            <w:r w:rsidRPr="00355D3A">
              <w:rPr>
                <w:rFonts w:ascii="Arial" w:hAnsi="Arial" w:cs="Arial"/>
                <w:sz w:val="18"/>
                <w:szCs w:val="18"/>
                <w:cs/>
              </w:rPr>
              <w:t xml:space="preserve">ease </w:t>
            </w:r>
            <w:r w:rsidRPr="00355D3A">
              <w:rPr>
                <w:rFonts w:ascii="Arial" w:hAnsi="Arial" w:cs="Arial"/>
                <w:sz w:val="18"/>
                <w:szCs w:val="18"/>
                <w:lang w:val="en-US"/>
              </w:rPr>
              <w:t>l</w:t>
            </w:r>
            <w:r w:rsidRPr="00355D3A">
              <w:rPr>
                <w:rFonts w:ascii="Arial" w:hAnsi="Arial" w:cs="Arial"/>
                <w:sz w:val="18"/>
                <w:szCs w:val="18"/>
                <w:cs/>
              </w:rPr>
              <w:t>iabilities</w:t>
            </w:r>
          </w:p>
        </w:tc>
        <w:tc>
          <w:tcPr>
            <w:tcW w:w="1217" w:type="pct"/>
            <w:tcBorders>
              <w:left w:val="nil"/>
              <w:right w:val="nil"/>
            </w:tcBorders>
            <w:vAlign w:val="bottom"/>
          </w:tcPr>
          <w:p w14:paraId="53C88DAE" w14:textId="13481F3E" w:rsidR="00DE7A00" w:rsidRPr="00355D3A" w:rsidRDefault="00DE7A00" w:rsidP="00DE7A00">
            <w:pPr>
              <w:pBdr>
                <w:bottom w:val="double" w:sz="4" w:space="1" w:color="auto"/>
              </w:pBdr>
              <w:tabs>
                <w:tab w:val="decimal" w:pos="1637"/>
              </w:tabs>
              <w:overflowPunct w:val="0"/>
              <w:autoSpaceDE w:val="0"/>
              <w:autoSpaceDN w:val="0"/>
              <w:adjustRightInd w:val="0"/>
              <w:spacing w:line="380" w:lineRule="exact"/>
              <w:ind w:left="252" w:hanging="252"/>
              <w:textAlignment w:val="baseline"/>
              <w:rPr>
                <w:rFonts w:ascii="Arial" w:hAnsi="Arial" w:cs="Arial"/>
                <w:sz w:val="18"/>
                <w:szCs w:val="18"/>
                <w:lang w:val="en-US"/>
              </w:rPr>
            </w:pPr>
            <w:r w:rsidRPr="00355D3A">
              <w:rPr>
                <w:rFonts w:ascii="Arial" w:hAnsi="Arial" w:cs="Arial"/>
                <w:sz w:val="18"/>
                <w:szCs w:val="18"/>
                <w:cs/>
                <w:lang w:val="en-US"/>
              </w:rPr>
              <w:t>676</w:t>
            </w:r>
            <w:r w:rsidRPr="00355D3A">
              <w:rPr>
                <w:rFonts w:ascii="Arial" w:hAnsi="Arial" w:cs="Arial"/>
                <w:sz w:val="18"/>
                <w:szCs w:val="18"/>
                <w:lang w:val="en-US"/>
              </w:rPr>
              <w:t>,</w:t>
            </w:r>
            <w:r w:rsidRPr="00355D3A">
              <w:rPr>
                <w:rFonts w:ascii="Arial" w:hAnsi="Arial" w:cs="Arial"/>
                <w:sz w:val="18"/>
                <w:szCs w:val="18"/>
                <w:cs/>
                <w:lang w:val="en-US"/>
              </w:rPr>
              <w:t>897</w:t>
            </w:r>
          </w:p>
        </w:tc>
        <w:tc>
          <w:tcPr>
            <w:tcW w:w="1216" w:type="pct"/>
            <w:tcBorders>
              <w:left w:val="nil"/>
              <w:right w:val="nil"/>
            </w:tcBorders>
            <w:vAlign w:val="center"/>
          </w:tcPr>
          <w:p w14:paraId="4FF0284C" w14:textId="77777777" w:rsidR="00DE7A00" w:rsidRPr="00355D3A" w:rsidRDefault="00DE7A00" w:rsidP="00DE7A00">
            <w:pPr>
              <w:pBdr>
                <w:bottom w:val="double" w:sz="4" w:space="1" w:color="auto"/>
              </w:pBdr>
              <w:tabs>
                <w:tab w:val="decimal" w:pos="1637"/>
              </w:tabs>
              <w:overflowPunct w:val="0"/>
              <w:autoSpaceDE w:val="0"/>
              <w:autoSpaceDN w:val="0"/>
              <w:adjustRightInd w:val="0"/>
              <w:spacing w:line="380" w:lineRule="exact"/>
              <w:ind w:left="252" w:hanging="252"/>
              <w:textAlignment w:val="baseline"/>
              <w:rPr>
                <w:rFonts w:ascii="Arial" w:hAnsi="Arial" w:cs="Arial"/>
                <w:sz w:val="18"/>
                <w:szCs w:val="18"/>
                <w:cs/>
              </w:rPr>
            </w:pPr>
            <w:r w:rsidRPr="00355D3A">
              <w:rPr>
                <w:rFonts w:ascii="Arial" w:hAnsi="Arial" w:cs="Arial"/>
                <w:sz w:val="18"/>
                <w:szCs w:val="18"/>
                <w:cs/>
                <w:lang w:val="en-US"/>
              </w:rPr>
              <w:t>505</w:t>
            </w:r>
            <w:r w:rsidRPr="00355D3A">
              <w:rPr>
                <w:rFonts w:ascii="Arial" w:hAnsi="Arial" w:cs="Arial"/>
                <w:sz w:val="18"/>
                <w:szCs w:val="18"/>
                <w:lang w:val="en-US"/>
              </w:rPr>
              <w:t>,</w:t>
            </w:r>
            <w:r w:rsidRPr="00355D3A">
              <w:rPr>
                <w:rFonts w:ascii="Arial" w:hAnsi="Arial" w:cs="Arial"/>
                <w:sz w:val="18"/>
                <w:szCs w:val="18"/>
                <w:cs/>
                <w:lang w:val="en-US"/>
              </w:rPr>
              <w:t>535</w:t>
            </w:r>
          </w:p>
        </w:tc>
      </w:tr>
    </w:tbl>
    <w:p w14:paraId="766D6ECC" w14:textId="0083383F" w:rsidR="00E16A72" w:rsidRPr="00B73DD6" w:rsidRDefault="00972D76" w:rsidP="00754418">
      <w:pPr>
        <w:spacing w:before="240" w:after="120" w:line="380" w:lineRule="exact"/>
        <w:ind w:left="634"/>
        <w:jc w:val="thaiDistribute"/>
        <w:rPr>
          <w:rFonts w:ascii="Arial" w:hAnsi="Arial" w:cs="Arial"/>
          <w:szCs w:val="24"/>
          <w:lang w:val="en-US"/>
        </w:rPr>
      </w:pPr>
      <w:r w:rsidRPr="00B73DD6">
        <w:rPr>
          <w:rFonts w:ascii="Arial" w:hAnsi="Arial" w:cs="Arial"/>
          <w:szCs w:val="24"/>
          <w:lang w:val="en-US"/>
        </w:rPr>
        <w:t xml:space="preserve">The maturity analysis of lease payments is disclosed in Note </w:t>
      </w:r>
      <w:r w:rsidR="00EB300D">
        <w:rPr>
          <w:rFonts w:ascii="Arial" w:hAnsi="Arial" w:cs="Arial"/>
          <w:szCs w:val="24"/>
          <w:lang w:val="en-US"/>
        </w:rPr>
        <w:t>4</w:t>
      </w:r>
      <w:r w:rsidR="00E4235A">
        <w:rPr>
          <w:rFonts w:ascii="Arial" w:hAnsi="Arial" w:cs="Arial"/>
          <w:szCs w:val="24"/>
          <w:lang w:val="en-US"/>
        </w:rPr>
        <w:t>3</w:t>
      </w:r>
      <w:r w:rsidRPr="00B73DD6">
        <w:rPr>
          <w:rFonts w:ascii="Arial" w:hAnsi="Arial" w:cs="Arial"/>
          <w:szCs w:val="24"/>
          <w:lang w:val="en-US"/>
        </w:rPr>
        <w:t>.3 to the financial statements under the liquidity risk.</w:t>
      </w:r>
    </w:p>
    <w:p w14:paraId="5F4087EF" w14:textId="77777777" w:rsidR="00192C6A" w:rsidRPr="00B73DD6" w:rsidRDefault="00E16A72" w:rsidP="0021676C">
      <w:pPr>
        <w:spacing w:before="120" w:after="120" w:line="400" w:lineRule="exact"/>
        <w:ind w:left="634" w:hanging="634"/>
        <w:jc w:val="thaiDistribute"/>
        <w:rPr>
          <w:rFonts w:ascii="Arial" w:hAnsi="Arial" w:cs="Arial"/>
          <w:b/>
          <w:bCs/>
          <w:szCs w:val="24"/>
          <w:lang w:val="en-US"/>
        </w:rPr>
      </w:pPr>
      <w:r w:rsidRPr="00B73DD6">
        <w:rPr>
          <w:rFonts w:ascii="Arial" w:hAnsi="Arial" w:cs="Arial"/>
          <w:b/>
          <w:bCs/>
          <w:szCs w:val="24"/>
          <w:lang w:val="en-US"/>
        </w:rPr>
        <w:lastRenderedPageBreak/>
        <w:t>2</w:t>
      </w:r>
      <w:r w:rsidR="00EA5AAE" w:rsidRPr="00B73DD6">
        <w:rPr>
          <w:rFonts w:ascii="Arial" w:hAnsi="Arial" w:cs="Arial"/>
          <w:b/>
          <w:bCs/>
          <w:szCs w:val="24"/>
          <w:lang w:val="en-US"/>
        </w:rPr>
        <w:t>1</w:t>
      </w:r>
      <w:r w:rsidRPr="00B73DD6">
        <w:rPr>
          <w:rFonts w:ascii="Arial" w:hAnsi="Arial" w:cs="Arial"/>
          <w:b/>
          <w:bCs/>
          <w:szCs w:val="24"/>
          <w:lang w:val="en-US"/>
        </w:rPr>
        <w:t xml:space="preserve">.3 </w:t>
      </w:r>
      <w:r w:rsidRPr="00B73DD6">
        <w:rPr>
          <w:rFonts w:ascii="Arial" w:hAnsi="Arial" w:cs="Arial"/>
          <w:b/>
          <w:bCs/>
          <w:szCs w:val="24"/>
          <w:lang w:val="en-US"/>
        </w:rPr>
        <w:tab/>
      </w:r>
      <w:r w:rsidR="00192C6A" w:rsidRPr="00B73DD6">
        <w:rPr>
          <w:rFonts w:ascii="Arial" w:hAnsi="Arial" w:cs="Arial"/>
          <w:b/>
          <w:bCs/>
          <w:szCs w:val="24"/>
          <w:lang w:val="en-US"/>
        </w:rPr>
        <w:t>Expenses relat</w:t>
      </w:r>
      <w:r w:rsidR="00B02486" w:rsidRPr="00B73DD6">
        <w:rPr>
          <w:rFonts w:ascii="Arial" w:hAnsi="Arial" w:cs="Arial"/>
          <w:b/>
          <w:bCs/>
          <w:szCs w:val="24"/>
          <w:lang w:val="en-US"/>
        </w:rPr>
        <w:t>ing to</w:t>
      </w:r>
      <w:r w:rsidR="00192C6A" w:rsidRPr="00B73DD6">
        <w:rPr>
          <w:rFonts w:ascii="Arial" w:hAnsi="Arial" w:cs="Arial"/>
          <w:b/>
          <w:bCs/>
          <w:szCs w:val="24"/>
          <w:lang w:val="en-US"/>
        </w:rPr>
        <w:t xml:space="preserve"> leases </w:t>
      </w:r>
      <w:r w:rsidR="00B02486" w:rsidRPr="00B73DD6">
        <w:rPr>
          <w:rFonts w:ascii="Arial" w:hAnsi="Arial" w:cs="Arial"/>
          <w:b/>
          <w:bCs/>
          <w:szCs w:val="24"/>
          <w:lang w:val="en-US"/>
        </w:rPr>
        <w:t>that are</w:t>
      </w:r>
      <w:r w:rsidR="00192C6A" w:rsidRPr="00B73DD6">
        <w:rPr>
          <w:rFonts w:ascii="Arial" w:hAnsi="Arial" w:cs="Arial"/>
          <w:b/>
          <w:bCs/>
          <w:szCs w:val="24"/>
          <w:lang w:val="en-US"/>
        </w:rPr>
        <w:t xml:space="preserve"> recognised in profit or loss</w:t>
      </w:r>
    </w:p>
    <w:tbl>
      <w:tblPr>
        <w:tblW w:w="9180" w:type="dxa"/>
        <w:tblInd w:w="540" w:type="dxa"/>
        <w:tblLayout w:type="fixed"/>
        <w:tblLook w:val="04A0" w:firstRow="1" w:lastRow="0" w:firstColumn="1" w:lastColumn="0" w:noHBand="0" w:noVBand="1"/>
      </w:tblPr>
      <w:tblGrid>
        <w:gridCol w:w="5490"/>
        <w:gridCol w:w="1845"/>
        <w:gridCol w:w="1845"/>
      </w:tblGrid>
      <w:tr w:rsidR="007A1E85" w:rsidRPr="00B73DD6" w14:paraId="0742BAEF" w14:textId="77777777" w:rsidTr="00B94F2A">
        <w:trPr>
          <w:trHeight w:val="87"/>
        </w:trPr>
        <w:tc>
          <w:tcPr>
            <w:tcW w:w="5490" w:type="dxa"/>
          </w:tcPr>
          <w:p w14:paraId="4F826749" w14:textId="77777777" w:rsidR="007A1E85" w:rsidRPr="00B73DD6" w:rsidRDefault="007A1E85" w:rsidP="00B94F2A">
            <w:pPr>
              <w:pStyle w:val="NoSpacing"/>
              <w:spacing w:line="360" w:lineRule="exact"/>
              <w:rPr>
                <w:rFonts w:ascii="Arial" w:hAnsi="Arial" w:cs="Arial"/>
                <w:lang w:val="en-US"/>
              </w:rPr>
            </w:pPr>
          </w:p>
        </w:tc>
        <w:tc>
          <w:tcPr>
            <w:tcW w:w="3690" w:type="dxa"/>
            <w:gridSpan w:val="2"/>
          </w:tcPr>
          <w:p w14:paraId="58C13608" w14:textId="77777777" w:rsidR="007A1E85" w:rsidRPr="00B73DD6" w:rsidRDefault="007A1E85" w:rsidP="00B94F2A">
            <w:pPr>
              <w:spacing w:line="360" w:lineRule="exact"/>
              <w:ind w:left="153" w:hanging="153"/>
              <w:jc w:val="right"/>
              <w:rPr>
                <w:rFonts w:ascii="Arial" w:hAnsi="Arial" w:cs="Arial"/>
                <w:sz w:val="18"/>
                <w:szCs w:val="18"/>
                <w:lang w:val="en-US"/>
              </w:rPr>
            </w:pPr>
            <w:r w:rsidRPr="00B73DD6">
              <w:rPr>
                <w:rFonts w:ascii="Arial" w:hAnsi="Arial" w:cs="Arial"/>
                <w:sz w:val="18"/>
                <w:szCs w:val="18"/>
                <w:lang w:val="en-US"/>
              </w:rPr>
              <w:t>(Unit: Thousand Baht)</w:t>
            </w:r>
          </w:p>
        </w:tc>
      </w:tr>
      <w:tr w:rsidR="007A1E85" w:rsidRPr="00A1178C" w14:paraId="07B07522" w14:textId="77777777" w:rsidTr="00B94F2A">
        <w:trPr>
          <w:trHeight w:val="198"/>
          <w:tblHeader/>
        </w:trPr>
        <w:tc>
          <w:tcPr>
            <w:tcW w:w="5490" w:type="dxa"/>
          </w:tcPr>
          <w:p w14:paraId="260A1720" w14:textId="77777777" w:rsidR="007A1E85" w:rsidRPr="00B73DD6" w:rsidRDefault="007A1E85" w:rsidP="00B94F2A">
            <w:pPr>
              <w:spacing w:line="360" w:lineRule="exact"/>
              <w:ind w:left="153" w:right="-74" w:hanging="153"/>
              <w:rPr>
                <w:rFonts w:ascii="Arial" w:hAnsi="Arial" w:cs="Arial"/>
                <w:sz w:val="18"/>
                <w:szCs w:val="18"/>
                <w:lang w:val="en-US"/>
              </w:rPr>
            </w:pPr>
            <w:bookmarkStart w:id="68" w:name="_Hlk30274659" w:colFirst="2" w:colLast="2"/>
          </w:p>
        </w:tc>
        <w:tc>
          <w:tcPr>
            <w:tcW w:w="3690" w:type="dxa"/>
            <w:gridSpan w:val="2"/>
          </w:tcPr>
          <w:p w14:paraId="6C25F838" w14:textId="77777777" w:rsidR="007A1E85" w:rsidRPr="00B73DD6" w:rsidRDefault="007A1E85" w:rsidP="00B94F2A">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sidRPr="00B73DD6">
              <w:rPr>
                <w:rFonts w:ascii="Arial" w:hAnsi="Arial" w:cs="Arial"/>
                <w:sz w:val="18"/>
                <w:szCs w:val="18"/>
                <w:lang w:val="en-US"/>
              </w:rPr>
              <w:t>For the years ended 31 December</w:t>
            </w:r>
          </w:p>
        </w:tc>
      </w:tr>
      <w:tr w:rsidR="007A1E85" w:rsidRPr="00B73DD6" w14:paraId="50D30777" w14:textId="77777777" w:rsidTr="00B94F2A">
        <w:trPr>
          <w:trHeight w:val="198"/>
          <w:tblHeader/>
        </w:trPr>
        <w:tc>
          <w:tcPr>
            <w:tcW w:w="5490" w:type="dxa"/>
          </w:tcPr>
          <w:p w14:paraId="178A4556" w14:textId="77777777" w:rsidR="007A1E85" w:rsidRPr="00B73DD6" w:rsidRDefault="007A1E85" w:rsidP="007A1E85">
            <w:pPr>
              <w:spacing w:line="360" w:lineRule="exact"/>
              <w:ind w:left="153" w:right="-74" w:hanging="153"/>
              <w:rPr>
                <w:rFonts w:ascii="Arial" w:hAnsi="Arial" w:cs="Arial"/>
                <w:sz w:val="18"/>
                <w:szCs w:val="18"/>
                <w:lang w:val="en-US"/>
              </w:rPr>
            </w:pPr>
          </w:p>
        </w:tc>
        <w:tc>
          <w:tcPr>
            <w:tcW w:w="1845" w:type="dxa"/>
          </w:tcPr>
          <w:p w14:paraId="2E92BF9F" w14:textId="7515BD96" w:rsidR="007A1E85" w:rsidRPr="00B73DD6" w:rsidRDefault="007A1E85" w:rsidP="007A1E85">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Pr>
                <w:rFonts w:ascii="Arial" w:hAnsi="Arial" w:cs="Arial"/>
                <w:sz w:val="18"/>
                <w:szCs w:val="18"/>
                <w:lang w:val="en-US"/>
              </w:rPr>
              <w:t>2023</w:t>
            </w:r>
          </w:p>
        </w:tc>
        <w:tc>
          <w:tcPr>
            <w:tcW w:w="1845" w:type="dxa"/>
          </w:tcPr>
          <w:p w14:paraId="4ECE0643" w14:textId="0B54744A" w:rsidR="007A1E85" w:rsidRPr="00B73DD6" w:rsidRDefault="007A1E85" w:rsidP="007A1E85">
            <w:pPr>
              <w:pBdr>
                <w:bottom w:val="single" w:sz="4" w:space="1" w:color="auto"/>
              </w:pBdr>
              <w:overflowPunct w:val="0"/>
              <w:autoSpaceDE w:val="0"/>
              <w:autoSpaceDN w:val="0"/>
              <w:adjustRightInd w:val="0"/>
              <w:spacing w:line="360" w:lineRule="exact"/>
              <w:jc w:val="center"/>
              <w:textAlignment w:val="baseline"/>
              <w:rPr>
                <w:rFonts w:ascii="Arial" w:hAnsi="Arial" w:cs="Arial"/>
                <w:sz w:val="18"/>
                <w:szCs w:val="18"/>
                <w:lang w:val="en-US"/>
              </w:rPr>
            </w:pPr>
            <w:r w:rsidRPr="00B73DD6">
              <w:rPr>
                <w:rFonts w:ascii="Arial" w:hAnsi="Arial" w:cs="Arial"/>
                <w:sz w:val="18"/>
                <w:szCs w:val="18"/>
                <w:lang w:val="en-US"/>
              </w:rPr>
              <w:t>2022</w:t>
            </w:r>
          </w:p>
        </w:tc>
      </w:tr>
      <w:tr w:rsidR="007A1E85" w:rsidRPr="00B73DD6" w14:paraId="01DE5A91" w14:textId="77777777" w:rsidTr="00B94F2A">
        <w:trPr>
          <w:trHeight w:val="87"/>
        </w:trPr>
        <w:tc>
          <w:tcPr>
            <w:tcW w:w="5490" w:type="dxa"/>
          </w:tcPr>
          <w:p w14:paraId="4AD232E0" w14:textId="77777777" w:rsidR="007A1E85" w:rsidRPr="00B73DD6" w:rsidRDefault="007A1E85" w:rsidP="007A1E85">
            <w:pPr>
              <w:pStyle w:val="NoSpacing"/>
              <w:spacing w:line="360" w:lineRule="exact"/>
              <w:rPr>
                <w:rFonts w:ascii="Arial" w:hAnsi="Arial" w:cs="Arial"/>
                <w:sz w:val="18"/>
                <w:szCs w:val="18"/>
                <w:lang w:val="en-US"/>
              </w:rPr>
            </w:pPr>
          </w:p>
        </w:tc>
        <w:tc>
          <w:tcPr>
            <w:tcW w:w="1845" w:type="dxa"/>
          </w:tcPr>
          <w:p w14:paraId="7CF6A29F" w14:textId="77777777" w:rsidR="007A1E85" w:rsidRPr="00B73DD6" w:rsidRDefault="007A1E85" w:rsidP="007A1E85">
            <w:pPr>
              <w:pStyle w:val="NoSpacing"/>
              <w:spacing w:line="360" w:lineRule="exact"/>
              <w:rPr>
                <w:rFonts w:ascii="Arial" w:hAnsi="Arial" w:cs="Arial"/>
                <w:sz w:val="18"/>
                <w:szCs w:val="18"/>
                <w:lang w:val="en-US"/>
              </w:rPr>
            </w:pPr>
          </w:p>
        </w:tc>
        <w:tc>
          <w:tcPr>
            <w:tcW w:w="1845" w:type="dxa"/>
          </w:tcPr>
          <w:p w14:paraId="1CC9B981" w14:textId="77777777" w:rsidR="007A1E85" w:rsidRPr="00B73DD6" w:rsidRDefault="007A1E85" w:rsidP="007A1E85">
            <w:pPr>
              <w:pStyle w:val="NoSpacing"/>
              <w:spacing w:line="360" w:lineRule="exact"/>
              <w:rPr>
                <w:rFonts w:ascii="Arial" w:hAnsi="Arial" w:cs="Arial"/>
                <w:sz w:val="18"/>
                <w:szCs w:val="18"/>
                <w:lang w:val="en-US"/>
              </w:rPr>
            </w:pPr>
          </w:p>
        </w:tc>
      </w:tr>
      <w:tr w:rsidR="00DE7A00" w:rsidRPr="00B73DD6" w14:paraId="2C4CF5EF" w14:textId="77777777" w:rsidTr="00B94F2A">
        <w:tc>
          <w:tcPr>
            <w:tcW w:w="5490" w:type="dxa"/>
            <w:hideMark/>
          </w:tcPr>
          <w:p w14:paraId="4A4511D7" w14:textId="77777777" w:rsidR="00DE7A00" w:rsidRPr="00B73DD6" w:rsidRDefault="00DE7A00" w:rsidP="00DE7A00">
            <w:pPr>
              <w:spacing w:line="360" w:lineRule="exact"/>
              <w:ind w:left="151" w:right="-72" w:hanging="151"/>
              <w:rPr>
                <w:rFonts w:ascii="Arial" w:hAnsi="Arial" w:cs="Arial"/>
                <w:sz w:val="18"/>
                <w:szCs w:val="18"/>
                <w:lang w:val="en-US"/>
              </w:rPr>
            </w:pPr>
            <w:r w:rsidRPr="00B73DD6">
              <w:rPr>
                <w:rFonts w:ascii="Arial" w:hAnsi="Arial" w:cs="Arial"/>
                <w:sz w:val="18"/>
                <w:szCs w:val="18"/>
                <w:lang w:val="en-US"/>
              </w:rPr>
              <w:t xml:space="preserve">Depreciation of right-of-use assets     </w:t>
            </w:r>
          </w:p>
        </w:tc>
        <w:tc>
          <w:tcPr>
            <w:tcW w:w="1845" w:type="dxa"/>
            <w:tcBorders>
              <w:left w:val="nil"/>
              <w:right w:val="nil"/>
            </w:tcBorders>
            <w:shd w:val="clear" w:color="auto" w:fill="auto"/>
            <w:vAlign w:val="bottom"/>
          </w:tcPr>
          <w:p w14:paraId="56CA428B" w14:textId="0A14C3EA" w:rsidR="00DE7A00" w:rsidRPr="00B73DD6" w:rsidRDefault="00DE7A00" w:rsidP="00DE7A00">
            <w:pPr>
              <w:tabs>
                <w:tab w:val="decimal" w:pos="1419"/>
              </w:tabs>
              <w:overflowPunct w:val="0"/>
              <w:autoSpaceDE w:val="0"/>
              <w:autoSpaceDN w:val="0"/>
              <w:adjustRightInd w:val="0"/>
              <w:spacing w:line="360" w:lineRule="exact"/>
              <w:ind w:left="252" w:hanging="252"/>
              <w:textAlignment w:val="baseline"/>
              <w:rPr>
                <w:rFonts w:ascii="Arial" w:hAnsi="Arial" w:cs="Arial"/>
                <w:sz w:val="18"/>
                <w:szCs w:val="18"/>
                <w:cs/>
                <w:lang w:val="en-US"/>
              </w:rPr>
            </w:pPr>
            <w:r w:rsidRPr="00DE7A00">
              <w:rPr>
                <w:rFonts w:ascii="Arial" w:hAnsi="Arial" w:cs="Arial"/>
                <w:sz w:val="18"/>
                <w:szCs w:val="18"/>
                <w:cs/>
                <w:lang w:val="en-US"/>
              </w:rPr>
              <w:t>223</w:t>
            </w:r>
            <w:r w:rsidRPr="00DE7A00">
              <w:rPr>
                <w:rFonts w:ascii="Arial" w:hAnsi="Arial" w:cs="Arial"/>
                <w:sz w:val="18"/>
                <w:szCs w:val="18"/>
                <w:lang w:val="en-US"/>
              </w:rPr>
              <w:t>,</w:t>
            </w:r>
            <w:r w:rsidRPr="00DE7A00">
              <w:rPr>
                <w:rFonts w:ascii="Arial" w:hAnsi="Arial" w:cs="Arial"/>
                <w:sz w:val="18"/>
                <w:szCs w:val="18"/>
                <w:cs/>
                <w:lang w:val="en-US"/>
              </w:rPr>
              <w:t>023</w:t>
            </w:r>
          </w:p>
        </w:tc>
        <w:tc>
          <w:tcPr>
            <w:tcW w:w="1845" w:type="dxa"/>
            <w:vAlign w:val="bottom"/>
          </w:tcPr>
          <w:p w14:paraId="2867AC62" w14:textId="4677480A" w:rsidR="00DE7A00" w:rsidRPr="00B73DD6" w:rsidRDefault="00DE7A00" w:rsidP="00DE7A00">
            <w:pP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cs/>
                <w:lang w:val="en-US"/>
              </w:rPr>
              <w:t>220</w:t>
            </w:r>
            <w:r w:rsidRPr="00B73DD6">
              <w:rPr>
                <w:rFonts w:ascii="Arial" w:hAnsi="Arial" w:cs="Arial"/>
                <w:sz w:val="18"/>
                <w:szCs w:val="18"/>
                <w:lang w:val="en-US"/>
              </w:rPr>
              <w:t>,</w:t>
            </w:r>
            <w:r w:rsidRPr="00B73DD6">
              <w:rPr>
                <w:rFonts w:ascii="Arial" w:hAnsi="Arial" w:cs="Arial"/>
                <w:sz w:val="18"/>
                <w:szCs w:val="18"/>
                <w:cs/>
                <w:lang w:val="en-US"/>
              </w:rPr>
              <w:t>499</w:t>
            </w:r>
          </w:p>
        </w:tc>
      </w:tr>
      <w:tr w:rsidR="00DE7A00" w:rsidRPr="00B73DD6" w14:paraId="6AF81191" w14:textId="77777777" w:rsidTr="00B94F2A">
        <w:tc>
          <w:tcPr>
            <w:tcW w:w="5490" w:type="dxa"/>
            <w:hideMark/>
          </w:tcPr>
          <w:p w14:paraId="1F838C7F" w14:textId="77777777" w:rsidR="00DE7A00" w:rsidRPr="00B73DD6" w:rsidRDefault="00DE7A00" w:rsidP="00DE7A00">
            <w:pPr>
              <w:tabs>
                <w:tab w:val="decimal" w:pos="566"/>
              </w:tabs>
              <w:spacing w:line="360" w:lineRule="exact"/>
              <w:ind w:left="151" w:right="-72" w:hanging="151"/>
              <w:rPr>
                <w:rFonts w:ascii="Arial" w:hAnsi="Arial" w:cs="Arial"/>
                <w:sz w:val="18"/>
                <w:szCs w:val="18"/>
                <w:lang w:val="en-US"/>
              </w:rPr>
            </w:pPr>
            <w:r w:rsidRPr="00B73DD6">
              <w:rPr>
                <w:rFonts w:ascii="Arial" w:hAnsi="Arial" w:cs="Arial"/>
                <w:sz w:val="18"/>
                <w:szCs w:val="18"/>
                <w:lang w:val="en-US"/>
              </w:rPr>
              <w:t>Interest expenses lease liabilities</w:t>
            </w:r>
          </w:p>
        </w:tc>
        <w:tc>
          <w:tcPr>
            <w:tcW w:w="1845" w:type="dxa"/>
            <w:tcBorders>
              <w:left w:val="nil"/>
              <w:right w:val="nil"/>
            </w:tcBorders>
            <w:shd w:val="clear" w:color="auto" w:fill="auto"/>
            <w:vAlign w:val="bottom"/>
          </w:tcPr>
          <w:p w14:paraId="14B1A03B" w14:textId="59ACADEA" w:rsidR="00DE7A00" w:rsidRPr="00B73DD6" w:rsidRDefault="00DE7A00" w:rsidP="00DE7A00">
            <w:pP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DE7A00">
              <w:rPr>
                <w:rFonts w:ascii="Arial" w:hAnsi="Arial" w:cs="Arial"/>
                <w:sz w:val="18"/>
                <w:szCs w:val="18"/>
                <w:lang w:val="en-US"/>
              </w:rPr>
              <w:t>16,323</w:t>
            </w:r>
          </w:p>
        </w:tc>
        <w:tc>
          <w:tcPr>
            <w:tcW w:w="1845" w:type="dxa"/>
            <w:vAlign w:val="bottom"/>
          </w:tcPr>
          <w:p w14:paraId="7D5CC4D5" w14:textId="2F0CB198" w:rsidR="00DE7A00" w:rsidRPr="00B73DD6" w:rsidRDefault="00DE7A00" w:rsidP="00DE7A00">
            <w:pP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cs/>
                <w:lang w:val="en-US"/>
              </w:rPr>
              <w:t>12</w:t>
            </w:r>
            <w:r w:rsidRPr="00B73DD6">
              <w:rPr>
                <w:rFonts w:ascii="Arial" w:hAnsi="Arial" w:cs="Arial"/>
                <w:sz w:val="18"/>
                <w:szCs w:val="18"/>
                <w:lang w:val="en-US"/>
              </w:rPr>
              <w:t>,</w:t>
            </w:r>
            <w:r w:rsidRPr="00B73DD6">
              <w:rPr>
                <w:rFonts w:ascii="Arial" w:hAnsi="Arial" w:cs="Arial"/>
                <w:sz w:val="18"/>
                <w:szCs w:val="18"/>
                <w:cs/>
                <w:lang w:val="en-US"/>
              </w:rPr>
              <w:t>465</w:t>
            </w:r>
          </w:p>
        </w:tc>
      </w:tr>
      <w:tr w:rsidR="00DE7A00" w:rsidRPr="00B73DD6" w14:paraId="15842262" w14:textId="77777777" w:rsidTr="00B94F2A">
        <w:tc>
          <w:tcPr>
            <w:tcW w:w="5490" w:type="dxa"/>
            <w:hideMark/>
          </w:tcPr>
          <w:p w14:paraId="49C6E0FC" w14:textId="77777777" w:rsidR="00DE7A00" w:rsidRPr="00B73DD6" w:rsidRDefault="00DE7A00" w:rsidP="00DE7A00">
            <w:pPr>
              <w:spacing w:line="360" w:lineRule="exact"/>
              <w:ind w:left="151" w:right="-72" w:hanging="151"/>
              <w:rPr>
                <w:rFonts w:ascii="Arial" w:hAnsi="Arial" w:cs="Arial"/>
                <w:sz w:val="18"/>
                <w:szCs w:val="18"/>
                <w:lang w:val="en-US"/>
              </w:rPr>
            </w:pPr>
            <w:r w:rsidRPr="00B73DD6">
              <w:rPr>
                <w:rFonts w:ascii="Arial" w:hAnsi="Arial" w:cs="Arial"/>
                <w:sz w:val="18"/>
                <w:szCs w:val="18"/>
                <w:lang w:val="en-US"/>
              </w:rPr>
              <w:t>Expenses relating to leases of low-value assets/ short-term leases/variable lease payments</w:t>
            </w:r>
            <w:r w:rsidRPr="00B73DD6">
              <w:rPr>
                <w:rFonts w:ascii="Arial" w:hAnsi="Arial" w:cs="Arial"/>
                <w:lang w:val="en-US"/>
              </w:rPr>
              <w:t xml:space="preserve"> </w:t>
            </w:r>
            <w:r w:rsidRPr="00B73DD6">
              <w:rPr>
                <w:rFonts w:ascii="Arial" w:hAnsi="Arial" w:cs="Arial"/>
                <w:sz w:val="18"/>
                <w:szCs w:val="18"/>
                <w:lang w:val="en-US"/>
              </w:rPr>
              <w:t>that do not depend                     on an index or a rate</w:t>
            </w:r>
          </w:p>
        </w:tc>
        <w:tc>
          <w:tcPr>
            <w:tcW w:w="1845" w:type="dxa"/>
            <w:tcBorders>
              <w:left w:val="nil"/>
              <w:right w:val="nil"/>
            </w:tcBorders>
            <w:shd w:val="clear" w:color="auto" w:fill="auto"/>
            <w:vAlign w:val="bottom"/>
          </w:tcPr>
          <w:p w14:paraId="6DB20061" w14:textId="5098D5E7" w:rsidR="00DE7A00" w:rsidRPr="00B73DD6" w:rsidRDefault="00DE7A00" w:rsidP="00DE7A00">
            <w:pPr>
              <w:pBdr>
                <w:bottom w:val="sing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DE7A00">
              <w:rPr>
                <w:rFonts w:ascii="Arial" w:hAnsi="Arial" w:cs="Arial"/>
                <w:sz w:val="18"/>
                <w:szCs w:val="18"/>
                <w:lang w:val="en-US"/>
              </w:rPr>
              <w:t>22,574</w:t>
            </w:r>
          </w:p>
        </w:tc>
        <w:tc>
          <w:tcPr>
            <w:tcW w:w="1845" w:type="dxa"/>
            <w:vAlign w:val="bottom"/>
          </w:tcPr>
          <w:p w14:paraId="60C58B76" w14:textId="1AFB7BA1" w:rsidR="00DE7A00" w:rsidRPr="00B73DD6" w:rsidRDefault="00DE7A00" w:rsidP="00DE7A00">
            <w:pPr>
              <w:pBdr>
                <w:bottom w:val="sing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cs/>
                <w:lang w:val="en-US"/>
              </w:rPr>
              <w:t>25</w:t>
            </w:r>
            <w:r w:rsidRPr="00B73DD6">
              <w:rPr>
                <w:rFonts w:ascii="Arial" w:hAnsi="Arial" w:cs="Arial"/>
                <w:sz w:val="18"/>
                <w:szCs w:val="18"/>
                <w:lang w:val="en-US"/>
              </w:rPr>
              <w:t>,</w:t>
            </w:r>
            <w:r w:rsidRPr="00B73DD6">
              <w:rPr>
                <w:rFonts w:ascii="Arial" w:hAnsi="Arial" w:cs="Arial"/>
                <w:sz w:val="18"/>
                <w:szCs w:val="18"/>
                <w:cs/>
                <w:lang w:val="en-US"/>
              </w:rPr>
              <w:t>491</w:t>
            </w:r>
          </w:p>
        </w:tc>
      </w:tr>
      <w:tr w:rsidR="00DE7A00" w:rsidRPr="00B73DD6" w14:paraId="5103EBD4" w14:textId="77777777" w:rsidTr="00B94F2A">
        <w:tc>
          <w:tcPr>
            <w:tcW w:w="5490" w:type="dxa"/>
            <w:hideMark/>
          </w:tcPr>
          <w:p w14:paraId="0927CE64" w14:textId="77777777" w:rsidR="00DE7A00" w:rsidRPr="00B73DD6" w:rsidRDefault="00DE7A00" w:rsidP="00DE7A00">
            <w:pPr>
              <w:spacing w:line="360" w:lineRule="exact"/>
              <w:ind w:left="151" w:right="-72" w:hanging="151"/>
              <w:rPr>
                <w:rFonts w:ascii="Arial" w:hAnsi="Arial" w:cs="Arial"/>
                <w:sz w:val="18"/>
                <w:szCs w:val="18"/>
                <w:lang w:val="en-US"/>
              </w:rPr>
            </w:pPr>
            <w:r w:rsidRPr="00B73DD6">
              <w:rPr>
                <w:rFonts w:ascii="Arial" w:hAnsi="Arial" w:cs="Arial"/>
                <w:sz w:val="18"/>
                <w:szCs w:val="18"/>
                <w:lang w:val="en-US"/>
              </w:rPr>
              <w:t>Total</w:t>
            </w:r>
          </w:p>
        </w:tc>
        <w:tc>
          <w:tcPr>
            <w:tcW w:w="1845" w:type="dxa"/>
            <w:tcBorders>
              <w:left w:val="nil"/>
              <w:right w:val="nil"/>
            </w:tcBorders>
            <w:shd w:val="clear" w:color="auto" w:fill="auto"/>
            <w:vAlign w:val="bottom"/>
          </w:tcPr>
          <w:p w14:paraId="57257C10" w14:textId="1252EE57" w:rsidR="00DE7A00" w:rsidRPr="00B73DD6" w:rsidRDefault="00DE7A00" w:rsidP="00DE7A00">
            <w:pPr>
              <w:pBdr>
                <w:bottom w:val="doub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DE7A00">
              <w:rPr>
                <w:rFonts w:ascii="Arial" w:hAnsi="Arial" w:cs="Arial"/>
                <w:sz w:val="18"/>
                <w:szCs w:val="18"/>
                <w:lang w:val="en-US"/>
              </w:rPr>
              <w:t>261,920</w:t>
            </w:r>
          </w:p>
        </w:tc>
        <w:tc>
          <w:tcPr>
            <w:tcW w:w="1845" w:type="dxa"/>
            <w:vAlign w:val="bottom"/>
          </w:tcPr>
          <w:p w14:paraId="54155252" w14:textId="109C6793" w:rsidR="00DE7A00" w:rsidRPr="00B73DD6" w:rsidRDefault="00DE7A00" w:rsidP="00DE7A00">
            <w:pPr>
              <w:pBdr>
                <w:bottom w:val="double" w:sz="4" w:space="1" w:color="auto"/>
              </w:pBdr>
              <w:tabs>
                <w:tab w:val="decimal" w:pos="1419"/>
              </w:tabs>
              <w:overflowPunct w:val="0"/>
              <w:autoSpaceDE w:val="0"/>
              <w:autoSpaceDN w:val="0"/>
              <w:adjustRightInd w:val="0"/>
              <w:spacing w:line="360" w:lineRule="exact"/>
              <w:ind w:left="252" w:hanging="252"/>
              <w:textAlignment w:val="baseline"/>
              <w:rPr>
                <w:rFonts w:ascii="Arial" w:hAnsi="Arial" w:cs="Arial"/>
                <w:sz w:val="18"/>
                <w:szCs w:val="18"/>
                <w:lang w:val="en-US"/>
              </w:rPr>
            </w:pPr>
            <w:r w:rsidRPr="00B73DD6">
              <w:rPr>
                <w:rFonts w:ascii="Arial" w:hAnsi="Arial" w:cs="Arial"/>
                <w:sz w:val="18"/>
                <w:szCs w:val="18"/>
                <w:cs/>
                <w:lang w:val="en-US"/>
              </w:rPr>
              <w:t>258</w:t>
            </w:r>
            <w:r w:rsidRPr="00B73DD6">
              <w:rPr>
                <w:rFonts w:ascii="Arial" w:hAnsi="Arial" w:cs="Arial"/>
                <w:sz w:val="18"/>
                <w:szCs w:val="18"/>
                <w:lang w:val="en-US"/>
              </w:rPr>
              <w:t>,</w:t>
            </w:r>
            <w:r w:rsidRPr="00B73DD6">
              <w:rPr>
                <w:rFonts w:ascii="Arial" w:hAnsi="Arial" w:cs="Arial"/>
                <w:sz w:val="18"/>
                <w:szCs w:val="18"/>
                <w:cs/>
                <w:lang w:val="en-US"/>
              </w:rPr>
              <w:t>455</w:t>
            </w:r>
          </w:p>
        </w:tc>
      </w:tr>
    </w:tbl>
    <w:bookmarkEnd w:id="68"/>
    <w:p w14:paraId="11477A5E" w14:textId="77777777" w:rsidR="00B23C27" w:rsidRPr="00B73DD6" w:rsidRDefault="00E16A72" w:rsidP="00754418">
      <w:pPr>
        <w:spacing w:before="240" w:after="120" w:line="380" w:lineRule="exact"/>
        <w:ind w:left="634" w:hanging="634"/>
        <w:jc w:val="thaiDistribute"/>
        <w:rPr>
          <w:rFonts w:ascii="Arial" w:hAnsi="Arial" w:cs="Arial"/>
          <w:b/>
          <w:bCs/>
          <w:szCs w:val="24"/>
          <w:cs/>
          <w:lang w:val="en-US"/>
        </w:rPr>
      </w:pPr>
      <w:r w:rsidRPr="00B73DD6">
        <w:rPr>
          <w:rFonts w:ascii="Arial" w:hAnsi="Arial" w:cs="Arial"/>
          <w:b/>
          <w:bCs/>
          <w:szCs w:val="24"/>
          <w:lang w:val="en-US"/>
        </w:rPr>
        <w:t>2</w:t>
      </w:r>
      <w:r w:rsidR="00EA5AAE" w:rsidRPr="00B73DD6">
        <w:rPr>
          <w:rFonts w:ascii="Arial" w:hAnsi="Arial" w:cs="Arial"/>
          <w:b/>
          <w:bCs/>
          <w:szCs w:val="24"/>
          <w:lang w:val="en-US"/>
        </w:rPr>
        <w:t>1</w:t>
      </w:r>
      <w:r w:rsidRPr="00B73DD6">
        <w:rPr>
          <w:rFonts w:ascii="Arial" w:hAnsi="Arial" w:cs="Arial"/>
          <w:b/>
          <w:bCs/>
          <w:szCs w:val="24"/>
          <w:lang w:val="en-US"/>
        </w:rPr>
        <w:t>.4</w:t>
      </w:r>
      <w:r w:rsidR="00C33222" w:rsidRPr="00B73DD6">
        <w:rPr>
          <w:rFonts w:ascii="Arial" w:hAnsi="Arial" w:cs="Arial"/>
          <w:b/>
          <w:bCs/>
          <w:szCs w:val="24"/>
          <w:cs/>
          <w:lang w:val="en-US"/>
        </w:rPr>
        <w:tab/>
      </w:r>
      <w:r w:rsidR="00B23C27" w:rsidRPr="00B73DD6">
        <w:rPr>
          <w:rFonts w:ascii="Arial" w:hAnsi="Arial" w:cs="Arial"/>
          <w:b/>
          <w:bCs/>
          <w:szCs w:val="24"/>
          <w:lang w:val="en-US"/>
        </w:rPr>
        <w:t>Others</w:t>
      </w:r>
    </w:p>
    <w:p w14:paraId="7E2E2AE8" w14:textId="0976D4EC" w:rsidR="00B23C27" w:rsidRPr="006D6859" w:rsidRDefault="00B23C27" w:rsidP="00754418">
      <w:pPr>
        <w:spacing w:before="120" w:after="120" w:line="380" w:lineRule="exact"/>
        <w:ind w:left="629"/>
        <w:jc w:val="thaiDistribute"/>
        <w:rPr>
          <w:rFonts w:ascii="Arial" w:hAnsi="Arial" w:cstheme="minorBidi"/>
          <w:szCs w:val="24"/>
          <w:cs/>
          <w:lang w:val="en-US"/>
        </w:rPr>
      </w:pPr>
      <w:r w:rsidRPr="00B73DD6">
        <w:rPr>
          <w:rFonts w:ascii="Arial" w:hAnsi="Arial" w:cs="Arial"/>
          <w:szCs w:val="24"/>
          <w:lang w:val="en-US"/>
        </w:rPr>
        <w:t xml:space="preserve">The Bank had total cash outflows for leases </w:t>
      </w:r>
      <w:r w:rsidR="006D2E5E" w:rsidRPr="00B73DD6">
        <w:rPr>
          <w:rFonts w:ascii="Arial" w:hAnsi="Arial" w:cs="Arial"/>
          <w:szCs w:val="24"/>
          <w:lang w:val="en-US"/>
        </w:rPr>
        <w:t>during</w:t>
      </w:r>
      <w:r w:rsidRPr="00B73DD6">
        <w:rPr>
          <w:rFonts w:ascii="Arial" w:hAnsi="Arial" w:cs="Arial"/>
          <w:szCs w:val="24"/>
          <w:lang w:val="en-US"/>
        </w:rPr>
        <w:t xml:space="preserve"> </w:t>
      </w:r>
      <w:r w:rsidR="007103E4" w:rsidRPr="00B73DD6">
        <w:rPr>
          <w:rFonts w:ascii="Arial" w:hAnsi="Arial" w:cs="Arial"/>
          <w:szCs w:val="24"/>
          <w:lang w:val="en-US"/>
        </w:rPr>
        <w:t xml:space="preserve">the </w:t>
      </w:r>
      <w:r w:rsidR="007A1E85">
        <w:rPr>
          <w:rFonts w:ascii="Arial" w:hAnsi="Arial" w:cs="Arial"/>
          <w:szCs w:val="24"/>
          <w:lang w:val="en-US"/>
        </w:rPr>
        <w:t>year</w:t>
      </w:r>
      <w:r w:rsidR="006D6859">
        <w:rPr>
          <w:rFonts w:ascii="Arial" w:hAnsi="Arial" w:cs="Arial"/>
          <w:szCs w:val="24"/>
          <w:lang w:val="en-US"/>
        </w:rPr>
        <w:t>s</w:t>
      </w:r>
      <w:r w:rsidR="007103E4" w:rsidRPr="00B73DD6">
        <w:rPr>
          <w:rFonts w:ascii="Arial" w:hAnsi="Arial" w:cs="Arial"/>
          <w:szCs w:val="24"/>
          <w:lang w:val="en-US"/>
        </w:rPr>
        <w:t xml:space="preserve"> ended </w:t>
      </w:r>
      <w:r w:rsidR="00C27A72">
        <w:rPr>
          <w:rFonts w:ascii="Arial" w:hAnsi="Arial" w:cs="Arial"/>
          <w:szCs w:val="24"/>
          <w:lang w:val="en-US"/>
        </w:rPr>
        <w:t>31 December 2023</w:t>
      </w:r>
      <w:r w:rsidR="00971FFC">
        <w:rPr>
          <w:rFonts w:ascii="Arial" w:hAnsi="Arial" w:cs="Arial"/>
          <w:szCs w:val="24"/>
          <w:lang w:val="en-US"/>
        </w:rPr>
        <w:t xml:space="preserve"> and</w:t>
      </w:r>
      <w:r w:rsidR="002419D1">
        <w:rPr>
          <w:rFonts w:ascii="Arial" w:hAnsi="Arial" w:cs="Arial"/>
          <w:szCs w:val="24"/>
          <w:lang w:val="en-US"/>
        </w:rPr>
        <w:t xml:space="preserve"> </w:t>
      </w:r>
      <w:r w:rsidR="00971FFC" w:rsidRPr="007642C9">
        <w:rPr>
          <w:rFonts w:ascii="Arial" w:hAnsi="Arial" w:cs="Arial"/>
          <w:szCs w:val="24"/>
          <w:lang w:val="en-US"/>
        </w:rPr>
        <w:t>2022</w:t>
      </w:r>
      <w:r w:rsidRPr="007642C9">
        <w:rPr>
          <w:rFonts w:ascii="Arial" w:hAnsi="Arial" w:cs="Arial"/>
          <w:szCs w:val="24"/>
          <w:lang w:val="en-US"/>
        </w:rPr>
        <w:t xml:space="preserve"> </w:t>
      </w:r>
      <w:r w:rsidR="00787C85" w:rsidRPr="007642C9">
        <w:rPr>
          <w:rFonts w:ascii="Arial" w:hAnsi="Arial" w:cs="Arial"/>
          <w:szCs w:val="24"/>
          <w:lang w:val="en-US"/>
        </w:rPr>
        <w:t xml:space="preserve">of </w:t>
      </w:r>
      <w:r w:rsidRPr="007642C9">
        <w:rPr>
          <w:rFonts w:ascii="Arial" w:hAnsi="Arial" w:cs="Arial"/>
          <w:szCs w:val="24"/>
          <w:lang w:val="en-US"/>
        </w:rPr>
        <w:t xml:space="preserve">Baht </w:t>
      </w:r>
      <w:r w:rsidR="00DE7A00">
        <w:rPr>
          <w:rFonts w:ascii="Arial" w:hAnsi="Arial" w:cs="Arial"/>
          <w:szCs w:val="24"/>
          <w:lang w:val="en-US"/>
        </w:rPr>
        <w:t>25</w:t>
      </w:r>
      <w:r w:rsidR="00E4569E">
        <w:rPr>
          <w:rFonts w:ascii="Arial" w:hAnsi="Arial" w:cs="Arial"/>
          <w:szCs w:val="24"/>
          <w:lang w:val="en-US"/>
        </w:rPr>
        <w:t>6</w:t>
      </w:r>
      <w:r w:rsidRPr="007642C9">
        <w:rPr>
          <w:rFonts w:ascii="Arial" w:hAnsi="Arial" w:cs="Arial"/>
          <w:szCs w:val="24"/>
          <w:lang w:val="en-US"/>
        </w:rPr>
        <w:t xml:space="preserve"> million</w:t>
      </w:r>
      <w:r w:rsidR="00CF1CEC" w:rsidRPr="007642C9">
        <w:rPr>
          <w:rFonts w:ascii="Arial" w:hAnsi="Arial" w:cs="Arial"/>
          <w:szCs w:val="24"/>
          <w:lang w:val="en-US"/>
        </w:rPr>
        <w:t xml:space="preserve"> </w:t>
      </w:r>
      <w:r w:rsidR="00CE363A" w:rsidRPr="007642C9">
        <w:rPr>
          <w:rFonts w:ascii="Arial" w:hAnsi="Arial" w:cs="Arial"/>
          <w:szCs w:val="24"/>
          <w:lang w:val="en-US"/>
        </w:rPr>
        <w:t>and</w:t>
      </w:r>
      <w:r w:rsidR="00CE363A" w:rsidRPr="00B73DD6">
        <w:rPr>
          <w:rFonts w:ascii="Arial" w:hAnsi="Arial" w:cs="Arial"/>
          <w:szCs w:val="24"/>
          <w:lang w:val="en-US"/>
        </w:rPr>
        <w:t xml:space="preserve"> </w:t>
      </w:r>
      <w:r w:rsidR="00787C85" w:rsidRPr="00B73DD6">
        <w:rPr>
          <w:rFonts w:ascii="Arial" w:hAnsi="Arial" w:cs="Arial"/>
          <w:szCs w:val="24"/>
          <w:lang w:val="en-US"/>
        </w:rPr>
        <w:t xml:space="preserve">Baht </w:t>
      </w:r>
      <w:r w:rsidR="007A1E85">
        <w:rPr>
          <w:rFonts w:ascii="Arial" w:hAnsi="Arial" w:cs="Arial"/>
          <w:szCs w:val="24"/>
          <w:lang w:val="en-US"/>
        </w:rPr>
        <w:t>254</w:t>
      </w:r>
      <w:r w:rsidR="00CE363A" w:rsidRPr="00B73DD6">
        <w:rPr>
          <w:rFonts w:ascii="Arial" w:hAnsi="Arial" w:cs="Arial"/>
          <w:szCs w:val="24"/>
          <w:lang w:val="en-US"/>
        </w:rPr>
        <w:t xml:space="preserve"> million</w:t>
      </w:r>
      <w:r w:rsidR="00C33222" w:rsidRPr="00B73DD6">
        <w:rPr>
          <w:rFonts w:ascii="Arial" w:hAnsi="Arial" w:cs="Arial"/>
          <w:szCs w:val="24"/>
          <w:lang w:val="en-US"/>
        </w:rPr>
        <w:t xml:space="preserve">, </w:t>
      </w:r>
      <w:r w:rsidR="00877200" w:rsidRPr="00B73DD6">
        <w:rPr>
          <w:rFonts w:ascii="Arial" w:hAnsi="Arial" w:cs="Arial"/>
          <w:szCs w:val="24"/>
          <w:lang w:val="en-US"/>
        </w:rPr>
        <w:t>respectively including</w:t>
      </w:r>
      <w:r w:rsidR="00787C85" w:rsidRPr="00B73DD6">
        <w:rPr>
          <w:rFonts w:ascii="Arial" w:hAnsi="Arial" w:cs="Arial"/>
          <w:szCs w:val="24"/>
          <w:lang w:val="en-US"/>
        </w:rPr>
        <w:t xml:space="preserve"> the</w:t>
      </w:r>
      <w:r w:rsidR="00CE363A" w:rsidRPr="00B73DD6">
        <w:rPr>
          <w:rFonts w:ascii="Arial" w:hAnsi="Arial" w:cs="Arial"/>
          <w:szCs w:val="24"/>
          <w:lang w:val="en-US"/>
        </w:rPr>
        <w:t xml:space="preserve"> cash outflow </w:t>
      </w:r>
      <w:r w:rsidR="00787C85" w:rsidRPr="00B73DD6">
        <w:rPr>
          <w:rFonts w:ascii="Arial" w:hAnsi="Arial" w:cs="Arial"/>
          <w:szCs w:val="24"/>
          <w:lang w:val="en-US"/>
        </w:rPr>
        <w:t>related to</w:t>
      </w:r>
      <w:r w:rsidR="00CE363A" w:rsidRPr="00B73DD6">
        <w:rPr>
          <w:rFonts w:ascii="Arial" w:hAnsi="Arial" w:cs="Arial"/>
          <w:szCs w:val="24"/>
          <w:lang w:val="en-US"/>
        </w:rPr>
        <w:t xml:space="preserve"> short-term lease</w:t>
      </w:r>
      <w:r w:rsidR="00877200" w:rsidRPr="00B73DD6">
        <w:rPr>
          <w:rFonts w:ascii="Arial" w:hAnsi="Arial" w:cs="Arial"/>
          <w:szCs w:val="24"/>
          <w:lang w:val="en-US"/>
        </w:rPr>
        <w:t>s</w:t>
      </w:r>
      <w:r w:rsidR="00CE363A" w:rsidRPr="00B73DD6">
        <w:rPr>
          <w:rFonts w:ascii="Arial" w:hAnsi="Arial" w:cs="Arial"/>
          <w:szCs w:val="24"/>
          <w:lang w:val="en-US"/>
        </w:rPr>
        <w:t>, leases of low</w:t>
      </w:r>
      <w:r w:rsidR="00787C85" w:rsidRPr="00B73DD6">
        <w:rPr>
          <w:rFonts w:ascii="Arial" w:hAnsi="Arial" w:cs="Arial"/>
          <w:szCs w:val="24"/>
          <w:lang w:val="en-US"/>
        </w:rPr>
        <w:t>-</w:t>
      </w:r>
      <w:r w:rsidR="00CE363A" w:rsidRPr="00B73DD6">
        <w:rPr>
          <w:rFonts w:ascii="Arial" w:hAnsi="Arial" w:cs="Arial"/>
          <w:szCs w:val="24"/>
          <w:lang w:val="en-US"/>
        </w:rPr>
        <w:t xml:space="preserve">value assets and variable lease </w:t>
      </w:r>
      <w:r w:rsidR="00787C85" w:rsidRPr="00B73DD6">
        <w:rPr>
          <w:rFonts w:ascii="Arial" w:hAnsi="Arial" w:cs="Arial"/>
          <w:szCs w:val="24"/>
          <w:lang w:val="en-US"/>
        </w:rPr>
        <w:t xml:space="preserve">payments </w:t>
      </w:r>
      <w:r w:rsidR="00CE363A" w:rsidRPr="00B73DD6">
        <w:rPr>
          <w:rFonts w:ascii="Arial" w:hAnsi="Arial" w:cs="Arial"/>
          <w:szCs w:val="24"/>
          <w:lang w:val="en-US"/>
        </w:rPr>
        <w:t>that do</w:t>
      </w:r>
      <w:r w:rsidR="009A4313" w:rsidRPr="00B73DD6">
        <w:rPr>
          <w:rFonts w:ascii="Arial" w:hAnsi="Arial" w:cs="Arial"/>
          <w:szCs w:val="24"/>
          <w:cs/>
          <w:lang w:val="en-US"/>
        </w:rPr>
        <w:t xml:space="preserve"> </w:t>
      </w:r>
      <w:r w:rsidR="00CE363A" w:rsidRPr="00B73DD6">
        <w:rPr>
          <w:rFonts w:ascii="Arial" w:hAnsi="Arial" w:cs="Arial"/>
          <w:szCs w:val="24"/>
          <w:lang w:val="en-US"/>
        </w:rPr>
        <w:t xml:space="preserve">not depend on </w:t>
      </w:r>
      <w:r w:rsidR="00877200" w:rsidRPr="00B73DD6">
        <w:rPr>
          <w:rFonts w:ascii="Arial" w:hAnsi="Arial" w:cs="Arial"/>
          <w:szCs w:val="24"/>
          <w:lang w:val="en-US"/>
        </w:rPr>
        <w:t xml:space="preserve">an </w:t>
      </w:r>
      <w:r w:rsidR="00CE363A" w:rsidRPr="00B73DD6">
        <w:rPr>
          <w:rFonts w:ascii="Arial" w:hAnsi="Arial" w:cs="Arial"/>
          <w:szCs w:val="24"/>
          <w:lang w:val="en-US"/>
        </w:rPr>
        <w:t xml:space="preserve">index or </w:t>
      </w:r>
      <w:r w:rsidR="00787C85" w:rsidRPr="00B73DD6">
        <w:rPr>
          <w:rFonts w:ascii="Arial" w:hAnsi="Arial" w:cs="Arial"/>
          <w:szCs w:val="24"/>
          <w:lang w:val="en-US"/>
        </w:rPr>
        <w:t xml:space="preserve">a </w:t>
      </w:r>
      <w:r w:rsidR="00CE363A" w:rsidRPr="00B73DD6">
        <w:rPr>
          <w:rFonts w:ascii="Arial" w:hAnsi="Arial" w:cs="Arial"/>
          <w:szCs w:val="24"/>
          <w:lang w:val="en-US"/>
        </w:rPr>
        <w:t>rate.</w:t>
      </w:r>
    </w:p>
    <w:p w14:paraId="4C31006A" w14:textId="77777777" w:rsidR="00331861" w:rsidRPr="00B73DD6" w:rsidRDefault="00D01883" w:rsidP="00754418">
      <w:pPr>
        <w:pStyle w:val="Heading1"/>
        <w:numPr>
          <w:ilvl w:val="0"/>
          <w:numId w:val="3"/>
        </w:numPr>
        <w:spacing w:after="120" w:line="380" w:lineRule="exact"/>
        <w:ind w:left="635" w:hanging="635"/>
        <w:rPr>
          <w:rFonts w:ascii="Arial" w:hAnsi="Arial" w:cs="Arial"/>
          <w:sz w:val="22"/>
          <w:szCs w:val="22"/>
          <w:u w:val="none"/>
          <w:lang w:val="en-GB"/>
        </w:rPr>
      </w:pPr>
      <w:bookmarkStart w:id="69" w:name="_Toc158632333"/>
      <w:r w:rsidRPr="00B73DD6">
        <w:rPr>
          <w:rFonts w:ascii="Arial" w:hAnsi="Arial" w:cs="Arial"/>
          <w:sz w:val="22"/>
          <w:szCs w:val="22"/>
          <w:u w:val="none"/>
          <w:lang w:val="en-GB"/>
        </w:rPr>
        <w:t>Provisions</w:t>
      </w:r>
      <w:bookmarkEnd w:id="66"/>
      <w:bookmarkEnd w:id="69"/>
    </w:p>
    <w:tbl>
      <w:tblPr>
        <w:tblW w:w="9186" w:type="dxa"/>
        <w:tblInd w:w="540" w:type="dxa"/>
        <w:tblLayout w:type="fixed"/>
        <w:tblLook w:val="0000" w:firstRow="0" w:lastRow="0" w:firstColumn="0" w:lastColumn="0" w:noHBand="0" w:noVBand="0"/>
      </w:tblPr>
      <w:tblGrid>
        <w:gridCol w:w="5490"/>
        <w:gridCol w:w="1848"/>
        <w:gridCol w:w="1848"/>
      </w:tblGrid>
      <w:tr w:rsidR="00B73DD6" w:rsidRPr="00B73DD6" w14:paraId="19CEAF62" w14:textId="77777777" w:rsidTr="00A2432F">
        <w:trPr>
          <w:cantSplit/>
        </w:trPr>
        <w:tc>
          <w:tcPr>
            <w:tcW w:w="5490" w:type="dxa"/>
            <w:tcBorders>
              <w:top w:val="nil"/>
              <w:left w:val="nil"/>
              <w:bottom w:val="nil"/>
              <w:right w:val="nil"/>
            </w:tcBorders>
            <w:vAlign w:val="bottom"/>
          </w:tcPr>
          <w:p w14:paraId="0EE9BF59" w14:textId="77777777" w:rsidR="000F2A53" w:rsidRPr="00B73DD6" w:rsidRDefault="000F2A53" w:rsidP="00EF2AAC">
            <w:pPr>
              <w:spacing w:line="360" w:lineRule="exact"/>
              <w:rPr>
                <w:rFonts w:ascii="Arial" w:hAnsi="Arial" w:cs="Arial"/>
                <w:cs/>
              </w:rPr>
            </w:pPr>
          </w:p>
        </w:tc>
        <w:tc>
          <w:tcPr>
            <w:tcW w:w="3696" w:type="dxa"/>
            <w:gridSpan w:val="2"/>
            <w:tcBorders>
              <w:top w:val="nil"/>
              <w:left w:val="nil"/>
              <w:bottom w:val="nil"/>
              <w:right w:val="nil"/>
            </w:tcBorders>
            <w:vAlign w:val="bottom"/>
          </w:tcPr>
          <w:p w14:paraId="385E6ED5" w14:textId="77777777" w:rsidR="000F2A53" w:rsidRPr="00B73DD6" w:rsidRDefault="000F2A53" w:rsidP="00EF2AAC">
            <w:pPr>
              <w:overflowPunct w:val="0"/>
              <w:autoSpaceDE w:val="0"/>
              <w:autoSpaceDN w:val="0"/>
              <w:adjustRightInd w:val="0"/>
              <w:spacing w:line="360" w:lineRule="exact"/>
              <w:ind w:left="252" w:hanging="252"/>
              <w:jc w:val="right"/>
              <w:textAlignment w:val="baseline"/>
              <w:rPr>
                <w:rFonts w:ascii="Arial" w:hAnsi="Arial" w:cs="Arial"/>
                <w:sz w:val="18"/>
                <w:szCs w:val="18"/>
                <w:lang w:val="en-US"/>
              </w:rPr>
            </w:pPr>
            <w:r w:rsidRPr="00B73DD6">
              <w:rPr>
                <w:rFonts w:ascii="Arial" w:hAnsi="Arial" w:cs="Arial"/>
                <w:sz w:val="18"/>
                <w:szCs w:val="18"/>
                <w:cs/>
                <w:lang w:val="en-GB"/>
              </w:rPr>
              <w:t>(Unit: Thousand Baht)</w:t>
            </w:r>
          </w:p>
        </w:tc>
      </w:tr>
      <w:tr w:rsidR="00B73DD6" w:rsidRPr="00B73DD6" w14:paraId="0B29C345" w14:textId="77777777" w:rsidTr="00A2432F">
        <w:trPr>
          <w:cantSplit/>
        </w:trPr>
        <w:tc>
          <w:tcPr>
            <w:tcW w:w="5490" w:type="dxa"/>
            <w:tcBorders>
              <w:top w:val="nil"/>
              <w:left w:val="nil"/>
              <w:bottom w:val="nil"/>
              <w:right w:val="nil"/>
            </w:tcBorders>
            <w:vAlign w:val="bottom"/>
          </w:tcPr>
          <w:p w14:paraId="292AF973" w14:textId="77777777" w:rsidR="000F2A53" w:rsidRPr="00B73DD6" w:rsidRDefault="000F2A53" w:rsidP="00EF2AAC">
            <w:pPr>
              <w:spacing w:line="360" w:lineRule="exact"/>
              <w:rPr>
                <w:rFonts w:ascii="Arial" w:hAnsi="Arial" w:cs="Arial"/>
                <w:cs/>
              </w:rPr>
            </w:pPr>
          </w:p>
        </w:tc>
        <w:tc>
          <w:tcPr>
            <w:tcW w:w="1848" w:type="dxa"/>
            <w:tcBorders>
              <w:top w:val="nil"/>
              <w:left w:val="nil"/>
              <w:bottom w:val="nil"/>
              <w:right w:val="nil"/>
            </w:tcBorders>
            <w:vAlign w:val="bottom"/>
          </w:tcPr>
          <w:p w14:paraId="70B0891D" w14:textId="02FD777D" w:rsidR="000F2A53" w:rsidRPr="00B73DD6" w:rsidRDefault="00C27A72" w:rsidP="00EF2AAC">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Pr>
                <w:rFonts w:ascii="Arial" w:hAnsi="Arial" w:cs="Arial"/>
                <w:sz w:val="18"/>
                <w:szCs w:val="18"/>
                <w:lang w:val="en-US"/>
              </w:rPr>
              <w:t>31 December 2023</w:t>
            </w:r>
          </w:p>
        </w:tc>
        <w:tc>
          <w:tcPr>
            <w:tcW w:w="1848" w:type="dxa"/>
            <w:tcBorders>
              <w:top w:val="nil"/>
              <w:left w:val="nil"/>
              <w:bottom w:val="nil"/>
              <w:right w:val="nil"/>
            </w:tcBorders>
            <w:vAlign w:val="bottom"/>
          </w:tcPr>
          <w:p w14:paraId="3F8923A8" w14:textId="77777777" w:rsidR="000F2A53" w:rsidRPr="00B73DD6" w:rsidRDefault="00971FFC" w:rsidP="00EF2AAC">
            <w:pPr>
              <w:pBdr>
                <w:bottom w:val="single" w:sz="4" w:space="1" w:color="auto"/>
              </w:pBdr>
              <w:overflowPunct w:val="0"/>
              <w:autoSpaceDE w:val="0"/>
              <w:autoSpaceDN w:val="0"/>
              <w:adjustRightInd w:val="0"/>
              <w:spacing w:line="360" w:lineRule="exact"/>
              <w:ind w:left="252" w:hanging="252"/>
              <w:jc w:val="center"/>
              <w:textAlignment w:val="baseline"/>
              <w:rPr>
                <w:rFonts w:ascii="Arial" w:hAnsi="Arial" w:cs="Arial"/>
                <w:sz w:val="18"/>
                <w:szCs w:val="18"/>
                <w:lang w:val="en-US"/>
              </w:rPr>
            </w:pPr>
            <w:r>
              <w:rPr>
                <w:rFonts w:ascii="Arial" w:hAnsi="Arial" w:cs="Arial"/>
                <w:sz w:val="18"/>
                <w:szCs w:val="18"/>
                <w:lang w:val="en-US"/>
              </w:rPr>
              <w:t>31 December 2022</w:t>
            </w:r>
          </w:p>
        </w:tc>
      </w:tr>
      <w:tr w:rsidR="00781244" w:rsidRPr="00B73DD6" w14:paraId="63C551B7" w14:textId="77777777" w:rsidTr="00E82951">
        <w:trPr>
          <w:cantSplit/>
          <w:trHeight w:val="405"/>
        </w:trPr>
        <w:tc>
          <w:tcPr>
            <w:tcW w:w="5490" w:type="dxa"/>
            <w:tcBorders>
              <w:top w:val="nil"/>
              <w:left w:val="nil"/>
              <w:bottom w:val="nil"/>
              <w:right w:val="nil"/>
            </w:tcBorders>
            <w:vAlign w:val="bottom"/>
          </w:tcPr>
          <w:p w14:paraId="5C34DC5F" w14:textId="77777777" w:rsidR="00781244" w:rsidRPr="0089289F" w:rsidRDefault="00781244" w:rsidP="00781244">
            <w:pPr>
              <w:tabs>
                <w:tab w:val="right" w:pos="2532"/>
              </w:tabs>
              <w:overflowPunct w:val="0"/>
              <w:autoSpaceDE w:val="0"/>
              <w:autoSpaceDN w:val="0"/>
              <w:adjustRightInd w:val="0"/>
              <w:spacing w:line="360" w:lineRule="exact"/>
              <w:ind w:left="162" w:hanging="162"/>
              <w:textAlignment w:val="baseline"/>
              <w:rPr>
                <w:rFonts w:ascii="Arial" w:hAnsi="Arial" w:cstheme="minorBidi"/>
                <w:sz w:val="18"/>
                <w:szCs w:val="18"/>
                <w:lang w:val="en-US"/>
              </w:rPr>
            </w:pPr>
            <w:r w:rsidRPr="00B73DD6">
              <w:rPr>
                <w:rFonts w:ascii="Arial" w:hAnsi="Arial" w:cs="Arial"/>
                <w:sz w:val="18"/>
                <w:szCs w:val="18"/>
                <w:lang w:val="en-US"/>
              </w:rPr>
              <w:t>Allowance for expected credit losses of undrawn credit limit                       and financial guarantee contracts</w:t>
            </w:r>
          </w:p>
        </w:tc>
        <w:tc>
          <w:tcPr>
            <w:tcW w:w="1848" w:type="dxa"/>
            <w:tcBorders>
              <w:left w:val="nil"/>
              <w:right w:val="nil"/>
            </w:tcBorders>
            <w:vAlign w:val="bottom"/>
          </w:tcPr>
          <w:p w14:paraId="72F70C17" w14:textId="05C73F3E" w:rsidR="00781244" w:rsidRPr="00B73DD6" w:rsidRDefault="00781244" w:rsidP="00781244">
            <w:pPr>
              <w:tabs>
                <w:tab w:val="decimal" w:pos="1419"/>
              </w:tabs>
              <w:spacing w:line="360" w:lineRule="exact"/>
              <w:ind w:left="-25" w:right="-37"/>
              <w:jc w:val="thaiDistribute"/>
              <w:rPr>
                <w:rFonts w:ascii="Arial" w:hAnsi="Arial" w:cs="Arial"/>
                <w:sz w:val="18"/>
                <w:szCs w:val="18"/>
                <w:lang w:val="en-US"/>
              </w:rPr>
            </w:pPr>
            <w:r w:rsidRPr="00781244">
              <w:rPr>
                <w:rFonts w:ascii="Arial" w:hAnsi="Arial" w:cs="Arial"/>
                <w:sz w:val="18"/>
                <w:szCs w:val="18"/>
                <w:cs/>
                <w:lang w:val="en-US"/>
              </w:rPr>
              <w:t>124</w:t>
            </w:r>
            <w:r w:rsidRPr="00781244">
              <w:rPr>
                <w:rFonts w:ascii="Arial" w:hAnsi="Arial" w:cs="Arial"/>
                <w:sz w:val="18"/>
                <w:szCs w:val="18"/>
                <w:lang w:val="en-US"/>
              </w:rPr>
              <w:t>,</w:t>
            </w:r>
            <w:r w:rsidRPr="00781244">
              <w:rPr>
                <w:rFonts w:ascii="Arial" w:hAnsi="Arial" w:cs="Arial"/>
                <w:sz w:val="18"/>
                <w:szCs w:val="18"/>
                <w:cs/>
                <w:lang w:val="en-US"/>
              </w:rPr>
              <w:t>216</w:t>
            </w:r>
          </w:p>
        </w:tc>
        <w:tc>
          <w:tcPr>
            <w:tcW w:w="1848" w:type="dxa"/>
            <w:tcBorders>
              <w:left w:val="nil"/>
              <w:right w:val="nil"/>
            </w:tcBorders>
          </w:tcPr>
          <w:p w14:paraId="0A97B78F" w14:textId="77777777" w:rsidR="00781244" w:rsidRPr="00B73DD6" w:rsidRDefault="00781244" w:rsidP="00781244">
            <w:pPr>
              <w:tabs>
                <w:tab w:val="decimal" w:pos="1419"/>
              </w:tabs>
              <w:spacing w:line="360" w:lineRule="exact"/>
              <w:ind w:left="-25" w:right="-37"/>
              <w:jc w:val="thaiDistribute"/>
              <w:rPr>
                <w:rFonts w:ascii="Arial" w:hAnsi="Arial" w:cs="Arial"/>
                <w:sz w:val="18"/>
                <w:szCs w:val="18"/>
                <w:lang w:val="en-US"/>
              </w:rPr>
            </w:pPr>
          </w:p>
          <w:p w14:paraId="79699D52" w14:textId="77777777" w:rsidR="00781244" w:rsidRPr="00B73DD6" w:rsidRDefault="00781244" w:rsidP="00781244">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92,350</w:t>
            </w:r>
          </w:p>
        </w:tc>
      </w:tr>
      <w:tr w:rsidR="00781244" w:rsidRPr="00B73DD6" w14:paraId="3D7B9533" w14:textId="77777777" w:rsidTr="00E82951">
        <w:trPr>
          <w:cantSplit/>
          <w:trHeight w:val="87"/>
        </w:trPr>
        <w:tc>
          <w:tcPr>
            <w:tcW w:w="5490" w:type="dxa"/>
            <w:tcBorders>
              <w:top w:val="nil"/>
              <w:left w:val="nil"/>
              <w:bottom w:val="nil"/>
              <w:right w:val="nil"/>
            </w:tcBorders>
            <w:vAlign w:val="bottom"/>
          </w:tcPr>
          <w:p w14:paraId="23DCCE4C" w14:textId="77777777" w:rsidR="00781244" w:rsidRPr="00B73DD6" w:rsidRDefault="00781244" w:rsidP="00781244">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cs/>
              </w:rPr>
            </w:pPr>
            <w:r w:rsidRPr="00B73DD6">
              <w:rPr>
                <w:rFonts w:ascii="Arial" w:hAnsi="Arial" w:cs="Arial"/>
                <w:sz w:val="18"/>
                <w:szCs w:val="18"/>
                <w:cs/>
              </w:rPr>
              <w:t>Provisions for employee benefits</w:t>
            </w:r>
          </w:p>
        </w:tc>
        <w:tc>
          <w:tcPr>
            <w:tcW w:w="1848" w:type="dxa"/>
            <w:tcBorders>
              <w:left w:val="nil"/>
              <w:right w:val="nil"/>
            </w:tcBorders>
            <w:vAlign w:val="bottom"/>
          </w:tcPr>
          <w:p w14:paraId="68E2F3E7" w14:textId="47D1E0ED" w:rsidR="00781244" w:rsidRPr="00B73DD6" w:rsidRDefault="00781244" w:rsidP="00781244">
            <w:pPr>
              <w:tabs>
                <w:tab w:val="decimal" w:pos="1419"/>
              </w:tabs>
              <w:spacing w:line="360" w:lineRule="exact"/>
              <w:ind w:left="-25" w:right="-37"/>
              <w:jc w:val="thaiDistribute"/>
              <w:rPr>
                <w:rFonts w:ascii="Arial" w:hAnsi="Arial" w:cs="Arial"/>
                <w:sz w:val="18"/>
                <w:szCs w:val="18"/>
                <w:lang w:val="en-US"/>
              </w:rPr>
            </w:pPr>
            <w:r w:rsidRPr="00781244">
              <w:rPr>
                <w:rFonts w:ascii="Arial" w:hAnsi="Arial" w:cs="Arial"/>
                <w:sz w:val="18"/>
                <w:szCs w:val="18"/>
                <w:cs/>
                <w:lang w:val="en-US"/>
              </w:rPr>
              <w:t>242</w:t>
            </w:r>
            <w:r w:rsidRPr="00781244">
              <w:rPr>
                <w:rFonts w:ascii="Arial" w:hAnsi="Arial" w:cs="Arial"/>
                <w:sz w:val="18"/>
                <w:szCs w:val="18"/>
                <w:lang w:val="en-US"/>
              </w:rPr>
              <w:t>,</w:t>
            </w:r>
            <w:r w:rsidRPr="00781244">
              <w:rPr>
                <w:rFonts w:ascii="Arial" w:hAnsi="Arial" w:cs="Arial"/>
                <w:sz w:val="18"/>
                <w:szCs w:val="18"/>
                <w:cs/>
                <w:lang w:val="en-US"/>
              </w:rPr>
              <w:t>649</w:t>
            </w:r>
          </w:p>
        </w:tc>
        <w:tc>
          <w:tcPr>
            <w:tcW w:w="1848" w:type="dxa"/>
            <w:tcBorders>
              <w:left w:val="nil"/>
              <w:right w:val="nil"/>
            </w:tcBorders>
          </w:tcPr>
          <w:p w14:paraId="65B3CAE5" w14:textId="77777777" w:rsidR="00781244" w:rsidRPr="00B73DD6" w:rsidRDefault="00781244" w:rsidP="00781244">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225,439</w:t>
            </w:r>
          </w:p>
        </w:tc>
      </w:tr>
      <w:tr w:rsidR="00781244" w:rsidRPr="00B73DD6" w14:paraId="3F6C5D73" w14:textId="77777777" w:rsidTr="00E82951">
        <w:trPr>
          <w:cantSplit/>
        </w:trPr>
        <w:tc>
          <w:tcPr>
            <w:tcW w:w="5490" w:type="dxa"/>
            <w:tcBorders>
              <w:top w:val="nil"/>
              <w:left w:val="nil"/>
              <w:bottom w:val="nil"/>
              <w:right w:val="nil"/>
            </w:tcBorders>
            <w:vAlign w:val="bottom"/>
          </w:tcPr>
          <w:p w14:paraId="49178F7B" w14:textId="77777777" w:rsidR="00781244" w:rsidRPr="0089289F" w:rsidRDefault="00781244" w:rsidP="00781244">
            <w:pPr>
              <w:tabs>
                <w:tab w:val="right" w:pos="2532"/>
              </w:tabs>
              <w:overflowPunct w:val="0"/>
              <w:autoSpaceDE w:val="0"/>
              <w:autoSpaceDN w:val="0"/>
              <w:adjustRightInd w:val="0"/>
              <w:spacing w:line="360" w:lineRule="exact"/>
              <w:ind w:left="162" w:hanging="162"/>
              <w:textAlignment w:val="baseline"/>
              <w:rPr>
                <w:rFonts w:ascii="Arial" w:hAnsi="Arial" w:cstheme="minorBidi"/>
                <w:sz w:val="18"/>
                <w:szCs w:val="18"/>
                <w:cs/>
              </w:rPr>
            </w:pPr>
            <w:r w:rsidRPr="00B73DD6">
              <w:rPr>
                <w:rFonts w:ascii="Arial" w:hAnsi="Arial" w:cs="Arial"/>
                <w:sz w:val="18"/>
                <w:szCs w:val="18"/>
                <w:cs/>
              </w:rPr>
              <w:t>Provisions for decommissioning cost</w:t>
            </w:r>
          </w:p>
        </w:tc>
        <w:tc>
          <w:tcPr>
            <w:tcW w:w="1848" w:type="dxa"/>
            <w:tcBorders>
              <w:left w:val="nil"/>
              <w:right w:val="nil"/>
            </w:tcBorders>
            <w:vAlign w:val="bottom"/>
          </w:tcPr>
          <w:p w14:paraId="27E8463D" w14:textId="59AEAECD" w:rsidR="00781244" w:rsidRPr="00B73DD6" w:rsidRDefault="00781244" w:rsidP="00781244">
            <w:pPr>
              <w:tabs>
                <w:tab w:val="decimal" w:pos="1419"/>
              </w:tabs>
              <w:spacing w:line="360" w:lineRule="exact"/>
              <w:ind w:left="-25" w:right="-37"/>
              <w:jc w:val="thaiDistribute"/>
              <w:rPr>
                <w:rFonts w:ascii="Arial" w:hAnsi="Arial" w:cs="Arial"/>
                <w:sz w:val="18"/>
                <w:szCs w:val="18"/>
                <w:lang w:val="en-US"/>
              </w:rPr>
            </w:pPr>
            <w:r w:rsidRPr="00781244">
              <w:rPr>
                <w:rFonts w:ascii="Arial" w:hAnsi="Arial" w:cs="Arial"/>
                <w:sz w:val="18"/>
                <w:szCs w:val="18"/>
                <w:cs/>
                <w:lang w:val="en-US"/>
              </w:rPr>
              <w:t>36</w:t>
            </w:r>
            <w:r w:rsidRPr="00781244">
              <w:rPr>
                <w:rFonts w:ascii="Arial" w:hAnsi="Arial" w:cs="Arial"/>
                <w:sz w:val="18"/>
                <w:szCs w:val="18"/>
                <w:lang w:val="en-US"/>
              </w:rPr>
              <w:t>,</w:t>
            </w:r>
            <w:r w:rsidRPr="00781244">
              <w:rPr>
                <w:rFonts w:ascii="Arial" w:hAnsi="Arial" w:cs="Arial"/>
                <w:sz w:val="18"/>
                <w:szCs w:val="18"/>
                <w:cs/>
                <w:lang w:val="en-US"/>
              </w:rPr>
              <w:t>502</w:t>
            </w:r>
          </w:p>
        </w:tc>
        <w:tc>
          <w:tcPr>
            <w:tcW w:w="1848" w:type="dxa"/>
            <w:tcBorders>
              <w:left w:val="nil"/>
              <w:right w:val="nil"/>
            </w:tcBorders>
          </w:tcPr>
          <w:p w14:paraId="14DB62DC" w14:textId="77777777" w:rsidR="00781244" w:rsidRPr="00B73DD6" w:rsidRDefault="00781244" w:rsidP="00781244">
            <w:pP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37,370</w:t>
            </w:r>
          </w:p>
        </w:tc>
      </w:tr>
      <w:tr w:rsidR="00781244" w:rsidRPr="00B73DD6" w14:paraId="37130E6B" w14:textId="77777777" w:rsidTr="00E82951">
        <w:trPr>
          <w:cantSplit/>
        </w:trPr>
        <w:tc>
          <w:tcPr>
            <w:tcW w:w="5490" w:type="dxa"/>
            <w:tcBorders>
              <w:top w:val="nil"/>
              <w:left w:val="nil"/>
              <w:bottom w:val="nil"/>
              <w:right w:val="nil"/>
            </w:tcBorders>
            <w:vAlign w:val="bottom"/>
          </w:tcPr>
          <w:p w14:paraId="3B49E237" w14:textId="77777777" w:rsidR="00781244" w:rsidRPr="00B73DD6" w:rsidRDefault="00781244" w:rsidP="00781244">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lang w:val="en-US"/>
              </w:rPr>
            </w:pPr>
            <w:r w:rsidRPr="00B73DD6">
              <w:rPr>
                <w:rFonts w:ascii="Arial" w:hAnsi="Arial" w:cs="Arial"/>
                <w:sz w:val="18"/>
                <w:szCs w:val="18"/>
                <w:lang w:val="en-US"/>
              </w:rPr>
              <w:t>Other provisions</w:t>
            </w:r>
          </w:p>
        </w:tc>
        <w:tc>
          <w:tcPr>
            <w:tcW w:w="1848" w:type="dxa"/>
            <w:tcBorders>
              <w:left w:val="nil"/>
              <w:right w:val="nil"/>
            </w:tcBorders>
            <w:vAlign w:val="bottom"/>
          </w:tcPr>
          <w:p w14:paraId="1C781EDD" w14:textId="1D74CBFC" w:rsidR="00781244" w:rsidRPr="00B73DD6" w:rsidRDefault="00781244" w:rsidP="00781244">
            <w:pPr>
              <w:pBdr>
                <w:bottom w:val="single" w:sz="4" w:space="1" w:color="auto"/>
              </w:pBdr>
              <w:tabs>
                <w:tab w:val="decimal" w:pos="1419"/>
              </w:tabs>
              <w:spacing w:line="360" w:lineRule="exact"/>
              <w:ind w:left="-25" w:right="-37"/>
              <w:jc w:val="thaiDistribute"/>
              <w:rPr>
                <w:rFonts w:ascii="Arial" w:hAnsi="Arial" w:cs="Arial"/>
                <w:sz w:val="18"/>
                <w:szCs w:val="18"/>
                <w:lang w:val="en-US"/>
              </w:rPr>
            </w:pPr>
            <w:r w:rsidRPr="00781244">
              <w:rPr>
                <w:rFonts w:ascii="Arial" w:hAnsi="Arial" w:cs="Arial"/>
                <w:sz w:val="18"/>
                <w:szCs w:val="18"/>
                <w:cs/>
                <w:lang w:val="en-US"/>
              </w:rPr>
              <w:t>52</w:t>
            </w:r>
            <w:r w:rsidRPr="00781244">
              <w:rPr>
                <w:rFonts w:ascii="Arial" w:hAnsi="Arial" w:cs="Arial"/>
                <w:sz w:val="18"/>
                <w:szCs w:val="18"/>
                <w:lang w:val="en-US"/>
              </w:rPr>
              <w:t>,</w:t>
            </w:r>
            <w:r w:rsidRPr="00781244">
              <w:rPr>
                <w:rFonts w:ascii="Arial" w:hAnsi="Arial" w:cs="Arial"/>
                <w:sz w:val="18"/>
                <w:szCs w:val="18"/>
                <w:cs/>
                <w:lang w:val="en-US"/>
              </w:rPr>
              <w:t>224</w:t>
            </w:r>
          </w:p>
        </w:tc>
        <w:tc>
          <w:tcPr>
            <w:tcW w:w="1848" w:type="dxa"/>
            <w:tcBorders>
              <w:left w:val="nil"/>
              <w:right w:val="nil"/>
            </w:tcBorders>
          </w:tcPr>
          <w:p w14:paraId="4744D7AE" w14:textId="77777777" w:rsidR="00781244" w:rsidRPr="00B73DD6" w:rsidRDefault="00781244" w:rsidP="00781244">
            <w:pPr>
              <w:pBdr>
                <w:bottom w:val="single" w:sz="4" w:space="1" w:color="auto"/>
              </w:pBd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13,685</w:t>
            </w:r>
          </w:p>
        </w:tc>
      </w:tr>
      <w:tr w:rsidR="00781244" w:rsidRPr="00B73DD6" w14:paraId="32A85E6B" w14:textId="77777777" w:rsidTr="00E82951">
        <w:trPr>
          <w:cantSplit/>
        </w:trPr>
        <w:tc>
          <w:tcPr>
            <w:tcW w:w="5490" w:type="dxa"/>
            <w:tcBorders>
              <w:top w:val="nil"/>
              <w:left w:val="nil"/>
              <w:bottom w:val="nil"/>
              <w:right w:val="nil"/>
            </w:tcBorders>
            <w:vAlign w:val="bottom"/>
          </w:tcPr>
          <w:p w14:paraId="711D0166" w14:textId="77777777" w:rsidR="00781244" w:rsidRPr="00B73DD6" w:rsidRDefault="00781244" w:rsidP="00781244">
            <w:pPr>
              <w:tabs>
                <w:tab w:val="right" w:pos="2532"/>
              </w:tabs>
              <w:overflowPunct w:val="0"/>
              <w:autoSpaceDE w:val="0"/>
              <w:autoSpaceDN w:val="0"/>
              <w:adjustRightInd w:val="0"/>
              <w:spacing w:line="360" w:lineRule="exact"/>
              <w:ind w:left="162" w:hanging="162"/>
              <w:textAlignment w:val="baseline"/>
              <w:rPr>
                <w:rFonts w:ascii="Arial" w:hAnsi="Arial" w:cs="Arial"/>
                <w:sz w:val="18"/>
                <w:szCs w:val="18"/>
                <w:cs/>
              </w:rPr>
            </w:pPr>
            <w:r w:rsidRPr="00B73DD6">
              <w:rPr>
                <w:rFonts w:ascii="Arial" w:hAnsi="Arial" w:cs="Arial"/>
                <w:sz w:val="18"/>
                <w:szCs w:val="18"/>
                <w:cs/>
              </w:rPr>
              <w:t>Total</w:t>
            </w:r>
          </w:p>
        </w:tc>
        <w:tc>
          <w:tcPr>
            <w:tcW w:w="1848" w:type="dxa"/>
            <w:tcBorders>
              <w:left w:val="nil"/>
              <w:right w:val="nil"/>
            </w:tcBorders>
            <w:shd w:val="clear" w:color="auto" w:fill="auto"/>
            <w:vAlign w:val="bottom"/>
          </w:tcPr>
          <w:p w14:paraId="00CBA0CB" w14:textId="24C25066" w:rsidR="00781244" w:rsidRPr="00B73DD6" w:rsidRDefault="00781244" w:rsidP="00781244">
            <w:pPr>
              <w:pBdr>
                <w:bottom w:val="double" w:sz="4" w:space="1" w:color="auto"/>
              </w:pBdr>
              <w:tabs>
                <w:tab w:val="decimal" w:pos="1419"/>
              </w:tabs>
              <w:spacing w:line="360" w:lineRule="exact"/>
              <w:ind w:left="-25" w:right="-37"/>
              <w:jc w:val="thaiDistribute"/>
              <w:rPr>
                <w:rFonts w:ascii="Arial" w:hAnsi="Arial" w:cs="Arial"/>
                <w:sz w:val="18"/>
                <w:szCs w:val="18"/>
                <w:lang w:val="en-US"/>
              </w:rPr>
            </w:pPr>
            <w:r w:rsidRPr="00781244">
              <w:rPr>
                <w:rFonts w:ascii="Arial" w:hAnsi="Arial" w:cs="Arial"/>
                <w:sz w:val="18"/>
                <w:szCs w:val="18"/>
                <w:cs/>
                <w:lang w:val="en-US"/>
              </w:rPr>
              <w:t>455</w:t>
            </w:r>
            <w:r w:rsidRPr="00781244">
              <w:rPr>
                <w:rFonts w:ascii="Arial" w:hAnsi="Arial" w:cs="Arial"/>
                <w:sz w:val="18"/>
                <w:szCs w:val="18"/>
                <w:lang w:val="en-US"/>
              </w:rPr>
              <w:t>,</w:t>
            </w:r>
            <w:r w:rsidRPr="00781244">
              <w:rPr>
                <w:rFonts w:ascii="Arial" w:hAnsi="Arial" w:cs="Arial"/>
                <w:sz w:val="18"/>
                <w:szCs w:val="18"/>
                <w:cs/>
                <w:lang w:val="en-US"/>
              </w:rPr>
              <w:t>591</w:t>
            </w:r>
          </w:p>
        </w:tc>
        <w:tc>
          <w:tcPr>
            <w:tcW w:w="1848" w:type="dxa"/>
            <w:tcBorders>
              <w:left w:val="nil"/>
              <w:right w:val="nil"/>
            </w:tcBorders>
          </w:tcPr>
          <w:p w14:paraId="1EE42D3E" w14:textId="77777777" w:rsidR="00781244" w:rsidRPr="00B73DD6" w:rsidRDefault="00781244" w:rsidP="00781244">
            <w:pPr>
              <w:pBdr>
                <w:bottom w:val="double" w:sz="4" w:space="1" w:color="auto"/>
              </w:pBdr>
              <w:tabs>
                <w:tab w:val="decimal" w:pos="1419"/>
              </w:tabs>
              <w:spacing w:line="360" w:lineRule="exact"/>
              <w:ind w:left="-25" w:right="-37"/>
              <w:jc w:val="thaiDistribute"/>
              <w:rPr>
                <w:rFonts w:ascii="Arial" w:hAnsi="Arial" w:cs="Arial"/>
                <w:sz w:val="18"/>
                <w:szCs w:val="18"/>
                <w:lang w:val="en-US"/>
              </w:rPr>
            </w:pPr>
            <w:r w:rsidRPr="00B73DD6">
              <w:rPr>
                <w:rFonts w:ascii="Arial" w:hAnsi="Arial" w:cs="Arial"/>
                <w:sz w:val="18"/>
                <w:szCs w:val="18"/>
                <w:cs/>
                <w:lang w:val="en-US"/>
              </w:rPr>
              <w:t>368,844</w:t>
            </w:r>
          </w:p>
        </w:tc>
      </w:tr>
    </w:tbl>
    <w:p w14:paraId="003B0B60" w14:textId="77777777" w:rsidR="00B16979" w:rsidRPr="00B73DD6" w:rsidRDefault="00B16979" w:rsidP="000F2A53">
      <w:pPr>
        <w:spacing w:before="240" w:after="120" w:line="400" w:lineRule="exact"/>
        <w:ind w:left="634" w:hanging="634"/>
        <w:jc w:val="thaiDistribute"/>
        <w:rPr>
          <w:rFonts w:ascii="Arial" w:hAnsi="Arial" w:cs="Arial"/>
          <w:b/>
          <w:bCs/>
          <w:szCs w:val="24"/>
          <w:lang w:val="en-US"/>
        </w:rPr>
      </w:pPr>
    </w:p>
    <w:p w14:paraId="74300B32" w14:textId="77777777" w:rsidR="00B16979" w:rsidRPr="0032631E" w:rsidRDefault="00B16979">
      <w:pPr>
        <w:rPr>
          <w:rFonts w:ascii="Arial" w:hAnsi="Arial" w:cstheme="minorBidi"/>
          <w:b/>
          <w:bCs/>
          <w:szCs w:val="24"/>
          <w:cs/>
          <w:lang w:val="en-US"/>
        </w:rPr>
      </w:pPr>
      <w:r w:rsidRPr="00B73DD6">
        <w:rPr>
          <w:rFonts w:ascii="Arial" w:hAnsi="Arial" w:cs="Arial"/>
          <w:b/>
          <w:bCs/>
          <w:szCs w:val="24"/>
          <w:lang w:val="en-US"/>
        </w:rPr>
        <w:br w:type="page"/>
      </w:r>
    </w:p>
    <w:p w14:paraId="722A70E4" w14:textId="77777777" w:rsidR="002F0EA0" w:rsidRPr="00B73DD6" w:rsidRDefault="001F317E" w:rsidP="00754418">
      <w:pPr>
        <w:spacing w:before="240" w:after="120" w:line="380" w:lineRule="exact"/>
        <w:ind w:left="533" w:hanging="540"/>
        <w:jc w:val="thaiDistribute"/>
        <w:rPr>
          <w:rFonts w:ascii="Arial" w:hAnsi="Arial" w:cs="Arial"/>
          <w:b/>
          <w:bCs/>
          <w:szCs w:val="24"/>
          <w:lang w:val="en-US"/>
        </w:rPr>
      </w:pPr>
      <w:r w:rsidRPr="00B73DD6">
        <w:rPr>
          <w:rFonts w:ascii="Arial" w:hAnsi="Arial" w:cs="Arial"/>
          <w:b/>
          <w:bCs/>
          <w:szCs w:val="24"/>
          <w:lang w:val="en-US"/>
        </w:rPr>
        <w:lastRenderedPageBreak/>
        <w:t>2</w:t>
      </w:r>
      <w:r w:rsidR="00EA5AAE" w:rsidRPr="00B73DD6">
        <w:rPr>
          <w:rFonts w:ascii="Arial" w:hAnsi="Arial" w:cs="Arial"/>
          <w:b/>
          <w:bCs/>
          <w:szCs w:val="24"/>
          <w:lang w:val="en-US"/>
        </w:rPr>
        <w:t>2</w:t>
      </w:r>
      <w:r w:rsidR="002F0EA0" w:rsidRPr="00B73DD6">
        <w:rPr>
          <w:rFonts w:ascii="Arial" w:hAnsi="Arial" w:cs="Arial"/>
          <w:b/>
          <w:bCs/>
          <w:szCs w:val="24"/>
          <w:cs/>
          <w:lang w:val="en-US"/>
        </w:rPr>
        <w:t>.</w:t>
      </w:r>
      <w:r w:rsidR="002F0EA0" w:rsidRPr="00B73DD6">
        <w:rPr>
          <w:rFonts w:ascii="Arial" w:hAnsi="Arial" w:cs="Arial"/>
          <w:b/>
          <w:bCs/>
          <w:szCs w:val="24"/>
          <w:lang w:val="en-US"/>
        </w:rPr>
        <w:t>1</w:t>
      </w:r>
      <w:r w:rsidR="002F0EA0" w:rsidRPr="00B73DD6">
        <w:rPr>
          <w:rFonts w:ascii="Arial" w:hAnsi="Arial" w:cs="Arial"/>
          <w:b/>
          <w:bCs/>
          <w:szCs w:val="24"/>
          <w:cs/>
          <w:lang w:val="en-US"/>
        </w:rPr>
        <w:t xml:space="preserve"> </w:t>
      </w:r>
      <w:r w:rsidR="002F0EA0" w:rsidRPr="00B73DD6">
        <w:rPr>
          <w:rFonts w:ascii="Arial" w:hAnsi="Arial" w:cs="Arial"/>
          <w:b/>
          <w:bCs/>
          <w:szCs w:val="24"/>
          <w:lang w:val="en-US"/>
        </w:rPr>
        <w:tab/>
      </w:r>
      <w:r w:rsidR="009B00C4" w:rsidRPr="00B73DD6">
        <w:rPr>
          <w:rFonts w:ascii="Arial" w:hAnsi="Arial" w:cs="Arial"/>
          <w:b/>
          <w:bCs/>
          <w:szCs w:val="24"/>
          <w:lang w:val="en-US"/>
        </w:rPr>
        <w:t>Allowance for expected credit loss</w:t>
      </w:r>
      <w:r w:rsidR="00C22246" w:rsidRPr="00B73DD6">
        <w:rPr>
          <w:rFonts w:ascii="Arial" w:hAnsi="Arial" w:cs="Arial"/>
          <w:b/>
          <w:bCs/>
          <w:szCs w:val="24"/>
          <w:lang w:val="en-US"/>
        </w:rPr>
        <w:t>es</w:t>
      </w:r>
      <w:r w:rsidR="009B00C4" w:rsidRPr="00B73DD6">
        <w:rPr>
          <w:rFonts w:ascii="Arial" w:hAnsi="Arial" w:cs="Arial"/>
          <w:b/>
          <w:bCs/>
          <w:szCs w:val="24"/>
          <w:lang w:val="en-US"/>
        </w:rPr>
        <w:t xml:space="preserve"> of undrawn credit limit and financial guarantee contracts</w:t>
      </w:r>
    </w:p>
    <w:p w14:paraId="6139C4DA" w14:textId="394FC303" w:rsidR="002F0EA0" w:rsidRPr="00B73DD6" w:rsidRDefault="009B00C4" w:rsidP="00754418">
      <w:pPr>
        <w:spacing w:before="120" w:after="120" w:line="380" w:lineRule="exact"/>
        <w:ind w:left="533"/>
        <w:jc w:val="thaiDistribute"/>
        <w:rPr>
          <w:rFonts w:ascii="Arial" w:hAnsi="Arial" w:cs="Arial"/>
          <w:szCs w:val="24"/>
          <w:cs/>
          <w:lang w:val="en-US"/>
        </w:rPr>
      </w:pPr>
      <w:r w:rsidRPr="00B73DD6">
        <w:rPr>
          <w:rFonts w:ascii="Arial" w:hAnsi="Arial" w:cs="Arial"/>
          <w:szCs w:val="24"/>
          <w:lang w:val="en-US"/>
        </w:rPr>
        <w:t xml:space="preserve">As at </w:t>
      </w:r>
      <w:r w:rsidR="00957EBD">
        <w:rPr>
          <w:rFonts w:ascii="Arial" w:hAnsi="Arial" w:cs="Arial"/>
          <w:szCs w:val="24"/>
          <w:lang w:val="en-US"/>
        </w:rPr>
        <w:t>31 December 2023 and 2022</w:t>
      </w:r>
      <w:r w:rsidRPr="00B73DD6">
        <w:rPr>
          <w:rFonts w:ascii="Arial" w:hAnsi="Arial" w:cs="Arial"/>
          <w:szCs w:val="24"/>
          <w:lang w:val="en-US"/>
        </w:rPr>
        <w:t>, allowance for expected credit loss</w:t>
      </w:r>
      <w:r w:rsidR="00C22246" w:rsidRPr="00B73DD6">
        <w:rPr>
          <w:rFonts w:ascii="Arial" w:hAnsi="Arial" w:cs="Arial"/>
          <w:szCs w:val="24"/>
          <w:lang w:val="en-US"/>
        </w:rPr>
        <w:t>es</w:t>
      </w:r>
      <w:r w:rsidRPr="00B73DD6">
        <w:rPr>
          <w:rFonts w:ascii="Arial" w:hAnsi="Arial" w:cs="Arial"/>
          <w:szCs w:val="24"/>
          <w:lang w:val="en-US"/>
        </w:rPr>
        <w:t xml:space="preserve"> of undrawn credit limit and financial guarantee contracts classified by loan classification</w:t>
      </w:r>
      <w:r w:rsidRPr="00B73DD6">
        <w:rPr>
          <w:rFonts w:ascii="Arial" w:hAnsi="Arial" w:cs="Arial"/>
          <w:szCs w:val="24"/>
          <w:cs/>
          <w:lang w:val="en-US"/>
        </w:rPr>
        <w:t xml:space="preserve"> </w:t>
      </w:r>
      <w:r w:rsidRPr="00B73DD6">
        <w:rPr>
          <w:rFonts w:ascii="Arial" w:hAnsi="Arial" w:cs="Arial"/>
          <w:szCs w:val="24"/>
          <w:lang w:val="en-US"/>
        </w:rPr>
        <w:t>were as follows</w:t>
      </w:r>
      <w:r w:rsidR="006515F8">
        <w:rPr>
          <w:rFonts w:ascii="Arial" w:hAnsi="Arial" w:cs="Arial"/>
          <w:szCs w:val="24"/>
          <w:lang w:val="en-US"/>
        </w:rPr>
        <w:t>:</w:t>
      </w:r>
    </w:p>
    <w:tbl>
      <w:tblPr>
        <w:tblW w:w="9345" w:type="dxa"/>
        <w:tblInd w:w="450" w:type="dxa"/>
        <w:tblLayout w:type="fixed"/>
        <w:tblLook w:val="04A0" w:firstRow="1" w:lastRow="0" w:firstColumn="1" w:lastColumn="0" w:noHBand="0" w:noVBand="1"/>
      </w:tblPr>
      <w:tblGrid>
        <w:gridCol w:w="2880"/>
        <w:gridCol w:w="1616"/>
        <w:gridCol w:w="1616"/>
        <w:gridCol w:w="1616"/>
        <w:gridCol w:w="1617"/>
      </w:tblGrid>
      <w:tr w:rsidR="00B73DD6" w:rsidRPr="00B73DD6" w14:paraId="4603B1AC" w14:textId="77777777" w:rsidTr="00DC3397">
        <w:trPr>
          <w:trHeight w:val="358"/>
        </w:trPr>
        <w:tc>
          <w:tcPr>
            <w:tcW w:w="2880" w:type="dxa"/>
            <w:shd w:val="clear" w:color="auto" w:fill="auto"/>
            <w:vAlign w:val="bottom"/>
          </w:tcPr>
          <w:p w14:paraId="0041B9F0" w14:textId="77777777" w:rsidR="000F2A53" w:rsidRPr="00B73DD6" w:rsidRDefault="000F2A53" w:rsidP="0021676C">
            <w:pPr>
              <w:pStyle w:val="ListParagraph"/>
              <w:spacing w:line="340" w:lineRule="exact"/>
              <w:ind w:left="0"/>
              <w:contextualSpacing w:val="0"/>
              <w:rPr>
                <w:rFonts w:ascii="Arial" w:hAnsi="Arial" w:cs="Arial"/>
                <w:sz w:val="18"/>
                <w:szCs w:val="18"/>
                <w:cs/>
              </w:rPr>
            </w:pPr>
            <w:bookmarkStart w:id="70" w:name="_Toc302080833"/>
            <w:bookmarkEnd w:id="67"/>
          </w:p>
        </w:tc>
        <w:tc>
          <w:tcPr>
            <w:tcW w:w="3232" w:type="dxa"/>
            <w:gridSpan w:val="2"/>
            <w:shd w:val="clear" w:color="auto" w:fill="auto"/>
            <w:vAlign w:val="bottom"/>
          </w:tcPr>
          <w:p w14:paraId="7486DE63" w14:textId="77777777" w:rsidR="000F2A53" w:rsidRPr="00B73DD6" w:rsidRDefault="000F2A53" w:rsidP="0021676C">
            <w:pPr>
              <w:pStyle w:val="ListParagraph"/>
              <w:spacing w:line="340" w:lineRule="exact"/>
              <w:ind w:left="0"/>
              <w:contextualSpacing w:val="0"/>
              <w:jc w:val="center"/>
              <w:rPr>
                <w:rFonts w:ascii="Arial" w:hAnsi="Arial" w:cs="Arial"/>
                <w:sz w:val="18"/>
                <w:szCs w:val="18"/>
                <w:lang w:val="en-US"/>
              </w:rPr>
            </w:pPr>
          </w:p>
        </w:tc>
        <w:tc>
          <w:tcPr>
            <w:tcW w:w="3233" w:type="dxa"/>
            <w:gridSpan w:val="2"/>
            <w:vAlign w:val="bottom"/>
          </w:tcPr>
          <w:p w14:paraId="750E70A0" w14:textId="77777777" w:rsidR="000F2A53" w:rsidRPr="00B73DD6" w:rsidRDefault="000F2A53" w:rsidP="0021676C">
            <w:pPr>
              <w:pStyle w:val="ListParagraph"/>
              <w:spacing w:line="340" w:lineRule="exact"/>
              <w:ind w:left="0"/>
              <w:contextualSpacing w:val="0"/>
              <w:jc w:val="right"/>
              <w:rPr>
                <w:rFonts w:ascii="Arial" w:hAnsi="Arial" w:cs="Arial"/>
                <w:sz w:val="18"/>
                <w:szCs w:val="18"/>
                <w:lang w:val="en-US"/>
              </w:rPr>
            </w:pPr>
            <w:r w:rsidRPr="00B73DD6">
              <w:rPr>
                <w:rFonts w:ascii="Arial" w:hAnsi="Arial" w:cs="Arial"/>
                <w:sz w:val="18"/>
                <w:szCs w:val="18"/>
                <w:cs/>
                <w:lang w:val="en-GB"/>
              </w:rPr>
              <w:t>(Unit: Thousand Baht)</w:t>
            </w:r>
          </w:p>
        </w:tc>
      </w:tr>
      <w:tr w:rsidR="00B73DD6" w:rsidRPr="00B73DD6" w14:paraId="2438EBB8" w14:textId="77777777" w:rsidTr="00DC3397">
        <w:trPr>
          <w:trHeight w:val="358"/>
        </w:trPr>
        <w:tc>
          <w:tcPr>
            <w:tcW w:w="2880" w:type="dxa"/>
            <w:shd w:val="clear" w:color="auto" w:fill="auto"/>
            <w:vAlign w:val="bottom"/>
          </w:tcPr>
          <w:p w14:paraId="16C3DD97" w14:textId="77777777" w:rsidR="000F2A53" w:rsidRPr="00B73DD6" w:rsidRDefault="000F2A53" w:rsidP="0021676C">
            <w:pPr>
              <w:pStyle w:val="ListParagraph"/>
              <w:spacing w:line="340" w:lineRule="exact"/>
              <w:ind w:left="0"/>
              <w:contextualSpacing w:val="0"/>
              <w:rPr>
                <w:rFonts w:ascii="Arial" w:hAnsi="Arial" w:cs="Arial"/>
                <w:sz w:val="18"/>
                <w:szCs w:val="18"/>
                <w:cs/>
              </w:rPr>
            </w:pPr>
          </w:p>
        </w:tc>
        <w:tc>
          <w:tcPr>
            <w:tcW w:w="3232" w:type="dxa"/>
            <w:gridSpan w:val="2"/>
            <w:shd w:val="clear" w:color="auto" w:fill="auto"/>
            <w:vAlign w:val="bottom"/>
          </w:tcPr>
          <w:p w14:paraId="7318B5FB" w14:textId="0BE99951" w:rsidR="000F2A53" w:rsidRPr="00B73DD6" w:rsidRDefault="00C27A72" w:rsidP="0021676C">
            <w:pPr>
              <w:pStyle w:val="ListParagraph"/>
              <w:pBdr>
                <w:bottom w:val="single" w:sz="4" w:space="1" w:color="auto"/>
              </w:pBdr>
              <w:spacing w:line="340" w:lineRule="exact"/>
              <w:ind w:left="0"/>
              <w:contextualSpacing w:val="0"/>
              <w:jc w:val="center"/>
              <w:rPr>
                <w:rFonts w:ascii="Arial" w:hAnsi="Arial" w:cs="Arial"/>
                <w:sz w:val="18"/>
                <w:szCs w:val="18"/>
                <w:lang w:val="en-US"/>
              </w:rPr>
            </w:pPr>
            <w:r>
              <w:rPr>
                <w:rFonts w:ascii="Arial" w:hAnsi="Arial" w:cs="Arial"/>
                <w:sz w:val="18"/>
                <w:szCs w:val="18"/>
                <w:lang w:val="en-US"/>
              </w:rPr>
              <w:t>31 December 2023</w:t>
            </w:r>
          </w:p>
        </w:tc>
        <w:tc>
          <w:tcPr>
            <w:tcW w:w="3233" w:type="dxa"/>
            <w:gridSpan w:val="2"/>
            <w:vAlign w:val="bottom"/>
          </w:tcPr>
          <w:p w14:paraId="160A4D01" w14:textId="77777777" w:rsidR="000F2A53" w:rsidRPr="00B73DD6" w:rsidRDefault="00971FFC" w:rsidP="0021676C">
            <w:pPr>
              <w:pStyle w:val="ListParagraph"/>
              <w:pBdr>
                <w:bottom w:val="single" w:sz="4" w:space="1" w:color="auto"/>
              </w:pBdr>
              <w:spacing w:line="340" w:lineRule="exact"/>
              <w:ind w:left="0"/>
              <w:contextualSpacing w:val="0"/>
              <w:jc w:val="center"/>
              <w:rPr>
                <w:rFonts w:ascii="Arial" w:hAnsi="Arial" w:cs="Arial"/>
                <w:sz w:val="18"/>
                <w:szCs w:val="18"/>
                <w:lang w:val="en-US"/>
              </w:rPr>
            </w:pPr>
            <w:r>
              <w:rPr>
                <w:rFonts w:ascii="Arial" w:hAnsi="Arial" w:cs="Arial"/>
                <w:sz w:val="18"/>
                <w:szCs w:val="18"/>
                <w:lang w:val="en-US"/>
              </w:rPr>
              <w:t>31 December 2022</w:t>
            </w:r>
          </w:p>
        </w:tc>
      </w:tr>
      <w:tr w:rsidR="00B73DD6" w:rsidRPr="00A1178C" w14:paraId="5D4A8285" w14:textId="77777777" w:rsidTr="00DC3397">
        <w:trPr>
          <w:trHeight w:val="67"/>
        </w:trPr>
        <w:tc>
          <w:tcPr>
            <w:tcW w:w="2880" w:type="dxa"/>
            <w:shd w:val="clear" w:color="auto" w:fill="auto"/>
          </w:tcPr>
          <w:p w14:paraId="36B7A8D8" w14:textId="77777777" w:rsidR="000F2A53" w:rsidRPr="0089289F" w:rsidRDefault="000F2A53" w:rsidP="0021676C">
            <w:pPr>
              <w:pStyle w:val="ListParagraph"/>
              <w:spacing w:line="340" w:lineRule="exact"/>
              <w:ind w:left="0"/>
              <w:contextualSpacing w:val="0"/>
              <w:rPr>
                <w:rFonts w:ascii="Arial" w:hAnsi="Arial" w:cstheme="minorBidi"/>
                <w:sz w:val="18"/>
                <w:szCs w:val="18"/>
                <w:cs/>
              </w:rPr>
            </w:pPr>
          </w:p>
        </w:tc>
        <w:tc>
          <w:tcPr>
            <w:tcW w:w="1616" w:type="dxa"/>
            <w:shd w:val="clear" w:color="auto" w:fill="auto"/>
            <w:vAlign w:val="bottom"/>
          </w:tcPr>
          <w:p w14:paraId="3ED52662" w14:textId="77777777" w:rsidR="000F2A53" w:rsidRPr="00B73DD6" w:rsidRDefault="000F2A53" w:rsidP="0021676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 xml:space="preserve">Undrawn credit limit and financial </w:t>
            </w:r>
            <w:r w:rsidRPr="0021676C">
              <w:rPr>
                <w:rFonts w:ascii="Arial" w:hAnsi="Arial" w:cs="Arial"/>
                <w:sz w:val="18"/>
                <w:szCs w:val="18"/>
                <w:lang w:val="en-US"/>
              </w:rPr>
              <w:t>guarantee contracts</w:t>
            </w:r>
          </w:p>
        </w:tc>
        <w:tc>
          <w:tcPr>
            <w:tcW w:w="1616" w:type="dxa"/>
            <w:shd w:val="clear" w:color="auto" w:fill="auto"/>
            <w:vAlign w:val="bottom"/>
          </w:tcPr>
          <w:p w14:paraId="122E551F" w14:textId="77777777" w:rsidR="000F2A53" w:rsidRPr="00B73DD6" w:rsidRDefault="000F2A53" w:rsidP="0021676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Allowance for expected credit losses</w:t>
            </w:r>
          </w:p>
        </w:tc>
        <w:tc>
          <w:tcPr>
            <w:tcW w:w="1616" w:type="dxa"/>
            <w:vAlign w:val="bottom"/>
          </w:tcPr>
          <w:p w14:paraId="16843FBC" w14:textId="77777777" w:rsidR="000F2A53" w:rsidRPr="00B73DD6" w:rsidRDefault="000F2A53" w:rsidP="0021676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Undrawn credit limit and financial guarantee contracts</w:t>
            </w:r>
          </w:p>
        </w:tc>
        <w:tc>
          <w:tcPr>
            <w:tcW w:w="1617" w:type="dxa"/>
            <w:vAlign w:val="bottom"/>
          </w:tcPr>
          <w:p w14:paraId="6A8DCEFC" w14:textId="77777777" w:rsidR="000F2A53" w:rsidRPr="00B73DD6" w:rsidRDefault="000F2A53" w:rsidP="0021676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Allowance for expected credit losses</w:t>
            </w:r>
          </w:p>
        </w:tc>
      </w:tr>
      <w:tr w:rsidR="00781244" w:rsidRPr="00B73DD6" w14:paraId="3AA75C1D" w14:textId="77777777" w:rsidTr="00DC3397">
        <w:trPr>
          <w:trHeight w:val="379"/>
        </w:trPr>
        <w:tc>
          <w:tcPr>
            <w:tcW w:w="2880" w:type="dxa"/>
            <w:shd w:val="clear" w:color="auto" w:fill="auto"/>
            <w:vAlign w:val="bottom"/>
          </w:tcPr>
          <w:p w14:paraId="0E7E1484" w14:textId="77777777" w:rsidR="00781244" w:rsidRPr="00B73DD6" w:rsidRDefault="00781244" w:rsidP="00781244">
            <w:pPr>
              <w:tabs>
                <w:tab w:val="left" w:pos="900"/>
                <w:tab w:val="left" w:pos="2160"/>
              </w:tabs>
              <w:spacing w:line="340" w:lineRule="exact"/>
              <w:ind w:left="190" w:hanging="190"/>
              <w:rPr>
                <w:rFonts w:ascii="Arial" w:hAnsi="Arial" w:cs="Arial"/>
                <w:sz w:val="18"/>
                <w:szCs w:val="18"/>
                <w:lang w:val="en-US"/>
              </w:rPr>
            </w:pPr>
            <w:r w:rsidRPr="00B73DD6">
              <w:rPr>
                <w:rFonts w:ascii="Arial" w:hAnsi="Arial" w:cs="Arial"/>
                <w:sz w:val="18"/>
                <w:szCs w:val="18"/>
                <w:lang w:val="en-US"/>
              </w:rPr>
              <w:t>Financial assets where there has not been a significant increase in credit risk (Performing)</w:t>
            </w:r>
          </w:p>
        </w:tc>
        <w:tc>
          <w:tcPr>
            <w:tcW w:w="1616" w:type="dxa"/>
            <w:shd w:val="clear" w:color="auto" w:fill="auto"/>
            <w:vAlign w:val="bottom"/>
          </w:tcPr>
          <w:p w14:paraId="15E5CA85" w14:textId="1A4E07A5"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29</w:t>
            </w:r>
            <w:r w:rsidRPr="00781244">
              <w:rPr>
                <w:rFonts w:ascii="Arial" w:hAnsi="Arial" w:cs="Arial"/>
                <w:sz w:val="18"/>
                <w:szCs w:val="18"/>
                <w:lang w:val="en-US"/>
              </w:rPr>
              <w:t>,</w:t>
            </w:r>
            <w:r w:rsidR="00E37B29">
              <w:rPr>
                <w:rFonts w:ascii="Arial" w:hAnsi="Arial" w:cs="Arial"/>
                <w:sz w:val="18"/>
                <w:szCs w:val="18"/>
                <w:lang w:val="en-US"/>
              </w:rPr>
              <w:t>7</w:t>
            </w:r>
            <w:r w:rsidRPr="00781244">
              <w:rPr>
                <w:rFonts w:ascii="Arial" w:hAnsi="Arial" w:cs="Arial"/>
                <w:sz w:val="18"/>
                <w:szCs w:val="18"/>
                <w:cs/>
                <w:lang w:val="en-US"/>
              </w:rPr>
              <w:t>35</w:t>
            </w:r>
            <w:r w:rsidRPr="00781244">
              <w:rPr>
                <w:rFonts w:ascii="Arial" w:hAnsi="Arial" w:cs="Arial"/>
                <w:sz w:val="18"/>
                <w:szCs w:val="18"/>
                <w:lang w:val="en-US"/>
              </w:rPr>
              <w:t>,</w:t>
            </w:r>
            <w:r w:rsidRPr="00781244">
              <w:rPr>
                <w:rFonts w:ascii="Arial" w:hAnsi="Arial" w:cs="Arial"/>
                <w:sz w:val="18"/>
                <w:szCs w:val="18"/>
                <w:cs/>
                <w:lang w:val="en-US"/>
              </w:rPr>
              <w:t>131</w:t>
            </w:r>
          </w:p>
        </w:tc>
        <w:tc>
          <w:tcPr>
            <w:tcW w:w="1616" w:type="dxa"/>
            <w:shd w:val="clear" w:color="auto" w:fill="auto"/>
            <w:vAlign w:val="bottom"/>
          </w:tcPr>
          <w:p w14:paraId="2B971D7E" w14:textId="24DF71CF"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102</w:t>
            </w:r>
            <w:r w:rsidRPr="00781244">
              <w:rPr>
                <w:rFonts w:ascii="Arial" w:hAnsi="Arial" w:cs="Arial"/>
                <w:sz w:val="18"/>
                <w:szCs w:val="18"/>
                <w:lang w:val="en-US"/>
              </w:rPr>
              <w:t>,</w:t>
            </w:r>
            <w:r w:rsidRPr="00781244">
              <w:rPr>
                <w:rFonts w:ascii="Arial" w:hAnsi="Arial" w:cs="Arial"/>
                <w:sz w:val="18"/>
                <w:szCs w:val="18"/>
                <w:cs/>
                <w:lang w:val="en-US"/>
              </w:rPr>
              <w:t>576</w:t>
            </w:r>
          </w:p>
        </w:tc>
        <w:tc>
          <w:tcPr>
            <w:tcW w:w="1616" w:type="dxa"/>
            <w:vAlign w:val="bottom"/>
          </w:tcPr>
          <w:p w14:paraId="5F53480F" w14:textId="77777777"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31,530,991</w:t>
            </w:r>
          </w:p>
        </w:tc>
        <w:tc>
          <w:tcPr>
            <w:tcW w:w="1617" w:type="dxa"/>
            <w:vAlign w:val="bottom"/>
          </w:tcPr>
          <w:p w14:paraId="190046C3" w14:textId="77777777"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83,184</w:t>
            </w:r>
          </w:p>
        </w:tc>
      </w:tr>
      <w:tr w:rsidR="00781244" w:rsidRPr="00B73DD6" w14:paraId="6193ADDD" w14:textId="77777777" w:rsidTr="00DC3397">
        <w:trPr>
          <w:trHeight w:val="283"/>
        </w:trPr>
        <w:tc>
          <w:tcPr>
            <w:tcW w:w="2880" w:type="dxa"/>
            <w:shd w:val="clear" w:color="auto" w:fill="auto"/>
            <w:vAlign w:val="bottom"/>
          </w:tcPr>
          <w:p w14:paraId="4185A3FE" w14:textId="77777777" w:rsidR="00781244" w:rsidRPr="00B73DD6" w:rsidRDefault="00781244" w:rsidP="00781244">
            <w:pPr>
              <w:tabs>
                <w:tab w:val="left" w:pos="900"/>
                <w:tab w:val="left" w:pos="2160"/>
              </w:tabs>
              <w:spacing w:line="340" w:lineRule="exact"/>
              <w:ind w:left="190" w:hanging="190"/>
              <w:rPr>
                <w:rFonts w:ascii="Arial" w:hAnsi="Arial" w:cs="Arial"/>
                <w:sz w:val="18"/>
                <w:szCs w:val="18"/>
                <w:cs/>
                <w:lang w:val="en-US"/>
              </w:rPr>
            </w:pPr>
            <w:r w:rsidRPr="00B73DD6">
              <w:rPr>
                <w:rFonts w:ascii="Arial" w:hAnsi="Arial" w:cs="Arial"/>
                <w:sz w:val="18"/>
                <w:szCs w:val="18"/>
                <w:lang w:val="en-US"/>
              </w:rPr>
              <w:t>Financial assets where there has been a significant increase in credit risk (Under-performing)</w:t>
            </w:r>
          </w:p>
        </w:tc>
        <w:tc>
          <w:tcPr>
            <w:tcW w:w="1616" w:type="dxa"/>
            <w:shd w:val="clear" w:color="auto" w:fill="auto"/>
            <w:vAlign w:val="bottom"/>
          </w:tcPr>
          <w:p w14:paraId="3EF130D9" w14:textId="2B1DD4D0"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240</w:t>
            </w:r>
            <w:r w:rsidRPr="00781244">
              <w:rPr>
                <w:rFonts w:ascii="Arial" w:hAnsi="Arial" w:cs="Arial"/>
                <w:sz w:val="18"/>
                <w:szCs w:val="18"/>
                <w:lang w:val="en-US"/>
              </w:rPr>
              <w:t>,</w:t>
            </w:r>
            <w:r w:rsidRPr="00781244">
              <w:rPr>
                <w:rFonts w:ascii="Arial" w:hAnsi="Arial" w:cs="Arial"/>
                <w:sz w:val="18"/>
                <w:szCs w:val="18"/>
                <w:cs/>
                <w:lang w:val="en-US"/>
              </w:rPr>
              <w:t>889</w:t>
            </w:r>
          </w:p>
        </w:tc>
        <w:tc>
          <w:tcPr>
            <w:tcW w:w="1616" w:type="dxa"/>
            <w:shd w:val="clear" w:color="auto" w:fill="auto"/>
            <w:vAlign w:val="bottom"/>
          </w:tcPr>
          <w:p w14:paraId="45EBCC0C" w14:textId="3279F566"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19</w:t>
            </w:r>
            <w:r w:rsidRPr="00781244">
              <w:rPr>
                <w:rFonts w:ascii="Arial" w:hAnsi="Arial" w:cs="Arial"/>
                <w:sz w:val="18"/>
                <w:szCs w:val="18"/>
                <w:lang w:val="en-US"/>
              </w:rPr>
              <w:t>,</w:t>
            </w:r>
            <w:r w:rsidRPr="00781244">
              <w:rPr>
                <w:rFonts w:ascii="Arial" w:hAnsi="Arial" w:cs="Arial"/>
                <w:sz w:val="18"/>
                <w:szCs w:val="18"/>
                <w:cs/>
                <w:lang w:val="en-US"/>
              </w:rPr>
              <w:t>367</w:t>
            </w:r>
          </w:p>
        </w:tc>
        <w:tc>
          <w:tcPr>
            <w:tcW w:w="1616" w:type="dxa"/>
            <w:vAlign w:val="bottom"/>
          </w:tcPr>
          <w:p w14:paraId="01FFD2B0" w14:textId="77777777"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284,804</w:t>
            </w:r>
          </w:p>
        </w:tc>
        <w:tc>
          <w:tcPr>
            <w:tcW w:w="1617" w:type="dxa"/>
            <w:vAlign w:val="bottom"/>
          </w:tcPr>
          <w:p w14:paraId="4E4253BF" w14:textId="77777777"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6,705</w:t>
            </w:r>
          </w:p>
        </w:tc>
      </w:tr>
      <w:tr w:rsidR="00781244" w:rsidRPr="00B73DD6" w14:paraId="75900684" w14:textId="77777777" w:rsidTr="00DC3397">
        <w:trPr>
          <w:trHeight w:val="235"/>
        </w:trPr>
        <w:tc>
          <w:tcPr>
            <w:tcW w:w="2880" w:type="dxa"/>
            <w:shd w:val="clear" w:color="auto" w:fill="auto"/>
          </w:tcPr>
          <w:p w14:paraId="7981E234" w14:textId="77777777" w:rsidR="00781244" w:rsidRPr="00B73DD6" w:rsidRDefault="00781244" w:rsidP="00781244">
            <w:pPr>
              <w:tabs>
                <w:tab w:val="left" w:pos="900"/>
                <w:tab w:val="left" w:pos="2160"/>
              </w:tabs>
              <w:spacing w:line="340" w:lineRule="exact"/>
              <w:ind w:left="190" w:hanging="190"/>
              <w:rPr>
                <w:rFonts w:ascii="Arial" w:hAnsi="Arial" w:cs="Arial"/>
                <w:sz w:val="18"/>
                <w:szCs w:val="18"/>
                <w:lang w:val="en-US"/>
              </w:rPr>
            </w:pPr>
            <w:r w:rsidRPr="00B73DD6">
              <w:rPr>
                <w:rFonts w:ascii="Arial" w:hAnsi="Arial" w:cs="Arial"/>
                <w:sz w:val="18"/>
                <w:szCs w:val="18"/>
                <w:lang w:val="en-US"/>
              </w:rPr>
              <w:t>Financial assets that are credit-impaired (Non-performing)</w:t>
            </w:r>
          </w:p>
        </w:tc>
        <w:tc>
          <w:tcPr>
            <w:tcW w:w="1616" w:type="dxa"/>
            <w:shd w:val="clear" w:color="auto" w:fill="auto"/>
            <w:vAlign w:val="bottom"/>
          </w:tcPr>
          <w:p w14:paraId="06CFECD0" w14:textId="0BC808A0" w:rsidR="00781244" w:rsidRPr="00B73DD6" w:rsidRDefault="00781244" w:rsidP="00781244">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31</w:t>
            </w:r>
            <w:r w:rsidRPr="00781244">
              <w:rPr>
                <w:rFonts w:ascii="Arial" w:hAnsi="Arial" w:cs="Arial"/>
                <w:sz w:val="18"/>
                <w:szCs w:val="18"/>
                <w:lang w:val="en-US"/>
              </w:rPr>
              <w:t>,</w:t>
            </w:r>
            <w:r w:rsidRPr="00781244">
              <w:rPr>
                <w:rFonts w:ascii="Arial" w:hAnsi="Arial" w:cs="Arial"/>
                <w:sz w:val="18"/>
                <w:szCs w:val="18"/>
                <w:cs/>
                <w:lang w:val="en-US"/>
              </w:rPr>
              <w:t>152</w:t>
            </w:r>
          </w:p>
        </w:tc>
        <w:tc>
          <w:tcPr>
            <w:tcW w:w="1616" w:type="dxa"/>
            <w:shd w:val="clear" w:color="auto" w:fill="auto"/>
            <w:vAlign w:val="bottom"/>
          </w:tcPr>
          <w:p w14:paraId="71BCAE38" w14:textId="13FF88F1" w:rsidR="00781244" w:rsidRPr="00B73DD6" w:rsidRDefault="00781244" w:rsidP="00781244">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2</w:t>
            </w:r>
            <w:r w:rsidRPr="00781244">
              <w:rPr>
                <w:rFonts w:ascii="Arial" w:hAnsi="Arial" w:cs="Arial"/>
                <w:sz w:val="18"/>
                <w:szCs w:val="18"/>
                <w:lang w:val="en-US"/>
              </w:rPr>
              <w:t>,</w:t>
            </w:r>
            <w:r w:rsidRPr="00781244">
              <w:rPr>
                <w:rFonts w:ascii="Arial" w:hAnsi="Arial" w:cs="Arial"/>
                <w:sz w:val="18"/>
                <w:szCs w:val="18"/>
                <w:cs/>
                <w:lang w:val="en-US"/>
              </w:rPr>
              <w:t>273</w:t>
            </w:r>
          </w:p>
        </w:tc>
        <w:tc>
          <w:tcPr>
            <w:tcW w:w="1616" w:type="dxa"/>
            <w:vAlign w:val="bottom"/>
          </w:tcPr>
          <w:p w14:paraId="6E747F32" w14:textId="77777777" w:rsidR="00781244" w:rsidRPr="00B73DD6" w:rsidRDefault="00781244" w:rsidP="00781244">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28,783</w:t>
            </w:r>
          </w:p>
        </w:tc>
        <w:tc>
          <w:tcPr>
            <w:tcW w:w="1617" w:type="dxa"/>
            <w:vAlign w:val="bottom"/>
          </w:tcPr>
          <w:p w14:paraId="06408DE4" w14:textId="77777777" w:rsidR="00781244" w:rsidRPr="00B73DD6" w:rsidRDefault="00781244" w:rsidP="00781244">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2,461</w:t>
            </w:r>
          </w:p>
        </w:tc>
      </w:tr>
      <w:tr w:rsidR="00781244" w:rsidRPr="00B73DD6" w14:paraId="35010EC9" w14:textId="77777777" w:rsidTr="00DC3397">
        <w:trPr>
          <w:trHeight w:val="235"/>
        </w:trPr>
        <w:tc>
          <w:tcPr>
            <w:tcW w:w="2880" w:type="dxa"/>
            <w:shd w:val="clear" w:color="auto" w:fill="auto"/>
          </w:tcPr>
          <w:p w14:paraId="3156F9FA" w14:textId="77777777" w:rsidR="00781244" w:rsidRPr="00B73DD6" w:rsidRDefault="00781244" w:rsidP="00781244">
            <w:pPr>
              <w:tabs>
                <w:tab w:val="left" w:pos="900"/>
                <w:tab w:val="left" w:pos="2160"/>
              </w:tabs>
              <w:spacing w:line="340" w:lineRule="exact"/>
              <w:rPr>
                <w:rFonts w:ascii="Arial" w:hAnsi="Arial" w:cs="Arial"/>
                <w:sz w:val="18"/>
                <w:szCs w:val="18"/>
                <w:cs/>
                <w:lang w:val="en-US"/>
              </w:rPr>
            </w:pPr>
            <w:r w:rsidRPr="00B73DD6">
              <w:rPr>
                <w:rFonts w:ascii="Arial" w:hAnsi="Arial" w:cs="Arial"/>
                <w:sz w:val="18"/>
                <w:szCs w:val="18"/>
                <w:lang w:val="en-US"/>
              </w:rPr>
              <w:t>Total</w:t>
            </w:r>
          </w:p>
        </w:tc>
        <w:tc>
          <w:tcPr>
            <w:tcW w:w="1616" w:type="dxa"/>
            <w:shd w:val="clear" w:color="auto" w:fill="auto"/>
            <w:vAlign w:val="bottom"/>
          </w:tcPr>
          <w:p w14:paraId="70C0C7C1" w14:textId="4CDEAC2B" w:rsidR="00781244" w:rsidRPr="00B73DD6" w:rsidRDefault="00E37B29" w:rsidP="00781244">
            <w:pPr>
              <w:pBdr>
                <w:bottom w:val="double" w:sz="4" w:space="1" w:color="auto"/>
              </w:pBdr>
              <w:tabs>
                <w:tab w:val="decimal" w:pos="1202"/>
              </w:tabs>
              <w:spacing w:line="340" w:lineRule="exact"/>
              <w:ind w:left="-25" w:right="-37"/>
              <w:jc w:val="thaiDistribute"/>
              <w:rPr>
                <w:rFonts w:ascii="Arial" w:hAnsi="Arial" w:cs="Arial"/>
                <w:sz w:val="18"/>
                <w:szCs w:val="18"/>
                <w:lang w:val="en-US"/>
              </w:rPr>
            </w:pPr>
            <w:r>
              <w:rPr>
                <w:rFonts w:ascii="Arial" w:hAnsi="Arial" w:cs="Arial"/>
                <w:sz w:val="18"/>
                <w:szCs w:val="18"/>
                <w:lang w:val="en-US"/>
              </w:rPr>
              <w:t>30</w:t>
            </w:r>
            <w:r w:rsidR="00781244" w:rsidRPr="00781244">
              <w:rPr>
                <w:rFonts w:ascii="Arial" w:hAnsi="Arial" w:cs="Arial"/>
                <w:sz w:val="18"/>
                <w:szCs w:val="18"/>
                <w:lang w:val="en-US"/>
              </w:rPr>
              <w:t>,</w:t>
            </w:r>
            <w:r>
              <w:rPr>
                <w:rFonts w:ascii="Arial" w:hAnsi="Arial" w:cs="Arial"/>
                <w:sz w:val="18"/>
                <w:szCs w:val="18"/>
                <w:lang w:val="en-US"/>
              </w:rPr>
              <w:t>0</w:t>
            </w:r>
            <w:r w:rsidR="00781244" w:rsidRPr="00781244">
              <w:rPr>
                <w:rFonts w:ascii="Arial" w:hAnsi="Arial" w:cs="Arial"/>
                <w:sz w:val="18"/>
                <w:szCs w:val="18"/>
                <w:cs/>
                <w:lang w:val="en-US"/>
              </w:rPr>
              <w:t>07</w:t>
            </w:r>
            <w:r w:rsidR="00781244" w:rsidRPr="00781244">
              <w:rPr>
                <w:rFonts w:ascii="Arial" w:hAnsi="Arial" w:cs="Arial"/>
                <w:sz w:val="18"/>
                <w:szCs w:val="18"/>
                <w:lang w:val="en-US"/>
              </w:rPr>
              <w:t>,</w:t>
            </w:r>
            <w:r w:rsidR="00781244" w:rsidRPr="00781244">
              <w:rPr>
                <w:rFonts w:ascii="Arial" w:hAnsi="Arial" w:cs="Arial"/>
                <w:sz w:val="18"/>
                <w:szCs w:val="18"/>
                <w:cs/>
                <w:lang w:val="en-US"/>
              </w:rPr>
              <w:t>172</w:t>
            </w:r>
          </w:p>
        </w:tc>
        <w:tc>
          <w:tcPr>
            <w:tcW w:w="1616" w:type="dxa"/>
            <w:shd w:val="clear" w:color="auto" w:fill="auto"/>
            <w:vAlign w:val="bottom"/>
          </w:tcPr>
          <w:p w14:paraId="2EBC3272" w14:textId="0E5DCD45" w:rsidR="00781244" w:rsidRPr="00B73DD6" w:rsidRDefault="00781244" w:rsidP="00781244">
            <w:pPr>
              <w:pBdr>
                <w:bottom w:val="double" w:sz="4" w:space="1" w:color="auto"/>
              </w:pBdr>
              <w:tabs>
                <w:tab w:val="decimal" w:pos="1202"/>
              </w:tabs>
              <w:spacing w:line="340" w:lineRule="exact"/>
              <w:ind w:left="-25" w:right="-37"/>
              <w:jc w:val="thaiDistribute"/>
              <w:rPr>
                <w:rFonts w:ascii="Arial" w:hAnsi="Arial" w:cs="Arial"/>
                <w:sz w:val="18"/>
                <w:szCs w:val="18"/>
                <w:cs/>
                <w:lang w:val="en-US"/>
              </w:rPr>
            </w:pPr>
            <w:r w:rsidRPr="00781244">
              <w:rPr>
                <w:rFonts w:ascii="Arial" w:hAnsi="Arial" w:cs="Arial"/>
                <w:sz w:val="18"/>
                <w:szCs w:val="18"/>
                <w:cs/>
                <w:lang w:val="en-US"/>
              </w:rPr>
              <w:t>124</w:t>
            </w:r>
            <w:r w:rsidRPr="00781244">
              <w:rPr>
                <w:rFonts w:ascii="Arial" w:hAnsi="Arial" w:cs="Arial"/>
                <w:sz w:val="18"/>
                <w:szCs w:val="18"/>
                <w:lang w:val="en-US"/>
              </w:rPr>
              <w:t>,</w:t>
            </w:r>
            <w:r w:rsidRPr="00781244">
              <w:rPr>
                <w:rFonts w:ascii="Arial" w:hAnsi="Arial" w:cs="Arial"/>
                <w:sz w:val="18"/>
                <w:szCs w:val="18"/>
                <w:cs/>
                <w:lang w:val="en-US"/>
              </w:rPr>
              <w:t>216</w:t>
            </w:r>
          </w:p>
        </w:tc>
        <w:tc>
          <w:tcPr>
            <w:tcW w:w="1616" w:type="dxa"/>
            <w:vAlign w:val="bottom"/>
          </w:tcPr>
          <w:p w14:paraId="04E818A8" w14:textId="77777777" w:rsidR="00781244" w:rsidRPr="00B73DD6" w:rsidRDefault="00781244" w:rsidP="00781244">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31,844,578</w:t>
            </w:r>
          </w:p>
        </w:tc>
        <w:tc>
          <w:tcPr>
            <w:tcW w:w="1617" w:type="dxa"/>
            <w:vAlign w:val="bottom"/>
          </w:tcPr>
          <w:p w14:paraId="5706A552" w14:textId="77777777" w:rsidR="00781244" w:rsidRPr="00B73DD6" w:rsidRDefault="00781244" w:rsidP="00781244">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92,350</w:t>
            </w:r>
          </w:p>
        </w:tc>
      </w:tr>
    </w:tbl>
    <w:p w14:paraId="04A10040" w14:textId="77777777" w:rsidR="00D91FE1" w:rsidRPr="0021676C" w:rsidRDefault="00D91FE1" w:rsidP="006D6859">
      <w:pPr>
        <w:spacing w:before="160" w:after="120" w:line="380" w:lineRule="exact"/>
        <w:ind w:left="533"/>
        <w:jc w:val="thaiDistribute"/>
        <w:rPr>
          <w:rFonts w:ascii="Arial" w:hAnsi="Arial" w:cstheme="minorBidi"/>
          <w:sz w:val="18"/>
          <w:szCs w:val="18"/>
          <w:cs/>
          <w:lang w:val="en-US"/>
        </w:rPr>
      </w:pPr>
      <w:r w:rsidRPr="00B73DD6">
        <w:rPr>
          <w:rFonts w:ascii="Arial" w:hAnsi="Arial" w:cs="Arial"/>
          <w:szCs w:val="24"/>
          <w:lang w:val="en-US"/>
        </w:rPr>
        <w:t>Movements of allowance for expected credit losses of undrawn credit limit and financial guarantee contracts were as follows:</w:t>
      </w:r>
      <w:r w:rsidRPr="00B73DD6">
        <w:rPr>
          <w:rFonts w:ascii="Arial" w:hAnsi="Arial" w:cs="Arial"/>
          <w:szCs w:val="24"/>
          <w:cs/>
          <w:lang w:val="en-US"/>
        </w:rPr>
        <w:t xml:space="preserve"> </w:t>
      </w:r>
    </w:p>
    <w:tbl>
      <w:tblPr>
        <w:tblW w:w="9360" w:type="dxa"/>
        <w:tblInd w:w="450" w:type="dxa"/>
        <w:tblLayout w:type="fixed"/>
        <w:tblLook w:val="04A0" w:firstRow="1" w:lastRow="0" w:firstColumn="1" w:lastColumn="0" w:noHBand="0" w:noVBand="1"/>
      </w:tblPr>
      <w:tblGrid>
        <w:gridCol w:w="2880"/>
        <w:gridCol w:w="1620"/>
        <w:gridCol w:w="1620"/>
        <w:gridCol w:w="1620"/>
        <w:gridCol w:w="1620"/>
      </w:tblGrid>
      <w:tr w:rsidR="00B73DD6" w:rsidRPr="00B73DD6" w14:paraId="4D214E5B" w14:textId="77777777" w:rsidTr="00DC3397">
        <w:trPr>
          <w:trHeight w:val="20"/>
        </w:trPr>
        <w:tc>
          <w:tcPr>
            <w:tcW w:w="2880" w:type="dxa"/>
            <w:shd w:val="clear" w:color="auto" w:fill="auto"/>
            <w:vAlign w:val="bottom"/>
          </w:tcPr>
          <w:p w14:paraId="2F9358D0" w14:textId="77777777" w:rsidR="00A46934" w:rsidRPr="00B73DD6" w:rsidRDefault="00A46934" w:rsidP="0021676C">
            <w:pPr>
              <w:pStyle w:val="ListParagraph"/>
              <w:spacing w:line="340" w:lineRule="exact"/>
              <w:ind w:left="0"/>
              <w:contextualSpacing w:val="0"/>
              <w:rPr>
                <w:rFonts w:ascii="Arial" w:hAnsi="Arial" w:cs="Arial"/>
                <w:sz w:val="18"/>
                <w:szCs w:val="18"/>
                <w:cs/>
              </w:rPr>
            </w:pPr>
            <w:bookmarkStart w:id="71" w:name="_Toc444497182"/>
            <w:bookmarkStart w:id="72" w:name="_Toc302080838"/>
            <w:bookmarkStart w:id="73" w:name="_Toc289157026"/>
            <w:bookmarkStart w:id="74" w:name="_Toc317803024"/>
            <w:bookmarkEnd w:id="70"/>
          </w:p>
        </w:tc>
        <w:tc>
          <w:tcPr>
            <w:tcW w:w="6480" w:type="dxa"/>
            <w:gridSpan w:val="4"/>
            <w:shd w:val="clear" w:color="auto" w:fill="auto"/>
            <w:vAlign w:val="bottom"/>
          </w:tcPr>
          <w:p w14:paraId="42C2FAEE" w14:textId="77777777" w:rsidR="00A46934" w:rsidRPr="00B73DD6" w:rsidRDefault="00A46934" w:rsidP="0021676C">
            <w:pPr>
              <w:pStyle w:val="ListParagraph"/>
              <w:spacing w:line="340" w:lineRule="exact"/>
              <w:ind w:left="0"/>
              <w:contextualSpacing w:val="0"/>
              <w:jc w:val="right"/>
              <w:rPr>
                <w:rFonts w:ascii="Arial" w:hAnsi="Arial" w:cs="Arial"/>
                <w:sz w:val="18"/>
                <w:szCs w:val="18"/>
                <w:cs/>
                <w:lang w:val="en-GB"/>
              </w:rPr>
            </w:pPr>
            <w:r w:rsidRPr="00B73DD6">
              <w:rPr>
                <w:rFonts w:ascii="Arial" w:hAnsi="Arial" w:cs="Arial"/>
                <w:sz w:val="18"/>
                <w:szCs w:val="18"/>
                <w:cs/>
                <w:lang w:val="en-GB"/>
              </w:rPr>
              <w:t>(Unit: Thousand Baht)</w:t>
            </w:r>
          </w:p>
        </w:tc>
      </w:tr>
      <w:tr w:rsidR="00B73DD6" w:rsidRPr="00A1178C" w14:paraId="431DDD9C" w14:textId="77777777" w:rsidTr="00DC3397">
        <w:trPr>
          <w:trHeight w:val="20"/>
        </w:trPr>
        <w:tc>
          <w:tcPr>
            <w:tcW w:w="2880" w:type="dxa"/>
            <w:shd w:val="clear" w:color="auto" w:fill="auto"/>
            <w:vAlign w:val="bottom"/>
          </w:tcPr>
          <w:p w14:paraId="11C7E75B" w14:textId="77777777" w:rsidR="00A46934" w:rsidRPr="00B73DD6" w:rsidRDefault="00A46934" w:rsidP="0021676C">
            <w:pPr>
              <w:pStyle w:val="ListParagraph"/>
              <w:spacing w:line="340" w:lineRule="exact"/>
              <w:ind w:left="0"/>
              <w:contextualSpacing w:val="0"/>
              <w:rPr>
                <w:rFonts w:ascii="Arial" w:hAnsi="Arial" w:cs="Arial"/>
                <w:sz w:val="18"/>
                <w:szCs w:val="18"/>
                <w:cs/>
              </w:rPr>
            </w:pPr>
          </w:p>
        </w:tc>
        <w:tc>
          <w:tcPr>
            <w:tcW w:w="6480" w:type="dxa"/>
            <w:gridSpan w:val="4"/>
            <w:shd w:val="clear" w:color="auto" w:fill="auto"/>
            <w:vAlign w:val="bottom"/>
          </w:tcPr>
          <w:p w14:paraId="3D034FEC" w14:textId="59D154AF" w:rsidR="00A46934" w:rsidRPr="00B73DD6" w:rsidRDefault="00A46934" w:rsidP="0021676C">
            <w:pPr>
              <w:pStyle w:val="ListParagraph"/>
              <w:pBdr>
                <w:bottom w:val="single" w:sz="4" w:space="1" w:color="auto"/>
              </w:pBdr>
              <w:spacing w:line="340" w:lineRule="exact"/>
              <w:ind w:left="0"/>
              <w:contextualSpacing w:val="0"/>
              <w:jc w:val="center"/>
              <w:rPr>
                <w:rFonts w:ascii="Arial" w:hAnsi="Arial" w:cs="Arial"/>
                <w:sz w:val="18"/>
                <w:szCs w:val="18"/>
                <w:lang w:val="en-GB"/>
              </w:rPr>
            </w:pPr>
            <w:r w:rsidRPr="00B73DD6">
              <w:rPr>
                <w:rFonts w:ascii="Arial" w:hAnsi="Arial" w:cs="Arial"/>
                <w:sz w:val="18"/>
                <w:szCs w:val="18"/>
                <w:lang w:val="en-GB"/>
              </w:rPr>
              <w:t xml:space="preserve">For the </w:t>
            </w:r>
            <w:r w:rsidR="007A1E85" w:rsidRPr="007A1E85">
              <w:rPr>
                <w:rFonts w:ascii="Arial" w:hAnsi="Arial" w:cs="Arial"/>
                <w:sz w:val="18"/>
                <w:szCs w:val="18"/>
                <w:lang w:val="en-US"/>
              </w:rPr>
              <w:t xml:space="preserve">year ended 31 December </w:t>
            </w:r>
            <w:r w:rsidR="00C27A72">
              <w:rPr>
                <w:rFonts w:ascii="Arial" w:hAnsi="Arial" w:cs="Arial"/>
                <w:sz w:val="18"/>
                <w:szCs w:val="18"/>
                <w:lang w:val="en-GB"/>
              </w:rPr>
              <w:t>2023</w:t>
            </w:r>
          </w:p>
        </w:tc>
      </w:tr>
      <w:tr w:rsidR="00B73DD6" w:rsidRPr="00B73DD6" w14:paraId="4BF5EFC5" w14:textId="77777777" w:rsidTr="00DC3397">
        <w:trPr>
          <w:trHeight w:val="20"/>
        </w:trPr>
        <w:tc>
          <w:tcPr>
            <w:tcW w:w="2880" w:type="dxa"/>
            <w:shd w:val="clear" w:color="auto" w:fill="auto"/>
          </w:tcPr>
          <w:p w14:paraId="6BCB9172" w14:textId="77777777" w:rsidR="00A46934" w:rsidRPr="00B73DD6" w:rsidRDefault="00A46934" w:rsidP="0021676C">
            <w:pPr>
              <w:pStyle w:val="ListParagraph"/>
              <w:spacing w:line="340" w:lineRule="exact"/>
              <w:ind w:left="162" w:hanging="162"/>
              <w:contextualSpacing w:val="0"/>
              <w:rPr>
                <w:rFonts w:ascii="Arial" w:hAnsi="Arial" w:cs="Arial"/>
                <w:sz w:val="18"/>
                <w:szCs w:val="18"/>
                <w:cs/>
              </w:rPr>
            </w:pPr>
          </w:p>
        </w:tc>
        <w:tc>
          <w:tcPr>
            <w:tcW w:w="1620" w:type="dxa"/>
            <w:shd w:val="clear" w:color="auto" w:fill="auto"/>
            <w:vAlign w:val="bottom"/>
          </w:tcPr>
          <w:p w14:paraId="7B97B234" w14:textId="77777777" w:rsidR="00A46934" w:rsidRPr="00B73DD6" w:rsidRDefault="00A46934" w:rsidP="0021676C">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not been a significant increase in credit risk (Performing)</w:t>
            </w:r>
          </w:p>
        </w:tc>
        <w:tc>
          <w:tcPr>
            <w:tcW w:w="1620" w:type="dxa"/>
            <w:shd w:val="clear" w:color="auto" w:fill="auto"/>
            <w:vAlign w:val="bottom"/>
          </w:tcPr>
          <w:p w14:paraId="059C7566" w14:textId="77777777" w:rsidR="00A46934" w:rsidRPr="00B73DD6" w:rsidRDefault="00A46934" w:rsidP="0021676C">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been a significant increase in credit risk (Under- performing)</w:t>
            </w:r>
          </w:p>
        </w:tc>
        <w:tc>
          <w:tcPr>
            <w:tcW w:w="1620" w:type="dxa"/>
            <w:shd w:val="clear" w:color="auto" w:fill="auto"/>
            <w:vAlign w:val="bottom"/>
          </w:tcPr>
          <w:p w14:paraId="5E506AF2" w14:textId="77777777" w:rsidR="00A46934" w:rsidRPr="00B73DD6" w:rsidRDefault="00A46934" w:rsidP="0021676C">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that are              credit-impaired (Non-performing)</w:t>
            </w:r>
          </w:p>
        </w:tc>
        <w:tc>
          <w:tcPr>
            <w:tcW w:w="1620" w:type="dxa"/>
            <w:shd w:val="clear" w:color="auto" w:fill="auto"/>
            <w:vAlign w:val="bottom"/>
          </w:tcPr>
          <w:p w14:paraId="4E23BC26" w14:textId="77777777" w:rsidR="00A46934" w:rsidRPr="00B73DD6" w:rsidRDefault="00A46934" w:rsidP="0021676C">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Total</w:t>
            </w:r>
          </w:p>
        </w:tc>
      </w:tr>
      <w:tr w:rsidR="00B73DD6" w:rsidRPr="00B73DD6" w14:paraId="2ADDE499" w14:textId="77777777" w:rsidTr="00DC3397">
        <w:trPr>
          <w:trHeight w:val="87"/>
        </w:trPr>
        <w:tc>
          <w:tcPr>
            <w:tcW w:w="2880" w:type="dxa"/>
            <w:shd w:val="clear" w:color="auto" w:fill="auto"/>
          </w:tcPr>
          <w:p w14:paraId="34FC3CF9" w14:textId="77777777" w:rsidR="00A46934" w:rsidRPr="00B73DD6" w:rsidRDefault="00A46934" w:rsidP="0021676C">
            <w:pPr>
              <w:pStyle w:val="ListParagraph"/>
              <w:ind w:left="162" w:hanging="162"/>
              <w:contextualSpacing w:val="0"/>
              <w:rPr>
                <w:rFonts w:ascii="Arial" w:hAnsi="Arial" w:cs="Arial"/>
                <w:sz w:val="18"/>
                <w:szCs w:val="18"/>
                <w:cs/>
              </w:rPr>
            </w:pPr>
          </w:p>
        </w:tc>
        <w:tc>
          <w:tcPr>
            <w:tcW w:w="1620" w:type="dxa"/>
            <w:shd w:val="clear" w:color="auto" w:fill="auto"/>
            <w:vAlign w:val="bottom"/>
          </w:tcPr>
          <w:p w14:paraId="4BBBDF38" w14:textId="77777777" w:rsidR="00A46934" w:rsidRPr="00B73DD6" w:rsidRDefault="00A46934" w:rsidP="0021676C">
            <w:pPr>
              <w:tabs>
                <w:tab w:val="decimal" w:pos="1167"/>
              </w:tabs>
              <w:rPr>
                <w:rFonts w:ascii="Arial" w:hAnsi="Arial" w:cs="Arial"/>
                <w:sz w:val="18"/>
                <w:szCs w:val="18"/>
                <w:cs/>
              </w:rPr>
            </w:pPr>
          </w:p>
        </w:tc>
        <w:tc>
          <w:tcPr>
            <w:tcW w:w="1620" w:type="dxa"/>
            <w:shd w:val="clear" w:color="auto" w:fill="auto"/>
            <w:vAlign w:val="bottom"/>
          </w:tcPr>
          <w:p w14:paraId="016F3B1E" w14:textId="77777777" w:rsidR="00A46934" w:rsidRPr="00B73DD6" w:rsidRDefault="00A46934" w:rsidP="0021676C">
            <w:pPr>
              <w:tabs>
                <w:tab w:val="decimal" w:pos="1310"/>
              </w:tabs>
              <w:rPr>
                <w:rFonts w:ascii="Arial" w:hAnsi="Arial" w:cs="Arial"/>
                <w:sz w:val="18"/>
                <w:szCs w:val="18"/>
                <w:cs/>
              </w:rPr>
            </w:pPr>
          </w:p>
        </w:tc>
        <w:tc>
          <w:tcPr>
            <w:tcW w:w="1620" w:type="dxa"/>
            <w:shd w:val="clear" w:color="auto" w:fill="auto"/>
            <w:vAlign w:val="bottom"/>
          </w:tcPr>
          <w:p w14:paraId="233BA439" w14:textId="77777777" w:rsidR="00A46934" w:rsidRPr="00B73DD6" w:rsidRDefault="00A46934" w:rsidP="0021676C">
            <w:pPr>
              <w:tabs>
                <w:tab w:val="decimal" w:pos="1168"/>
              </w:tabs>
              <w:rPr>
                <w:rFonts w:ascii="Arial" w:hAnsi="Arial" w:cs="Arial"/>
                <w:sz w:val="18"/>
                <w:szCs w:val="18"/>
                <w:cs/>
              </w:rPr>
            </w:pPr>
          </w:p>
        </w:tc>
        <w:tc>
          <w:tcPr>
            <w:tcW w:w="1620" w:type="dxa"/>
            <w:shd w:val="clear" w:color="auto" w:fill="auto"/>
            <w:vAlign w:val="bottom"/>
          </w:tcPr>
          <w:p w14:paraId="4217ECA2" w14:textId="77777777" w:rsidR="00A46934" w:rsidRPr="00B73DD6" w:rsidRDefault="00A46934" w:rsidP="0021676C">
            <w:pPr>
              <w:tabs>
                <w:tab w:val="decimal" w:pos="1168"/>
              </w:tabs>
              <w:rPr>
                <w:rFonts w:ascii="Arial" w:hAnsi="Arial" w:cs="Arial"/>
                <w:sz w:val="18"/>
                <w:szCs w:val="18"/>
                <w:cs/>
              </w:rPr>
            </w:pPr>
          </w:p>
        </w:tc>
      </w:tr>
      <w:tr w:rsidR="006D6859" w:rsidRPr="0003021E" w14:paraId="3002B748" w14:textId="77777777" w:rsidTr="00DC3397">
        <w:trPr>
          <w:trHeight w:val="20"/>
        </w:trPr>
        <w:tc>
          <w:tcPr>
            <w:tcW w:w="2880" w:type="dxa"/>
            <w:shd w:val="clear" w:color="auto" w:fill="auto"/>
          </w:tcPr>
          <w:p w14:paraId="1D97865E" w14:textId="4757F9EA" w:rsidR="006D6859" w:rsidRPr="002419D1" w:rsidRDefault="006D6859" w:rsidP="006D6859">
            <w:pPr>
              <w:tabs>
                <w:tab w:val="left" w:pos="900"/>
                <w:tab w:val="left" w:pos="2160"/>
              </w:tabs>
              <w:spacing w:line="340" w:lineRule="exact"/>
              <w:rPr>
                <w:rFonts w:ascii="Arial" w:hAnsi="Arial" w:cs="Arial"/>
                <w:spacing w:val="-2"/>
                <w:sz w:val="18"/>
                <w:szCs w:val="18"/>
                <w:cs/>
                <w:lang w:val="en-US"/>
              </w:rPr>
            </w:pPr>
            <w:r w:rsidRPr="002419D1">
              <w:rPr>
                <w:rFonts w:ascii="Arial" w:hAnsi="Arial" w:cs="Arial"/>
                <w:spacing w:val="-2"/>
                <w:sz w:val="18"/>
                <w:szCs w:val="18"/>
                <w:lang w:val="en-US"/>
              </w:rPr>
              <w:t xml:space="preserve">Balances - beginning of the </w:t>
            </w:r>
            <w:r>
              <w:rPr>
                <w:rFonts w:ascii="Arial" w:hAnsi="Arial" w:cs="Arial"/>
                <w:spacing w:val="-2"/>
                <w:sz w:val="18"/>
                <w:szCs w:val="18"/>
                <w:lang w:val="en-US"/>
              </w:rPr>
              <w:t>year</w:t>
            </w:r>
          </w:p>
        </w:tc>
        <w:tc>
          <w:tcPr>
            <w:tcW w:w="1620" w:type="dxa"/>
            <w:shd w:val="clear" w:color="auto" w:fill="auto"/>
            <w:vAlign w:val="bottom"/>
          </w:tcPr>
          <w:p w14:paraId="590A943F" w14:textId="40647568" w:rsidR="006D6859" w:rsidRPr="00B73DD6" w:rsidRDefault="006D6859" w:rsidP="006D6859">
            <w:pPr>
              <w:tabs>
                <w:tab w:val="decimal" w:pos="1202"/>
              </w:tabs>
              <w:spacing w:line="340" w:lineRule="exact"/>
              <w:ind w:left="-25" w:right="-37"/>
              <w:jc w:val="thaiDistribute"/>
              <w:rPr>
                <w:rFonts w:ascii="Arial" w:hAnsi="Arial" w:cs="Arial"/>
                <w:sz w:val="18"/>
                <w:szCs w:val="18"/>
                <w:lang w:val="en-US"/>
              </w:rPr>
            </w:pPr>
            <w:r w:rsidRPr="006D6859">
              <w:rPr>
                <w:rFonts w:ascii="Arial" w:hAnsi="Arial" w:cs="Arial"/>
                <w:sz w:val="18"/>
                <w:szCs w:val="18"/>
                <w:lang w:val="en-US"/>
              </w:rPr>
              <w:t>83,184</w:t>
            </w:r>
          </w:p>
        </w:tc>
        <w:tc>
          <w:tcPr>
            <w:tcW w:w="1620" w:type="dxa"/>
            <w:shd w:val="clear" w:color="auto" w:fill="auto"/>
            <w:vAlign w:val="bottom"/>
          </w:tcPr>
          <w:p w14:paraId="05E61566" w14:textId="68F8F0B1" w:rsidR="006D6859" w:rsidRPr="00B73DD6" w:rsidRDefault="006D6859" w:rsidP="006D6859">
            <w:pPr>
              <w:tabs>
                <w:tab w:val="decimal" w:pos="1202"/>
              </w:tabs>
              <w:spacing w:line="340" w:lineRule="exact"/>
              <w:ind w:left="-25" w:right="-37"/>
              <w:jc w:val="thaiDistribute"/>
              <w:rPr>
                <w:rFonts w:ascii="Arial" w:hAnsi="Arial" w:cs="Arial"/>
                <w:sz w:val="18"/>
                <w:szCs w:val="18"/>
                <w:lang w:val="en-US"/>
              </w:rPr>
            </w:pPr>
            <w:r w:rsidRPr="006D6859">
              <w:rPr>
                <w:rFonts w:ascii="Arial" w:hAnsi="Arial" w:cs="Arial"/>
                <w:sz w:val="18"/>
                <w:szCs w:val="18"/>
                <w:lang w:val="en-US"/>
              </w:rPr>
              <w:t>6,705</w:t>
            </w:r>
          </w:p>
        </w:tc>
        <w:tc>
          <w:tcPr>
            <w:tcW w:w="1620" w:type="dxa"/>
            <w:shd w:val="clear" w:color="auto" w:fill="auto"/>
            <w:vAlign w:val="bottom"/>
          </w:tcPr>
          <w:p w14:paraId="66CF9BBB" w14:textId="3136B54E" w:rsidR="006D6859" w:rsidRPr="00B73DD6" w:rsidRDefault="006D6859" w:rsidP="006D6859">
            <w:pPr>
              <w:tabs>
                <w:tab w:val="decimal" w:pos="1202"/>
              </w:tabs>
              <w:spacing w:line="340" w:lineRule="exact"/>
              <w:ind w:left="-25" w:right="-37"/>
              <w:jc w:val="thaiDistribute"/>
              <w:rPr>
                <w:rFonts w:ascii="Arial" w:hAnsi="Arial" w:cs="Arial"/>
                <w:sz w:val="18"/>
                <w:szCs w:val="18"/>
                <w:lang w:val="en-US"/>
              </w:rPr>
            </w:pPr>
            <w:r w:rsidRPr="006D6859">
              <w:rPr>
                <w:rFonts w:ascii="Arial" w:hAnsi="Arial" w:cs="Arial"/>
                <w:sz w:val="18"/>
                <w:szCs w:val="18"/>
                <w:lang w:val="en-US"/>
              </w:rPr>
              <w:t>2,461</w:t>
            </w:r>
          </w:p>
        </w:tc>
        <w:tc>
          <w:tcPr>
            <w:tcW w:w="1620" w:type="dxa"/>
            <w:shd w:val="clear" w:color="auto" w:fill="auto"/>
            <w:vAlign w:val="bottom"/>
          </w:tcPr>
          <w:p w14:paraId="45963F2F" w14:textId="1AD6469B" w:rsidR="006D6859" w:rsidRPr="00B73DD6" w:rsidRDefault="006D6859" w:rsidP="006D6859">
            <w:pPr>
              <w:tabs>
                <w:tab w:val="decimal" w:pos="1202"/>
              </w:tabs>
              <w:spacing w:line="340" w:lineRule="exact"/>
              <w:ind w:left="-25" w:right="-37"/>
              <w:jc w:val="thaiDistribute"/>
              <w:rPr>
                <w:rFonts w:ascii="Arial" w:hAnsi="Arial" w:cs="Arial"/>
                <w:sz w:val="18"/>
                <w:szCs w:val="18"/>
                <w:lang w:val="en-US"/>
              </w:rPr>
            </w:pPr>
            <w:r w:rsidRPr="006D6859">
              <w:rPr>
                <w:rFonts w:ascii="Arial" w:hAnsi="Arial" w:cs="Arial"/>
                <w:sz w:val="18"/>
                <w:szCs w:val="18"/>
                <w:lang w:val="en-US"/>
              </w:rPr>
              <w:t>92,350</w:t>
            </w:r>
          </w:p>
        </w:tc>
      </w:tr>
      <w:tr w:rsidR="00781244" w:rsidRPr="004F039F" w14:paraId="3A665C03" w14:textId="77777777" w:rsidTr="00DC3397">
        <w:trPr>
          <w:trHeight w:val="20"/>
        </w:trPr>
        <w:tc>
          <w:tcPr>
            <w:tcW w:w="2880" w:type="dxa"/>
            <w:shd w:val="clear" w:color="auto" w:fill="auto"/>
          </w:tcPr>
          <w:p w14:paraId="733E0A63" w14:textId="77777777" w:rsidR="00781244" w:rsidRPr="00B73DD6" w:rsidRDefault="00781244" w:rsidP="00781244">
            <w:pPr>
              <w:tabs>
                <w:tab w:val="left" w:pos="900"/>
                <w:tab w:val="left" w:pos="2160"/>
              </w:tabs>
              <w:spacing w:line="340" w:lineRule="exact"/>
              <w:ind w:left="165" w:hanging="165"/>
              <w:rPr>
                <w:rFonts w:ascii="Arial" w:hAnsi="Arial" w:cs="Arial"/>
                <w:sz w:val="18"/>
                <w:szCs w:val="18"/>
                <w:lang w:val="en-US"/>
              </w:rPr>
            </w:pPr>
            <w:r w:rsidRPr="00B73DD6">
              <w:rPr>
                <w:rFonts w:ascii="Arial" w:hAnsi="Arial" w:cs="Arial"/>
                <w:sz w:val="18"/>
                <w:szCs w:val="18"/>
                <w:lang w:val="en-US"/>
              </w:rPr>
              <w:t>Changes due to transfers of loan classification</w:t>
            </w:r>
          </w:p>
        </w:tc>
        <w:tc>
          <w:tcPr>
            <w:tcW w:w="1620" w:type="dxa"/>
            <w:shd w:val="clear" w:color="auto" w:fill="auto"/>
            <w:vAlign w:val="bottom"/>
          </w:tcPr>
          <w:p w14:paraId="2E2171E0" w14:textId="530483D3"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2</w:t>
            </w:r>
            <w:r w:rsidRPr="00781244">
              <w:rPr>
                <w:rFonts w:ascii="Arial" w:hAnsi="Arial" w:cs="Arial"/>
                <w:sz w:val="18"/>
                <w:szCs w:val="18"/>
                <w:lang w:val="en-US"/>
              </w:rPr>
              <w:t>,</w:t>
            </w:r>
            <w:r w:rsidRPr="00781244">
              <w:rPr>
                <w:rFonts w:ascii="Arial" w:hAnsi="Arial" w:cs="Arial"/>
                <w:sz w:val="18"/>
                <w:szCs w:val="18"/>
                <w:cs/>
                <w:lang w:val="en-US"/>
              </w:rPr>
              <w:t>526</w:t>
            </w:r>
          </w:p>
        </w:tc>
        <w:tc>
          <w:tcPr>
            <w:tcW w:w="1620" w:type="dxa"/>
            <w:shd w:val="clear" w:color="auto" w:fill="auto"/>
            <w:vAlign w:val="bottom"/>
          </w:tcPr>
          <w:p w14:paraId="541A663B" w14:textId="6F422345"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(2</w:t>
            </w:r>
            <w:r w:rsidRPr="00781244">
              <w:rPr>
                <w:rFonts w:ascii="Arial" w:hAnsi="Arial" w:cs="Arial"/>
                <w:sz w:val="18"/>
                <w:szCs w:val="18"/>
                <w:lang w:val="en-US"/>
              </w:rPr>
              <w:t>,</w:t>
            </w:r>
            <w:r w:rsidRPr="00781244">
              <w:rPr>
                <w:rFonts w:ascii="Arial" w:hAnsi="Arial" w:cs="Arial"/>
                <w:sz w:val="18"/>
                <w:szCs w:val="18"/>
                <w:cs/>
                <w:lang w:val="en-US"/>
              </w:rPr>
              <w:t>300)</w:t>
            </w:r>
          </w:p>
        </w:tc>
        <w:tc>
          <w:tcPr>
            <w:tcW w:w="1620" w:type="dxa"/>
            <w:shd w:val="clear" w:color="auto" w:fill="auto"/>
            <w:vAlign w:val="bottom"/>
          </w:tcPr>
          <w:p w14:paraId="13D0C6B2" w14:textId="5750044D"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(226)</w:t>
            </w:r>
          </w:p>
        </w:tc>
        <w:tc>
          <w:tcPr>
            <w:tcW w:w="1620" w:type="dxa"/>
            <w:shd w:val="clear" w:color="auto" w:fill="auto"/>
            <w:vAlign w:val="bottom"/>
          </w:tcPr>
          <w:p w14:paraId="4B63454C" w14:textId="33C1F017"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hint="cs"/>
                <w:sz w:val="18"/>
                <w:szCs w:val="18"/>
                <w:cs/>
                <w:lang w:val="en-US"/>
              </w:rPr>
              <w:t>-</w:t>
            </w:r>
          </w:p>
        </w:tc>
      </w:tr>
      <w:tr w:rsidR="00781244" w:rsidRPr="004F039F" w14:paraId="593F6752" w14:textId="77777777" w:rsidTr="00DC3397">
        <w:trPr>
          <w:trHeight w:val="20"/>
        </w:trPr>
        <w:tc>
          <w:tcPr>
            <w:tcW w:w="2880" w:type="dxa"/>
            <w:shd w:val="clear" w:color="auto" w:fill="auto"/>
          </w:tcPr>
          <w:p w14:paraId="03E4AC0C" w14:textId="77777777" w:rsidR="00781244" w:rsidRPr="00B73DD6" w:rsidRDefault="00781244" w:rsidP="00781244">
            <w:pPr>
              <w:tabs>
                <w:tab w:val="left" w:pos="900"/>
                <w:tab w:val="left" w:pos="2160"/>
              </w:tabs>
              <w:spacing w:line="340" w:lineRule="exact"/>
              <w:ind w:left="165" w:hanging="165"/>
              <w:rPr>
                <w:rFonts w:ascii="Arial" w:hAnsi="Arial" w:cs="Arial"/>
                <w:sz w:val="18"/>
                <w:szCs w:val="18"/>
                <w:cs/>
                <w:lang w:val="en-US"/>
              </w:rPr>
            </w:pPr>
            <w:r w:rsidRPr="00B73DD6">
              <w:rPr>
                <w:rFonts w:ascii="Arial" w:hAnsi="Arial" w:cs="Arial"/>
                <w:sz w:val="18"/>
                <w:szCs w:val="18"/>
                <w:lang w:val="en-US"/>
              </w:rPr>
              <w:t>Changes due to revaluation of loss allowance</w:t>
            </w:r>
          </w:p>
        </w:tc>
        <w:tc>
          <w:tcPr>
            <w:tcW w:w="1620" w:type="dxa"/>
            <w:shd w:val="clear" w:color="auto" w:fill="auto"/>
            <w:vAlign w:val="bottom"/>
          </w:tcPr>
          <w:p w14:paraId="76A8EA60" w14:textId="32246E55"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(47</w:t>
            </w:r>
            <w:r w:rsidRPr="00781244">
              <w:rPr>
                <w:rFonts w:ascii="Arial" w:hAnsi="Arial" w:cs="Arial"/>
                <w:sz w:val="18"/>
                <w:szCs w:val="18"/>
                <w:lang w:val="en-US"/>
              </w:rPr>
              <w:t>,</w:t>
            </w:r>
            <w:r w:rsidRPr="00781244">
              <w:rPr>
                <w:rFonts w:ascii="Arial" w:hAnsi="Arial" w:cs="Arial"/>
                <w:sz w:val="18"/>
                <w:szCs w:val="18"/>
                <w:cs/>
                <w:lang w:val="en-US"/>
              </w:rPr>
              <w:t>711)</w:t>
            </w:r>
          </w:p>
        </w:tc>
        <w:tc>
          <w:tcPr>
            <w:tcW w:w="1620" w:type="dxa"/>
            <w:shd w:val="clear" w:color="auto" w:fill="auto"/>
            <w:vAlign w:val="bottom"/>
          </w:tcPr>
          <w:p w14:paraId="4934508C" w14:textId="3AA993C3"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16</w:t>
            </w:r>
            <w:r w:rsidRPr="00781244">
              <w:rPr>
                <w:rFonts w:ascii="Arial" w:hAnsi="Arial" w:cs="Arial"/>
                <w:sz w:val="18"/>
                <w:szCs w:val="18"/>
                <w:lang w:val="en-US"/>
              </w:rPr>
              <w:t>,</w:t>
            </w:r>
            <w:r w:rsidRPr="00781244">
              <w:rPr>
                <w:rFonts w:ascii="Arial" w:hAnsi="Arial" w:cs="Arial"/>
                <w:sz w:val="18"/>
                <w:szCs w:val="18"/>
                <w:cs/>
                <w:lang w:val="en-US"/>
              </w:rPr>
              <w:t>363</w:t>
            </w:r>
          </w:p>
        </w:tc>
        <w:tc>
          <w:tcPr>
            <w:tcW w:w="1620" w:type="dxa"/>
            <w:shd w:val="clear" w:color="auto" w:fill="auto"/>
            <w:vAlign w:val="bottom"/>
          </w:tcPr>
          <w:p w14:paraId="7702E572" w14:textId="1696745D"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118</w:t>
            </w:r>
          </w:p>
        </w:tc>
        <w:tc>
          <w:tcPr>
            <w:tcW w:w="1620" w:type="dxa"/>
            <w:shd w:val="clear" w:color="auto" w:fill="auto"/>
            <w:vAlign w:val="bottom"/>
          </w:tcPr>
          <w:p w14:paraId="45293768" w14:textId="24FAC311"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(31</w:t>
            </w:r>
            <w:r w:rsidRPr="00781244">
              <w:rPr>
                <w:rFonts w:ascii="Arial" w:hAnsi="Arial" w:cs="Arial"/>
                <w:sz w:val="18"/>
                <w:szCs w:val="18"/>
                <w:lang w:val="en-US"/>
              </w:rPr>
              <w:t>,</w:t>
            </w:r>
            <w:r w:rsidRPr="00781244">
              <w:rPr>
                <w:rFonts w:ascii="Arial" w:hAnsi="Arial" w:cs="Arial"/>
                <w:sz w:val="18"/>
                <w:szCs w:val="18"/>
                <w:cs/>
                <w:lang w:val="en-US"/>
              </w:rPr>
              <w:t>230)</w:t>
            </w:r>
          </w:p>
        </w:tc>
      </w:tr>
      <w:tr w:rsidR="00781244" w:rsidRPr="004F039F" w14:paraId="4C425512" w14:textId="77777777" w:rsidTr="00DC3397">
        <w:trPr>
          <w:trHeight w:val="20"/>
        </w:trPr>
        <w:tc>
          <w:tcPr>
            <w:tcW w:w="2880" w:type="dxa"/>
            <w:shd w:val="clear" w:color="auto" w:fill="auto"/>
          </w:tcPr>
          <w:p w14:paraId="706BAD1F" w14:textId="77777777" w:rsidR="00781244" w:rsidRPr="0021676C" w:rsidRDefault="00781244" w:rsidP="00781244">
            <w:pPr>
              <w:tabs>
                <w:tab w:val="left" w:pos="900"/>
                <w:tab w:val="left" w:pos="2160"/>
              </w:tabs>
              <w:spacing w:line="340" w:lineRule="exact"/>
              <w:ind w:left="165" w:right="-43" w:hanging="165"/>
              <w:rPr>
                <w:rFonts w:ascii="Arial" w:hAnsi="Arial" w:cstheme="minorBidi"/>
                <w:sz w:val="18"/>
                <w:szCs w:val="18"/>
                <w:cs/>
                <w:lang w:val="en-US"/>
              </w:rPr>
            </w:pPr>
            <w:r w:rsidRPr="0021676C">
              <w:rPr>
                <w:rFonts w:ascii="Arial" w:hAnsi="Arial" w:cs="Arial"/>
                <w:spacing w:val="-3"/>
                <w:sz w:val="18"/>
                <w:szCs w:val="18"/>
                <w:lang w:val="en-US"/>
              </w:rPr>
              <w:t xml:space="preserve">New loan </w:t>
            </w:r>
            <w:r>
              <w:rPr>
                <w:rFonts w:ascii="Arial" w:hAnsi="Arial" w:cs="Arial"/>
                <w:spacing w:val="-3"/>
                <w:sz w:val="18"/>
                <w:szCs w:val="18"/>
                <w:lang w:val="en-US"/>
              </w:rPr>
              <w:t>c</w:t>
            </w:r>
            <w:r w:rsidRPr="0021676C">
              <w:rPr>
                <w:rFonts w:ascii="Arial" w:hAnsi="Arial" w:cs="Arial"/>
                <w:spacing w:val="-3"/>
                <w:sz w:val="18"/>
                <w:szCs w:val="18"/>
                <w:lang w:val="en-US"/>
              </w:rPr>
              <w:t>ommitments/guarantee</w:t>
            </w:r>
            <w:r w:rsidRPr="00B73DD6">
              <w:rPr>
                <w:rFonts w:ascii="Arial" w:hAnsi="Arial" w:cs="Arial"/>
                <w:sz w:val="18"/>
                <w:szCs w:val="18"/>
                <w:lang w:val="en-US"/>
              </w:rPr>
              <w:t xml:space="preserve"> contracts issued</w:t>
            </w:r>
          </w:p>
        </w:tc>
        <w:tc>
          <w:tcPr>
            <w:tcW w:w="1620" w:type="dxa"/>
            <w:shd w:val="clear" w:color="auto" w:fill="auto"/>
            <w:vAlign w:val="bottom"/>
          </w:tcPr>
          <w:p w14:paraId="6DDD7386" w14:textId="431A2E41"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87</w:t>
            </w:r>
            <w:r w:rsidRPr="00781244">
              <w:rPr>
                <w:rFonts w:ascii="Arial" w:hAnsi="Arial" w:cs="Arial"/>
                <w:sz w:val="18"/>
                <w:szCs w:val="18"/>
                <w:lang w:val="en-US"/>
              </w:rPr>
              <w:t>,</w:t>
            </w:r>
            <w:r w:rsidRPr="00781244">
              <w:rPr>
                <w:rFonts w:ascii="Arial" w:hAnsi="Arial" w:cs="Arial"/>
                <w:sz w:val="18"/>
                <w:szCs w:val="18"/>
                <w:cs/>
                <w:lang w:val="en-US"/>
              </w:rPr>
              <w:t>630</w:t>
            </w:r>
          </w:p>
        </w:tc>
        <w:tc>
          <w:tcPr>
            <w:tcW w:w="1620" w:type="dxa"/>
            <w:shd w:val="clear" w:color="auto" w:fill="auto"/>
            <w:vAlign w:val="bottom"/>
          </w:tcPr>
          <w:p w14:paraId="63A5BFDB" w14:textId="5E6D4D9A"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hint="cs"/>
                <w:sz w:val="18"/>
                <w:szCs w:val="18"/>
                <w:cs/>
                <w:lang w:val="en-US"/>
              </w:rPr>
              <w:t>-</w:t>
            </w:r>
          </w:p>
        </w:tc>
        <w:tc>
          <w:tcPr>
            <w:tcW w:w="1620" w:type="dxa"/>
            <w:shd w:val="clear" w:color="auto" w:fill="auto"/>
            <w:vAlign w:val="bottom"/>
          </w:tcPr>
          <w:p w14:paraId="68BE2F37" w14:textId="2246EC8E"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40</w:t>
            </w:r>
          </w:p>
        </w:tc>
        <w:tc>
          <w:tcPr>
            <w:tcW w:w="1620" w:type="dxa"/>
            <w:shd w:val="clear" w:color="auto" w:fill="auto"/>
            <w:vAlign w:val="bottom"/>
          </w:tcPr>
          <w:p w14:paraId="63263814" w14:textId="15EDD4BC" w:rsidR="00781244" w:rsidRPr="00B73DD6" w:rsidRDefault="00781244" w:rsidP="00781244">
            <w:pP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87</w:t>
            </w:r>
            <w:r w:rsidRPr="00781244">
              <w:rPr>
                <w:rFonts w:ascii="Arial" w:hAnsi="Arial" w:cs="Arial"/>
                <w:sz w:val="18"/>
                <w:szCs w:val="18"/>
                <w:lang w:val="en-US"/>
              </w:rPr>
              <w:t>,</w:t>
            </w:r>
            <w:r w:rsidRPr="00781244">
              <w:rPr>
                <w:rFonts w:ascii="Arial" w:hAnsi="Arial" w:cs="Arial"/>
                <w:sz w:val="18"/>
                <w:szCs w:val="18"/>
                <w:cs/>
                <w:lang w:val="en-US"/>
              </w:rPr>
              <w:t>670</w:t>
            </w:r>
          </w:p>
        </w:tc>
      </w:tr>
      <w:tr w:rsidR="00781244" w:rsidRPr="00B73DD6" w14:paraId="37918652" w14:textId="77777777" w:rsidTr="00DC3397">
        <w:trPr>
          <w:trHeight w:val="20"/>
        </w:trPr>
        <w:tc>
          <w:tcPr>
            <w:tcW w:w="2880" w:type="dxa"/>
            <w:shd w:val="clear" w:color="auto" w:fill="auto"/>
          </w:tcPr>
          <w:p w14:paraId="27C66C68" w14:textId="77777777" w:rsidR="00781244" w:rsidRPr="00B73DD6" w:rsidRDefault="00781244" w:rsidP="00781244">
            <w:pPr>
              <w:tabs>
                <w:tab w:val="left" w:pos="900"/>
                <w:tab w:val="left" w:pos="2160"/>
              </w:tabs>
              <w:spacing w:line="340" w:lineRule="exact"/>
              <w:ind w:left="165" w:hanging="165"/>
              <w:rPr>
                <w:rFonts w:ascii="Arial" w:hAnsi="Arial" w:cs="Arial"/>
                <w:sz w:val="18"/>
                <w:szCs w:val="18"/>
                <w:lang w:val="en-US"/>
              </w:rPr>
            </w:pPr>
            <w:r w:rsidRPr="00B73DD6">
              <w:rPr>
                <w:rFonts w:ascii="Arial" w:hAnsi="Arial" w:cs="Arial"/>
                <w:sz w:val="18"/>
                <w:szCs w:val="18"/>
                <w:lang w:val="en-US"/>
              </w:rPr>
              <w:t>Financial assets derecognised</w:t>
            </w:r>
          </w:p>
        </w:tc>
        <w:tc>
          <w:tcPr>
            <w:tcW w:w="1620" w:type="dxa"/>
            <w:shd w:val="clear" w:color="auto" w:fill="auto"/>
            <w:vAlign w:val="bottom"/>
          </w:tcPr>
          <w:p w14:paraId="02399598" w14:textId="6006FF45" w:rsidR="00781244" w:rsidRPr="00B73DD6" w:rsidRDefault="00781244" w:rsidP="00781244">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(23</w:t>
            </w:r>
            <w:r w:rsidRPr="00781244">
              <w:rPr>
                <w:rFonts w:ascii="Arial" w:hAnsi="Arial" w:cs="Arial"/>
                <w:sz w:val="18"/>
                <w:szCs w:val="18"/>
                <w:lang w:val="en-US"/>
              </w:rPr>
              <w:t>,</w:t>
            </w:r>
            <w:r w:rsidRPr="00781244">
              <w:rPr>
                <w:rFonts w:ascii="Arial" w:hAnsi="Arial" w:cs="Arial"/>
                <w:sz w:val="18"/>
                <w:szCs w:val="18"/>
                <w:cs/>
                <w:lang w:val="en-US"/>
              </w:rPr>
              <w:t>053)</w:t>
            </w:r>
          </w:p>
        </w:tc>
        <w:tc>
          <w:tcPr>
            <w:tcW w:w="1620" w:type="dxa"/>
            <w:shd w:val="clear" w:color="auto" w:fill="auto"/>
            <w:vAlign w:val="bottom"/>
          </w:tcPr>
          <w:p w14:paraId="762CAA74" w14:textId="077BE525" w:rsidR="00781244" w:rsidRPr="00B73DD6" w:rsidRDefault="00781244" w:rsidP="00781244">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(1</w:t>
            </w:r>
            <w:r w:rsidRPr="00781244">
              <w:rPr>
                <w:rFonts w:ascii="Arial" w:hAnsi="Arial" w:cs="Arial"/>
                <w:sz w:val="18"/>
                <w:szCs w:val="18"/>
                <w:lang w:val="en-US"/>
              </w:rPr>
              <w:t>,</w:t>
            </w:r>
            <w:r w:rsidRPr="00781244">
              <w:rPr>
                <w:rFonts w:ascii="Arial" w:hAnsi="Arial" w:cs="Arial"/>
                <w:sz w:val="18"/>
                <w:szCs w:val="18"/>
                <w:cs/>
                <w:lang w:val="en-US"/>
              </w:rPr>
              <w:t>401)</w:t>
            </w:r>
          </w:p>
        </w:tc>
        <w:tc>
          <w:tcPr>
            <w:tcW w:w="1620" w:type="dxa"/>
            <w:shd w:val="clear" w:color="auto" w:fill="auto"/>
            <w:vAlign w:val="bottom"/>
          </w:tcPr>
          <w:p w14:paraId="2A9413DD" w14:textId="37125F36" w:rsidR="00781244" w:rsidRPr="00B73DD6" w:rsidRDefault="00781244" w:rsidP="00781244">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(120)</w:t>
            </w:r>
          </w:p>
        </w:tc>
        <w:tc>
          <w:tcPr>
            <w:tcW w:w="1620" w:type="dxa"/>
            <w:shd w:val="clear" w:color="auto" w:fill="auto"/>
            <w:vAlign w:val="bottom"/>
          </w:tcPr>
          <w:p w14:paraId="0DCAC919" w14:textId="56DB58E2" w:rsidR="00781244" w:rsidRPr="00B73DD6" w:rsidRDefault="00781244" w:rsidP="00781244">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(24</w:t>
            </w:r>
            <w:r w:rsidRPr="00781244">
              <w:rPr>
                <w:rFonts w:ascii="Arial" w:hAnsi="Arial" w:cs="Arial"/>
                <w:sz w:val="18"/>
                <w:szCs w:val="18"/>
                <w:lang w:val="en-US"/>
              </w:rPr>
              <w:t>,</w:t>
            </w:r>
            <w:r w:rsidRPr="00781244">
              <w:rPr>
                <w:rFonts w:ascii="Arial" w:hAnsi="Arial" w:cs="Arial"/>
                <w:sz w:val="18"/>
                <w:szCs w:val="18"/>
                <w:cs/>
                <w:lang w:val="en-US"/>
              </w:rPr>
              <w:t>574)</w:t>
            </w:r>
          </w:p>
        </w:tc>
      </w:tr>
      <w:tr w:rsidR="00781244" w:rsidRPr="004F039F" w14:paraId="126EC3A4" w14:textId="77777777" w:rsidTr="00DC3397">
        <w:trPr>
          <w:trHeight w:val="20"/>
        </w:trPr>
        <w:tc>
          <w:tcPr>
            <w:tcW w:w="2880" w:type="dxa"/>
            <w:shd w:val="clear" w:color="auto" w:fill="auto"/>
          </w:tcPr>
          <w:p w14:paraId="64DAC124" w14:textId="41E199EF" w:rsidR="00781244" w:rsidRPr="0021676C" w:rsidRDefault="00781244" w:rsidP="00781244">
            <w:pPr>
              <w:tabs>
                <w:tab w:val="left" w:pos="900"/>
                <w:tab w:val="left" w:pos="2160"/>
              </w:tabs>
              <w:spacing w:line="340" w:lineRule="exact"/>
              <w:rPr>
                <w:rFonts w:ascii="Arial" w:hAnsi="Arial" w:cstheme="minorBidi"/>
                <w:sz w:val="18"/>
                <w:szCs w:val="18"/>
                <w:cs/>
                <w:lang w:val="en-US"/>
              </w:rPr>
            </w:pPr>
            <w:r w:rsidRPr="00B73DD6">
              <w:rPr>
                <w:rFonts w:ascii="Arial" w:hAnsi="Arial" w:cs="Arial"/>
                <w:sz w:val="18"/>
                <w:szCs w:val="18"/>
                <w:lang w:val="en-US"/>
              </w:rPr>
              <w:t xml:space="preserve">Balances - end of the </w:t>
            </w:r>
            <w:r>
              <w:rPr>
                <w:rFonts w:ascii="Arial" w:hAnsi="Arial" w:cs="Arial"/>
                <w:spacing w:val="-2"/>
                <w:sz w:val="18"/>
                <w:szCs w:val="18"/>
                <w:lang w:val="en-US"/>
              </w:rPr>
              <w:t>year</w:t>
            </w:r>
          </w:p>
        </w:tc>
        <w:tc>
          <w:tcPr>
            <w:tcW w:w="1620" w:type="dxa"/>
            <w:shd w:val="clear" w:color="auto" w:fill="auto"/>
            <w:vAlign w:val="bottom"/>
          </w:tcPr>
          <w:p w14:paraId="37307B9D" w14:textId="37EDADC5" w:rsidR="00781244" w:rsidRPr="00B73DD6" w:rsidRDefault="00781244" w:rsidP="00781244">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102</w:t>
            </w:r>
            <w:r w:rsidRPr="00781244">
              <w:rPr>
                <w:rFonts w:ascii="Arial" w:hAnsi="Arial" w:cs="Arial"/>
                <w:sz w:val="18"/>
                <w:szCs w:val="18"/>
                <w:lang w:val="en-US"/>
              </w:rPr>
              <w:t>,</w:t>
            </w:r>
            <w:r w:rsidRPr="00781244">
              <w:rPr>
                <w:rFonts w:ascii="Arial" w:hAnsi="Arial" w:cs="Arial"/>
                <w:sz w:val="18"/>
                <w:szCs w:val="18"/>
                <w:cs/>
                <w:lang w:val="en-US"/>
              </w:rPr>
              <w:t>576</w:t>
            </w:r>
          </w:p>
        </w:tc>
        <w:tc>
          <w:tcPr>
            <w:tcW w:w="1620" w:type="dxa"/>
            <w:shd w:val="clear" w:color="auto" w:fill="auto"/>
            <w:vAlign w:val="bottom"/>
          </w:tcPr>
          <w:p w14:paraId="5A030156" w14:textId="343025F9" w:rsidR="00781244" w:rsidRPr="00B73DD6" w:rsidRDefault="00781244" w:rsidP="00781244">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19</w:t>
            </w:r>
            <w:r w:rsidRPr="00781244">
              <w:rPr>
                <w:rFonts w:ascii="Arial" w:hAnsi="Arial" w:cs="Arial"/>
                <w:sz w:val="18"/>
                <w:szCs w:val="18"/>
                <w:lang w:val="en-US"/>
              </w:rPr>
              <w:t>,</w:t>
            </w:r>
            <w:r w:rsidRPr="00781244">
              <w:rPr>
                <w:rFonts w:ascii="Arial" w:hAnsi="Arial" w:cs="Arial"/>
                <w:sz w:val="18"/>
                <w:szCs w:val="18"/>
                <w:cs/>
                <w:lang w:val="en-US"/>
              </w:rPr>
              <w:t>367</w:t>
            </w:r>
          </w:p>
        </w:tc>
        <w:tc>
          <w:tcPr>
            <w:tcW w:w="1620" w:type="dxa"/>
            <w:shd w:val="clear" w:color="auto" w:fill="auto"/>
            <w:vAlign w:val="bottom"/>
          </w:tcPr>
          <w:p w14:paraId="40572F23" w14:textId="362D9F45" w:rsidR="00781244" w:rsidRPr="00B73DD6" w:rsidRDefault="00781244" w:rsidP="00781244">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2</w:t>
            </w:r>
            <w:r w:rsidRPr="00781244">
              <w:rPr>
                <w:rFonts w:ascii="Arial" w:hAnsi="Arial" w:cs="Arial"/>
                <w:sz w:val="18"/>
                <w:szCs w:val="18"/>
                <w:lang w:val="en-US"/>
              </w:rPr>
              <w:t>,</w:t>
            </w:r>
            <w:r w:rsidRPr="00781244">
              <w:rPr>
                <w:rFonts w:ascii="Arial" w:hAnsi="Arial" w:cs="Arial"/>
                <w:sz w:val="18"/>
                <w:szCs w:val="18"/>
                <w:cs/>
                <w:lang w:val="en-US"/>
              </w:rPr>
              <w:t>273</w:t>
            </w:r>
          </w:p>
        </w:tc>
        <w:tc>
          <w:tcPr>
            <w:tcW w:w="1620" w:type="dxa"/>
            <w:shd w:val="clear" w:color="auto" w:fill="auto"/>
            <w:vAlign w:val="bottom"/>
          </w:tcPr>
          <w:p w14:paraId="6BB824F5" w14:textId="0F43DD6E" w:rsidR="00781244" w:rsidRPr="00B73DD6" w:rsidRDefault="00781244" w:rsidP="00781244">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781244">
              <w:rPr>
                <w:rFonts w:ascii="Arial" w:hAnsi="Arial" w:cs="Arial"/>
                <w:sz w:val="18"/>
                <w:szCs w:val="18"/>
                <w:cs/>
                <w:lang w:val="en-US"/>
              </w:rPr>
              <w:t>124</w:t>
            </w:r>
            <w:r w:rsidRPr="00781244">
              <w:rPr>
                <w:rFonts w:ascii="Arial" w:hAnsi="Arial" w:cs="Arial"/>
                <w:sz w:val="18"/>
                <w:szCs w:val="18"/>
                <w:lang w:val="en-US"/>
              </w:rPr>
              <w:t>,</w:t>
            </w:r>
            <w:r w:rsidRPr="00781244">
              <w:rPr>
                <w:rFonts w:ascii="Arial" w:hAnsi="Arial" w:cs="Arial"/>
                <w:sz w:val="18"/>
                <w:szCs w:val="18"/>
                <w:cs/>
                <w:lang w:val="en-US"/>
              </w:rPr>
              <w:t>216</w:t>
            </w:r>
          </w:p>
        </w:tc>
      </w:tr>
    </w:tbl>
    <w:p w14:paraId="3E542F23" w14:textId="77777777" w:rsidR="00670023" w:rsidRPr="00B73DD6" w:rsidRDefault="00670023">
      <w:pPr>
        <w:rPr>
          <w:rFonts w:ascii="Arial" w:hAnsi="Arial" w:cs="Arial"/>
          <w:lang w:val="en-US"/>
        </w:rPr>
      </w:pPr>
    </w:p>
    <w:tbl>
      <w:tblPr>
        <w:tblW w:w="9360" w:type="dxa"/>
        <w:tblInd w:w="450" w:type="dxa"/>
        <w:tblLayout w:type="fixed"/>
        <w:tblLook w:val="04A0" w:firstRow="1" w:lastRow="0" w:firstColumn="1" w:lastColumn="0" w:noHBand="0" w:noVBand="1"/>
      </w:tblPr>
      <w:tblGrid>
        <w:gridCol w:w="2880"/>
        <w:gridCol w:w="1620"/>
        <w:gridCol w:w="1620"/>
        <w:gridCol w:w="1620"/>
        <w:gridCol w:w="1620"/>
      </w:tblGrid>
      <w:tr w:rsidR="00B73DD6" w:rsidRPr="00B73DD6" w14:paraId="22CE301B" w14:textId="77777777" w:rsidTr="00DC3397">
        <w:trPr>
          <w:trHeight w:val="20"/>
        </w:trPr>
        <w:tc>
          <w:tcPr>
            <w:tcW w:w="2880" w:type="dxa"/>
            <w:shd w:val="clear" w:color="auto" w:fill="auto"/>
            <w:vAlign w:val="bottom"/>
          </w:tcPr>
          <w:p w14:paraId="3EA13346" w14:textId="77777777" w:rsidR="00FE11F9" w:rsidRPr="00B73DD6" w:rsidRDefault="00FE11F9" w:rsidP="00C05D70">
            <w:pPr>
              <w:pStyle w:val="ListParagraph"/>
              <w:spacing w:line="340" w:lineRule="exact"/>
              <w:ind w:left="0"/>
              <w:contextualSpacing w:val="0"/>
              <w:rPr>
                <w:rFonts w:ascii="Arial" w:hAnsi="Arial" w:cs="Arial"/>
                <w:sz w:val="18"/>
                <w:szCs w:val="18"/>
                <w:cs/>
              </w:rPr>
            </w:pPr>
          </w:p>
        </w:tc>
        <w:tc>
          <w:tcPr>
            <w:tcW w:w="6480" w:type="dxa"/>
            <w:gridSpan w:val="4"/>
            <w:shd w:val="clear" w:color="auto" w:fill="auto"/>
            <w:vAlign w:val="bottom"/>
          </w:tcPr>
          <w:p w14:paraId="4938CAF0" w14:textId="77777777" w:rsidR="00FE11F9" w:rsidRPr="00B73DD6" w:rsidRDefault="00FE11F9" w:rsidP="00C05D70">
            <w:pPr>
              <w:pStyle w:val="ListParagraph"/>
              <w:spacing w:line="340" w:lineRule="exact"/>
              <w:ind w:left="0"/>
              <w:contextualSpacing w:val="0"/>
              <w:jc w:val="right"/>
              <w:rPr>
                <w:rFonts w:ascii="Arial" w:hAnsi="Arial" w:cs="Arial"/>
                <w:sz w:val="18"/>
                <w:szCs w:val="18"/>
                <w:cs/>
              </w:rPr>
            </w:pPr>
            <w:r w:rsidRPr="00B73DD6">
              <w:rPr>
                <w:rFonts w:ascii="Arial" w:hAnsi="Arial" w:cs="Arial"/>
                <w:sz w:val="18"/>
                <w:szCs w:val="18"/>
                <w:cs/>
                <w:lang w:val="en-GB"/>
              </w:rPr>
              <w:t>(Unit: Thousand Baht)</w:t>
            </w:r>
          </w:p>
        </w:tc>
      </w:tr>
      <w:tr w:rsidR="00B73DD6" w:rsidRPr="00A1178C" w14:paraId="7E367AD3" w14:textId="77777777" w:rsidTr="00DC3397">
        <w:trPr>
          <w:trHeight w:val="20"/>
        </w:trPr>
        <w:tc>
          <w:tcPr>
            <w:tcW w:w="2880" w:type="dxa"/>
            <w:shd w:val="clear" w:color="auto" w:fill="auto"/>
            <w:vAlign w:val="bottom"/>
          </w:tcPr>
          <w:p w14:paraId="5B184A42" w14:textId="77777777" w:rsidR="00FE11F9" w:rsidRPr="0021676C" w:rsidRDefault="00FE11F9" w:rsidP="00C05D70">
            <w:pPr>
              <w:pStyle w:val="ListParagraph"/>
              <w:spacing w:line="340" w:lineRule="exact"/>
              <w:ind w:left="0"/>
              <w:contextualSpacing w:val="0"/>
              <w:rPr>
                <w:rFonts w:ascii="Arial" w:hAnsi="Arial" w:cstheme="minorBidi"/>
                <w:sz w:val="18"/>
                <w:szCs w:val="18"/>
                <w:cs/>
              </w:rPr>
            </w:pPr>
          </w:p>
        </w:tc>
        <w:tc>
          <w:tcPr>
            <w:tcW w:w="6480" w:type="dxa"/>
            <w:gridSpan w:val="4"/>
            <w:shd w:val="clear" w:color="auto" w:fill="auto"/>
            <w:vAlign w:val="bottom"/>
          </w:tcPr>
          <w:p w14:paraId="4DE5A6A2" w14:textId="77777777" w:rsidR="00FE11F9" w:rsidRPr="00B73DD6" w:rsidRDefault="00FE11F9" w:rsidP="00C05D70">
            <w:pPr>
              <w:pStyle w:val="ListParagraph"/>
              <w:pBdr>
                <w:bottom w:val="single" w:sz="4" w:space="1" w:color="auto"/>
              </w:pBdr>
              <w:spacing w:line="340" w:lineRule="exact"/>
              <w:ind w:left="0"/>
              <w:contextualSpacing w:val="0"/>
              <w:jc w:val="center"/>
              <w:rPr>
                <w:rFonts w:ascii="Arial" w:hAnsi="Arial" w:cs="Arial"/>
                <w:sz w:val="18"/>
                <w:szCs w:val="18"/>
                <w:lang w:val="en-US"/>
              </w:rPr>
            </w:pPr>
            <w:r w:rsidRPr="00B73DD6">
              <w:rPr>
                <w:rFonts w:ascii="Arial" w:hAnsi="Arial" w:cs="Arial"/>
                <w:sz w:val="18"/>
                <w:szCs w:val="18"/>
                <w:lang w:val="en-US"/>
              </w:rPr>
              <w:t xml:space="preserve">For the year ended </w:t>
            </w:r>
            <w:r w:rsidR="00971FFC">
              <w:rPr>
                <w:rFonts w:ascii="Arial" w:hAnsi="Arial" w:cs="Arial"/>
                <w:sz w:val="18"/>
                <w:szCs w:val="18"/>
                <w:lang w:val="en-US"/>
              </w:rPr>
              <w:t>31 December 2022</w:t>
            </w:r>
          </w:p>
        </w:tc>
      </w:tr>
      <w:tr w:rsidR="00B73DD6" w:rsidRPr="00B73DD6" w14:paraId="06B9F435" w14:textId="77777777" w:rsidTr="00DC3397">
        <w:trPr>
          <w:trHeight w:val="20"/>
        </w:trPr>
        <w:tc>
          <w:tcPr>
            <w:tcW w:w="2880" w:type="dxa"/>
            <w:shd w:val="clear" w:color="auto" w:fill="auto"/>
          </w:tcPr>
          <w:p w14:paraId="0B12F906" w14:textId="77777777" w:rsidR="00FE11F9" w:rsidRPr="00B73DD6" w:rsidRDefault="00FE11F9" w:rsidP="00C05D70">
            <w:pPr>
              <w:pStyle w:val="ListParagraph"/>
              <w:spacing w:line="340" w:lineRule="exact"/>
              <w:ind w:left="162" w:hanging="162"/>
              <w:contextualSpacing w:val="0"/>
              <w:rPr>
                <w:rFonts w:ascii="Arial" w:hAnsi="Arial" w:cs="Arial"/>
                <w:sz w:val="18"/>
                <w:szCs w:val="18"/>
                <w:cs/>
              </w:rPr>
            </w:pPr>
          </w:p>
        </w:tc>
        <w:tc>
          <w:tcPr>
            <w:tcW w:w="1620" w:type="dxa"/>
            <w:shd w:val="clear" w:color="auto" w:fill="auto"/>
            <w:vAlign w:val="bottom"/>
          </w:tcPr>
          <w:p w14:paraId="71E82522" w14:textId="77777777" w:rsidR="00FE11F9" w:rsidRPr="00B73DD6" w:rsidRDefault="00FE11F9" w:rsidP="00C05D70">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not been a significant increase in credit risk (Performing)</w:t>
            </w:r>
          </w:p>
        </w:tc>
        <w:tc>
          <w:tcPr>
            <w:tcW w:w="1620" w:type="dxa"/>
            <w:shd w:val="clear" w:color="auto" w:fill="auto"/>
            <w:vAlign w:val="bottom"/>
          </w:tcPr>
          <w:p w14:paraId="71E56DE7" w14:textId="77777777" w:rsidR="00FE11F9" w:rsidRPr="00B73DD6" w:rsidRDefault="00FE11F9" w:rsidP="00C05D70">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where there has been a significant increase in credit risk (Under- performing)</w:t>
            </w:r>
          </w:p>
        </w:tc>
        <w:tc>
          <w:tcPr>
            <w:tcW w:w="1620" w:type="dxa"/>
            <w:shd w:val="clear" w:color="auto" w:fill="auto"/>
            <w:vAlign w:val="bottom"/>
          </w:tcPr>
          <w:p w14:paraId="09B62E22" w14:textId="77777777" w:rsidR="00FE11F9" w:rsidRPr="00B73DD6" w:rsidRDefault="00FE11F9" w:rsidP="00C05D70">
            <w:pPr>
              <w:pStyle w:val="ListParagraph"/>
              <w:pBdr>
                <w:bottom w:val="single" w:sz="4" w:space="1" w:color="auto"/>
              </w:pBdr>
              <w:spacing w:line="340" w:lineRule="exact"/>
              <w:ind w:left="0"/>
              <w:contextualSpacing w:val="0"/>
              <w:jc w:val="center"/>
              <w:rPr>
                <w:rFonts w:ascii="Arial" w:hAnsi="Arial" w:cs="Arial"/>
                <w:sz w:val="18"/>
                <w:szCs w:val="18"/>
                <w:cs/>
              </w:rPr>
            </w:pPr>
            <w:r w:rsidRPr="00B73DD6">
              <w:rPr>
                <w:rFonts w:ascii="Arial" w:hAnsi="Arial" w:cs="Arial"/>
                <w:sz w:val="18"/>
                <w:szCs w:val="18"/>
                <w:lang w:val="en-US"/>
              </w:rPr>
              <w:t>Financial assets that are              credit-impaired (Non-performing)</w:t>
            </w:r>
          </w:p>
        </w:tc>
        <w:tc>
          <w:tcPr>
            <w:tcW w:w="1620" w:type="dxa"/>
            <w:shd w:val="clear" w:color="auto" w:fill="auto"/>
            <w:vAlign w:val="bottom"/>
          </w:tcPr>
          <w:p w14:paraId="2D148187" w14:textId="77777777" w:rsidR="00FE11F9" w:rsidRPr="00B73DD6" w:rsidRDefault="00FE11F9" w:rsidP="00C05D70">
            <w:pPr>
              <w:pStyle w:val="ListParagraph"/>
              <w:pBdr>
                <w:bottom w:val="single" w:sz="4" w:space="1" w:color="auto"/>
              </w:pBdr>
              <w:spacing w:line="340" w:lineRule="exact"/>
              <w:ind w:left="0"/>
              <w:contextualSpacing w:val="0"/>
              <w:jc w:val="center"/>
              <w:rPr>
                <w:rFonts w:ascii="Arial" w:hAnsi="Arial" w:cs="Arial"/>
                <w:sz w:val="18"/>
                <w:szCs w:val="18"/>
                <w:cs/>
                <w:lang w:val="en-US"/>
              </w:rPr>
            </w:pPr>
            <w:r w:rsidRPr="00B73DD6">
              <w:rPr>
                <w:rFonts w:ascii="Arial" w:hAnsi="Arial" w:cs="Arial"/>
                <w:sz w:val="18"/>
                <w:szCs w:val="18"/>
                <w:lang w:val="en-US"/>
              </w:rPr>
              <w:t>Total</w:t>
            </w:r>
          </w:p>
        </w:tc>
      </w:tr>
      <w:tr w:rsidR="00B73DD6" w:rsidRPr="0021676C" w14:paraId="12708C1B" w14:textId="77777777" w:rsidTr="00DC3397">
        <w:trPr>
          <w:trHeight w:val="87"/>
        </w:trPr>
        <w:tc>
          <w:tcPr>
            <w:tcW w:w="2880" w:type="dxa"/>
            <w:shd w:val="clear" w:color="auto" w:fill="auto"/>
          </w:tcPr>
          <w:p w14:paraId="26DA58C4" w14:textId="77777777" w:rsidR="00FE11F9" w:rsidRPr="00B73DD6" w:rsidRDefault="00FE11F9" w:rsidP="00C05D70">
            <w:pPr>
              <w:pStyle w:val="ListParagraph"/>
              <w:ind w:left="164" w:hanging="164"/>
              <w:contextualSpacing w:val="0"/>
              <w:rPr>
                <w:rFonts w:ascii="Arial" w:hAnsi="Arial" w:cs="Arial"/>
                <w:sz w:val="18"/>
                <w:szCs w:val="18"/>
                <w:cs/>
              </w:rPr>
            </w:pPr>
          </w:p>
        </w:tc>
        <w:tc>
          <w:tcPr>
            <w:tcW w:w="1620" w:type="dxa"/>
            <w:shd w:val="clear" w:color="auto" w:fill="auto"/>
            <w:vAlign w:val="bottom"/>
          </w:tcPr>
          <w:p w14:paraId="218C23EF" w14:textId="77777777" w:rsidR="00FE11F9" w:rsidRPr="00B73DD6" w:rsidRDefault="00FE11F9" w:rsidP="00C05D70">
            <w:pPr>
              <w:pStyle w:val="ListParagraph"/>
              <w:ind w:left="164" w:hanging="164"/>
              <w:contextualSpacing w:val="0"/>
              <w:rPr>
                <w:rFonts w:ascii="Arial" w:hAnsi="Arial" w:cs="Arial"/>
                <w:sz w:val="18"/>
                <w:szCs w:val="18"/>
                <w:cs/>
              </w:rPr>
            </w:pPr>
          </w:p>
        </w:tc>
        <w:tc>
          <w:tcPr>
            <w:tcW w:w="1620" w:type="dxa"/>
            <w:shd w:val="clear" w:color="auto" w:fill="auto"/>
            <w:vAlign w:val="bottom"/>
          </w:tcPr>
          <w:p w14:paraId="184B3B4D" w14:textId="77777777" w:rsidR="00FE11F9" w:rsidRPr="00B73DD6" w:rsidRDefault="00FE11F9" w:rsidP="00C05D70">
            <w:pPr>
              <w:pStyle w:val="ListParagraph"/>
              <w:ind w:left="164" w:hanging="164"/>
              <w:contextualSpacing w:val="0"/>
              <w:rPr>
                <w:rFonts w:ascii="Arial" w:hAnsi="Arial" w:cs="Arial"/>
                <w:sz w:val="18"/>
                <w:szCs w:val="18"/>
                <w:cs/>
              </w:rPr>
            </w:pPr>
          </w:p>
        </w:tc>
        <w:tc>
          <w:tcPr>
            <w:tcW w:w="1620" w:type="dxa"/>
            <w:shd w:val="clear" w:color="auto" w:fill="auto"/>
            <w:vAlign w:val="bottom"/>
          </w:tcPr>
          <w:p w14:paraId="192ECAA6" w14:textId="77777777" w:rsidR="00FE11F9" w:rsidRPr="00B73DD6" w:rsidRDefault="00FE11F9" w:rsidP="00C05D70">
            <w:pPr>
              <w:pStyle w:val="ListParagraph"/>
              <w:ind w:left="164" w:hanging="164"/>
              <w:contextualSpacing w:val="0"/>
              <w:rPr>
                <w:rFonts w:ascii="Arial" w:hAnsi="Arial" w:cs="Arial"/>
                <w:sz w:val="18"/>
                <w:szCs w:val="18"/>
                <w:cs/>
              </w:rPr>
            </w:pPr>
          </w:p>
        </w:tc>
        <w:tc>
          <w:tcPr>
            <w:tcW w:w="1620" w:type="dxa"/>
            <w:shd w:val="clear" w:color="auto" w:fill="auto"/>
            <w:vAlign w:val="bottom"/>
          </w:tcPr>
          <w:p w14:paraId="3320F555" w14:textId="77777777" w:rsidR="00FE11F9" w:rsidRPr="00B73DD6" w:rsidRDefault="00FE11F9" w:rsidP="00C05D70">
            <w:pPr>
              <w:pStyle w:val="ListParagraph"/>
              <w:ind w:left="164" w:hanging="164"/>
              <w:contextualSpacing w:val="0"/>
              <w:rPr>
                <w:rFonts w:ascii="Arial" w:hAnsi="Arial" w:cs="Arial"/>
                <w:sz w:val="18"/>
                <w:szCs w:val="18"/>
                <w:cs/>
              </w:rPr>
            </w:pPr>
          </w:p>
        </w:tc>
      </w:tr>
      <w:tr w:rsidR="00CB55BF" w:rsidRPr="00B73DD6" w14:paraId="1F8FFDB6" w14:textId="77777777" w:rsidTr="00DC3397">
        <w:trPr>
          <w:trHeight w:val="20"/>
        </w:trPr>
        <w:tc>
          <w:tcPr>
            <w:tcW w:w="2880" w:type="dxa"/>
            <w:shd w:val="clear" w:color="auto" w:fill="auto"/>
          </w:tcPr>
          <w:p w14:paraId="02BBB391" w14:textId="77777777" w:rsidR="00CB55BF" w:rsidRPr="00B73DD6" w:rsidRDefault="00CB55BF" w:rsidP="00C05D70">
            <w:pPr>
              <w:tabs>
                <w:tab w:val="left" w:pos="900"/>
                <w:tab w:val="left" w:pos="2160"/>
              </w:tabs>
              <w:spacing w:line="340" w:lineRule="exact"/>
              <w:rPr>
                <w:rFonts w:ascii="Arial" w:hAnsi="Arial" w:cs="Arial"/>
                <w:sz w:val="18"/>
                <w:szCs w:val="18"/>
                <w:cs/>
                <w:lang w:val="en-US"/>
              </w:rPr>
            </w:pPr>
            <w:r w:rsidRPr="00B73DD6">
              <w:rPr>
                <w:rFonts w:ascii="Arial" w:hAnsi="Arial" w:cs="Arial"/>
                <w:sz w:val="18"/>
                <w:szCs w:val="18"/>
                <w:lang w:val="en-US"/>
              </w:rPr>
              <w:t>Balances - beginning of the year</w:t>
            </w:r>
          </w:p>
        </w:tc>
        <w:tc>
          <w:tcPr>
            <w:tcW w:w="1620" w:type="dxa"/>
            <w:shd w:val="clear" w:color="auto" w:fill="auto"/>
            <w:vAlign w:val="bottom"/>
          </w:tcPr>
          <w:p w14:paraId="75E46749"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50,018</w:t>
            </w:r>
          </w:p>
        </w:tc>
        <w:tc>
          <w:tcPr>
            <w:tcW w:w="1620" w:type="dxa"/>
            <w:shd w:val="clear" w:color="auto" w:fill="auto"/>
            <w:vAlign w:val="bottom"/>
          </w:tcPr>
          <w:p w14:paraId="565B62C4"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1,134</w:t>
            </w:r>
          </w:p>
        </w:tc>
        <w:tc>
          <w:tcPr>
            <w:tcW w:w="1620" w:type="dxa"/>
            <w:shd w:val="clear" w:color="auto" w:fill="auto"/>
            <w:vAlign w:val="bottom"/>
          </w:tcPr>
          <w:p w14:paraId="0AE8E4BB"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2,085</w:t>
            </w:r>
          </w:p>
        </w:tc>
        <w:tc>
          <w:tcPr>
            <w:tcW w:w="1620" w:type="dxa"/>
            <w:shd w:val="clear" w:color="auto" w:fill="auto"/>
            <w:vAlign w:val="bottom"/>
          </w:tcPr>
          <w:p w14:paraId="239B8026"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53,237</w:t>
            </w:r>
          </w:p>
        </w:tc>
      </w:tr>
      <w:tr w:rsidR="00CB55BF" w:rsidRPr="00B73DD6" w14:paraId="6951AE92" w14:textId="77777777" w:rsidTr="00DC3397">
        <w:trPr>
          <w:trHeight w:val="20"/>
        </w:trPr>
        <w:tc>
          <w:tcPr>
            <w:tcW w:w="2880" w:type="dxa"/>
            <w:shd w:val="clear" w:color="auto" w:fill="auto"/>
          </w:tcPr>
          <w:p w14:paraId="7204E2AA" w14:textId="77777777" w:rsidR="00CB55BF" w:rsidRPr="00B73DD6" w:rsidRDefault="00CB55BF" w:rsidP="00C05D70">
            <w:pPr>
              <w:tabs>
                <w:tab w:val="left" w:pos="900"/>
                <w:tab w:val="left" w:pos="2160"/>
              </w:tabs>
              <w:spacing w:line="340" w:lineRule="exact"/>
              <w:ind w:left="165" w:hanging="165"/>
              <w:rPr>
                <w:rFonts w:ascii="Arial" w:hAnsi="Arial" w:cs="Arial"/>
                <w:sz w:val="18"/>
                <w:szCs w:val="18"/>
                <w:lang w:val="en-US"/>
              </w:rPr>
            </w:pPr>
            <w:r w:rsidRPr="00B73DD6">
              <w:rPr>
                <w:rFonts w:ascii="Arial" w:hAnsi="Arial" w:cs="Arial"/>
                <w:sz w:val="18"/>
                <w:szCs w:val="18"/>
                <w:lang w:val="en-US"/>
              </w:rPr>
              <w:t>Changes due to transfers of loan classification</w:t>
            </w:r>
          </w:p>
        </w:tc>
        <w:tc>
          <w:tcPr>
            <w:tcW w:w="1620" w:type="dxa"/>
            <w:shd w:val="clear" w:color="auto" w:fill="auto"/>
            <w:vAlign w:val="bottom"/>
          </w:tcPr>
          <w:p w14:paraId="407892C3"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(689)</w:t>
            </w:r>
          </w:p>
        </w:tc>
        <w:tc>
          <w:tcPr>
            <w:tcW w:w="1620" w:type="dxa"/>
            <w:shd w:val="clear" w:color="auto" w:fill="auto"/>
            <w:vAlign w:val="bottom"/>
          </w:tcPr>
          <w:p w14:paraId="6CA3182E"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196</w:t>
            </w:r>
          </w:p>
        </w:tc>
        <w:tc>
          <w:tcPr>
            <w:tcW w:w="1620" w:type="dxa"/>
            <w:shd w:val="clear" w:color="auto" w:fill="auto"/>
            <w:vAlign w:val="bottom"/>
          </w:tcPr>
          <w:p w14:paraId="47E398A4"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493</w:t>
            </w:r>
          </w:p>
        </w:tc>
        <w:tc>
          <w:tcPr>
            <w:tcW w:w="1620" w:type="dxa"/>
            <w:shd w:val="clear" w:color="auto" w:fill="auto"/>
            <w:vAlign w:val="bottom"/>
          </w:tcPr>
          <w:p w14:paraId="0163B635"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w:t>
            </w:r>
          </w:p>
        </w:tc>
      </w:tr>
      <w:tr w:rsidR="00CB55BF" w:rsidRPr="00B73DD6" w14:paraId="25138483" w14:textId="77777777" w:rsidTr="00DC3397">
        <w:trPr>
          <w:trHeight w:val="20"/>
        </w:trPr>
        <w:tc>
          <w:tcPr>
            <w:tcW w:w="2880" w:type="dxa"/>
            <w:shd w:val="clear" w:color="auto" w:fill="auto"/>
          </w:tcPr>
          <w:p w14:paraId="7DA31464" w14:textId="77777777" w:rsidR="00CB55BF" w:rsidRPr="00B73DD6" w:rsidRDefault="00CB55BF" w:rsidP="00C05D70">
            <w:pPr>
              <w:tabs>
                <w:tab w:val="left" w:pos="900"/>
                <w:tab w:val="left" w:pos="2160"/>
              </w:tabs>
              <w:spacing w:line="340" w:lineRule="exact"/>
              <w:ind w:left="165" w:hanging="165"/>
              <w:rPr>
                <w:rFonts w:ascii="Arial" w:hAnsi="Arial" w:cs="Arial"/>
                <w:sz w:val="18"/>
                <w:szCs w:val="18"/>
                <w:cs/>
                <w:lang w:val="en-US"/>
              </w:rPr>
            </w:pPr>
            <w:r w:rsidRPr="00B73DD6">
              <w:rPr>
                <w:rFonts w:ascii="Arial" w:hAnsi="Arial" w:cs="Arial"/>
                <w:sz w:val="18"/>
                <w:szCs w:val="18"/>
                <w:lang w:val="en-US"/>
              </w:rPr>
              <w:t>Changes due to revaluation of loss allowance</w:t>
            </w:r>
          </w:p>
        </w:tc>
        <w:tc>
          <w:tcPr>
            <w:tcW w:w="1620" w:type="dxa"/>
            <w:shd w:val="clear" w:color="auto" w:fill="auto"/>
            <w:vAlign w:val="bottom"/>
          </w:tcPr>
          <w:p w14:paraId="74524792"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(21,906)</w:t>
            </w:r>
          </w:p>
        </w:tc>
        <w:tc>
          <w:tcPr>
            <w:tcW w:w="1620" w:type="dxa"/>
            <w:shd w:val="clear" w:color="auto" w:fill="auto"/>
            <w:vAlign w:val="bottom"/>
          </w:tcPr>
          <w:p w14:paraId="1390A700"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6,091</w:t>
            </w:r>
          </w:p>
        </w:tc>
        <w:tc>
          <w:tcPr>
            <w:tcW w:w="1620" w:type="dxa"/>
            <w:shd w:val="clear" w:color="auto" w:fill="auto"/>
            <w:vAlign w:val="bottom"/>
          </w:tcPr>
          <w:p w14:paraId="2F636153"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46</w:t>
            </w:r>
          </w:p>
        </w:tc>
        <w:tc>
          <w:tcPr>
            <w:tcW w:w="1620" w:type="dxa"/>
            <w:shd w:val="clear" w:color="auto" w:fill="auto"/>
            <w:vAlign w:val="bottom"/>
          </w:tcPr>
          <w:p w14:paraId="12997B15"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(15,769)</w:t>
            </w:r>
          </w:p>
        </w:tc>
      </w:tr>
      <w:tr w:rsidR="00CB55BF" w:rsidRPr="00B73DD6" w14:paraId="52C08BAC" w14:textId="77777777" w:rsidTr="00DC3397">
        <w:trPr>
          <w:trHeight w:val="20"/>
        </w:trPr>
        <w:tc>
          <w:tcPr>
            <w:tcW w:w="2880" w:type="dxa"/>
            <w:shd w:val="clear" w:color="auto" w:fill="auto"/>
          </w:tcPr>
          <w:p w14:paraId="78CF4BAF" w14:textId="77777777" w:rsidR="00CB55BF" w:rsidRPr="0021676C" w:rsidRDefault="0021676C" w:rsidP="00C05D70">
            <w:pPr>
              <w:tabs>
                <w:tab w:val="left" w:pos="900"/>
                <w:tab w:val="left" w:pos="2160"/>
              </w:tabs>
              <w:spacing w:line="340" w:lineRule="exact"/>
              <w:ind w:left="165" w:right="-43" w:hanging="165"/>
              <w:rPr>
                <w:rFonts w:ascii="Arial" w:hAnsi="Arial" w:cstheme="minorBidi"/>
                <w:sz w:val="18"/>
                <w:szCs w:val="18"/>
                <w:cs/>
                <w:lang w:val="en-US"/>
              </w:rPr>
            </w:pPr>
            <w:r w:rsidRPr="0021676C">
              <w:rPr>
                <w:rFonts w:ascii="Arial" w:hAnsi="Arial" w:cs="Arial"/>
                <w:spacing w:val="-3"/>
                <w:sz w:val="18"/>
                <w:szCs w:val="18"/>
                <w:lang w:val="en-US"/>
              </w:rPr>
              <w:t xml:space="preserve">New loan </w:t>
            </w:r>
            <w:r w:rsidR="006B2CDF">
              <w:rPr>
                <w:rFonts w:ascii="Arial" w:hAnsi="Arial" w:cs="Arial"/>
                <w:spacing w:val="-3"/>
                <w:sz w:val="18"/>
                <w:szCs w:val="18"/>
                <w:lang w:val="en-US"/>
              </w:rPr>
              <w:t>c</w:t>
            </w:r>
            <w:r w:rsidRPr="0021676C">
              <w:rPr>
                <w:rFonts w:ascii="Arial" w:hAnsi="Arial" w:cs="Arial"/>
                <w:spacing w:val="-3"/>
                <w:sz w:val="18"/>
                <w:szCs w:val="18"/>
                <w:lang w:val="en-US"/>
              </w:rPr>
              <w:t>ommitments/guarantee</w:t>
            </w:r>
            <w:r w:rsidRPr="00B73DD6">
              <w:rPr>
                <w:rFonts w:ascii="Arial" w:hAnsi="Arial" w:cs="Arial"/>
                <w:sz w:val="18"/>
                <w:szCs w:val="18"/>
                <w:lang w:val="en-US"/>
              </w:rPr>
              <w:t xml:space="preserve"> contracts issued</w:t>
            </w:r>
          </w:p>
        </w:tc>
        <w:tc>
          <w:tcPr>
            <w:tcW w:w="1620" w:type="dxa"/>
            <w:shd w:val="clear" w:color="auto" w:fill="auto"/>
            <w:vAlign w:val="bottom"/>
          </w:tcPr>
          <w:p w14:paraId="43977E52"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73,116</w:t>
            </w:r>
          </w:p>
        </w:tc>
        <w:tc>
          <w:tcPr>
            <w:tcW w:w="1620" w:type="dxa"/>
            <w:shd w:val="clear" w:color="auto" w:fill="auto"/>
            <w:vAlign w:val="bottom"/>
          </w:tcPr>
          <w:p w14:paraId="25D5F279"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w:t>
            </w:r>
          </w:p>
        </w:tc>
        <w:tc>
          <w:tcPr>
            <w:tcW w:w="1620" w:type="dxa"/>
            <w:shd w:val="clear" w:color="auto" w:fill="auto"/>
            <w:vAlign w:val="bottom"/>
          </w:tcPr>
          <w:p w14:paraId="1BC3C7E7"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15</w:t>
            </w:r>
          </w:p>
        </w:tc>
        <w:tc>
          <w:tcPr>
            <w:tcW w:w="1620" w:type="dxa"/>
            <w:shd w:val="clear" w:color="auto" w:fill="auto"/>
            <w:vAlign w:val="bottom"/>
          </w:tcPr>
          <w:p w14:paraId="40D8A862" w14:textId="77777777" w:rsidR="00CB55BF" w:rsidRPr="00B73DD6" w:rsidRDefault="00CB55BF" w:rsidP="00C05D70">
            <w:pP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73,133</w:t>
            </w:r>
          </w:p>
        </w:tc>
      </w:tr>
      <w:tr w:rsidR="00CB55BF" w:rsidRPr="00B73DD6" w14:paraId="4D444063" w14:textId="77777777" w:rsidTr="00DC3397">
        <w:trPr>
          <w:trHeight w:val="20"/>
        </w:trPr>
        <w:tc>
          <w:tcPr>
            <w:tcW w:w="2880" w:type="dxa"/>
            <w:shd w:val="clear" w:color="auto" w:fill="auto"/>
          </w:tcPr>
          <w:p w14:paraId="3FBB17AE" w14:textId="77777777" w:rsidR="00CB55BF" w:rsidRPr="00B73DD6" w:rsidRDefault="00CB55BF" w:rsidP="00C05D70">
            <w:pPr>
              <w:tabs>
                <w:tab w:val="left" w:pos="900"/>
                <w:tab w:val="left" w:pos="2160"/>
              </w:tabs>
              <w:spacing w:line="340" w:lineRule="exact"/>
              <w:ind w:left="165" w:hanging="165"/>
              <w:rPr>
                <w:rFonts w:ascii="Arial" w:hAnsi="Arial" w:cs="Arial"/>
                <w:sz w:val="18"/>
                <w:szCs w:val="18"/>
                <w:lang w:val="en-US"/>
              </w:rPr>
            </w:pPr>
            <w:r w:rsidRPr="00B73DD6">
              <w:rPr>
                <w:rFonts w:ascii="Arial" w:hAnsi="Arial" w:cs="Arial"/>
                <w:sz w:val="18"/>
                <w:szCs w:val="18"/>
                <w:lang w:val="en-US"/>
              </w:rPr>
              <w:t>Financial assets derecognised</w:t>
            </w:r>
          </w:p>
        </w:tc>
        <w:tc>
          <w:tcPr>
            <w:tcW w:w="1620" w:type="dxa"/>
            <w:shd w:val="clear" w:color="auto" w:fill="auto"/>
            <w:vAlign w:val="bottom"/>
          </w:tcPr>
          <w:p w14:paraId="07885205" w14:textId="77777777" w:rsidR="00CB55BF" w:rsidRPr="00B73DD6" w:rsidRDefault="00CB55BF" w:rsidP="00C05D70">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(17,355)</w:t>
            </w:r>
          </w:p>
        </w:tc>
        <w:tc>
          <w:tcPr>
            <w:tcW w:w="1620" w:type="dxa"/>
            <w:shd w:val="clear" w:color="auto" w:fill="auto"/>
            <w:vAlign w:val="bottom"/>
          </w:tcPr>
          <w:p w14:paraId="13BF3B32" w14:textId="77777777" w:rsidR="00CB55BF" w:rsidRPr="00B73DD6" w:rsidRDefault="00CB55BF" w:rsidP="00C05D70">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(718)</w:t>
            </w:r>
          </w:p>
        </w:tc>
        <w:tc>
          <w:tcPr>
            <w:tcW w:w="1620" w:type="dxa"/>
            <w:shd w:val="clear" w:color="auto" w:fill="auto"/>
            <w:vAlign w:val="bottom"/>
          </w:tcPr>
          <w:p w14:paraId="2A4EBB8A" w14:textId="77777777" w:rsidR="00CB55BF" w:rsidRPr="00B73DD6" w:rsidRDefault="00CB55BF" w:rsidP="00C05D70">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(178)</w:t>
            </w:r>
          </w:p>
        </w:tc>
        <w:tc>
          <w:tcPr>
            <w:tcW w:w="1620" w:type="dxa"/>
            <w:shd w:val="clear" w:color="auto" w:fill="auto"/>
            <w:vAlign w:val="bottom"/>
          </w:tcPr>
          <w:p w14:paraId="297D76D3" w14:textId="77777777" w:rsidR="00CB55BF" w:rsidRPr="00B73DD6" w:rsidRDefault="00CB55BF" w:rsidP="00C05D70">
            <w:pPr>
              <w:pBdr>
                <w:bottom w:val="sing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(18,251)</w:t>
            </w:r>
          </w:p>
        </w:tc>
      </w:tr>
      <w:tr w:rsidR="00CB55BF" w:rsidRPr="00B73DD6" w14:paraId="40526D10" w14:textId="77777777" w:rsidTr="00DC3397">
        <w:trPr>
          <w:trHeight w:val="20"/>
        </w:trPr>
        <w:tc>
          <w:tcPr>
            <w:tcW w:w="2880" w:type="dxa"/>
            <w:shd w:val="clear" w:color="auto" w:fill="auto"/>
          </w:tcPr>
          <w:p w14:paraId="4E66F799" w14:textId="77777777" w:rsidR="00CB55BF" w:rsidRPr="00B73DD6" w:rsidRDefault="00CB55BF" w:rsidP="00C05D70">
            <w:pPr>
              <w:tabs>
                <w:tab w:val="left" w:pos="900"/>
                <w:tab w:val="left" w:pos="2160"/>
              </w:tabs>
              <w:spacing w:line="340" w:lineRule="exact"/>
              <w:rPr>
                <w:rFonts w:ascii="Arial" w:hAnsi="Arial" w:cs="Arial"/>
                <w:sz w:val="18"/>
                <w:szCs w:val="18"/>
                <w:cs/>
                <w:lang w:val="en-US"/>
              </w:rPr>
            </w:pPr>
            <w:r w:rsidRPr="00B73DD6">
              <w:rPr>
                <w:rFonts w:ascii="Arial" w:hAnsi="Arial" w:cs="Arial"/>
                <w:sz w:val="18"/>
                <w:szCs w:val="18"/>
                <w:lang w:val="en-US"/>
              </w:rPr>
              <w:t>Balances - end of the year</w:t>
            </w:r>
          </w:p>
        </w:tc>
        <w:tc>
          <w:tcPr>
            <w:tcW w:w="1620" w:type="dxa"/>
            <w:shd w:val="clear" w:color="auto" w:fill="auto"/>
            <w:vAlign w:val="bottom"/>
          </w:tcPr>
          <w:p w14:paraId="5F35760E" w14:textId="77777777" w:rsidR="00CB55BF" w:rsidRPr="00B73DD6" w:rsidRDefault="00CB55BF" w:rsidP="00C05D70">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83,184</w:t>
            </w:r>
          </w:p>
        </w:tc>
        <w:tc>
          <w:tcPr>
            <w:tcW w:w="1620" w:type="dxa"/>
            <w:shd w:val="clear" w:color="auto" w:fill="auto"/>
            <w:vAlign w:val="bottom"/>
          </w:tcPr>
          <w:p w14:paraId="20FEF03F" w14:textId="77777777" w:rsidR="00CB55BF" w:rsidRPr="00B73DD6" w:rsidRDefault="00CB55BF" w:rsidP="00C05D70">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6,705</w:t>
            </w:r>
          </w:p>
        </w:tc>
        <w:tc>
          <w:tcPr>
            <w:tcW w:w="1620" w:type="dxa"/>
            <w:shd w:val="clear" w:color="auto" w:fill="auto"/>
            <w:vAlign w:val="bottom"/>
          </w:tcPr>
          <w:p w14:paraId="6F536FB5" w14:textId="77777777" w:rsidR="00CB55BF" w:rsidRPr="00B73DD6" w:rsidRDefault="00CB55BF" w:rsidP="00C05D70">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2,461</w:t>
            </w:r>
          </w:p>
        </w:tc>
        <w:tc>
          <w:tcPr>
            <w:tcW w:w="1620" w:type="dxa"/>
            <w:shd w:val="clear" w:color="auto" w:fill="auto"/>
            <w:vAlign w:val="bottom"/>
          </w:tcPr>
          <w:p w14:paraId="6EF17640" w14:textId="77777777" w:rsidR="00CB55BF" w:rsidRPr="00B73DD6" w:rsidRDefault="00CB55BF" w:rsidP="00C05D70">
            <w:pPr>
              <w:pBdr>
                <w:bottom w:val="double" w:sz="4" w:space="1" w:color="auto"/>
              </w:pBdr>
              <w:tabs>
                <w:tab w:val="decimal" w:pos="1202"/>
              </w:tabs>
              <w:spacing w:line="340" w:lineRule="exact"/>
              <w:ind w:left="-25" w:right="-37"/>
              <w:jc w:val="thaiDistribute"/>
              <w:rPr>
                <w:rFonts w:ascii="Arial" w:hAnsi="Arial" w:cs="Arial"/>
                <w:sz w:val="18"/>
                <w:szCs w:val="18"/>
                <w:lang w:val="en-US"/>
              </w:rPr>
            </w:pPr>
            <w:r w:rsidRPr="00B73DD6">
              <w:rPr>
                <w:rFonts w:ascii="Arial" w:hAnsi="Arial" w:cs="Arial"/>
                <w:sz w:val="18"/>
                <w:szCs w:val="18"/>
                <w:lang w:val="en-US"/>
              </w:rPr>
              <w:t>92,350</w:t>
            </w:r>
          </w:p>
        </w:tc>
      </w:tr>
    </w:tbl>
    <w:p w14:paraId="352EC35F" w14:textId="77777777" w:rsidR="00AA3F47" w:rsidRPr="00B73DD6" w:rsidRDefault="00AA3F47" w:rsidP="00181C4C">
      <w:pPr>
        <w:spacing w:before="240" w:after="120" w:line="380" w:lineRule="exact"/>
        <w:ind w:left="634" w:hanging="634"/>
        <w:jc w:val="thaiDistribute"/>
        <w:rPr>
          <w:rFonts w:ascii="Arial" w:hAnsi="Arial" w:cs="Arial"/>
          <w:b/>
          <w:bCs/>
          <w:szCs w:val="24"/>
          <w:lang w:val="en-US"/>
        </w:rPr>
      </w:pPr>
      <w:r w:rsidRPr="00B73DD6">
        <w:rPr>
          <w:rFonts w:ascii="Arial" w:hAnsi="Arial" w:cs="Arial"/>
          <w:b/>
          <w:bCs/>
          <w:szCs w:val="24"/>
          <w:lang w:val="en-US"/>
        </w:rPr>
        <w:t>2</w:t>
      </w:r>
      <w:r w:rsidR="00EA5AAE" w:rsidRPr="00B73DD6">
        <w:rPr>
          <w:rFonts w:ascii="Arial" w:hAnsi="Arial" w:cs="Arial"/>
          <w:b/>
          <w:bCs/>
          <w:szCs w:val="24"/>
          <w:lang w:val="en-US"/>
        </w:rPr>
        <w:t>2</w:t>
      </w:r>
      <w:r w:rsidRPr="00B73DD6">
        <w:rPr>
          <w:rFonts w:ascii="Arial" w:hAnsi="Arial" w:cs="Arial"/>
          <w:b/>
          <w:bCs/>
          <w:szCs w:val="24"/>
          <w:lang w:val="en-US"/>
        </w:rPr>
        <w:t>.2</w:t>
      </w:r>
      <w:r w:rsidRPr="00B73DD6">
        <w:rPr>
          <w:rFonts w:ascii="Arial" w:hAnsi="Arial" w:cs="Arial"/>
          <w:b/>
          <w:bCs/>
          <w:szCs w:val="24"/>
          <w:lang w:val="en-US"/>
        </w:rPr>
        <w:tab/>
        <w:t>Provisions for employee benefits</w:t>
      </w:r>
    </w:p>
    <w:p w14:paraId="5E09F511" w14:textId="77777777" w:rsidR="00AA3F47" w:rsidRPr="00B73DD6" w:rsidRDefault="00AA3F47" w:rsidP="00D02E28">
      <w:pPr>
        <w:spacing w:before="120" w:after="120" w:line="380" w:lineRule="exact"/>
        <w:ind w:left="634"/>
        <w:jc w:val="thaiDistribute"/>
        <w:rPr>
          <w:rFonts w:ascii="Arial" w:hAnsi="Arial" w:cs="Arial"/>
          <w:szCs w:val="24"/>
          <w:lang w:val="en-US"/>
        </w:rPr>
      </w:pPr>
      <w:r w:rsidRPr="003B0DF1">
        <w:rPr>
          <w:rFonts w:ascii="Arial" w:hAnsi="Arial" w:cs="Arial"/>
          <w:szCs w:val="24"/>
          <w:lang w:val="en-US"/>
        </w:rPr>
        <w:t>Movements of provisions for employee benefits were as follows:</w:t>
      </w:r>
      <w:r w:rsidRPr="00B73DD6">
        <w:rPr>
          <w:rFonts w:ascii="Arial" w:hAnsi="Arial" w:cs="Arial"/>
          <w:b/>
          <w:sz w:val="18"/>
          <w:szCs w:val="18"/>
          <w:cs/>
        </w:rPr>
        <w:t xml:space="preserve">    </w:t>
      </w:r>
    </w:p>
    <w:tbl>
      <w:tblPr>
        <w:tblW w:w="9270" w:type="dxa"/>
        <w:tblInd w:w="540" w:type="dxa"/>
        <w:tblLayout w:type="fixed"/>
        <w:tblLook w:val="0000" w:firstRow="0" w:lastRow="0" w:firstColumn="0" w:lastColumn="0" w:noHBand="0" w:noVBand="0"/>
      </w:tblPr>
      <w:tblGrid>
        <w:gridCol w:w="5400"/>
        <w:gridCol w:w="1934"/>
        <w:gridCol w:w="1936"/>
      </w:tblGrid>
      <w:tr w:rsidR="007A1E85" w:rsidRPr="00B73DD6" w14:paraId="4A808803" w14:textId="77777777" w:rsidTr="00B94F2A">
        <w:tc>
          <w:tcPr>
            <w:tcW w:w="2913" w:type="pct"/>
            <w:vAlign w:val="bottom"/>
          </w:tcPr>
          <w:p w14:paraId="6BDB88BB" w14:textId="77777777" w:rsidR="007A1E85" w:rsidRPr="00B73DD6" w:rsidRDefault="007A1E85" w:rsidP="00B94F2A">
            <w:pPr>
              <w:spacing w:line="380" w:lineRule="exact"/>
              <w:ind w:left="151" w:right="-131" w:hanging="151"/>
              <w:rPr>
                <w:rFonts w:ascii="Arial" w:hAnsi="Arial" w:cs="Arial"/>
                <w:sz w:val="18"/>
                <w:szCs w:val="18"/>
                <w:lang w:val="en-US"/>
              </w:rPr>
            </w:pPr>
          </w:p>
        </w:tc>
        <w:tc>
          <w:tcPr>
            <w:tcW w:w="2087" w:type="pct"/>
            <w:gridSpan w:val="2"/>
            <w:vAlign w:val="bottom"/>
          </w:tcPr>
          <w:p w14:paraId="60196D3C" w14:textId="77777777" w:rsidR="007A1E85" w:rsidRPr="00B73DD6" w:rsidRDefault="007A1E85" w:rsidP="00B94F2A">
            <w:pPr>
              <w:tabs>
                <w:tab w:val="decimal" w:pos="1337"/>
              </w:tabs>
              <w:spacing w:line="380" w:lineRule="exact"/>
              <w:jc w:val="right"/>
              <w:rPr>
                <w:rFonts w:ascii="Arial" w:hAnsi="Arial" w:cs="Arial"/>
                <w:sz w:val="18"/>
                <w:szCs w:val="18"/>
                <w:lang w:val="en-US"/>
              </w:rPr>
            </w:pPr>
            <w:r w:rsidRPr="00B73DD6">
              <w:rPr>
                <w:rFonts w:ascii="Arial" w:hAnsi="Arial" w:cs="Arial"/>
                <w:b/>
                <w:sz w:val="18"/>
                <w:szCs w:val="18"/>
                <w:cs/>
              </w:rPr>
              <w:t>(Unit: Thousand Baht</w:t>
            </w:r>
            <w:r w:rsidRPr="00B73DD6">
              <w:rPr>
                <w:rFonts w:ascii="Arial" w:hAnsi="Arial" w:cs="Arial"/>
                <w:bCs/>
                <w:sz w:val="18"/>
                <w:szCs w:val="18"/>
                <w:lang w:val="en-US"/>
              </w:rPr>
              <w:t>)</w:t>
            </w:r>
          </w:p>
        </w:tc>
      </w:tr>
      <w:tr w:rsidR="007A1E85" w:rsidRPr="00A1178C" w14:paraId="2209860D" w14:textId="77777777" w:rsidTr="00B94F2A">
        <w:tc>
          <w:tcPr>
            <w:tcW w:w="2913" w:type="pct"/>
            <w:vAlign w:val="bottom"/>
          </w:tcPr>
          <w:p w14:paraId="3FEEC68A" w14:textId="77777777" w:rsidR="007A1E85" w:rsidRPr="00B73DD6" w:rsidRDefault="007A1E85" w:rsidP="00B94F2A">
            <w:pPr>
              <w:spacing w:line="380" w:lineRule="exact"/>
              <w:ind w:right="-131"/>
              <w:jc w:val="both"/>
              <w:rPr>
                <w:rFonts w:ascii="Arial" w:hAnsi="Arial" w:cs="Arial"/>
                <w:sz w:val="18"/>
                <w:szCs w:val="18"/>
                <w:cs/>
                <w:lang w:val="en-US"/>
              </w:rPr>
            </w:pPr>
          </w:p>
        </w:tc>
        <w:tc>
          <w:tcPr>
            <w:tcW w:w="2087" w:type="pct"/>
            <w:gridSpan w:val="2"/>
            <w:vAlign w:val="bottom"/>
          </w:tcPr>
          <w:p w14:paraId="464361BE" w14:textId="77777777" w:rsidR="007A1E85" w:rsidRPr="00B73DD6" w:rsidRDefault="007A1E85" w:rsidP="00B94F2A">
            <w:pPr>
              <w:pBdr>
                <w:bottom w:val="single" w:sz="4" w:space="1" w:color="auto"/>
              </w:pBdr>
              <w:spacing w:line="380" w:lineRule="exact"/>
              <w:ind w:right="-28"/>
              <w:jc w:val="center"/>
              <w:rPr>
                <w:rFonts w:ascii="Arial" w:hAnsi="Arial" w:cs="Arial"/>
                <w:sz w:val="18"/>
                <w:szCs w:val="18"/>
                <w:lang w:val="en-US"/>
              </w:rPr>
            </w:pPr>
            <w:r w:rsidRPr="00B73DD6">
              <w:rPr>
                <w:rFonts w:ascii="Arial" w:hAnsi="Arial" w:cs="Arial"/>
                <w:sz w:val="18"/>
                <w:szCs w:val="18"/>
                <w:lang w:val="en-US"/>
              </w:rPr>
              <w:t xml:space="preserve">For the years ended </w:t>
            </w:r>
            <w:r w:rsidRPr="00B73DD6">
              <w:rPr>
                <w:rFonts w:ascii="Arial" w:hAnsi="Arial" w:cs="Arial"/>
                <w:sz w:val="18"/>
                <w:szCs w:val="18"/>
                <w:cs/>
                <w:lang w:val="en-US"/>
              </w:rPr>
              <w:t xml:space="preserve">31 </w:t>
            </w:r>
            <w:r w:rsidRPr="00B73DD6">
              <w:rPr>
                <w:rFonts w:ascii="Arial" w:hAnsi="Arial" w:cs="Arial"/>
                <w:sz w:val="18"/>
                <w:szCs w:val="18"/>
                <w:lang w:val="en-US"/>
              </w:rPr>
              <w:t xml:space="preserve">December </w:t>
            </w:r>
          </w:p>
        </w:tc>
      </w:tr>
      <w:tr w:rsidR="007A1E85" w:rsidRPr="00B73DD6" w14:paraId="00D677CA" w14:textId="77777777" w:rsidTr="00B94F2A">
        <w:tc>
          <w:tcPr>
            <w:tcW w:w="2913" w:type="pct"/>
            <w:vAlign w:val="bottom"/>
          </w:tcPr>
          <w:p w14:paraId="626853E6" w14:textId="77777777" w:rsidR="007A1E85" w:rsidRPr="00B73DD6" w:rsidRDefault="007A1E85" w:rsidP="007A1E85">
            <w:pPr>
              <w:spacing w:line="380" w:lineRule="exact"/>
              <w:ind w:right="-131"/>
              <w:jc w:val="both"/>
              <w:rPr>
                <w:rFonts w:ascii="Arial" w:hAnsi="Arial" w:cs="Arial"/>
                <w:sz w:val="18"/>
                <w:szCs w:val="18"/>
                <w:cs/>
              </w:rPr>
            </w:pPr>
          </w:p>
        </w:tc>
        <w:tc>
          <w:tcPr>
            <w:tcW w:w="1043" w:type="pct"/>
            <w:vAlign w:val="bottom"/>
          </w:tcPr>
          <w:p w14:paraId="57677AB7" w14:textId="7B6FD811" w:rsidR="007A1E85" w:rsidRPr="00B73DD6" w:rsidRDefault="007A1E85" w:rsidP="007A1E85">
            <w:pPr>
              <w:pBdr>
                <w:bottom w:val="single" w:sz="4" w:space="1" w:color="auto"/>
              </w:pBdr>
              <w:spacing w:line="380" w:lineRule="exact"/>
              <w:ind w:right="-28"/>
              <w:jc w:val="center"/>
              <w:rPr>
                <w:rFonts w:ascii="Arial" w:hAnsi="Arial" w:cs="Arial"/>
                <w:sz w:val="18"/>
                <w:szCs w:val="18"/>
                <w:lang w:val="en-US"/>
              </w:rPr>
            </w:pPr>
            <w:r>
              <w:rPr>
                <w:rFonts w:ascii="Arial" w:hAnsi="Arial" w:cs="Arial"/>
                <w:sz w:val="18"/>
                <w:szCs w:val="18"/>
                <w:lang w:val="en-US"/>
              </w:rPr>
              <w:t>2023</w:t>
            </w:r>
          </w:p>
        </w:tc>
        <w:tc>
          <w:tcPr>
            <w:tcW w:w="1044" w:type="pct"/>
            <w:vAlign w:val="bottom"/>
          </w:tcPr>
          <w:p w14:paraId="37DBA85B" w14:textId="28987C32" w:rsidR="007A1E85" w:rsidRPr="00B73DD6" w:rsidRDefault="007A1E85" w:rsidP="007A1E85">
            <w:pPr>
              <w:pBdr>
                <w:bottom w:val="single" w:sz="4" w:space="1" w:color="auto"/>
              </w:pBdr>
              <w:spacing w:line="380" w:lineRule="exact"/>
              <w:ind w:right="-28"/>
              <w:jc w:val="center"/>
              <w:rPr>
                <w:rFonts w:ascii="Arial" w:hAnsi="Arial" w:cs="Arial"/>
                <w:sz w:val="18"/>
                <w:szCs w:val="18"/>
                <w:lang w:val="en-US"/>
              </w:rPr>
            </w:pPr>
            <w:r w:rsidRPr="00B73DD6">
              <w:rPr>
                <w:rFonts w:ascii="Arial" w:hAnsi="Arial" w:cs="Arial"/>
                <w:sz w:val="18"/>
                <w:szCs w:val="18"/>
                <w:lang w:val="en-US"/>
              </w:rPr>
              <w:t>2022</w:t>
            </w:r>
          </w:p>
        </w:tc>
      </w:tr>
      <w:tr w:rsidR="007A1E85" w:rsidRPr="00B73DD6" w14:paraId="3873EB1C" w14:textId="77777777" w:rsidTr="00B94F2A">
        <w:tc>
          <w:tcPr>
            <w:tcW w:w="2913" w:type="pct"/>
            <w:vAlign w:val="bottom"/>
          </w:tcPr>
          <w:p w14:paraId="3EBE33DC" w14:textId="77777777" w:rsidR="007A1E85" w:rsidRPr="00B73DD6" w:rsidRDefault="007A1E85" w:rsidP="007A1E85">
            <w:pPr>
              <w:ind w:left="151" w:right="-131" w:hanging="151"/>
              <w:rPr>
                <w:rFonts w:ascii="Arial" w:hAnsi="Arial" w:cs="Arial"/>
                <w:sz w:val="18"/>
                <w:szCs w:val="18"/>
                <w:lang w:val="en-US"/>
              </w:rPr>
            </w:pPr>
          </w:p>
        </w:tc>
        <w:tc>
          <w:tcPr>
            <w:tcW w:w="1043" w:type="pct"/>
            <w:vAlign w:val="bottom"/>
          </w:tcPr>
          <w:p w14:paraId="21D85099" w14:textId="77777777" w:rsidR="007A1E85" w:rsidRPr="00B73DD6" w:rsidRDefault="007A1E85" w:rsidP="007A1E85">
            <w:pPr>
              <w:tabs>
                <w:tab w:val="decimal" w:pos="1334"/>
              </w:tabs>
              <w:rPr>
                <w:rFonts w:ascii="Arial" w:hAnsi="Arial" w:cs="Arial"/>
                <w:sz w:val="18"/>
                <w:szCs w:val="18"/>
                <w:lang w:val="en-US"/>
              </w:rPr>
            </w:pPr>
          </w:p>
        </w:tc>
        <w:tc>
          <w:tcPr>
            <w:tcW w:w="1044" w:type="pct"/>
            <w:vAlign w:val="bottom"/>
          </w:tcPr>
          <w:p w14:paraId="0298BC14" w14:textId="77777777" w:rsidR="007A1E85" w:rsidRPr="00B73DD6" w:rsidRDefault="007A1E85" w:rsidP="007A1E85">
            <w:pPr>
              <w:tabs>
                <w:tab w:val="decimal" w:pos="1334"/>
              </w:tabs>
              <w:rPr>
                <w:rFonts w:ascii="Arial" w:hAnsi="Arial" w:cs="Arial"/>
                <w:sz w:val="18"/>
                <w:szCs w:val="18"/>
                <w:lang w:val="en-US"/>
              </w:rPr>
            </w:pPr>
          </w:p>
        </w:tc>
      </w:tr>
      <w:tr w:rsidR="007A1E85" w:rsidRPr="00B73DD6" w14:paraId="5F1A4B92" w14:textId="77777777" w:rsidTr="00B94F2A">
        <w:tc>
          <w:tcPr>
            <w:tcW w:w="2913" w:type="pct"/>
            <w:vAlign w:val="bottom"/>
          </w:tcPr>
          <w:p w14:paraId="520F7295" w14:textId="77777777" w:rsidR="007A1E85" w:rsidRPr="00B73DD6" w:rsidRDefault="007A1E85" w:rsidP="007A1E85">
            <w:pPr>
              <w:spacing w:line="380" w:lineRule="exact"/>
              <w:ind w:left="151" w:right="-131" w:hanging="151"/>
              <w:rPr>
                <w:rFonts w:ascii="Arial" w:hAnsi="Arial" w:cs="Arial"/>
                <w:sz w:val="18"/>
                <w:szCs w:val="18"/>
                <w:lang w:val="en-US"/>
              </w:rPr>
            </w:pPr>
            <w:r w:rsidRPr="00B73DD6">
              <w:rPr>
                <w:rFonts w:ascii="Arial" w:hAnsi="Arial" w:cs="Arial"/>
                <w:sz w:val="18"/>
                <w:szCs w:val="18"/>
                <w:lang w:val="en-US"/>
              </w:rPr>
              <w:t>Provisions for employee benefits at the beginning of the years</w:t>
            </w:r>
          </w:p>
        </w:tc>
        <w:tc>
          <w:tcPr>
            <w:tcW w:w="1043" w:type="pct"/>
            <w:tcBorders>
              <w:left w:val="nil"/>
              <w:right w:val="nil"/>
            </w:tcBorders>
            <w:vAlign w:val="bottom"/>
          </w:tcPr>
          <w:p w14:paraId="35AB8DB4" w14:textId="554AA32C" w:rsidR="007A1E85" w:rsidRPr="00B73DD6" w:rsidRDefault="006D6859" w:rsidP="007A1E85">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225,439</w:t>
            </w:r>
          </w:p>
        </w:tc>
        <w:tc>
          <w:tcPr>
            <w:tcW w:w="1044" w:type="pct"/>
            <w:vAlign w:val="bottom"/>
          </w:tcPr>
          <w:p w14:paraId="1168087D" w14:textId="6B004BFA" w:rsidR="007A1E85" w:rsidRPr="00B73DD6" w:rsidRDefault="007A1E85" w:rsidP="007A1E85">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200,114</w:t>
            </w:r>
          </w:p>
        </w:tc>
      </w:tr>
      <w:tr w:rsidR="00781244" w:rsidRPr="00B73DD6" w14:paraId="0ACB8A4F" w14:textId="77777777" w:rsidTr="00B94F2A">
        <w:tc>
          <w:tcPr>
            <w:tcW w:w="2913" w:type="pct"/>
            <w:vAlign w:val="bottom"/>
          </w:tcPr>
          <w:p w14:paraId="0ED207AB" w14:textId="77777777" w:rsidR="00781244" w:rsidRPr="00B73DD6" w:rsidRDefault="00781244" w:rsidP="00781244">
            <w:pPr>
              <w:spacing w:line="380" w:lineRule="exact"/>
              <w:ind w:right="-131"/>
              <w:jc w:val="both"/>
              <w:rPr>
                <w:rFonts w:ascii="Arial" w:hAnsi="Arial" w:cs="Arial"/>
                <w:sz w:val="18"/>
                <w:szCs w:val="18"/>
                <w:lang w:val="en-US"/>
              </w:rPr>
            </w:pPr>
            <w:r w:rsidRPr="00B73DD6">
              <w:rPr>
                <w:rFonts w:ascii="Arial" w:hAnsi="Arial" w:cs="Arial"/>
                <w:sz w:val="18"/>
                <w:szCs w:val="18"/>
                <w:lang w:val="en-US"/>
              </w:rPr>
              <w:t>Current s</w:t>
            </w:r>
            <w:r w:rsidRPr="00B73DD6">
              <w:rPr>
                <w:rFonts w:ascii="Arial" w:hAnsi="Arial" w:cs="Arial"/>
                <w:sz w:val="18"/>
                <w:szCs w:val="18"/>
                <w:cs/>
              </w:rPr>
              <w:t>ervice cost</w:t>
            </w:r>
            <w:r w:rsidRPr="00B73DD6">
              <w:rPr>
                <w:rFonts w:ascii="Arial" w:hAnsi="Arial" w:cs="Arial"/>
                <w:sz w:val="18"/>
                <w:szCs w:val="18"/>
                <w:lang w:val="en-US"/>
              </w:rPr>
              <w:t>s</w:t>
            </w:r>
          </w:p>
        </w:tc>
        <w:tc>
          <w:tcPr>
            <w:tcW w:w="1043" w:type="pct"/>
            <w:tcBorders>
              <w:left w:val="nil"/>
              <w:right w:val="nil"/>
            </w:tcBorders>
          </w:tcPr>
          <w:p w14:paraId="2A7CE69E" w14:textId="523A30F6" w:rsidR="00781244" w:rsidRPr="00B73DD6" w:rsidRDefault="00781244" w:rsidP="00781244">
            <w:pPr>
              <w:tabs>
                <w:tab w:val="decimal" w:pos="1334"/>
              </w:tabs>
              <w:spacing w:line="380" w:lineRule="exact"/>
              <w:rPr>
                <w:rFonts w:ascii="Arial" w:hAnsi="Arial" w:cs="Arial"/>
                <w:sz w:val="18"/>
                <w:szCs w:val="18"/>
                <w:lang w:val="en-US"/>
              </w:rPr>
            </w:pPr>
            <w:r w:rsidRPr="00781244">
              <w:rPr>
                <w:rFonts w:ascii="Arial" w:hAnsi="Arial" w:cs="Arial"/>
                <w:sz w:val="18"/>
                <w:szCs w:val="18"/>
                <w:cs/>
                <w:lang w:val="en-US"/>
              </w:rPr>
              <w:t>37</w:t>
            </w:r>
            <w:r w:rsidRPr="00781244">
              <w:rPr>
                <w:rFonts w:ascii="Arial" w:hAnsi="Arial" w:cs="Arial"/>
                <w:sz w:val="18"/>
                <w:szCs w:val="18"/>
                <w:lang w:val="en-US"/>
              </w:rPr>
              <w:t>,</w:t>
            </w:r>
            <w:r w:rsidRPr="00781244">
              <w:rPr>
                <w:rFonts w:ascii="Arial" w:hAnsi="Arial" w:cs="Arial"/>
                <w:sz w:val="18"/>
                <w:szCs w:val="18"/>
                <w:cs/>
                <w:lang w:val="en-US"/>
              </w:rPr>
              <w:t>514</w:t>
            </w:r>
          </w:p>
        </w:tc>
        <w:tc>
          <w:tcPr>
            <w:tcW w:w="1044" w:type="pct"/>
          </w:tcPr>
          <w:p w14:paraId="14A7F76B" w14:textId="26E9757C" w:rsidR="00781244" w:rsidRPr="00B73DD6" w:rsidRDefault="00781244" w:rsidP="00781244">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34,450</w:t>
            </w:r>
          </w:p>
        </w:tc>
      </w:tr>
      <w:tr w:rsidR="00781244" w:rsidRPr="00B73DD6" w14:paraId="4A0A65B7" w14:textId="77777777" w:rsidTr="00B94F2A">
        <w:tc>
          <w:tcPr>
            <w:tcW w:w="2913" w:type="pct"/>
            <w:vAlign w:val="bottom"/>
          </w:tcPr>
          <w:p w14:paraId="3D85A249" w14:textId="77777777" w:rsidR="00781244" w:rsidRPr="00B73DD6" w:rsidRDefault="00781244" w:rsidP="00781244">
            <w:pPr>
              <w:spacing w:line="380" w:lineRule="exact"/>
              <w:ind w:right="-131"/>
              <w:jc w:val="both"/>
              <w:rPr>
                <w:rFonts w:ascii="Arial" w:hAnsi="Arial" w:cs="Arial"/>
                <w:sz w:val="18"/>
                <w:szCs w:val="18"/>
                <w:lang w:val="en-US"/>
              </w:rPr>
            </w:pPr>
            <w:r w:rsidRPr="00B73DD6">
              <w:rPr>
                <w:rFonts w:ascii="Arial" w:hAnsi="Arial" w:cs="Arial"/>
                <w:sz w:val="18"/>
                <w:szCs w:val="18"/>
                <w:cs/>
              </w:rPr>
              <w:t>Interest cost</w:t>
            </w:r>
            <w:r w:rsidRPr="00B73DD6">
              <w:rPr>
                <w:rFonts w:ascii="Arial" w:hAnsi="Arial" w:cs="Arial"/>
                <w:sz w:val="18"/>
                <w:szCs w:val="18"/>
                <w:lang w:val="en-US"/>
              </w:rPr>
              <w:t>s</w:t>
            </w:r>
          </w:p>
        </w:tc>
        <w:tc>
          <w:tcPr>
            <w:tcW w:w="1043" w:type="pct"/>
            <w:tcBorders>
              <w:left w:val="nil"/>
              <w:right w:val="nil"/>
            </w:tcBorders>
            <w:vAlign w:val="bottom"/>
          </w:tcPr>
          <w:p w14:paraId="4AAF9D17" w14:textId="1D7522A3" w:rsidR="00781244" w:rsidRPr="00B73DD6" w:rsidRDefault="00781244" w:rsidP="00781244">
            <w:pPr>
              <w:tabs>
                <w:tab w:val="decimal" w:pos="1334"/>
              </w:tabs>
              <w:spacing w:line="380" w:lineRule="exact"/>
              <w:rPr>
                <w:rFonts w:ascii="Arial" w:hAnsi="Arial" w:cs="Arial"/>
                <w:sz w:val="18"/>
                <w:szCs w:val="18"/>
                <w:lang w:val="en-US"/>
              </w:rPr>
            </w:pPr>
            <w:r w:rsidRPr="00781244">
              <w:rPr>
                <w:rFonts w:ascii="Arial" w:hAnsi="Arial" w:cs="Arial"/>
                <w:sz w:val="18"/>
                <w:szCs w:val="18"/>
                <w:cs/>
                <w:lang w:val="en-US"/>
              </w:rPr>
              <w:t>5</w:t>
            </w:r>
            <w:r w:rsidRPr="00781244">
              <w:rPr>
                <w:rFonts w:ascii="Arial" w:hAnsi="Arial" w:cs="Arial"/>
                <w:sz w:val="18"/>
                <w:szCs w:val="18"/>
                <w:lang w:val="en-US"/>
              </w:rPr>
              <w:t>,</w:t>
            </w:r>
            <w:r w:rsidRPr="00781244">
              <w:rPr>
                <w:rFonts w:ascii="Arial" w:hAnsi="Arial" w:cs="Arial"/>
                <w:sz w:val="18"/>
                <w:szCs w:val="18"/>
                <w:cs/>
                <w:lang w:val="en-US"/>
              </w:rPr>
              <w:t>467</w:t>
            </w:r>
          </w:p>
        </w:tc>
        <w:tc>
          <w:tcPr>
            <w:tcW w:w="1044" w:type="pct"/>
            <w:vAlign w:val="bottom"/>
          </w:tcPr>
          <w:p w14:paraId="4E2A5BA3" w14:textId="500C7222" w:rsidR="00781244" w:rsidRPr="00B73DD6" w:rsidRDefault="00781244" w:rsidP="00781244">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5,354</w:t>
            </w:r>
          </w:p>
        </w:tc>
      </w:tr>
      <w:tr w:rsidR="00781244" w:rsidRPr="00B73DD6" w14:paraId="3D740640" w14:textId="77777777" w:rsidTr="00B94F2A">
        <w:tc>
          <w:tcPr>
            <w:tcW w:w="2913" w:type="pct"/>
            <w:vAlign w:val="bottom"/>
          </w:tcPr>
          <w:p w14:paraId="0BECEDBB" w14:textId="77777777" w:rsidR="00781244" w:rsidRPr="00B73DD6" w:rsidRDefault="00781244" w:rsidP="00781244">
            <w:pPr>
              <w:spacing w:line="380" w:lineRule="exact"/>
              <w:ind w:left="151" w:right="-131" w:hanging="151"/>
              <w:rPr>
                <w:rFonts w:ascii="Arial" w:hAnsi="Arial" w:cs="Arial"/>
                <w:sz w:val="18"/>
                <w:szCs w:val="18"/>
                <w:cs/>
                <w:lang w:val="en-US"/>
              </w:rPr>
            </w:pPr>
            <w:r w:rsidRPr="00B73DD6">
              <w:rPr>
                <w:rFonts w:ascii="Arial" w:hAnsi="Arial" w:cs="Arial"/>
                <w:sz w:val="18"/>
                <w:szCs w:val="18"/>
                <w:cs/>
                <w:lang w:val="en-US"/>
              </w:rPr>
              <w:t>Employees transferred among the Group</w:t>
            </w:r>
          </w:p>
        </w:tc>
        <w:tc>
          <w:tcPr>
            <w:tcW w:w="1043" w:type="pct"/>
            <w:tcBorders>
              <w:left w:val="nil"/>
              <w:right w:val="nil"/>
            </w:tcBorders>
            <w:vAlign w:val="bottom"/>
          </w:tcPr>
          <w:p w14:paraId="1B68E704" w14:textId="31BE95D1" w:rsidR="00781244" w:rsidRPr="00B73DD6" w:rsidRDefault="00781244" w:rsidP="00781244">
            <w:pPr>
              <w:tabs>
                <w:tab w:val="decimal" w:pos="1334"/>
              </w:tabs>
              <w:spacing w:line="380" w:lineRule="exact"/>
              <w:rPr>
                <w:rFonts w:ascii="Arial" w:hAnsi="Arial" w:cs="Arial"/>
                <w:sz w:val="18"/>
                <w:szCs w:val="18"/>
                <w:lang w:val="en-US"/>
              </w:rPr>
            </w:pPr>
            <w:r w:rsidRPr="00781244">
              <w:rPr>
                <w:rFonts w:ascii="Arial" w:hAnsi="Arial" w:cs="Arial"/>
                <w:sz w:val="18"/>
                <w:szCs w:val="18"/>
                <w:lang w:val="en-US"/>
              </w:rPr>
              <w:t>-</w:t>
            </w:r>
          </w:p>
        </w:tc>
        <w:tc>
          <w:tcPr>
            <w:tcW w:w="1044" w:type="pct"/>
            <w:vAlign w:val="bottom"/>
          </w:tcPr>
          <w:p w14:paraId="22735441" w14:textId="32B0F2C2" w:rsidR="00781244" w:rsidRPr="00B73DD6" w:rsidRDefault="00781244" w:rsidP="00781244">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8,281</w:t>
            </w:r>
          </w:p>
        </w:tc>
      </w:tr>
      <w:tr w:rsidR="00781244" w:rsidRPr="00A1178C" w14:paraId="37DC4EFA" w14:textId="77777777" w:rsidTr="00B94F2A">
        <w:tc>
          <w:tcPr>
            <w:tcW w:w="2913" w:type="pct"/>
            <w:vAlign w:val="bottom"/>
          </w:tcPr>
          <w:p w14:paraId="2720876A" w14:textId="77777777" w:rsidR="00781244" w:rsidRPr="00B73DD6" w:rsidRDefault="00781244" w:rsidP="00781244">
            <w:pPr>
              <w:spacing w:line="380" w:lineRule="exact"/>
              <w:ind w:left="151" w:right="-131" w:hanging="151"/>
              <w:rPr>
                <w:rFonts w:ascii="Arial" w:hAnsi="Arial" w:cs="Arial"/>
                <w:sz w:val="18"/>
                <w:szCs w:val="18"/>
                <w:lang w:val="en-US"/>
              </w:rPr>
            </w:pPr>
            <w:r w:rsidRPr="00B73DD6">
              <w:rPr>
                <w:rFonts w:ascii="Arial" w:hAnsi="Arial" w:cs="Arial"/>
                <w:sz w:val="18"/>
                <w:szCs w:val="18"/>
                <w:cs/>
                <w:lang w:val="en-US"/>
              </w:rPr>
              <w:t xml:space="preserve">Actuarial </w:t>
            </w:r>
            <w:r w:rsidRPr="00B73DD6">
              <w:rPr>
                <w:rFonts w:ascii="Arial" w:hAnsi="Arial" w:cs="Arial"/>
                <w:sz w:val="18"/>
                <w:szCs w:val="18"/>
                <w:lang w:val="en-US"/>
              </w:rPr>
              <w:t>(gains) losses arose from:</w:t>
            </w:r>
          </w:p>
        </w:tc>
        <w:tc>
          <w:tcPr>
            <w:tcW w:w="1043" w:type="pct"/>
            <w:tcBorders>
              <w:left w:val="nil"/>
              <w:right w:val="nil"/>
            </w:tcBorders>
            <w:vAlign w:val="bottom"/>
          </w:tcPr>
          <w:p w14:paraId="25F7AFE5" w14:textId="77777777" w:rsidR="00781244" w:rsidRPr="00B73DD6" w:rsidRDefault="00781244" w:rsidP="00781244">
            <w:pPr>
              <w:tabs>
                <w:tab w:val="decimal" w:pos="1334"/>
              </w:tabs>
              <w:spacing w:line="380" w:lineRule="exact"/>
              <w:rPr>
                <w:rFonts w:ascii="Arial" w:hAnsi="Arial" w:cs="Arial"/>
                <w:sz w:val="18"/>
                <w:szCs w:val="18"/>
                <w:lang w:val="en-US"/>
              </w:rPr>
            </w:pPr>
          </w:p>
        </w:tc>
        <w:tc>
          <w:tcPr>
            <w:tcW w:w="1044" w:type="pct"/>
            <w:vAlign w:val="bottom"/>
          </w:tcPr>
          <w:p w14:paraId="2A23BB7C" w14:textId="77777777" w:rsidR="00781244" w:rsidRPr="00B73DD6" w:rsidRDefault="00781244" w:rsidP="00781244">
            <w:pPr>
              <w:tabs>
                <w:tab w:val="decimal" w:pos="1334"/>
              </w:tabs>
              <w:spacing w:line="380" w:lineRule="exact"/>
              <w:rPr>
                <w:rFonts w:ascii="Arial" w:hAnsi="Arial" w:cs="Arial"/>
                <w:sz w:val="18"/>
                <w:szCs w:val="18"/>
                <w:lang w:val="en-US"/>
              </w:rPr>
            </w:pPr>
          </w:p>
        </w:tc>
      </w:tr>
      <w:tr w:rsidR="00781244" w:rsidRPr="00B73DD6" w14:paraId="33DBDF98" w14:textId="77777777" w:rsidTr="00B94F2A">
        <w:tc>
          <w:tcPr>
            <w:tcW w:w="2913" w:type="pct"/>
            <w:vAlign w:val="bottom"/>
          </w:tcPr>
          <w:p w14:paraId="19CE98E0" w14:textId="77777777" w:rsidR="00781244" w:rsidRPr="00B73DD6" w:rsidRDefault="00781244" w:rsidP="00781244">
            <w:pPr>
              <w:spacing w:line="380" w:lineRule="exact"/>
              <w:ind w:left="151" w:right="-131" w:hanging="151"/>
              <w:rPr>
                <w:rFonts w:ascii="Arial" w:hAnsi="Arial" w:cs="Arial"/>
                <w:sz w:val="18"/>
                <w:szCs w:val="18"/>
                <w:cs/>
                <w:lang w:val="en-US"/>
              </w:rPr>
            </w:pPr>
            <w:r w:rsidRPr="00B73DD6">
              <w:rPr>
                <w:rFonts w:ascii="Arial" w:hAnsi="Arial" w:cs="Arial"/>
                <w:sz w:val="18"/>
                <w:szCs w:val="18"/>
                <w:lang w:val="en-US"/>
              </w:rPr>
              <w:tab/>
              <w:t>Demographic assumption changes</w:t>
            </w:r>
          </w:p>
        </w:tc>
        <w:tc>
          <w:tcPr>
            <w:tcW w:w="1043" w:type="pct"/>
            <w:tcBorders>
              <w:left w:val="nil"/>
              <w:right w:val="nil"/>
            </w:tcBorders>
            <w:vAlign w:val="bottom"/>
          </w:tcPr>
          <w:p w14:paraId="25CB8ADD" w14:textId="77863B27" w:rsidR="00781244" w:rsidRPr="00B73DD6" w:rsidRDefault="00781244" w:rsidP="00781244">
            <w:pPr>
              <w:tabs>
                <w:tab w:val="decimal" w:pos="1334"/>
              </w:tabs>
              <w:spacing w:line="380" w:lineRule="exact"/>
              <w:rPr>
                <w:rFonts w:ascii="Arial" w:hAnsi="Arial" w:cs="Arial"/>
                <w:sz w:val="18"/>
                <w:szCs w:val="18"/>
                <w:lang w:val="en-US"/>
              </w:rPr>
            </w:pPr>
            <w:r w:rsidRPr="00781244">
              <w:rPr>
                <w:rFonts w:ascii="Arial" w:hAnsi="Arial" w:cs="Arial" w:hint="cs"/>
                <w:sz w:val="18"/>
                <w:szCs w:val="18"/>
                <w:cs/>
                <w:lang w:val="en-US"/>
              </w:rPr>
              <w:t>-</w:t>
            </w:r>
          </w:p>
        </w:tc>
        <w:tc>
          <w:tcPr>
            <w:tcW w:w="1044" w:type="pct"/>
            <w:vAlign w:val="bottom"/>
          </w:tcPr>
          <w:p w14:paraId="0C9B10B0" w14:textId="2E69E4D1" w:rsidR="00781244" w:rsidRPr="00B73DD6" w:rsidRDefault="00781244" w:rsidP="00781244">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733</w:t>
            </w:r>
          </w:p>
        </w:tc>
      </w:tr>
      <w:tr w:rsidR="00781244" w:rsidRPr="00B73DD6" w14:paraId="2F8DB66B" w14:textId="77777777" w:rsidTr="00B94F2A">
        <w:tc>
          <w:tcPr>
            <w:tcW w:w="2913" w:type="pct"/>
            <w:vAlign w:val="bottom"/>
          </w:tcPr>
          <w:p w14:paraId="151D91C7" w14:textId="77777777" w:rsidR="00781244" w:rsidRPr="00B73DD6" w:rsidRDefault="00781244" w:rsidP="00781244">
            <w:pPr>
              <w:spacing w:line="380" w:lineRule="exact"/>
              <w:ind w:left="151" w:right="-131" w:hanging="151"/>
              <w:rPr>
                <w:rFonts w:ascii="Arial" w:hAnsi="Arial" w:cs="Arial"/>
                <w:sz w:val="18"/>
                <w:szCs w:val="18"/>
                <w:lang w:val="en-US"/>
              </w:rPr>
            </w:pPr>
            <w:r w:rsidRPr="00B73DD6">
              <w:rPr>
                <w:rFonts w:ascii="Arial" w:hAnsi="Arial" w:cs="Arial"/>
                <w:sz w:val="18"/>
                <w:szCs w:val="18"/>
                <w:lang w:val="en-US"/>
              </w:rPr>
              <w:t xml:space="preserve"> </w:t>
            </w:r>
            <w:r w:rsidRPr="00B73DD6">
              <w:rPr>
                <w:rFonts w:ascii="Arial" w:hAnsi="Arial" w:cs="Arial"/>
                <w:sz w:val="18"/>
                <w:szCs w:val="18"/>
                <w:lang w:val="en-US"/>
              </w:rPr>
              <w:tab/>
              <w:t>Financial assumption changes</w:t>
            </w:r>
          </w:p>
        </w:tc>
        <w:tc>
          <w:tcPr>
            <w:tcW w:w="1043" w:type="pct"/>
            <w:tcBorders>
              <w:left w:val="nil"/>
              <w:right w:val="nil"/>
            </w:tcBorders>
            <w:vAlign w:val="bottom"/>
          </w:tcPr>
          <w:p w14:paraId="2A6E44AE" w14:textId="73984B44" w:rsidR="00781244" w:rsidRPr="00B73DD6" w:rsidRDefault="00781244" w:rsidP="00781244">
            <w:pPr>
              <w:tabs>
                <w:tab w:val="decimal" w:pos="1334"/>
              </w:tabs>
              <w:spacing w:line="380" w:lineRule="exact"/>
              <w:rPr>
                <w:rFonts w:ascii="Arial" w:hAnsi="Arial" w:cs="Arial"/>
                <w:sz w:val="18"/>
                <w:szCs w:val="18"/>
                <w:lang w:val="en-US"/>
              </w:rPr>
            </w:pPr>
            <w:r w:rsidRPr="00781244">
              <w:rPr>
                <w:rFonts w:ascii="Arial" w:hAnsi="Arial" w:cs="Arial"/>
                <w:sz w:val="18"/>
                <w:szCs w:val="18"/>
                <w:cs/>
                <w:lang w:val="en-US"/>
              </w:rPr>
              <w:t>(9</w:t>
            </w:r>
            <w:r w:rsidRPr="00781244">
              <w:rPr>
                <w:rFonts w:ascii="Arial" w:hAnsi="Arial" w:cs="Arial"/>
                <w:sz w:val="18"/>
                <w:szCs w:val="18"/>
                <w:lang w:val="en-US"/>
              </w:rPr>
              <w:t>,</w:t>
            </w:r>
            <w:r w:rsidRPr="00781244">
              <w:rPr>
                <w:rFonts w:ascii="Arial" w:hAnsi="Arial" w:cs="Arial"/>
                <w:sz w:val="18"/>
                <w:szCs w:val="18"/>
                <w:cs/>
                <w:lang w:val="en-US"/>
              </w:rPr>
              <w:t>699)</w:t>
            </w:r>
          </w:p>
        </w:tc>
        <w:tc>
          <w:tcPr>
            <w:tcW w:w="1044" w:type="pct"/>
            <w:vAlign w:val="bottom"/>
          </w:tcPr>
          <w:p w14:paraId="634D8254" w14:textId="415DC767" w:rsidR="00781244" w:rsidRPr="00B73DD6" w:rsidRDefault="00781244" w:rsidP="00781244">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(19,933)</w:t>
            </w:r>
          </w:p>
        </w:tc>
      </w:tr>
      <w:tr w:rsidR="00781244" w:rsidRPr="00B73DD6" w14:paraId="1E8E727A" w14:textId="77777777" w:rsidTr="00B94F2A">
        <w:tc>
          <w:tcPr>
            <w:tcW w:w="2913" w:type="pct"/>
            <w:vAlign w:val="bottom"/>
          </w:tcPr>
          <w:p w14:paraId="6A9C01E8" w14:textId="77777777" w:rsidR="00781244" w:rsidRPr="00B73DD6" w:rsidRDefault="00781244" w:rsidP="00781244">
            <w:pPr>
              <w:spacing w:line="380" w:lineRule="exact"/>
              <w:ind w:left="151" w:right="-131" w:hanging="151"/>
              <w:rPr>
                <w:rFonts w:ascii="Arial" w:hAnsi="Arial" w:cs="Arial"/>
                <w:sz w:val="18"/>
                <w:lang w:val="en-US"/>
              </w:rPr>
            </w:pPr>
            <w:r w:rsidRPr="00B73DD6">
              <w:rPr>
                <w:rFonts w:ascii="Arial" w:hAnsi="Arial" w:cs="Arial"/>
                <w:sz w:val="18"/>
                <w:szCs w:val="18"/>
                <w:lang w:val="en-US"/>
              </w:rPr>
              <w:t xml:space="preserve"> </w:t>
            </w:r>
            <w:r w:rsidRPr="00B73DD6">
              <w:rPr>
                <w:rFonts w:ascii="Arial" w:hAnsi="Arial" w:cs="Arial"/>
                <w:sz w:val="18"/>
                <w:szCs w:val="18"/>
                <w:lang w:val="en-US"/>
              </w:rPr>
              <w:tab/>
            </w:r>
            <w:r w:rsidRPr="00B73DD6">
              <w:rPr>
                <w:rFonts w:ascii="Arial" w:hAnsi="Arial" w:cs="Arial"/>
                <w:sz w:val="18"/>
                <w:lang w:val="en-US"/>
              </w:rPr>
              <w:t>Experience adjustments</w:t>
            </w:r>
          </w:p>
        </w:tc>
        <w:tc>
          <w:tcPr>
            <w:tcW w:w="1043" w:type="pct"/>
            <w:tcBorders>
              <w:left w:val="nil"/>
              <w:right w:val="nil"/>
            </w:tcBorders>
            <w:vAlign w:val="bottom"/>
          </w:tcPr>
          <w:p w14:paraId="7E0215B7" w14:textId="348C5289" w:rsidR="00781244" w:rsidRPr="00B73DD6" w:rsidRDefault="00781244" w:rsidP="00781244">
            <w:pPr>
              <w:tabs>
                <w:tab w:val="decimal" w:pos="1334"/>
              </w:tabs>
              <w:spacing w:line="380" w:lineRule="exact"/>
              <w:rPr>
                <w:rFonts w:ascii="Arial" w:hAnsi="Arial" w:cs="Arial"/>
                <w:sz w:val="18"/>
                <w:szCs w:val="18"/>
                <w:lang w:val="en-US"/>
              </w:rPr>
            </w:pPr>
            <w:r w:rsidRPr="00781244">
              <w:rPr>
                <w:rFonts w:ascii="Arial" w:hAnsi="Arial" w:cs="Arial"/>
                <w:sz w:val="18"/>
                <w:szCs w:val="18"/>
                <w:cs/>
                <w:lang w:val="en-US"/>
              </w:rPr>
              <w:t>(1</w:t>
            </w:r>
            <w:r w:rsidRPr="00781244">
              <w:rPr>
                <w:rFonts w:ascii="Arial" w:hAnsi="Arial" w:cs="Arial"/>
                <w:sz w:val="18"/>
                <w:szCs w:val="18"/>
                <w:lang w:val="en-US"/>
              </w:rPr>
              <w:t>,</w:t>
            </w:r>
            <w:r w:rsidRPr="00781244">
              <w:rPr>
                <w:rFonts w:ascii="Arial" w:hAnsi="Arial" w:cs="Arial"/>
                <w:sz w:val="18"/>
                <w:szCs w:val="18"/>
                <w:cs/>
                <w:lang w:val="en-US"/>
              </w:rPr>
              <w:t>348)</w:t>
            </w:r>
          </w:p>
        </w:tc>
        <w:tc>
          <w:tcPr>
            <w:tcW w:w="1044" w:type="pct"/>
            <w:vAlign w:val="bottom"/>
          </w:tcPr>
          <w:p w14:paraId="31081806" w14:textId="2FF30BD0" w:rsidR="00781244" w:rsidRPr="00B73DD6" w:rsidRDefault="00781244" w:rsidP="00781244">
            <w:pP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10,079</w:t>
            </w:r>
          </w:p>
        </w:tc>
      </w:tr>
      <w:tr w:rsidR="00781244" w:rsidRPr="00B73DD6" w14:paraId="75900C79" w14:textId="77777777" w:rsidTr="00B94F2A">
        <w:tc>
          <w:tcPr>
            <w:tcW w:w="2913" w:type="pct"/>
            <w:vAlign w:val="bottom"/>
          </w:tcPr>
          <w:p w14:paraId="59CA730F" w14:textId="77777777" w:rsidR="00781244" w:rsidRPr="00B73DD6" w:rsidRDefault="00781244" w:rsidP="00781244">
            <w:pPr>
              <w:tabs>
                <w:tab w:val="left" w:pos="132"/>
              </w:tabs>
              <w:spacing w:line="380" w:lineRule="exact"/>
              <w:ind w:left="132" w:right="-131" w:hanging="132"/>
              <w:rPr>
                <w:rFonts w:ascii="Arial" w:hAnsi="Arial" w:cs="Arial"/>
                <w:sz w:val="18"/>
                <w:szCs w:val="18"/>
                <w:lang w:val="en-US"/>
              </w:rPr>
            </w:pPr>
            <w:r w:rsidRPr="00B73DD6">
              <w:rPr>
                <w:rFonts w:ascii="Arial" w:hAnsi="Arial" w:cs="Arial"/>
                <w:sz w:val="18"/>
                <w:szCs w:val="18"/>
                <w:lang w:val="en-US"/>
              </w:rPr>
              <w:t>Benefits paid during the years</w:t>
            </w:r>
          </w:p>
        </w:tc>
        <w:tc>
          <w:tcPr>
            <w:tcW w:w="1043" w:type="pct"/>
            <w:tcBorders>
              <w:left w:val="nil"/>
              <w:right w:val="nil"/>
            </w:tcBorders>
            <w:vAlign w:val="bottom"/>
          </w:tcPr>
          <w:p w14:paraId="46ACDDE4" w14:textId="06471BBA" w:rsidR="00781244" w:rsidRPr="00B73DD6" w:rsidRDefault="00781244" w:rsidP="00781244">
            <w:pPr>
              <w:pBdr>
                <w:bottom w:val="single" w:sz="4" w:space="1" w:color="auto"/>
              </w:pBdr>
              <w:tabs>
                <w:tab w:val="decimal" w:pos="1334"/>
              </w:tabs>
              <w:spacing w:line="380" w:lineRule="exact"/>
              <w:rPr>
                <w:rFonts w:ascii="Arial" w:hAnsi="Arial" w:cs="Arial"/>
                <w:sz w:val="18"/>
                <w:szCs w:val="18"/>
                <w:lang w:val="en-US"/>
              </w:rPr>
            </w:pPr>
            <w:r w:rsidRPr="00781244">
              <w:rPr>
                <w:rFonts w:ascii="Arial" w:hAnsi="Arial" w:cs="Arial"/>
                <w:sz w:val="18"/>
                <w:szCs w:val="18"/>
                <w:cs/>
                <w:lang w:val="en-US"/>
              </w:rPr>
              <w:t>(14</w:t>
            </w:r>
            <w:r w:rsidRPr="00781244">
              <w:rPr>
                <w:rFonts w:ascii="Arial" w:hAnsi="Arial" w:cs="Arial"/>
                <w:sz w:val="18"/>
                <w:szCs w:val="18"/>
                <w:lang w:val="en-US"/>
              </w:rPr>
              <w:t>,</w:t>
            </w:r>
            <w:r w:rsidRPr="00781244">
              <w:rPr>
                <w:rFonts w:ascii="Arial" w:hAnsi="Arial" w:cs="Arial"/>
                <w:sz w:val="18"/>
                <w:szCs w:val="18"/>
                <w:cs/>
                <w:lang w:val="en-US"/>
              </w:rPr>
              <w:t>724)</w:t>
            </w:r>
          </w:p>
        </w:tc>
        <w:tc>
          <w:tcPr>
            <w:tcW w:w="1044" w:type="pct"/>
            <w:vAlign w:val="bottom"/>
          </w:tcPr>
          <w:p w14:paraId="70C94CB1" w14:textId="49E23696" w:rsidR="00781244" w:rsidRPr="00B73DD6" w:rsidRDefault="00781244" w:rsidP="00781244">
            <w:pPr>
              <w:pBdr>
                <w:bottom w:val="single" w:sz="4" w:space="1" w:color="auto"/>
              </w:pBd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(13,639)</w:t>
            </w:r>
          </w:p>
        </w:tc>
      </w:tr>
      <w:tr w:rsidR="00781244" w:rsidRPr="00B73DD6" w14:paraId="165DC4A0" w14:textId="77777777" w:rsidTr="00B94F2A">
        <w:tc>
          <w:tcPr>
            <w:tcW w:w="2913" w:type="pct"/>
            <w:vAlign w:val="bottom"/>
          </w:tcPr>
          <w:p w14:paraId="323B66A2" w14:textId="77777777" w:rsidR="00781244" w:rsidRPr="00B73DD6" w:rsidRDefault="00781244" w:rsidP="00781244">
            <w:pPr>
              <w:spacing w:line="380" w:lineRule="exact"/>
              <w:ind w:left="151" w:right="-131" w:hanging="151"/>
              <w:rPr>
                <w:rFonts w:ascii="Arial" w:hAnsi="Arial" w:cs="Arial"/>
                <w:sz w:val="18"/>
                <w:szCs w:val="18"/>
                <w:lang w:val="en-US"/>
              </w:rPr>
            </w:pPr>
            <w:r w:rsidRPr="00B73DD6">
              <w:rPr>
                <w:rFonts w:ascii="Arial" w:hAnsi="Arial" w:cs="Arial"/>
                <w:sz w:val="18"/>
                <w:szCs w:val="18"/>
                <w:lang w:val="en-US"/>
              </w:rPr>
              <w:t>Provisions for employee benefits at the end of the years</w:t>
            </w:r>
          </w:p>
        </w:tc>
        <w:tc>
          <w:tcPr>
            <w:tcW w:w="1043" w:type="pct"/>
            <w:tcBorders>
              <w:left w:val="nil"/>
              <w:right w:val="nil"/>
            </w:tcBorders>
            <w:vAlign w:val="bottom"/>
          </w:tcPr>
          <w:p w14:paraId="2BDD2540" w14:textId="70FF6CC2" w:rsidR="00781244" w:rsidRPr="00B73DD6" w:rsidRDefault="00781244" w:rsidP="00781244">
            <w:pPr>
              <w:pBdr>
                <w:bottom w:val="double" w:sz="4" w:space="1" w:color="auto"/>
              </w:pBdr>
              <w:tabs>
                <w:tab w:val="decimal" w:pos="1334"/>
              </w:tabs>
              <w:spacing w:line="380" w:lineRule="exact"/>
              <w:rPr>
                <w:rFonts w:ascii="Arial" w:hAnsi="Arial" w:cs="Arial"/>
                <w:sz w:val="18"/>
                <w:szCs w:val="18"/>
                <w:lang w:val="en-US"/>
              </w:rPr>
            </w:pPr>
            <w:r w:rsidRPr="00781244">
              <w:rPr>
                <w:rFonts w:ascii="Arial" w:hAnsi="Arial" w:cs="Arial"/>
                <w:sz w:val="18"/>
                <w:szCs w:val="18"/>
                <w:cs/>
                <w:lang w:val="en-US"/>
              </w:rPr>
              <w:t>242</w:t>
            </w:r>
            <w:r w:rsidRPr="00781244">
              <w:rPr>
                <w:rFonts w:ascii="Arial" w:hAnsi="Arial" w:cs="Arial"/>
                <w:sz w:val="18"/>
                <w:szCs w:val="18"/>
                <w:lang w:val="en-US"/>
              </w:rPr>
              <w:t>,</w:t>
            </w:r>
            <w:r w:rsidRPr="00781244">
              <w:rPr>
                <w:rFonts w:ascii="Arial" w:hAnsi="Arial" w:cs="Arial"/>
                <w:sz w:val="18"/>
                <w:szCs w:val="18"/>
                <w:cs/>
                <w:lang w:val="en-US"/>
              </w:rPr>
              <w:t>649</w:t>
            </w:r>
          </w:p>
        </w:tc>
        <w:tc>
          <w:tcPr>
            <w:tcW w:w="1044" w:type="pct"/>
            <w:vAlign w:val="bottom"/>
          </w:tcPr>
          <w:p w14:paraId="5DEADE44" w14:textId="02CAA519" w:rsidR="00781244" w:rsidRPr="00B73DD6" w:rsidRDefault="00781244" w:rsidP="00781244">
            <w:pPr>
              <w:pBdr>
                <w:bottom w:val="double" w:sz="4" w:space="1" w:color="auto"/>
              </w:pBdr>
              <w:tabs>
                <w:tab w:val="decimal" w:pos="1334"/>
              </w:tabs>
              <w:spacing w:line="380" w:lineRule="exact"/>
              <w:rPr>
                <w:rFonts w:ascii="Arial" w:hAnsi="Arial" w:cs="Arial"/>
                <w:sz w:val="18"/>
                <w:szCs w:val="18"/>
                <w:lang w:val="en-US"/>
              </w:rPr>
            </w:pPr>
            <w:r w:rsidRPr="00B73DD6">
              <w:rPr>
                <w:rFonts w:ascii="Arial" w:hAnsi="Arial" w:cs="Arial"/>
                <w:sz w:val="18"/>
                <w:szCs w:val="18"/>
                <w:lang w:val="en-US"/>
              </w:rPr>
              <w:t>225,439</w:t>
            </w:r>
          </w:p>
        </w:tc>
      </w:tr>
    </w:tbl>
    <w:p w14:paraId="3358A464" w14:textId="77777777" w:rsidR="00D02E28" w:rsidRDefault="00D02E28" w:rsidP="00130690">
      <w:pPr>
        <w:spacing w:before="240" w:after="120" w:line="380" w:lineRule="exact"/>
        <w:ind w:left="635"/>
        <w:jc w:val="thaiDistribute"/>
        <w:rPr>
          <w:rFonts w:ascii="Arial" w:hAnsi="Arial" w:cs="Arial"/>
          <w:bCs/>
          <w:lang w:val="en-US"/>
        </w:rPr>
      </w:pPr>
    </w:p>
    <w:p w14:paraId="6AA76059" w14:textId="77777777" w:rsidR="0021676C" w:rsidRDefault="0021676C">
      <w:pPr>
        <w:rPr>
          <w:rFonts w:ascii="Arial" w:hAnsi="Arial" w:cs="Arial"/>
          <w:bCs/>
          <w:lang w:val="en-US"/>
        </w:rPr>
      </w:pPr>
      <w:r>
        <w:rPr>
          <w:rFonts w:ascii="Arial" w:hAnsi="Arial" w:cs="Arial"/>
          <w:bCs/>
          <w:lang w:val="en-US"/>
        </w:rPr>
        <w:br w:type="page"/>
      </w:r>
    </w:p>
    <w:p w14:paraId="3228363C" w14:textId="77777777" w:rsidR="00AA3F47" w:rsidRPr="00B73DD6" w:rsidRDefault="00AA3F47" w:rsidP="00130690">
      <w:pPr>
        <w:spacing w:before="240" w:after="120" w:line="380" w:lineRule="exact"/>
        <w:ind w:left="635"/>
        <w:jc w:val="thaiDistribute"/>
        <w:rPr>
          <w:rFonts w:ascii="Arial" w:hAnsi="Arial" w:cs="Arial"/>
          <w:bCs/>
          <w:lang w:val="en-US"/>
        </w:rPr>
      </w:pPr>
      <w:r w:rsidRPr="00B73DD6">
        <w:rPr>
          <w:rFonts w:ascii="Arial" w:hAnsi="Arial" w:cs="Arial"/>
          <w:bCs/>
          <w:lang w:val="en-US"/>
        </w:rPr>
        <w:lastRenderedPageBreak/>
        <w:t>Employee benefit expenses recognised in profit or loss are as follows:</w:t>
      </w:r>
    </w:p>
    <w:tbl>
      <w:tblPr>
        <w:tblW w:w="9270" w:type="dxa"/>
        <w:tblInd w:w="540" w:type="dxa"/>
        <w:tblLayout w:type="fixed"/>
        <w:tblLook w:val="0000" w:firstRow="0" w:lastRow="0" w:firstColumn="0" w:lastColumn="0" w:noHBand="0" w:noVBand="0"/>
      </w:tblPr>
      <w:tblGrid>
        <w:gridCol w:w="5400"/>
        <w:gridCol w:w="1935"/>
        <w:gridCol w:w="1935"/>
      </w:tblGrid>
      <w:tr w:rsidR="007A1E85" w:rsidRPr="00B73DD6" w14:paraId="18B84609" w14:textId="77777777" w:rsidTr="00B94F2A">
        <w:trPr>
          <w:cantSplit/>
        </w:trPr>
        <w:tc>
          <w:tcPr>
            <w:tcW w:w="5400" w:type="dxa"/>
            <w:tcBorders>
              <w:top w:val="nil"/>
              <w:left w:val="nil"/>
              <w:bottom w:val="nil"/>
              <w:right w:val="nil"/>
            </w:tcBorders>
          </w:tcPr>
          <w:p w14:paraId="4F62CD5A" w14:textId="77777777" w:rsidR="007A1E85" w:rsidRPr="00B73DD6" w:rsidRDefault="007A1E85" w:rsidP="00B94F2A">
            <w:pPr>
              <w:spacing w:line="360" w:lineRule="exact"/>
              <w:jc w:val="center"/>
              <w:rPr>
                <w:rFonts w:ascii="Arial" w:hAnsi="Arial" w:cs="Arial"/>
                <w:sz w:val="18"/>
                <w:szCs w:val="18"/>
                <w:cs/>
              </w:rPr>
            </w:pPr>
          </w:p>
        </w:tc>
        <w:tc>
          <w:tcPr>
            <w:tcW w:w="3870" w:type="dxa"/>
            <w:gridSpan w:val="2"/>
            <w:tcBorders>
              <w:top w:val="nil"/>
              <w:left w:val="nil"/>
              <w:right w:val="nil"/>
            </w:tcBorders>
            <w:vAlign w:val="bottom"/>
          </w:tcPr>
          <w:p w14:paraId="1C6CE5CA" w14:textId="77777777" w:rsidR="007A1E85" w:rsidRPr="00B73DD6" w:rsidRDefault="007A1E85" w:rsidP="00B94F2A">
            <w:pPr>
              <w:spacing w:line="360" w:lineRule="exact"/>
              <w:jc w:val="right"/>
              <w:rPr>
                <w:rFonts w:ascii="Arial" w:hAnsi="Arial" w:cs="Arial"/>
                <w:sz w:val="18"/>
                <w:szCs w:val="18"/>
                <w:lang w:val="en-US"/>
              </w:rPr>
            </w:pPr>
            <w:r w:rsidRPr="00B73DD6">
              <w:rPr>
                <w:rFonts w:ascii="Arial" w:hAnsi="Arial" w:cs="Arial"/>
                <w:b/>
                <w:sz w:val="18"/>
                <w:szCs w:val="18"/>
                <w:cs/>
              </w:rPr>
              <w:t>(Unit: Thousand Baht</w:t>
            </w:r>
            <w:r w:rsidRPr="00B73DD6">
              <w:rPr>
                <w:rFonts w:ascii="Arial" w:hAnsi="Arial" w:cs="Arial"/>
                <w:bCs/>
                <w:sz w:val="18"/>
                <w:szCs w:val="18"/>
                <w:lang w:val="en-US"/>
              </w:rPr>
              <w:t>)</w:t>
            </w:r>
          </w:p>
        </w:tc>
      </w:tr>
      <w:tr w:rsidR="007A1E85" w:rsidRPr="00A1178C" w14:paraId="5AE3B936" w14:textId="77777777" w:rsidTr="00B94F2A">
        <w:trPr>
          <w:cantSplit/>
        </w:trPr>
        <w:tc>
          <w:tcPr>
            <w:tcW w:w="5400" w:type="dxa"/>
            <w:tcBorders>
              <w:top w:val="nil"/>
              <w:left w:val="nil"/>
              <w:bottom w:val="nil"/>
              <w:right w:val="nil"/>
            </w:tcBorders>
          </w:tcPr>
          <w:p w14:paraId="70637DF7" w14:textId="77777777" w:rsidR="007A1E85" w:rsidRPr="00B73DD6" w:rsidRDefault="007A1E85" w:rsidP="00B94F2A">
            <w:pPr>
              <w:spacing w:line="360" w:lineRule="exact"/>
              <w:jc w:val="center"/>
              <w:rPr>
                <w:rFonts w:ascii="Arial" w:hAnsi="Arial" w:cs="Arial"/>
                <w:sz w:val="18"/>
                <w:szCs w:val="18"/>
                <w:cs/>
              </w:rPr>
            </w:pPr>
          </w:p>
        </w:tc>
        <w:tc>
          <w:tcPr>
            <w:tcW w:w="3870" w:type="dxa"/>
            <w:gridSpan w:val="2"/>
            <w:tcBorders>
              <w:top w:val="nil"/>
              <w:left w:val="nil"/>
              <w:right w:val="nil"/>
            </w:tcBorders>
            <w:vAlign w:val="bottom"/>
          </w:tcPr>
          <w:p w14:paraId="33E45D80" w14:textId="77777777" w:rsidR="007A1E85" w:rsidRPr="00B73DD6" w:rsidRDefault="007A1E85" w:rsidP="00B94F2A">
            <w:pPr>
              <w:pBdr>
                <w:bottom w:val="single" w:sz="4" w:space="1" w:color="auto"/>
              </w:pBdr>
              <w:spacing w:line="360" w:lineRule="exact"/>
              <w:ind w:right="-28"/>
              <w:jc w:val="center"/>
              <w:rPr>
                <w:rFonts w:ascii="Arial" w:hAnsi="Arial" w:cs="Arial"/>
                <w:sz w:val="18"/>
                <w:szCs w:val="18"/>
                <w:lang w:val="en-US"/>
              </w:rPr>
            </w:pPr>
            <w:r w:rsidRPr="00B73DD6">
              <w:rPr>
                <w:rFonts w:ascii="Arial" w:hAnsi="Arial" w:cs="Arial"/>
                <w:sz w:val="18"/>
                <w:szCs w:val="18"/>
                <w:lang w:val="en-US"/>
              </w:rPr>
              <w:t xml:space="preserve">For the years ended </w:t>
            </w:r>
            <w:r w:rsidRPr="00B73DD6">
              <w:rPr>
                <w:rFonts w:ascii="Arial" w:hAnsi="Arial" w:cs="Arial"/>
                <w:sz w:val="18"/>
                <w:szCs w:val="18"/>
                <w:cs/>
                <w:lang w:val="en-US"/>
              </w:rPr>
              <w:t xml:space="preserve">31 </w:t>
            </w:r>
            <w:r w:rsidRPr="00B73DD6">
              <w:rPr>
                <w:rFonts w:ascii="Arial" w:hAnsi="Arial" w:cs="Arial"/>
                <w:sz w:val="18"/>
                <w:szCs w:val="18"/>
                <w:lang w:val="en-US"/>
              </w:rPr>
              <w:t xml:space="preserve">December </w:t>
            </w:r>
          </w:p>
        </w:tc>
      </w:tr>
      <w:tr w:rsidR="007A1E85" w:rsidRPr="00B73DD6" w14:paraId="25A032C8" w14:textId="77777777" w:rsidTr="00B94F2A">
        <w:trPr>
          <w:cantSplit/>
        </w:trPr>
        <w:tc>
          <w:tcPr>
            <w:tcW w:w="5400" w:type="dxa"/>
            <w:tcBorders>
              <w:top w:val="nil"/>
              <w:left w:val="nil"/>
              <w:bottom w:val="nil"/>
              <w:right w:val="nil"/>
            </w:tcBorders>
          </w:tcPr>
          <w:p w14:paraId="6D4531EB" w14:textId="77777777" w:rsidR="007A1E85" w:rsidRPr="00B73DD6" w:rsidRDefault="007A1E85" w:rsidP="007A1E85">
            <w:pPr>
              <w:spacing w:line="360" w:lineRule="exact"/>
              <w:jc w:val="center"/>
              <w:rPr>
                <w:rFonts w:ascii="Arial" w:hAnsi="Arial" w:cs="Arial"/>
                <w:sz w:val="18"/>
                <w:szCs w:val="18"/>
                <w:cs/>
              </w:rPr>
            </w:pPr>
          </w:p>
        </w:tc>
        <w:tc>
          <w:tcPr>
            <w:tcW w:w="1935" w:type="dxa"/>
            <w:tcBorders>
              <w:top w:val="nil"/>
              <w:left w:val="nil"/>
              <w:right w:val="nil"/>
            </w:tcBorders>
            <w:vAlign w:val="bottom"/>
          </w:tcPr>
          <w:p w14:paraId="1298F464" w14:textId="7D53A502" w:rsidR="007A1E85" w:rsidRPr="00B73DD6" w:rsidRDefault="007A1E85" w:rsidP="007A1E85">
            <w:pPr>
              <w:pBdr>
                <w:bottom w:val="single" w:sz="4" w:space="1" w:color="auto"/>
              </w:pBdr>
              <w:spacing w:line="360" w:lineRule="exact"/>
              <w:ind w:right="-28"/>
              <w:jc w:val="center"/>
              <w:rPr>
                <w:rFonts w:ascii="Arial" w:hAnsi="Arial" w:cs="Arial"/>
                <w:sz w:val="18"/>
                <w:szCs w:val="18"/>
                <w:lang w:val="en-US"/>
              </w:rPr>
            </w:pPr>
            <w:r>
              <w:rPr>
                <w:rFonts w:ascii="Arial" w:hAnsi="Arial" w:cs="Arial"/>
                <w:sz w:val="18"/>
                <w:szCs w:val="18"/>
                <w:lang w:val="en-US"/>
              </w:rPr>
              <w:t>2023</w:t>
            </w:r>
          </w:p>
        </w:tc>
        <w:tc>
          <w:tcPr>
            <w:tcW w:w="1935" w:type="dxa"/>
            <w:tcBorders>
              <w:top w:val="nil"/>
              <w:left w:val="nil"/>
              <w:right w:val="nil"/>
            </w:tcBorders>
            <w:vAlign w:val="bottom"/>
          </w:tcPr>
          <w:p w14:paraId="10E46916" w14:textId="190C8CD9" w:rsidR="007A1E85" w:rsidRPr="00B73DD6" w:rsidRDefault="007A1E85" w:rsidP="007A1E85">
            <w:pPr>
              <w:pBdr>
                <w:bottom w:val="single" w:sz="4" w:space="1" w:color="auto"/>
              </w:pBdr>
              <w:spacing w:line="360" w:lineRule="exact"/>
              <w:ind w:right="-28"/>
              <w:jc w:val="center"/>
              <w:rPr>
                <w:rFonts w:ascii="Arial" w:hAnsi="Arial" w:cs="Arial"/>
                <w:sz w:val="18"/>
                <w:szCs w:val="18"/>
                <w:lang w:val="en-US"/>
              </w:rPr>
            </w:pPr>
            <w:r w:rsidRPr="00B73DD6">
              <w:rPr>
                <w:rFonts w:ascii="Arial" w:hAnsi="Arial" w:cs="Arial"/>
                <w:sz w:val="18"/>
                <w:szCs w:val="18"/>
                <w:lang w:val="en-US"/>
              </w:rPr>
              <w:t>2022</w:t>
            </w:r>
          </w:p>
        </w:tc>
      </w:tr>
      <w:tr w:rsidR="007A1E85" w:rsidRPr="00B73DD6" w14:paraId="43BF0C38" w14:textId="77777777" w:rsidTr="00B94F2A">
        <w:trPr>
          <w:cantSplit/>
          <w:trHeight w:val="87"/>
        </w:trPr>
        <w:tc>
          <w:tcPr>
            <w:tcW w:w="5400" w:type="dxa"/>
            <w:tcBorders>
              <w:top w:val="nil"/>
              <w:left w:val="nil"/>
              <w:bottom w:val="nil"/>
              <w:right w:val="nil"/>
            </w:tcBorders>
            <w:vAlign w:val="bottom"/>
          </w:tcPr>
          <w:p w14:paraId="0DC8E891" w14:textId="77777777" w:rsidR="007A1E85" w:rsidRPr="00B73DD6" w:rsidRDefault="007A1E85" w:rsidP="007A1E85">
            <w:pPr>
              <w:ind w:left="132" w:right="-131" w:hanging="132"/>
              <w:jc w:val="both"/>
              <w:rPr>
                <w:rFonts w:ascii="Arial" w:hAnsi="Arial" w:cs="Arial"/>
                <w:sz w:val="18"/>
                <w:szCs w:val="18"/>
                <w:cs/>
              </w:rPr>
            </w:pPr>
          </w:p>
        </w:tc>
        <w:tc>
          <w:tcPr>
            <w:tcW w:w="1935" w:type="dxa"/>
            <w:tcBorders>
              <w:left w:val="nil"/>
              <w:right w:val="nil"/>
            </w:tcBorders>
            <w:vAlign w:val="bottom"/>
          </w:tcPr>
          <w:p w14:paraId="6F8EC835" w14:textId="77777777" w:rsidR="007A1E85" w:rsidRPr="00B73DD6" w:rsidRDefault="007A1E85" w:rsidP="007A1E85">
            <w:pPr>
              <w:tabs>
                <w:tab w:val="decimal" w:pos="1456"/>
              </w:tabs>
              <w:rPr>
                <w:rFonts w:ascii="Arial" w:hAnsi="Arial" w:cs="Arial"/>
                <w:sz w:val="18"/>
                <w:szCs w:val="18"/>
                <w:lang w:val="en-US"/>
              </w:rPr>
            </w:pPr>
          </w:p>
        </w:tc>
        <w:tc>
          <w:tcPr>
            <w:tcW w:w="1935" w:type="dxa"/>
            <w:tcBorders>
              <w:left w:val="nil"/>
              <w:right w:val="nil"/>
            </w:tcBorders>
            <w:vAlign w:val="bottom"/>
          </w:tcPr>
          <w:p w14:paraId="53A388AC" w14:textId="77777777" w:rsidR="007A1E85" w:rsidRPr="00B73DD6" w:rsidRDefault="007A1E85" w:rsidP="007A1E85">
            <w:pPr>
              <w:tabs>
                <w:tab w:val="decimal" w:pos="1456"/>
              </w:tabs>
              <w:rPr>
                <w:rFonts w:ascii="Arial" w:hAnsi="Arial" w:cs="Arial"/>
                <w:sz w:val="18"/>
                <w:szCs w:val="18"/>
                <w:lang w:val="en-US"/>
              </w:rPr>
            </w:pPr>
          </w:p>
        </w:tc>
      </w:tr>
      <w:tr w:rsidR="00781244" w:rsidRPr="00B73DD6" w14:paraId="202F3EA6" w14:textId="77777777" w:rsidTr="00B94F2A">
        <w:trPr>
          <w:cantSplit/>
          <w:trHeight w:val="87"/>
        </w:trPr>
        <w:tc>
          <w:tcPr>
            <w:tcW w:w="5400" w:type="dxa"/>
            <w:tcBorders>
              <w:top w:val="nil"/>
              <w:left w:val="nil"/>
              <w:bottom w:val="nil"/>
              <w:right w:val="nil"/>
            </w:tcBorders>
            <w:vAlign w:val="bottom"/>
          </w:tcPr>
          <w:p w14:paraId="1344A31A" w14:textId="77777777" w:rsidR="00781244" w:rsidRPr="00B73DD6" w:rsidRDefault="00781244" w:rsidP="00781244">
            <w:pPr>
              <w:spacing w:line="360" w:lineRule="exact"/>
              <w:ind w:right="-130"/>
              <w:jc w:val="both"/>
              <w:rPr>
                <w:rFonts w:ascii="Arial" w:hAnsi="Arial" w:cs="Arial"/>
                <w:sz w:val="18"/>
                <w:szCs w:val="18"/>
                <w:lang w:val="en-US"/>
              </w:rPr>
            </w:pPr>
            <w:r w:rsidRPr="00B73DD6">
              <w:rPr>
                <w:rFonts w:ascii="Arial" w:hAnsi="Arial" w:cs="Arial"/>
                <w:sz w:val="18"/>
                <w:szCs w:val="18"/>
                <w:lang w:val="en-US"/>
              </w:rPr>
              <w:t>Current s</w:t>
            </w:r>
            <w:r w:rsidRPr="00B73DD6">
              <w:rPr>
                <w:rFonts w:ascii="Arial" w:hAnsi="Arial" w:cs="Arial"/>
                <w:sz w:val="18"/>
                <w:szCs w:val="18"/>
                <w:cs/>
                <w:lang w:val="en-US"/>
              </w:rPr>
              <w:t>ervice cost</w:t>
            </w:r>
            <w:r w:rsidRPr="00B73DD6">
              <w:rPr>
                <w:rFonts w:ascii="Arial" w:hAnsi="Arial" w:cs="Arial"/>
                <w:sz w:val="18"/>
                <w:szCs w:val="18"/>
                <w:lang w:val="en-US"/>
              </w:rPr>
              <w:t>s</w:t>
            </w:r>
          </w:p>
        </w:tc>
        <w:tc>
          <w:tcPr>
            <w:tcW w:w="1935" w:type="dxa"/>
            <w:tcBorders>
              <w:left w:val="nil"/>
              <w:right w:val="nil"/>
            </w:tcBorders>
          </w:tcPr>
          <w:p w14:paraId="4B31DF5B" w14:textId="72FDC84F" w:rsidR="00781244" w:rsidRPr="00B73DD6" w:rsidRDefault="00781244" w:rsidP="00781244">
            <w:pPr>
              <w:tabs>
                <w:tab w:val="decimal" w:pos="1334"/>
              </w:tabs>
              <w:spacing w:line="360" w:lineRule="exact"/>
              <w:rPr>
                <w:rFonts w:ascii="Arial" w:hAnsi="Arial" w:cs="Arial"/>
                <w:sz w:val="18"/>
                <w:szCs w:val="18"/>
                <w:lang w:val="en-US"/>
              </w:rPr>
            </w:pPr>
            <w:r w:rsidRPr="00781244">
              <w:rPr>
                <w:rFonts w:ascii="Arial" w:hAnsi="Arial" w:cs="Arial"/>
                <w:sz w:val="18"/>
                <w:szCs w:val="18"/>
                <w:cs/>
                <w:lang w:val="en-US"/>
              </w:rPr>
              <w:t>37</w:t>
            </w:r>
            <w:r w:rsidRPr="00781244">
              <w:rPr>
                <w:rFonts w:ascii="Arial" w:hAnsi="Arial" w:cs="Arial"/>
                <w:sz w:val="18"/>
                <w:szCs w:val="18"/>
                <w:lang w:val="en-US"/>
              </w:rPr>
              <w:t>,</w:t>
            </w:r>
            <w:r w:rsidRPr="00781244">
              <w:rPr>
                <w:rFonts w:ascii="Arial" w:hAnsi="Arial" w:cs="Arial"/>
                <w:sz w:val="18"/>
                <w:szCs w:val="18"/>
                <w:cs/>
                <w:lang w:val="en-US"/>
              </w:rPr>
              <w:t>514</w:t>
            </w:r>
          </w:p>
        </w:tc>
        <w:tc>
          <w:tcPr>
            <w:tcW w:w="1935" w:type="dxa"/>
            <w:tcBorders>
              <w:left w:val="nil"/>
              <w:right w:val="nil"/>
            </w:tcBorders>
          </w:tcPr>
          <w:p w14:paraId="535287C4" w14:textId="17AC3717" w:rsidR="00781244" w:rsidRPr="00B73DD6" w:rsidRDefault="00781244" w:rsidP="00781244">
            <w:pPr>
              <w:tabs>
                <w:tab w:val="decimal" w:pos="1334"/>
              </w:tabs>
              <w:spacing w:line="360" w:lineRule="exact"/>
              <w:rPr>
                <w:rFonts w:ascii="Arial" w:hAnsi="Arial" w:cs="Arial"/>
                <w:sz w:val="18"/>
                <w:szCs w:val="18"/>
                <w:lang w:val="en-US"/>
              </w:rPr>
            </w:pPr>
            <w:r w:rsidRPr="00B73DD6">
              <w:rPr>
                <w:rFonts w:ascii="Arial" w:hAnsi="Arial" w:cs="Arial"/>
                <w:sz w:val="18"/>
                <w:szCs w:val="18"/>
                <w:lang w:val="en-US"/>
              </w:rPr>
              <w:t>34,450</w:t>
            </w:r>
          </w:p>
        </w:tc>
      </w:tr>
      <w:tr w:rsidR="00781244" w:rsidRPr="00B73DD6" w14:paraId="1CEEB61D" w14:textId="77777777" w:rsidTr="00B94F2A">
        <w:trPr>
          <w:cantSplit/>
          <w:trHeight w:val="87"/>
        </w:trPr>
        <w:tc>
          <w:tcPr>
            <w:tcW w:w="5400" w:type="dxa"/>
            <w:tcBorders>
              <w:top w:val="nil"/>
              <w:left w:val="nil"/>
              <w:bottom w:val="nil"/>
              <w:right w:val="nil"/>
            </w:tcBorders>
            <w:vAlign w:val="bottom"/>
          </w:tcPr>
          <w:p w14:paraId="4F8334FB" w14:textId="77777777" w:rsidR="00781244" w:rsidRPr="00B73DD6" w:rsidRDefault="00781244" w:rsidP="00781244">
            <w:pPr>
              <w:spacing w:line="360" w:lineRule="exact"/>
              <w:ind w:right="-130"/>
              <w:jc w:val="both"/>
              <w:rPr>
                <w:rFonts w:ascii="Arial" w:hAnsi="Arial" w:cs="Arial"/>
                <w:sz w:val="18"/>
                <w:szCs w:val="18"/>
                <w:lang w:val="en-US"/>
              </w:rPr>
            </w:pPr>
            <w:r w:rsidRPr="00B73DD6">
              <w:rPr>
                <w:rFonts w:ascii="Arial" w:hAnsi="Arial" w:cs="Arial"/>
                <w:sz w:val="18"/>
                <w:szCs w:val="18"/>
                <w:lang w:val="en-US"/>
              </w:rPr>
              <w:t>Interest costs</w:t>
            </w:r>
          </w:p>
        </w:tc>
        <w:tc>
          <w:tcPr>
            <w:tcW w:w="1935" w:type="dxa"/>
            <w:tcBorders>
              <w:left w:val="nil"/>
              <w:right w:val="nil"/>
            </w:tcBorders>
            <w:vAlign w:val="bottom"/>
          </w:tcPr>
          <w:p w14:paraId="77945061" w14:textId="0CFA74A4" w:rsidR="00781244" w:rsidRPr="00B73DD6" w:rsidRDefault="00781244" w:rsidP="00781244">
            <w:pPr>
              <w:pBdr>
                <w:bottom w:val="single" w:sz="4" w:space="1" w:color="auto"/>
              </w:pBdr>
              <w:tabs>
                <w:tab w:val="decimal" w:pos="1334"/>
              </w:tabs>
              <w:spacing w:line="360" w:lineRule="exact"/>
              <w:rPr>
                <w:rFonts w:ascii="Arial" w:hAnsi="Arial" w:cs="Arial"/>
                <w:sz w:val="18"/>
                <w:szCs w:val="18"/>
                <w:lang w:val="en-US"/>
              </w:rPr>
            </w:pPr>
            <w:r w:rsidRPr="00781244">
              <w:rPr>
                <w:rFonts w:ascii="Arial" w:hAnsi="Arial" w:cs="Arial"/>
                <w:sz w:val="18"/>
                <w:szCs w:val="18"/>
                <w:cs/>
                <w:lang w:val="en-US"/>
              </w:rPr>
              <w:t>5</w:t>
            </w:r>
            <w:r w:rsidRPr="00781244">
              <w:rPr>
                <w:rFonts w:ascii="Arial" w:hAnsi="Arial" w:cs="Arial"/>
                <w:sz w:val="18"/>
                <w:szCs w:val="18"/>
                <w:lang w:val="en-US"/>
              </w:rPr>
              <w:t>,</w:t>
            </w:r>
            <w:r w:rsidRPr="00781244">
              <w:rPr>
                <w:rFonts w:ascii="Arial" w:hAnsi="Arial" w:cs="Arial"/>
                <w:sz w:val="18"/>
                <w:szCs w:val="18"/>
                <w:cs/>
                <w:lang w:val="en-US"/>
              </w:rPr>
              <w:t>467</w:t>
            </w:r>
          </w:p>
        </w:tc>
        <w:tc>
          <w:tcPr>
            <w:tcW w:w="1935" w:type="dxa"/>
            <w:tcBorders>
              <w:left w:val="nil"/>
              <w:right w:val="nil"/>
            </w:tcBorders>
            <w:vAlign w:val="bottom"/>
          </w:tcPr>
          <w:p w14:paraId="0FDC9938" w14:textId="1D8D6CAF" w:rsidR="00781244" w:rsidRPr="00B73DD6" w:rsidRDefault="00781244" w:rsidP="00781244">
            <w:pPr>
              <w:pBdr>
                <w:bottom w:val="single" w:sz="4" w:space="1" w:color="auto"/>
              </w:pBdr>
              <w:tabs>
                <w:tab w:val="decimal" w:pos="1334"/>
              </w:tabs>
              <w:spacing w:line="360" w:lineRule="exact"/>
              <w:rPr>
                <w:rFonts w:ascii="Arial" w:hAnsi="Arial" w:cs="Arial"/>
                <w:sz w:val="18"/>
                <w:szCs w:val="18"/>
                <w:lang w:val="en-US"/>
              </w:rPr>
            </w:pPr>
            <w:r w:rsidRPr="00B73DD6">
              <w:rPr>
                <w:rFonts w:ascii="Arial" w:hAnsi="Arial" w:cs="Arial"/>
                <w:sz w:val="18"/>
                <w:szCs w:val="18"/>
                <w:lang w:val="en-US"/>
              </w:rPr>
              <w:t>5,354</w:t>
            </w:r>
          </w:p>
        </w:tc>
      </w:tr>
      <w:tr w:rsidR="00781244" w:rsidRPr="00B73DD6" w14:paraId="2FE035E6" w14:textId="77777777" w:rsidTr="00B94F2A">
        <w:trPr>
          <w:cantSplit/>
          <w:trHeight w:val="87"/>
        </w:trPr>
        <w:tc>
          <w:tcPr>
            <w:tcW w:w="5400" w:type="dxa"/>
            <w:tcBorders>
              <w:top w:val="nil"/>
              <w:left w:val="nil"/>
              <w:bottom w:val="nil"/>
              <w:right w:val="nil"/>
            </w:tcBorders>
            <w:vAlign w:val="bottom"/>
          </w:tcPr>
          <w:p w14:paraId="0CCD35EE" w14:textId="77777777" w:rsidR="00781244" w:rsidRPr="00B73DD6" w:rsidRDefault="00781244" w:rsidP="00781244">
            <w:pPr>
              <w:spacing w:line="360" w:lineRule="exact"/>
              <w:ind w:right="-131"/>
              <w:jc w:val="both"/>
              <w:rPr>
                <w:rFonts w:ascii="Arial" w:hAnsi="Arial" w:cs="Arial"/>
                <w:sz w:val="18"/>
                <w:szCs w:val="18"/>
                <w:cs/>
                <w:lang w:val="en-US"/>
              </w:rPr>
            </w:pPr>
            <w:r w:rsidRPr="00B73DD6">
              <w:rPr>
                <w:rFonts w:ascii="Arial" w:hAnsi="Arial" w:cs="Arial"/>
                <w:sz w:val="18"/>
                <w:szCs w:val="18"/>
                <w:lang w:val="en-US"/>
              </w:rPr>
              <w:t>Total employee benefit expenses</w:t>
            </w:r>
          </w:p>
        </w:tc>
        <w:tc>
          <w:tcPr>
            <w:tcW w:w="1935" w:type="dxa"/>
            <w:tcBorders>
              <w:left w:val="nil"/>
              <w:right w:val="nil"/>
            </w:tcBorders>
            <w:vAlign w:val="bottom"/>
          </w:tcPr>
          <w:p w14:paraId="379A9233" w14:textId="7F596774" w:rsidR="00781244" w:rsidRPr="00B73DD6" w:rsidRDefault="00781244" w:rsidP="00781244">
            <w:pPr>
              <w:pBdr>
                <w:bottom w:val="double" w:sz="4" w:space="1" w:color="auto"/>
              </w:pBdr>
              <w:tabs>
                <w:tab w:val="decimal" w:pos="1334"/>
              </w:tabs>
              <w:spacing w:line="360" w:lineRule="exact"/>
              <w:rPr>
                <w:rFonts w:ascii="Arial" w:hAnsi="Arial" w:cs="Arial"/>
                <w:sz w:val="18"/>
                <w:szCs w:val="18"/>
                <w:lang w:val="en-US"/>
              </w:rPr>
            </w:pPr>
            <w:r w:rsidRPr="00781244">
              <w:rPr>
                <w:rFonts w:ascii="Arial" w:hAnsi="Arial" w:cs="Arial"/>
                <w:sz w:val="18"/>
                <w:szCs w:val="18"/>
                <w:cs/>
                <w:lang w:val="en-US"/>
              </w:rPr>
              <w:t>42</w:t>
            </w:r>
            <w:r w:rsidRPr="00781244">
              <w:rPr>
                <w:rFonts w:ascii="Arial" w:hAnsi="Arial" w:cs="Arial"/>
                <w:sz w:val="18"/>
                <w:szCs w:val="18"/>
                <w:lang w:val="en-US"/>
              </w:rPr>
              <w:t>,</w:t>
            </w:r>
            <w:r w:rsidRPr="00781244">
              <w:rPr>
                <w:rFonts w:ascii="Arial" w:hAnsi="Arial" w:cs="Arial"/>
                <w:sz w:val="18"/>
                <w:szCs w:val="18"/>
                <w:cs/>
                <w:lang w:val="en-US"/>
              </w:rPr>
              <w:t>981</w:t>
            </w:r>
          </w:p>
        </w:tc>
        <w:tc>
          <w:tcPr>
            <w:tcW w:w="1935" w:type="dxa"/>
            <w:tcBorders>
              <w:left w:val="nil"/>
              <w:right w:val="nil"/>
            </w:tcBorders>
            <w:vAlign w:val="bottom"/>
          </w:tcPr>
          <w:p w14:paraId="3FE784D8" w14:textId="74D27398" w:rsidR="00781244" w:rsidRPr="00B73DD6" w:rsidRDefault="00781244" w:rsidP="00781244">
            <w:pPr>
              <w:pBdr>
                <w:bottom w:val="double" w:sz="4" w:space="1" w:color="auto"/>
              </w:pBdr>
              <w:tabs>
                <w:tab w:val="decimal" w:pos="1334"/>
              </w:tabs>
              <w:spacing w:line="360" w:lineRule="exact"/>
              <w:rPr>
                <w:rFonts w:ascii="Arial" w:hAnsi="Arial" w:cs="Arial"/>
                <w:sz w:val="18"/>
                <w:szCs w:val="18"/>
                <w:lang w:val="en-US"/>
              </w:rPr>
            </w:pPr>
            <w:r w:rsidRPr="00B73DD6">
              <w:rPr>
                <w:rFonts w:ascii="Arial" w:hAnsi="Arial" w:cs="Arial"/>
                <w:sz w:val="18"/>
                <w:szCs w:val="18"/>
                <w:lang w:val="en-US"/>
              </w:rPr>
              <w:t>39,804</w:t>
            </w:r>
          </w:p>
        </w:tc>
      </w:tr>
    </w:tbl>
    <w:p w14:paraId="342EE5AC" w14:textId="35D9D165" w:rsidR="00AA3F47" w:rsidRPr="00F3607A" w:rsidRDefault="00FE2A7C" w:rsidP="004E54ED">
      <w:pPr>
        <w:spacing w:before="240" w:after="120" w:line="380" w:lineRule="exact"/>
        <w:ind w:left="634"/>
        <w:jc w:val="thaiDistribute"/>
        <w:rPr>
          <w:rFonts w:ascii="Arial" w:hAnsi="Arial" w:cs="Arial"/>
          <w:spacing w:val="-2"/>
          <w:szCs w:val="24"/>
          <w:lang w:val="en-US"/>
        </w:rPr>
      </w:pPr>
      <w:r w:rsidRPr="00B73DD6">
        <w:rPr>
          <w:rFonts w:ascii="Arial" w:hAnsi="Arial" w:cs="Arial"/>
          <w:szCs w:val="24"/>
          <w:lang w:val="en-US"/>
        </w:rPr>
        <w:t xml:space="preserve">As at </w:t>
      </w:r>
      <w:r w:rsidR="00957EBD">
        <w:rPr>
          <w:rFonts w:ascii="Arial" w:hAnsi="Arial" w:cs="Arial"/>
          <w:szCs w:val="24"/>
          <w:lang w:val="en-US"/>
        </w:rPr>
        <w:t>31 December 2023 and 2022</w:t>
      </w:r>
      <w:r w:rsidRPr="00B73DD6">
        <w:rPr>
          <w:rFonts w:ascii="Arial" w:hAnsi="Arial" w:cs="Arial"/>
          <w:szCs w:val="24"/>
          <w:lang w:val="en-US"/>
        </w:rPr>
        <w:t xml:space="preserve">, </w:t>
      </w:r>
      <w:r w:rsidR="00AA3F47" w:rsidRPr="00B73DD6">
        <w:rPr>
          <w:rFonts w:ascii="Arial" w:hAnsi="Arial" w:cs="Arial"/>
          <w:szCs w:val="24"/>
          <w:lang w:val="en-US"/>
        </w:rPr>
        <w:t>the Bank expected to pay approximately Baht</w:t>
      </w:r>
      <w:r w:rsidR="007A1E85">
        <w:rPr>
          <w:rFonts w:ascii="Arial" w:hAnsi="Arial" w:cs="Arial"/>
          <w:szCs w:val="24"/>
          <w:lang w:val="en-US"/>
        </w:rPr>
        <w:t xml:space="preserve"> </w:t>
      </w:r>
      <w:r w:rsidR="00781244">
        <w:rPr>
          <w:rFonts w:ascii="Arial" w:hAnsi="Arial" w:cs="Arial"/>
          <w:szCs w:val="24"/>
          <w:lang w:val="en-US"/>
        </w:rPr>
        <w:t>24.5</w:t>
      </w:r>
      <w:r w:rsidR="00AA3F47" w:rsidRPr="00AB09B8">
        <w:rPr>
          <w:rFonts w:ascii="Arial" w:hAnsi="Arial" w:cs="Arial"/>
          <w:szCs w:val="24"/>
          <w:lang w:val="en-US"/>
        </w:rPr>
        <w:t xml:space="preserve"> million </w:t>
      </w:r>
      <w:r w:rsidR="00AA3F47" w:rsidRPr="00F3607A">
        <w:rPr>
          <w:rFonts w:ascii="Arial" w:hAnsi="Arial" w:cs="Arial"/>
          <w:spacing w:val="-2"/>
          <w:szCs w:val="24"/>
          <w:lang w:val="en-US"/>
        </w:rPr>
        <w:t xml:space="preserve">and Baht </w:t>
      </w:r>
      <w:r w:rsidR="00CB55BF" w:rsidRPr="00F3607A">
        <w:rPr>
          <w:rFonts w:ascii="Arial" w:hAnsi="Arial" w:cs="Arial"/>
          <w:spacing w:val="-2"/>
          <w:szCs w:val="24"/>
          <w:lang w:val="en-US"/>
        </w:rPr>
        <w:t>18.7</w:t>
      </w:r>
      <w:r w:rsidR="00927AFE" w:rsidRPr="00F3607A">
        <w:rPr>
          <w:rFonts w:ascii="Arial" w:hAnsi="Arial" w:cs="Arial"/>
          <w:spacing w:val="-2"/>
          <w:szCs w:val="24"/>
          <w:lang w:val="en-US"/>
        </w:rPr>
        <w:t xml:space="preserve"> </w:t>
      </w:r>
      <w:r w:rsidR="00AA3F47" w:rsidRPr="00F3607A">
        <w:rPr>
          <w:rFonts w:ascii="Arial" w:hAnsi="Arial" w:cs="Arial"/>
          <w:spacing w:val="-2"/>
          <w:szCs w:val="24"/>
          <w:lang w:val="en-US"/>
        </w:rPr>
        <w:t>million, respectively on employee benefits payable within the next</w:t>
      </w:r>
      <w:r w:rsidR="00F3607A" w:rsidRPr="00F3607A">
        <w:rPr>
          <w:rFonts w:ascii="Arial" w:hAnsi="Arial" w:cs="Arial"/>
          <w:spacing w:val="-2"/>
          <w:szCs w:val="24"/>
          <w:lang w:val="en-US"/>
        </w:rPr>
        <w:t xml:space="preserve"> </w:t>
      </w:r>
      <w:r w:rsidR="00AA3F47" w:rsidRPr="00F3607A">
        <w:rPr>
          <w:rFonts w:ascii="Arial" w:hAnsi="Arial" w:cs="Arial"/>
          <w:spacing w:val="-2"/>
          <w:szCs w:val="24"/>
          <w:lang w:val="en-US"/>
        </w:rPr>
        <w:t>1-year period.</w:t>
      </w:r>
    </w:p>
    <w:p w14:paraId="062DC56A" w14:textId="229B515B" w:rsidR="00AA3F47" w:rsidRPr="00B73DD6" w:rsidRDefault="00FE2A7C" w:rsidP="007202DB">
      <w:pPr>
        <w:spacing w:before="120" w:after="120" w:line="380" w:lineRule="exact"/>
        <w:ind w:left="635"/>
        <w:jc w:val="thaiDistribute"/>
        <w:rPr>
          <w:rFonts w:ascii="Arial" w:hAnsi="Arial" w:cs="Arial"/>
          <w:szCs w:val="24"/>
          <w:lang w:val="en-US"/>
        </w:rPr>
      </w:pPr>
      <w:r w:rsidRPr="00B73DD6">
        <w:rPr>
          <w:rFonts w:ascii="Arial" w:hAnsi="Arial" w:cs="Arial"/>
          <w:szCs w:val="24"/>
          <w:lang w:val="en-US"/>
        </w:rPr>
        <w:t xml:space="preserve">As at </w:t>
      </w:r>
      <w:r w:rsidR="00957EBD">
        <w:rPr>
          <w:rFonts w:ascii="Arial" w:hAnsi="Arial" w:cs="Arial"/>
          <w:szCs w:val="24"/>
          <w:lang w:val="en-US"/>
        </w:rPr>
        <w:t>31 December 2023 and 2022</w:t>
      </w:r>
      <w:r w:rsidR="00AA3F47" w:rsidRPr="00B73DD6">
        <w:rPr>
          <w:rFonts w:ascii="Arial" w:hAnsi="Arial" w:cs="Arial"/>
          <w:szCs w:val="24"/>
          <w:lang w:val="en-US"/>
        </w:rPr>
        <w:t xml:space="preserve">, the Bank’s weighted average durations of employee benefit payments were </w:t>
      </w:r>
      <w:r w:rsidR="00AA3F47" w:rsidRPr="00AB09B8">
        <w:rPr>
          <w:rFonts w:ascii="Arial" w:hAnsi="Arial" w:cs="Arial"/>
          <w:szCs w:val="24"/>
          <w:lang w:val="en-US"/>
        </w:rPr>
        <w:t xml:space="preserve">estimated </w:t>
      </w:r>
      <w:r w:rsidR="00787C85" w:rsidRPr="00AB09B8">
        <w:rPr>
          <w:rFonts w:ascii="Arial" w:hAnsi="Arial" w:cs="Arial"/>
          <w:szCs w:val="24"/>
          <w:lang w:val="en-US"/>
        </w:rPr>
        <w:t>at</w:t>
      </w:r>
      <w:r w:rsidR="00BF580F" w:rsidRPr="00AB09B8">
        <w:rPr>
          <w:rFonts w:ascii="Arial" w:hAnsi="Arial" w:cs="Arial"/>
          <w:szCs w:val="24"/>
          <w:lang w:val="en-US"/>
        </w:rPr>
        <w:t xml:space="preserve"> </w:t>
      </w:r>
      <w:r w:rsidR="00F3607A">
        <w:rPr>
          <w:rFonts w:ascii="Arial" w:hAnsi="Arial" w:cs="Arial"/>
          <w:szCs w:val="24"/>
          <w:lang w:val="en-US"/>
        </w:rPr>
        <w:t>9 years</w:t>
      </w:r>
    </w:p>
    <w:p w14:paraId="24FB2364" w14:textId="77777777" w:rsidR="00AA3F47" w:rsidRPr="00B73DD6" w:rsidRDefault="00AA3F47" w:rsidP="00E56B96">
      <w:pPr>
        <w:spacing w:before="120" w:after="120" w:line="380" w:lineRule="exact"/>
        <w:ind w:left="634"/>
        <w:jc w:val="thaiDistribute"/>
        <w:rPr>
          <w:rFonts w:ascii="Arial" w:hAnsi="Arial" w:cs="Arial"/>
          <w:cs/>
          <w:lang w:val="en-US"/>
        </w:rPr>
      </w:pPr>
      <w:r w:rsidRPr="00B73DD6">
        <w:rPr>
          <w:rFonts w:ascii="Arial" w:hAnsi="Arial" w:cs="Arial"/>
          <w:szCs w:val="24"/>
          <w:lang w:val="en-US"/>
        </w:rPr>
        <w:t xml:space="preserve">The </w:t>
      </w:r>
      <w:r w:rsidRPr="00B73DD6">
        <w:rPr>
          <w:rFonts w:ascii="Arial" w:hAnsi="Arial" w:cs="Arial"/>
          <w:lang w:val="en-GB"/>
        </w:rPr>
        <w:t>principal</w:t>
      </w:r>
      <w:r w:rsidRPr="00B73DD6">
        <w:rPr>
          <w:rFonts w:ascii="Arial" w:hAnsi="Arial" w:cs="Arial"/>
          <w:szCs w:val="24"/>
          <w:lang w:val="en-US"/>
        </w:rPr>
        <w:t xml:space="preserve"> assumptions used in actuarial valuation as at the revaluation dates were summarised </w:t>
      </w:r>
      <w:r w:rsidRPr="00B73DD6">
        <w:rPr>
          <w:rFonts w:ascii="Arial" w:hAnsi="Arial" w:cs="Arial"/>
          <w:lang w:val="en-GB"/>
        </w:rPr>
        <w:t>below</w:t>
      </w:r>
      <w:r w:rsidRPr="00B73DD6">
        <w:rPr>
          <w:rFonts w:ascii="Arial" w:hAnsi="Arial" w:cs="Arial"/>
          <w:szCs w:val="24"/>
          <w:lang w:val="en-US"/>
        </w:rPr>
        <w:t>.</w:t>
      </w:r>
    </w:p>
    <w:tbl>
      <w:tblPr>
        <w:tblW w:w="4725" w:type="pct"/>
        <w:tblInd w:w="540" w:type="dxa"/>
        <w:tblLook w:val="0000" w:firstRow="0" w:lastRow="0" w:firstColumn="0" w:lastColumn="0" w:noHBand="0" w:noVBand="0"/>
      </w:tblPr>
      <w:tblGrid>
        <w:gridCol w:w="4616"/>
        <w:gridCol w:w="2236"/>
        <w:gridCol w:w="2238"/>
      </w:tblGrid>
      <w:tr w:rsidR="00B73DD6" w:rsidRPr="00241616" w14:paraId="1D6624B9" w14:textId="77777777" w:rsidTr="00B16979">
        <w:tc>
          <w:tcPr>
            <w:tcW w:w="2539" w:type="pct"/>
            <w:vAlign w:val="bottom"/>
          </w:tcPr>
          <w:p w14:paraId="5189696D" w14:textId="77777777" w:rsidR="007202DB" w:rsidRPr="00241616" w:rsidRDefault="007202DB" w:rsidP="0021676C">
            <w:pPr>
              <w:pStyle w:val="BodyText"/>
              <w:spacing w:after="0" w:line="380" w:lineRule="exact"/>
              <w:ind w:right="-131"/>
              <w:jc w:val="both"/>
              <w:rPr>
                <w:rFonts w:ascii="Arial" w:hAnsi="Arial" w:cs="Arial"/>
                <w:sz w:val="18"/>
                <w:szCs w:val="18"/>
                <w:lang w:val="en-US" w:eastAsia="en-US"/>
              </w:rPr>
            </w:pPr>
          </w:p>
        </w:tc>
        <w:tc>
          <w:tcPr>
            <w:tcW w:w="1230" w:type="pct"/>
            <w:vAlign w:val="bottom"/>
          </w:tcPr>
          <w:p w14:paraId="1F9E59FC" w14:textId="7D107502" w:rsidR="007202DB" w:rsidRPr="00241616" w:rsidRDefault="00C27A72" w:rsidP="0021676C">
            <w:pPr>
              <w:pStyle w:val="BodyText"/>
              <w:pBdr>
                <w:bottom w:val="single" w:sz="4" w:space="1" w:color="auto"/>
              </w:pBdr>
              <w:spacing w:after="0" w:line="380" w:lineRule="exact"/>
              <w:ind w:right="-8"/>
              <w:jc w:val="center"/>
              <w:rPr>
                <w:rFonts w:ascii="Arial" w:hAnsi="Arial" w:cs="Arial"/>
                <w:sz w:val="18"/>
                <w:szCs w:val="18"/>
                <w:lang w:val="en-US" w:eastAsia="en-US"/>
              </w:rPr>
            </w:pPr>
            <w:r>
              <w:rPr>
                <w:rFonts w:ascii="Arial" w:hAnsi="Arial" w:cs="Arial"/>
                <w:sz w:val="18"/>
                <w:szCs w:val="18"/>
                <w:lang w:val="en-US" w:eastAsia="en-US"/>
              </w:rPr>
              <w:t>31 December 2023</w:t>
            </w:r>
          </w:p>
        </w:tc>
        <w:tc>
          <w:tcPr>
            <w:tcW w:w="1231" w:type="pct"/>
            <w:vAlign w:val="bottom"/>
          </w:tcPr>
          <w:p w14:paraId="18EED4CB" w14:textId="77777777" w:rsidR="007202DB" w:rsidRPr="00241616" w:rsidRDefault="00971FFC" w:rsidP="0021676C">
            <w:pPr>
              <w:pStyle w:val="BodyText"/>
              <w:pBdr>
                <w:bottom w:val="single" w:sz="4" w:space="1" w:color="auto"/>
              </w:pBdr>
              <w:spacing w:after="0" w:line="380" w:lineRule="exact"/>
              <w:ind w:right="-8"/>
              <w:jc w:val="center"/>
              <w:rPr>
                <w:rFonts w:ascii="Arial" w:hAnsi="Arial" w:cs="Arial"/>
                <w:sz w:val="18"/>
                <w:szCs w:val="18"/>
                <w:lang w:val="en-US" w:eastAsia="en-US"/>
              </w:rPr>
            </w:pPr>
            <w:r>
              <w:rPr>
                <w:rFonts w:ascii="Arial" w:hAnsi="Arial" w:cs="Arial"/>
                <w:sz w:val="18"/>
                <w:szCs w:val="18"/>
                <w:lang w:val="en-US" w:eastAsia="en-US"/>
              </w:rPr>
              <w:t>31 December 2022</w:t>
            </w:r>
          </w:p>
        </w:tc>
      </w:tr>
      <w:tr w:rsidR="00B73DD6" w:rsidRPr="00241616" w14:paraId="1916B27C" w14:textId="77777777" w:rsidTr="00B16979">
        <w:tc>
          <w:tcPr>
            <w:tcW w:w="2539" w:type="pct"/>
            <w:vAlign w:val="bottom"/>
          </w:tcPr>
          <w:p w14:paraId="729B90CA" w14:textId="77777777" w:rsidR="00EB69D5" w:rsidRPr="00241616" w:rsidRDefault="00EB69D5" w:rsidP="0021676C">
            <w:pPr>
              <w:pStyle w:val="BodyText"/>
              <w:spacing w:after="0" w:line="380" w:lineRule="exact"/>
              <w:ind w:right="-131"/>
              <w:jc w:val="both"/>
              <w:rPr>
                <w:rFonts w:ascii="Arial" w:hAnsi="Arial" w:cs="Arial"/>
                <w:sz w:val="18"/>
                <w:szCs w:val="18"/>
                <w:lang w:val="en-US" w:eastAsia="en-US"/>
              </w:rPr>
            </w:pPr>
          </w:p>
        </w:tc>
        <w:tc>
          <w:tcPr>
            <w:tcW w:w="1230" w:type="pct"/>
          </w:tcPr>
          <w:p w14:paraId="550E8F71" w14:textId="77777777" w:rsidR="00EB69D5" w:rsidRPr="00241616" w:rsidRDefault="00EB69D5" w:rsidP="0021676C">
            <w:pPr>
              <w:pStyle w:val="BodyText"/>
              <w:spacing w:after="0" w:line="380" w:lineRule="exact"/>
              <w:ind w:left="-108" w:right="-153"/>
              <w:jc w:val="center"/>
              <w:rPr>
                <w:rFonts w:ascii="Arial" w:hAnsi="Arial" w:cs="Arial"/>
                <w:sz w:val="18"/>
                <w:szCs w:val="18"/>
                <w:lang w:val="en-US" w:eastAsia="en-US"/>
              </w:rPr>
            </w:pPr>
            <w:r w:rsidRPr="00241616">
              <w:rPr>
                <w:rFonts w:ascii="Arial" w:hAnsi="Arial" w:cs="Arial"/>
                <w:sz w:val="18"/>
                <w:szCs w:val="18"/>
                <w:lang w:val="en-US" w:eastAsia="en-US"/>
              </w:rPr>
              <w:t>(% per annum)</w:t>
            </w:r>
          </w:p>
        </w:tc>
        <w:tc>
          <w:tcPr>
            <w:tcW w:w="1231" w:type="pct"/>
          </w:tcPr>
          <w:p w14:paraId="2AA1B7D8" w14:textId="77777777" w:rsidR="00EB69D5" w:rsidRPr="00241616" w:rsidRDefault="00EB69D5" w:rsidP="0021676C">
            <w:pPr>
              <w:pStyle w:val="BodyText"/>
              <w:spacing w:after="0" w:line="380" w:lineRule="exact"/>
              <w:ind w:left="-108" w:right="-153"/>
              <w:jc w:val="center"/>
              <w:rPr>
                <w:rFonts w:ascii="Arial" w:hAnsi="Arial" w:cs="Arial"/>
                <w:sz w:val="18"/>
                <w:szCs w:val="18"/>
                <w:lang w:val="en-US" w:eastAsia="en-US"/>
              </w:rPr>
            </w:pPr>
            <w:r w:rsidRPr="00241616">
              <w:rPr>
                <w:rFonts w:ascii="Arial" w:hAnsi="Arial" w:cs="Arial"/>
                <w:sz w:val="18"/>
                <w:szCs w:val="18"/>
                <w:lang w:val="en-US" w:eastAsia="en-US"/>
              </w:rPr>
              <w:t>(% per annum)</w:t>
            </w:r>
          </w:p>
        </w:tc>
      </w:tr>
      <w:tr w:rsidR="00B73DD6" w:rsidRPr="0021676C" w14:paraId="6E783A22" w14:textId="77777777" w:rsidTr="00B16979">
        <w:trPr>
          <w:trHeight w:val="87"/>
        </w:trPr>
        <w:tc>
          <w:tcPr>
            <w:tcW w:w="2539" w:type="pct"/>
            <w:vAlign w:val="bottom"/>
          </w:tcPr>
          <w:p w14:paraId="16CA10CC" w14:textId="77777777" w:rsidR="00AA3F47" w:rsidRPr="0021676C" w:rsidRDefault="00AA3F47" w:rsidP="0021676C">
            <w:pPr>
              <w:ind w:left="132" w:right="-131" w:hanging="132"/>
              <w:jc w:val="both"/>
              <w:rPr>
                <w:rFonts w:ascii="Arial" w:hAnsi="Arial" w:cs="Arial"/>
                <w:sz w:val="18"/>
                <w:szCs w:val="18"/>
              </w:rPr>
            </w:pPr>
          </w:p>
        </w:tc>
        <w:tc>
          <w:tcPr>
            <w:tcW w:w="1230" w:type="pct"/>
          </w:tcPr>
          <w:p w14:paraId="60F31C1A" w14:textId="77777777" w:rsidR="00AA3F47" w:rsidRPr="0021676C" w:rsidRDefault="00AA3F47" w:rsidP="0021676C">
            <w:pPr>
              <w:ind w:left="132" w:right="-131" w:hanging="132"/>
              <w:jc w:val="both"/>
              <w:rPr>
                <w:rFonts w:ascii="Arial" w:hAnsi="Arial" w:cs="Arial"/>
                <w:sz w:val="18"/>
                <w:szCs w:val="18"/>
              </w:rPr>
            </w:pPr>
          </w:p>
        </w:tc>
        <w:tc>
          <w:tcPr>
            <w:tcW w:w="1231" w:type="pct"/>
          </w:tcPr>
          <w:p w14:paraId="698A01E9" w14:textId="77777777" w:rsidR="00AA3F47" w:rsidRPr="0021676C" w:rsidRDefault="00AA3F47" w:rsidP="0021676C">
            <w:pPr>
              <w:ind w:left="132" w:right="-131" w:hanging="132"/>
              <w:jc w:val="both"/>
              <w:rPr>
                <w:rFonts w:ascii="Arial" w:hAnsi="Arial" w:cs="Arial"/>
                <w:sz w:val="18"/>
                <w:szCs w:val="18"/>
              </w:rPr>
            </w:pPr>
          </w:p>
        </w:tc>
      </w:tr>
      <w:tr w:rsidR="00781244" w:rsidRPr="00241616" w14:paraId="265BBB39" w14:textId="77777777" w:rsidTr="00B16979">
        <w:tc>
          <w:tcPr>
            <w:tcW w:w="2539" w:type="pct"/>
            <w:vAlign w:val="bottom"/>
          </w:tcPr>
          <w:p w14:paraId="155B192C" w14:textId="77777777" w:rsidR="00781244" w:rsidRPr="00241616" w:rsidRDefault="00781244" w:rsidP="00781244">
            <w:pPr>
              <w:pStyle w:val="BodyText"/>
              <w:spacing w:after="0" w:line="380" w:lineRule="exact"/>
              <w:ind w:right="-131"/>
              <w:jc w:val="both"/>
              <w:rPr>
                <w:rFonts w:ascii="Arial" w:hAnsi="Arial" w:cs="Arial"/>
                <w:sz w:val="18"/>
                <w:szCs w:val="18"/>
                <w:lang w:val="en-US" w:eastAsia="en-US"/>
              </w:rPr>
            </w:pPr>
            <w:r w:rsidRPr="00241616">
              <w:rPr>
                <w:rFonts w:ascii="Arial" w:hAnsi="Arial" w:cs="Arial"/>
                <w:sz w:val="18"/>
                <w:szCs w:val="18"/>
                <w:lang w:val="en-US" w:eastAsia="en-US"/>
              </w:rPr>
              <w:t>Future salary incremental rates</w:t>
            </w:r>
          </w:p>
        </w:tc>
        <w:tc>
          <w:tcPr>
            <w:tcW w:w="1230" w:type="pct"/>
            <w:vAlign w:val="bottom"/>
          </w:tcPr>
          <w:p w14:paraId="62E17956" w14:textId="4488633E" w:rsidR="00781244" w:rsidRPr="00241616" w:rsidRDefault="00781244" w:rsidP="00781244">
            <w:pPr>
              <w:spacing w:line="380" w:lineRule="exact"/>
              <w:ind w:right="-8"/>
              <w:jc w:val="center"/>
              <w:rPr>
                <w:rFonts w:ascii="Arial" w:hAnsi="Arial" w:cs="Arial"/>
                <w:sz w:val="18"/>
                <w:szCs w:val="18"/>
                <w:lang w:val="en-US"/>
              </w:rPr>
            </w:pPr>
            <w:r w:rsidRPr="00781244">
              <w:rPr>
                <w:rFonts w:ascii="Arial" w:hAnsi="Arial" w:cs="Arial"/>
                <w:sz w:val="18"/>
                <w:szCs w:val="18"/>
                <w:lang w:val="en-US"/>
              </w:rPr>
              <w:t>5.00</w:t>
            </w:r>
          </w:p>
        </w:tc>
        <w:tc>
          <w:tcPr>
            <w:tcW w:w="1231" w:type="pct"/>
            <w:vAlign w:val="bottom"/>
          </w:tcPr>
          <w:p w14:paraId="7EF8B599" w14:textId="77777777" w:rsidR="00781244" w:rsidRPr="00241616" w:rsidRDefault="00781244" w:rsidP="00781244">
            <w:pPr>
              <w:spacing w:line="380" w:lineRule="exact"/>
              <w:ind w:right="-8"/>
              <w:jc w:val="center"/>
              <w:rPr>
                <w:rFonts w:ascii="Arial" w:hAnsi="Arial" w:cs="Arial"/>
                <w:sz w:val="18"/>
                <w:szCs w:val="18"/>
                <w:lang w:val="en-US"/>
              </w:rPr>
            </w:pPr>
            <w:r w:rsidRPr="00241616">
              <w:rPr>
                <w:rFonts w:ascii="Arial" w:hAnsi="Arial" w:cs="Arial"/>
                <w:sz w:val="18"/>
                <w:szCs w:val="18"/>
                <w:lang w:val="en-US"/>
              </w:rPr>
              <w:t>5.00</w:t>
            </w:r>
          </w:p>
        </w:tc>
      </w:tr>
      <w:tr w:rsidR="00781244" w:rsidRPr="00241616" w14:paraId="39B8D754" w14:textId="77777777" w:rsidTr="00B16979">
        <w:tc>
          <w:tcPr>
            <w:tcW w:w="2539" w:type="pct"/>
            <w:vAlign w:val="bottom"/>
          </w:tcPr>
          <w:p w14:paraId="282A514D" w14:textId="77777777" w:rsidR="00781244" w:rsidRPr="00241616" w:rsidRDefault="00781244" w:rsidP="00781244">
            <w:pPr>
              <w:pStyle w:val="BodyText"/>
              <w:spacing w:after="0" w:line="380" w:lineRule="exact"/>
              <w:ind w:right="-131"/>
              <w:jc w:val="both"/>
              <w:rPr>
                <w:rFonts w:ascii="Arial" w:hAnsi="Arial" w:cs="Arial"/>
                <w:sz w:val="18"/>
                <w:szCs w:val="18"/>
                <w:lang w:val="en-US" w:eastAsia="en-US"/>
              </w:rPr>
            </w:pPr>
            <w:r w:rsidRPr="00241616">
              <w:rPr>
                <w:rFonts w:ascii="Arial" w:hAnsi="Arial" w:cs="Arial"/>
                <w:sz w:val="18"/>
                <w:szCs w:val="18"/>
                <w:lang w:val="en-US" w:eastAsia="en-US"/>
              </w:rPr>
              <w:t>Turnover rates</w:t>
            </w:r>
          </w:p>
        </w:tc>
        <w:tc>
          <w:tcPr>
            <w:tcW w:w="1230" w:type="pct"/>
            <w:vAlign w:val="bottom"/>
          </w:tcPr>
          <w:p w14:paraId="7A7DB768" w14:textId="3F542447" w:rsidR="00781244" w:rsidRPr="00241616" w:rsidRDefault="00781244" w:rsidP="00781244">
            <w:pPr>
              <w:spacing w:line="380" w:lineRule="exact"/>
              <w:ind w:right="-8"/>
              <w:jc w:val="center"/>
              <w:rPr>
                <w:rFonts w:ascii="Arial" w:hAnsi="Arial" w:cs="Arial"/>
                <w:sz w:val="18"/>
                <w:szCs w:val="18"/>
                <w:cs/>
                <w:lang w:val="en-US"/>
              </w:rPr>
            </w:pPr>
            <w:r w:rsidRPr="00781244">
              <w:rPr>
                <w:rFonts w:ascii="Arial" w:hAnsi="Arial" w:cs="Arial"/>
                <w:sz w:val="18"/>
                <w:szCs w:val="18"/>
                <w:lang w:val="en-US"/>
              </w:rPr>
              <w:t>0 - 40</w:t>
            </w:r>
          </w:p>
        </w:tc>
        <w:tc>
          <w:tcPr>
            <w:tcW w:w="1231" w:type="pct"/>
            <w:vAlign w:val="bottom"/>
          </w:tcPr>
          <w:p w14:paraId="43F21913" w14:textId="77777777" w:rsidR="00781244" w:rsidRPr="00241616" w:rsidRDefault="00781244" w:rsidP="00781244">
            <w:pPr>
              <w:spacing w:line="380" w:lineRule="exact"/>
              <w:ind w:right="-8"/>
              <w:jc w:val="center"/>
              <w:rPr>
                <w:rFonts w:ascii="Arial" w:hAnsi="Arial" w:cs="Arial"/>
                <w:sz w:val="18"/>
                <w:szCs w:val="18"/>
                <w:cs/>
                <w:lang w:val="en-US"/>
              </w:rPr>
            </w:pPr>
            <w:r w:rsidRPr="00241616">
              <w:rPr>
                <w:rFonts w:ascii="Arial" w:hAnsi="Arial" w:cs="Arial"/>
                <w:sz w:val="18"/>
                <w:szCs w:val="18"/>
                <w:lang w:val="en-US"/>
              </w:rPr>
              <w:t>0 - 40</w:t>
            </w:r>
          </w:p>
        </w:tc>
      </w:tr>
      <w:tr w:rsidR="00781244" w:rsidRPr="00241616" w14:paraId="21FBE692" w14:textId="77777777" w:rsidTr="00B16979">
        <w:tc>
          <w:tcPr>
            <w:tcW w:w="2539" w:type="pct"/>
            <w:vAlign w:val="bottom"/>
          </w:tcPr>
          <w:p w14:paraId="03297ACD" w14:textId="77777777" w:rsidR="00781244" w:rsidRPr="00241616" w:rsidRDefault="00781244" w:rsidP="00781244">
            <w:pPr>
              <w:pStyle w:val="BodyText"/>
              <w:spacing w:after="0" w:line="380" w:lineRule="exact"/>
              <w:ind w:right="-131"/>
              <w:jc w:val="both"/>
              <w:rPr>
                <w:rFonts w:ascii="Arial" w:hAnsi="Arial" w:cs="Arial"/>
                <w:sz w:val="18"/>
                <w:szCs w:val="18"/>
                <w:lang w:val="en-US" w:eastAsia="en-US"/>
              </w:rPr>
            </w:pPr>
            <w:r w:rsidRPr="00241616">
              <w:rPr>
                <w:rFonts w:ascii="Arial" w:hAnsi="Arial" w:cs="Arial"/>
                <w:sz w:val="18"/>
                <w:szCs w:val="18"/>
                <w:lang w:val="en-US" w:eastAsia="en-US"/>
              </w:rPr>
              <w:t>Discount rates</w:t>
            </w:r>
          </w:p>
        </w:tc>
        <w:tc>
          <w:tcPr>
            <w:tcW w:w="1230" w:type="pct"/>
            <w:vAlign w:val="bottom"/>
          </w:tcPr>
          <w:p w14:paraId="6958B04F" w14:textId="1A00A112" w:rsidR="00781244" w:rsidRPr="00241616" w:rsidRDefault="00781244" w:rsidP="00781244">
            <w:pPr>
              <w:spacing w:line="380" w:lineRule="exact"/>
              <w:ind w:right="-8"/>
              <w:jc w:val="center"/>
              <w:rPr>
                <w:rFonts w:ascii="Arial" w:hAnsi="Arial" w:cs="Arial"/>
                <w:sz w:val="18"/>
                <w:szCs w:val="18"/>
                <w:lang w:val="en-US"/>
              </w:rPr>
            </w:pPr>
            <w:r w:rsidRPr="00781244">
              <w:rPr>
                <w:rFonts w:ascii="Arial" w:hAnsi="Arial" w:cs="Arial"/>
                <w:sz w:val="18"/>
                <w:szCs w:val="18"/>
                <w:lang w:val="en-US"/>
              </w:rPr>
              <w:t>3.00</w:t>
            </w:r>
          </w:p>
        </w:tc>
        <w:tc>
          <w:tcPr>
            <w:tcW w:w="1231" w:type="pct"/>
            <w:vAlign w:val="bottom"/>
          </w:tcPr>
          <w:p w14:paraId="0A70BC7E" w14:textId="77777777" w:rsidR="00781244" w:rsidRPr="00241616" w:rsidRDefault="00781244" w:rsidP="00781244">
            <w:pPr>
              <w:spacing w:line="380" w:lineRule="exact"/>
              <w:ind w:right="-8"/>
              <w:jc w:val="center"/>
              <w:rPr>
                <w:rFonts w:ascii="Arial" w:hAnsi="Arial" w:cs="Arial"/>
                <w:sz w:val="18"/>
                <w:szCs w:val="18"/>
                <w:lang w:val="en-US"/>
              </w:rPr>
            </w:pPr>
            <w:r w:rsidRPr="00241616">
              <w:rPr>
                <w:rFonts w:ascii="Arial" w:hAnsi="Arial" w:cs="Arial"/>
                <w:sz w:val="18"/>
                <w:szCs w:val="18"/>
                <w:lang w:val="en-US"/>
              </w:rPr>
              <w:t>2.53</w:t>
            </w:r>
          </w:p>
        </w:tc>
      </w:tr>
    </w:tbl>
    <w:p w14:paraId="57C93CBD" w14:textId="62D64088" w:rsidR="00AA3F47" w:rsidRPr="00B73DD6" w:rsidRDefault="00AA3F47" w:rsidP="00E56B96">
      <w:pPr>
        <w:spacing w:before="240" w:after="120" w:line="360" w:lineRule="exact"/>
        <w:ind w:left="634" w:right="130"/>
        <w:jc w:val="thaiDistribute"/>
        <w:rPr>
          <w:rFonts w:ascii="Arial" w:hAnsi="Arial" w:cs="Arial"/>
          <w:szCs w:val="24"/>
          <w:lang w:val="en-US"/>
        </w:rPr>
      </w:pPr>
      <w:r w:rsidRPr="00B73DD6">
        <w:rPr>
          <w:rFonts w:ascii="Arial" w:hAnsi="Arial" w:cs="Arial"/>
          <w:szCs w:val="24"/>
          <w:lang w:val="en-US"/>
        </w:rPr>
        <w:t xml:space="preserve">The impacts from changes in significant assumptions on provisions for employee benefits           </w:t>
      </w:r>
      <w:r w:rsidR="003C277D" w:rsidRPr="00B73DD6">
        <w:rPr>
          <w:rFonts w:ascii="Arial" w:hAnsi="Arial" w:cs="Arial"/>
          <w:szCs w:val="24"/>
          <w:lang w:val="en-US"/>
        </w:rPr>
        <w:t xml:space="preserve">as at </w:t>
      </w:r>
      <w:r w:rsidR="00957EBD">
        <w:rPr>
          <w:rFonts w:ascii="Arial" w:hAnsi="Arial" w:cs="Arial"/>
          <w:szCs w:val="24"/>
          <w:lang w:val="en-US"/>
        </w:rPr>
        <w:t>31 December 2023 and 2022</w:t>
      </w:r>
      <w:r w:rsidR="003C277D" w:rsidRPr="00B73DD6">
        <w:rPr>
          <w:rFonts w:ascii="Arial" w:hAnsi="Arial" w:cs="Arial"/>
          <w:szCs w:val="24"/>
          <w:lang w:val="en-US"/>
        </w:rPr>
        <w:t xml:space="preserve"> </w:t>
      </w:r>
      <w:r w:rsidRPr="00B73DD6">
        <w:rPr>
          <w:rFonts w:ascii="Arial" w:hAnsi="Arial" w:cs="Arial"/>
          <w:szCs w:val="24"/>
          <w:lang w:val="en-US"/>
        </w:rPr>
        <w:t>were summarised below.</w:t>
      </w:r>
    </w:p>
    <w:tbl>
      <w:tblPr>
        <w:tblW w:w="9090" w:type="dxa"/>
        <w:tblInd w:w="540" w:type="dxa"/>
        <w:tblLayout w:type="fixed"/>
        <w:tblLook w:val="04A0" w:firstRow="1" w:lastRow="0" w:firstColumn="1" w:lastColumn="0" w:noHBand="0" w:noVBand="1"/>
      </w:tblPr>
      <w:tblGrid>
        <w:gridCol w:w="3330"/>
        <w:gridCol w:w="1440"/>
        <w:gridCol w:w="1440"/>
        <w:gridCol w:w="1440"/>
        <w:gridCol w:w="1440"/>
      </w:tblGrid>
      <w:tr w:rsidR="00B73DD6" w:rsidRPr="00241616" w14:paraId="3AD30B9D" w14:textId="77777777" w:rsidTr="00E56B96">
        <w:trPr>
          <w:trHeight w:val="20"/>
        </w:trPr>
        <w:tc>
          <w:tcPr>
            <w:tcW w:w="3330" w:type="dxa"/>
            <w:vAlign w:val="bottom"/>
          </w:tcPr>
          <w:p w14:paraId="5E2C065C" w14:textId="77777777" w:rsidR="006249FC" w:rsidRPr="00241616" w:rsidRDefault="006249FC" w:rsidP="0021676C">
            <w:pPr>
              <w:spacing w:line="380" w:lineRule="exact"/>
              <w:rPr>
                <w:rFonts w:ascii="Arial" w:hAnsi="Arial" w:cs="Arial"/>
                <w:sz w:val="18"/>
                <w:szCs w:val="18"/>
                <w:cs/>
              </w:rPr>
            </w:pPr>
          </w:p>
        </w:tc>
        <w:tc>
          <w:tcPr>
            <w:tcW w:w="2880" w:type="dxa"/>
            <w:gridSpan w:val="2"/>
          </w:tcPr>
          <w:p w14:paraId="59FCE03F" w14:textId="77777777" w:rsidR="006249FC" w:rsidRPr="00241616" w:rsidRDefault="006249FC" w:rsidP="0021676C">
            <w:pPr>
              <w:tabs>
                <w:tab w:val="decimal" w:pos="1452"/>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p>
        </w:tc>
        <w:tc>
          <w:tcPr>
            <w:tcW w:w="2880" w:type="dxa"/>
            <w:gridSpan w:val="2"/>
          </w:tcPr>
          <w:p w14:paraId="5533AF25" w14:textId="77777777" w:rsidR="006249FC" w:rsidRPr="00241616" w:rsidRDefault="006249FC" w:rsidP="0021676C">
            <w:pPr>
              <w:tabs>
                <w:tab w:val="decimal" w:pos="1452"/>
              </w:tabs>
              <w:overflowPunct w:val="0"/>
              <w:autoSpaceDE w:val="0"/>
              <w:autoSpaceDN w:val="0"/>
              <w:adjustRightInd w:val="0"/>
              <w:spacing w:line="380" w:lineRule="exact"/>
              <w:ind w:right="-18"/>
              <w:jc w:val="right"/>
              <w:textAlignment w:val="baseline"/>
              <w:rPr>
                <w:rFonts w:ascii="Arial" w:eastAsia="Arial Unicode MS" w:hAnsi="Arial" w:cs="Arial"/>
                <w:sz w:val="18"/>
                <w:szCs w:val="18"/>
                <w:lang w:val="en-US"/>
              </w:rPr>
            </w:pPr>
            <w:r w:rsidRPr="00241616">
              <w:rPr>
                <w:rFonts w:ascii="Arial" w:hAnsi="Arial" w:cs="Arial"/>
                <w:b/>
                <w:sz w:val="18"/>
                <w:szCs w:val="18"/>
                <w:cs/>
              </w:rPr>
              <w:t>(Unit: Thousand Baht)</w:t>
            </w:r>
          </w:p>
        </w:tc>
      </w:tr>
      <w:tr w:rsidR="00B73DD6" w:rsidRPr="00241616" w14:paraId="238F06AF" w14:textId="77777777" w:rsidTr="00E56B96">
        <w:trPr>
          <w:trHeight w:val="20"/>
        </w:trPr>
        <w:tc>
          <w:tcPr>
            <w:tcW w:w="3330" w:type="dxa"/>
            <w:vAlign w:val="bottom"/>
          </w:tcPr>
          <w:p w14:paraId="4D715276" w14:textId="77777777" w:rsidR="003C277D" w:rsidRPr="00241616" w:rsidRDefault="003C277D" w:rsidP="0021676C">
            <w:pPr>
              <w:pStyle w:val="BodyText"/>
              <w:spacing w:after="0" w:line="380" w:lineRule="exact"/>
              <w:ind w:right="-8"/>
              <w:jc w:val="center"/>
              <w:rPr>
                <w:rFonts w:ascii="Arial" w:hAnsi="Arial" w:cs="Arial"/>
                <w:sz w:val="18"/>
                <w:szCs w:val="18"/>
                <w:cs/>
                <w:lang w:val="en-US" w:eastAsia="en-US"/>
              </w:rPr>
            </w:pPr>
          </w:p>
        </w:tc>
        <w:tc>
          <w:tcPr>
            <w:tcW w:w="2880" w:type="dxa"/>
            <w:gridSpan w:val="2"/>
            <w:vAlign w:val="bottom"/>
          </w:tcPr>
          <w:p w14:paraId="0F755D33" w14:textId="578936F4" w:rsidR="003C277D" w:rsidRPr="00241616" w:rsidRDefault="00C27A72" w:rsidP="0021676C">
            <w:pPr>
              <w:pBdr>
                <w:bottom w:val="single" w:sz="4" w:space="1" w:color="auto"/>
              </w:pBdr>
              <w:spacing w:line="380" w:lineRule="exact"/>
              <w:ind w:right="-18"/>
              <w:jc w:val="center"/>
              <w:rPr>
                <w:rFonts w:ascii="Arial" w:hAnsi="Arial" w:cs="Arial"/>
                <w:sz w:val="18"/>
                <w:szCs w:val="18"/>
                <w:lang w:val="en-US"/>
              </w:rPr>
            </w:pPr>
            <w:r>
              <w:rPr>
                <w:rFonts w:ascii="Arial" w:hAnsi="Arial" w:cs="Arial"/>
                <w:sz w:val="18"/>
                <w:szCs w:val="18"/>
                <w:lang w:val="en-US"/>
              </w:rPr>
              <w:t>31 December 2023</w:t>
            </w:r>
          </w:p>
        </w:tc>
        <w:tc>
          <w:tcPr>
            <w:tcW w:w="2880" w:type="dxa"/>
            <w:gridSpan w:val="2"/>
            <w:vAlign w:val="bottom"/>
          </w:tcPr>
          <w:p w14:paraId="24852952" w14:textId="77777777" w:rsidR="003C277D" w:rsidRPr="00241616" w:rsidRDefault="00971FFC" w:rsidP="0021676C">
            <w:pPr>
              <w:pBdr>
                <w:bottom w:val="single" w:sz="4" w:space="1" w:color="auto"/>
              </w:pBdr>
              <w:spacing w:line="380" w:lineRule="exact"/>
              <w:ind w:right="-18"/>
              <w:jc w:val="center"/>
              <w:rPr>
                <w:rFonts w:ascii="Arial" w:hAnsi="Arial" w:cs="Arial"/>
                <w:sz w:val="18"/>
                <w:szCs w:val="18"/>
                <w:lang w:val="en-US"/>
              </w:rPr>
            </w:pPr>
            <w:r>
              <w:rPr>
                <w:rFonts w:ascii="Arial" w:hAnsi="Arial" w:cs="Arial"/>
                <w:sz w:val="18"/>
                <w:szCs w:val="18"/>
                <w:lang w:val="en-US"/>
              </w:rPr>
              <w:t>31 December 2022</w:t>
            </w:r>
          </w:p>
        </w:tc>
      </w:tr>
      <w:tr w:rsidR="00B73DD6" w:rsidRPr="00A1178C" w14:paraId="04DD418D" w14:textId="77777777" w:rsidTr="00E56B96">
        <w:trPr>
          <w:trHeight w:val="20"/>
        </w:trPr>
        <w:tc>
          <w:tcPr>
            <w:tcW w:w="3330" w:type="dxa"/>
            <w:vAlign w:val="bottom"/>
          </w:tcPr>
          <w:p w14:paraId="41001D86" w14:textId="77777777" w:rsidR="003C277D" w:rsidRPr="00241616" w:rsidRDefault="003C277D" w:rsidP="0021676C">
            <w:pPr>
              <w:pStyle w:val="BodyText"/>
              <w:spacing w:after="0" w:line="380" w:lineRule="exact"/>
              <w:ind w:right="-8"/>
              <w:jc w:val="center"/>
              <w:rPr>
                <w:rFonts w:ascii="Arial" w:hAnsi="Arial" w:cs="Arial"/>
                <w:sz w:val="18"/>
                <w:szCs w:val="18"/>
                <w:cs/>
                <w:lang w:val="en-US" w:eastAsia="en-US"/>
              </w:rPr>
            </w:pPr>
          </w:p>
        </w:tc>
        <w:tc>
          <w:tcPr>
            <w:tcW w:w="2880" w:type="dxa"/>
            <w:gridSpan w:val="2"/>
          </w:tcPr>
          <w:p w14:paraId="3C796F21" w14:textId="77777777" w:rsidR="003C277D" w:rsidRPr="00241616" w:rsidRDefault="003C277D"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Increase (decrease) in provisions for employee benefits</w:t>
            </w:r>
          </w:p>
        </w:tc>
        <w:tc>
          <w:tcPr>
            <w:tcW w:w="2880" w:type="dxa"/>
            <w:gridSpan w:val="2"/>
          </w:tcPr>
          <w:p w14:paraId="19A9097A" w14:textId="77777777" w:rsidR="003C277D" w:rsidRPr="00241616" w:rsidRDefault="003C277D"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Increase (decrease) in provisions for employee benefits</w:t>
            </w:r>
          </w:p>
        </w:tc>
      </w:tr>
      <w:tr w:rsidR="00B73DD6" w:rsidRPr="00241616" w14:paraId="72DF9DB6" w14:textId="77777777" w:rsidTr="00E56B96">
        <w:trPr>
          <w:trHeight w:val="20"/>
        </w:trPr>
        <w:tc>
          <w:tcPr>
            <w:tcW w:w="3330" w:type="dxa"/>
            <w:vAlign w:val="bottom"/>
          </w:tcPr>
          <w:p w14:paraId="3728627D" w14:textId="77777777" w:rsidR="00B2174F" w:rsidRPr="00241616" w:rsidRDefault="00B2174F" w:rsidP="0021676C">
            <w:pPr>
              <w:pStyle w:val="BodyText"/>
              <w:pBdr>
                <w:bottom w:val="single" w:sz="4" w:space="1" w:color="auto"/>
              </w:pBdr>
              <w:spacing w:after="0" w:line="380" w:lineRule="exact"/>
              <w:ind w:right="-8"/>
              <w:jc w:val="center"/>
              <w:rPr>
                <w:rFonts w:ascii="Arial" w:hAnsi="Arial" w:cs="Arial"/>
                <w:sz w:val="18"/>
                <w:szCs w:val="18"/>
                <w:cs/>
                <w:lang w:val="en-US" w:eastAsia="en-US"/>
              </w:rPr>
            </w:pPr>
            <w:r w:rsidRPr="00241616">
              <w:rPr>
                <w:rFonts w:ascii="Arial" w:hAnsi="Arial" w:cs="Arial"/>
                <w:sz w:val="18"/>
                <w:szCs w:val="18"/>
                <w:lang w:val="en-US" w:eastAsia="en-US"/>
              </w:rPr>
              <w:t>Significant assumptions</w:t>
            </w:r>
          </w:p>
        </w:tc>
        <w:tc>
          <w:tcPr>
            <w:tcW w:w="1440" w:type="dxa"/>
            <w:vAlign w:val="bottom"/>
          </w:tcPr>
          <w:p w14:paraId="23572BF4" w14:textId="77777777" w:rsidR="00B2174F" w:rsidRPr="00241616" w:rsidRDefault="00B2174F"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c>
          <w:tcPr>
            <w:tcW w:w="1440" w:type="dxa"/>
            <w:vAlign w:val="bottom"/>
          </w:tcPr>
          <w:p w14:paraId="623E019C" w14:textId="77777777" w:rsidR="00B2174F" w:rsidRPr="00241616" w:rsidRDefault="00B2174F"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c>
          <w:tcPr>
            <w:tcW w:w="1440" w:type="dxa"/>
            <w:vAlign w:val="bottom"/>
          </w:tcPr>
          <w:p w14:paraId="7FD0B2EE" w14:textId="77777777" w:rsidR="00B2174F" w:rsidRPr="00241616" w:rsidRDefault="00B2174F"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c>
          <w:tcPr>
            <w:tcW w:w="1440" w:type="dxa"/>
            <w:vAlign w:val="bottom"/>
          </w:tcPr>
          <w:p w14:paraId="046D5EEF" w14:textId="77777777" w:rsidR="00B2174F" w:rsidRPr="00241616" w:rsidRDefault="00B2174F" w:rsidP="0021676C">
            <w:pPr>
              <w:pBdr>
                <w:bottom w:val="single" w:sz="4" w:space="1" w:color="auto"/>
              </w:pBdr>
              <w:spacing w:line="380" w:lineRule="exact"/>
              <w:ind w:right="-18"/>
              <w:jc w:val="center"/>
              <w:rPr>
                <w:rFonts w:ascii="Arial" w:hAnsi="Arial" w:cs="Arial"/>
                <w:sz w:val="18"/>
                <w:szCs w:val="18"/>
                <w:lang w:val="en-US"/>
              </w:rPr>
            </w:pPr>
            <w:r w:rsidRPr="00241616">
              <w:rPr>
                <w:rFonts w:ascii="Arial" w:hAnsi="Arial" w:cs="Arial"/>
                <w:sz w:val="18"/>
                <w:szCs w:val="18"/>
                <w:lang w:val="en-US"/>
              </w:rPr>
              <w:t>- 0.5%</w:t>
            </w:r>
          </w:p>
        </w:tc>
      </w:tr>
      <w:tr w:rsidR="00B73DD6" w:rsidRPr="00241616" w14:paraId="3BADCE8E" w14:textId="77777777" w:rsidTr="00E56B96">
        <w:trPr>
          <w:trHeight w:val="20"/>
        </w:trPr>
        <w:tc>
          <w:tcPr>
            <w:tcW w:w="3330" w:type="dxa"/>
            <w:vAlign w:val="bottom"/>
          </w:tcPr>
          <w:p w14:paraId="07B23360" w14:textId="77777777" w:rsidR="00B2174F" w:rsidRPr="00241616" w:rsidRDefault="00B2174F" w:rsidP="00610283">
            <w:pPr>
              <w:rPr>
                <w:rFonts w:ascii="Arial" w:hAnsi="Arial" w:cs="Arial"/>
                <w:sz w:val="18"/>
                <w:szCs w:val="18"/>
                <w:cs/>
              </w:rPr>
            </w:pPr>
          </w:p>
        </w:tc>
        <w:tc>
          <w:tcPr>
            <w:tcW w:w="1440" w:type="dxa"/>
          </w:tcPr>
          <w:p w14:paraId="5A699ED9"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c>
          <w:tcPr>
            <w:tcW w:w="1440" w:type="dxa"/>
          </w:tcPr>
          <w:p w14:paraId="20FFD4C8"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c>
          <w:tcPr>
            <w:tcW w:w="1440" w:type="dxa"/>
          </w:tcPr>
          <w:p w14:paraId="1192D05B"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c>
          <w:tcPr>
            <w:tcW w:w="1440" w:type="dxa"/>
            <w:vAlign w:val="bottom"/>
          </w:tcPr>
          <w:p w14:paraId="484FE26A" w14:textId="77777777" w:rsidR="00B2174F" w:rsidRPr="00241616" w:rsidRDefault="00B2174F" w:rsidP="00610283">
            <w:pPr>
              <w:tabs>
                <w:tab w:val="decimal" w:pos="1452"/>
              </w:tabs>
              <w:overflowPunct w:val="0"/>
              <w:autoSpaceDE w:val="0"/>
              <w:autoSpaceDN w:val="0"/>
              <w:adjustRightInd w:val="0"/>
              <w:ind w:right="-18"/>
              <w:textAlignment w:val="baseline"/>
              <w:rPr>
                <w:rFonts w:ascii="Arial" w:eastAsia="Arial Unicode MS" w:hAnsi="Arial" w:cs="Arial"/>
                <w:sz w:val="18"/>
                <w:szCs w:val="18"/>
                <w:lang w:val="en-US"/>
              </w:rPr>
            </w:pPr>
          </w:p>
        </w:tc>
      </w:tr>
      <w:tr w:rsidR="00781244" w:rsidRPr="00241616" w14:paraId="05C436E1" w14:textId="77777777" w:rsidTr="00E56B96">
        <w:trPr>
          <w:trHeight w:val="20"/>
        </w:trPr>
        <w:tc>
          <w:tcPr>
            <w:tcW w:w="3330" w:type="dxa"/>
            <w:vAlign w:val="bottom"/>
          </w:tcPr>
          <w:p w14:paraId="15D9F375" w14:textId="77777777" w:rsidR="00781244" w:rsidRPr="00241616" w:rsidRDefault="00781244" w:rsidP="00781244">
            <w:pPr>
              <w:spacing w:line="380" w:lineRule="exact"/>
              <w:ind w:left="175" w:hanging="175"/>
              <w:rPr>
                <w:rFonts w:ascii="Arial" w:hAnsi="Arial" w:cs="Arial"/>
                <w:snapToGrid w:val="0"/>
                <w:sz w:val="18"/>
                <w:szCs w:val="18"/>
                <w:cs/>
                <w:lang w:val="en-US"/>
              </w:rPr>
            </w:pPr>
            <w:r w:rsidRPr="00241616">
              <w:rPr>
                <w:rFonts w:ascii="Arial" w:hAnsi="Arial" w:cs="Arial"/>
                <w:sz w:val="18"/>
                <w:szCs w:val="18"/>
                <w:cs/>
              </w:rPr>
              <w:t>Future salary incremental rate</w:t>
            </w:r>
            <w:r w:rsidRPr="00241616">
              <w:rPr>
                <w:rFonts w:ascii="Arial" w:hAnsi="Arial" w:cs="Arial"/>
                <w:sz w:val="18"/>
                <w:szCs w:val="18"/>
                <w:lang w:val="en-US"/>
              </w:rPr>
              <w:t>s</w:t>
            </w:r>
          </w:p>
        </w:tc>
        <w:tc>
          <w:tcPr>
            <w:tcW w:w="1440" w:type="dxa"/>
            <w:shd w:val="clear" w:color="auto" w:fill="auto"/>
            <w:vAlign w:val="bottom"/>
          </w:tcPr>
          <w:p w14:paraId="655D891F" w14:textId="7A657855" w:rsidR="00781244" w:rsidRPr="00241616" w:rsidRDefault="00781244" w:rsidP="00781244">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781244">
              <w:rPr>
                <w:rFonts w:ascii="Arial" w:eastAsia="Arial Unicode MS" w:hAnsi="Arial" w:cs="Arial"/>
                <w:sz w:val="18"/>
                <w:szCs w:val="18"/>
                <w:lang w:val="en-US"/>
              </w:rPr>
              <w:t>10,086</w:t>
            </w:r>
          </w:p>
        </w:tc>
        <w:tc>
          <w:tcPr>
            <w:tcW w:w="1440" w:type="dxa"/>
            <w:shd w:val="clear" w:color="auto" w:fill="auto"/>
            <w:vAlign w:val="bottom"/>
          </w:tcPr>
          <w:p w14:paraId="50625E40" w14:textId="21C65E60" w:rsidR="00781244" w:rsidRPr="00241616" w:rsidRDefault="00781244" w:rsidP="00781244">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781244">
              <w:rPr>
                <w:rFonts w:ascii="Arial" w:eastAsia="Arial Unicode MS" w:hAnsi="Arial" w:cs="Arial"/>
                <w:sz w:val="18"/>
                <w:szCs w:val="18"/>
                <w:lang w:val="en-US"/>
              </w:rPr>
              <w:t>(9,539)</w:t>
            </w:r>
          </w:p>
        </w:tc>
        <w:tc>
          <w:tcPr>
            <w:tcW w:w="1440" w:type="dxa"/>
            <w:vAlign w:val="bottom"/>
          </w:tcPr>
          <w:p w14:paraId="68C69DFB" w14:textId="77777777" w:rsidR="00781244" w:rsidRPr="00241616" w:rsidRDefault="00781244" w:rsidP="00781244">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9,929</w:t>
            </w:r>
          </w:p>
        </w:tc>
        <w:tc>
          <w:tcPr>
            <w:tcW w:w="1440" w:type="dxa"/>
            <w:vAlign w:val="bottom"/>
          </w:tcPr>
          <w:p w14:paraId="26A79322" w14:textId="77777777" w:rsidR="00781244" w:rsidRPr="00241616" w:rsidRDefault="00781244" w:rsidP="00781244">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(9,376)</w:t>
            </w:r>
          </w:p>
        </w:tc>
      </w:tr>
      <w:tr w:rsidR="00781244" w:rsidRPr="00241616" w14:paraId="73CCC749" w14:textId="77777777" w:rsidTr="00E56B96">
        <w:trPr>
          <w:trHeight w:val="20"/>
        </w:trPr>
        <w:tc>
          <w:tcPr>
            <w:tcW w:w="3330" w:type="dxa"/>
            <w:vAlign w:val="bottom"/>
          </w:tcPr>
          <w:p w14:paraId="5379F9B4" w14:textId="77777777" w:rsidR="00781244" w:rsidRPr="00241616" w:rsidRDefault="00781244" w:rsidP="00781244">
            <w:pPr>
              <w:spacing w:line="380" w:lineRule="exact"/>
              <w:rPr>
                <w:rFonts w:ascii="Arial" w:hAnsi="Arial" w:cs="Arial"/>
                <w:snapToGrid w:val="0"/>
                <w:sz w:val="18"/>
                <w:szCs w:val="18"/>
                <w:lang w:val="en-US"/>
              </w:rPr>
            </w:pPr>
            <w:r w:rsidRPr="00241616">
              <w:rPr>
                <w:rFonts w:ascii="Arial" w:hAnsi="Arial" w:cs="Arial"/>
                <w:sz w:val="18"/>
                <w:szCs w:val="18"/>
                <w:lang w:val="en-US"/>
              </w:rPr>
              <w:t>Discount rates</w:t>
            </w:r>
          </w:p>
        </w:tc>
        <w:tc>
          <w:tcPr>
            <w:tcW w:w="1440" w:type="dxa"/>
            <w:shd w:val="clear" w:color="auto" w:fill="auto"/>
            <w:vAlign w:val="bottom"/>
          </w:tcPr>
          <w:p w14:paraId="096D4F6D" w14:textId="521F4857" w:rsidR="00781244" w:rsidRPr="00241616" w:rsidRDefault="00781244" w:rsidP="00781244">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781244">
              <w:rPr>
                <w:rFonts w:ascii="Arial" w:eastAsia="Arial Unicode MS" w:hAnsi="Arial" w:cs="Arial"/>
                <w:sz w:val="18"/>
                <w:szCs w:val="18"/>
                <w:lang w:val="en-US"/>
              </w:rPr>
              <w:t>(9,674)</w:t>
            </w:r>
          </w:p>
        </w:tc>
        <w:tc>
          <w:tcPr>
            <w:tcW w:w="1440" w:type="dxa"/>
            <w:shd w:val="clear" w:color="auto" w:fill="auto"/>
            <w:vAlign w:val="bottom"/>
          </w:tcPr>
          <w:p w14:paraId="418CC4B1" w14:textId="152705AE" w:rsidR="00781244" w:rsidRPr="00241616" w:rsidRDefault="00781244" w:rsidP="00781244">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781244">
              <w:rPr>
                <w:rFonts w:ascii="Arial" w:eastAsia="Arial Unicode MS" w:hAnsi="Arial" w:cs="Arial"/>
                <w:sz w:val="18"/>
                <w:szCs w:val="18"/>
                <w:lang w:val="en-US"/>
              </w:rPr>
              <w:t>10,339</w:t>
            </w:r>
          </w:p>
        </w:tc>
        <w:tc>
          <w:tcPr>
            <w:tcW w:w="1440" w:type="dxa"/>
            <w:vAlign w:val="bottom"/>
          </w:tcPr>
          <w:p w14:paraId="506287B3" w14:textId="77777777" w:rsidR="00781244" w:rsidRPr="00241616" w:rsidRDefault="00781244" w:rsidP="00781244">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(9,550)</w:t>
            </w:r>
          </w:p>
        </w:tc>
        <w:tc>
          <w:tcPr>
            <w:tcW w:w="1440" w:type="dxa"/>
            <w:vAlign w:val="bottom"/>
          </w:tcPr>
          <w:p w14:paraId="6EFCD037" w14:textId="77777777" w:rsidR="00781244" w:rsidRPr="00241616" w:rsidRDefault="00781244" w:rsidP="00781244">
            <w:pPr>
              <w:tabs>
                <w:tab w:val="decimal" w:pos="1026"/>
              </w:tabs>
              <w:overflowPunct w:val="0"/>
              <w:autoSpaceDE w:val="0"/>
              <w:autoSpaceDN w:val="0"/>
              <w:adjustRightInd w:val="0"/>
              <w:spacing w:line="380" w:lineRule="exact"/>
              <w:ind w:right="-18"/>
              <w:textAlignment w:val="baseline"/>
              <w:rPr>
                <w:rFonts w:ascii="Arial" w:eastAsia="Arial Unicode MS" w:hAnsi="Arial" w:cs="Arial"/>
                <w:sz w:val="18"/>
                <w:szCs w:val="18"/>
                <w:lang w:val="en-US"/>
              </w:rPr>
            </w:pPr>
            <w:r w:rsidRPr="00241616">
              <w:rPr>
                <w:rFonts w:ascii="Arial" w:eastAsia="Arial Unicode MS" w:hAnsi="Arial" w:cs="Arial"/>
                <w:sz w:val="18"/>
                <w:szCs w:val="18"/>
                <w:lang w:val="en-US"/>
              </w:rPr>
              <w:t>10,227</w:t>
            </w:r>
          </w:p>
        </w:tc>
      </w:tr>
    </w:tbl>
    <w:p w14:paraId="12063EB9" w14:textId="77777777" w:rsidR="00D02E28" w:rsidRPr="0021676C" w:rsidRDefault="00D02E28">
      <w:pPr>
        <w:rPr>
          <w:rFonts w:ascii="Arial" w:hAnsi="Arial" w:cs="Arial"/>
          <w:b/>
          <w:bCs/>
          <w:lang w:val="en-US" w:eastAsia="x-none"/>
        </w:rPr>
      </w:pPr>
      <w:r>
        <w:rPr>
          <w:rFonts w:ascii="Arial" w:hAnsi="Arial" w:cs="Arial"/>
          <w:lang w:val="en-GB"/>
        </w:rPr>
        <w:br w:type="page"/>
      </w:r>
    </w:p>
    <w:p w14:paraId="14A0F4C9" w14:textId="77777777" w:rsidR="00383113" w:rsidRPr="00B73DD6" w:rsidRDefault="00383113" w:rsidP="00483F02">
      <w:pPr>
        <w:pStyle w:val="Heading1"/>
        <w:numPr>
          <w:ilvl w:val="0"/>
          <w:numId w:val="3"/>
        </w:numPr>
        <w:spacing w:before="120" w:after="120" w:line="400" w:lineRule="exact"/>
        <w:ind w:left="635" w:hanging="635"/>
        <w:rPr>
          <w:rFonts w:ascii="Arial" w:hAnsi="Arial" w:cs="Arial"/>
          <w:sz w:val="22"/>
          <w:szCs w:val="22"/>
          <w:u w:val="none"/>
          <w:lang w:val="en-GB"/>
        </w:rPr>
      </w:pPr>
      <w:bookmarkStart w:id="75" w:name="_Toc158632334"/>
      <w:r w:rsidRPr="00B73DD6">
        <w:rPr>
          <w:rFonts w:ascii="Arial" w:hAnsi="Arial" w:cs="Arial"/>
          <w:sz w:val="22"/>
          <w:szCs w:val="22"/>
          <w:u w:val="none"/>
          <w:lang w:val="en-GB"/>
        </w:rPr>
        <w:lastRenderedPageBreak/>
        <w:t>Advances received from electronic transactions</w:t>
      </w:r>
      <w:bookmarkEnd w:id="75"/>
    </w:p>
    <w:p w14:paraId="7DDB719F" w14:textId="6ED0D4D1" w:rsidR="00EC39E2" w:rsidRPr="00781244" w:rsidRDefault="006249FC" w:rsidP="00483F02">
      <w:pPr>
        <w:spacing w:before="120" w:after="120" w:line="400" w:lineRule="exact"/>
        <w:ind w:left="635"/>
        <w:jc w:val="thaiDistribute"/>
        <w:rPr>
          <w:rFonts w:ascii="Arial" w:hAnsi="Arial" w:cstheme="minorBidi"/>
          <w:szCs w:val="24"/>
          <w:cs/>
          <w:lang w:val="en-US"/>
        </w:rPr>
      </w:pPr>
      <w:r w:rsidRPr="00B73DD6">
        <w:rPr>
          <w:rFonts w:ascii="Arial" w:hAnsi="Arial" w:cs="Arial"/>
          <w:szCs w:val="24"/>
          <w:lang w:val="en-US"/>
        </w:rPr>
        <w:t>The BOT’s notification No. Sor Nor Chor 2/2562, dated 20 December 2019, regarding the “Regulations on Service Business Relating to Electronic Fund Transfer” requires</w:t>
      </w:r>
      <w:r w:rsidR="00B16979" w:rsidRPr="00B73DD6">
        <w:rPr>
          <w:rFonts w:ascii="Arial" w:hAnsi="Arial" w:cs="Arial"/>
          <w:szCs w:val="24"/>
          <w:lang w:val="en-US"/>
        </w:rPr>
        <w:t xml:space="preserve"> </w:t>
      </w:r>
      <w:r w:rsidRPr="00B73DD6">
        <w:rPr>
          <w:rFonts w:ascii="Arial" w:hAnsi="Arial" w:cs="Arial"/>
          <w:szCs w:val="24"/>
          <w:lang w:val="en-US"/>
        </w:rPr>
        <w:t>the Bank to disclose advances received from electronic fund transfer transactions.</w:t>
      </w:r>
      <w:r w:rsidR="00DD1DD7" w:rsidRPr="00B73DD6">
        <w:rPr>
          <w:rFonts w:ascii="Arial" w:hAnsi="Arial" w:cs="Arial"/>
          <w:szCs w:val="24"/>
          <w:lang w:val="en-US"/>
        </w:rPr>
        <w:t xml:space="preserve"> </w:t>
      </w:r>
      <w:r w:rsidRPr="00B73DD6">
        <w:rPr>
          <w:rFonts w:ascii="Arial" w:hAnsi="Arial" w:cs="Arial"/>
          <w:szCs w:val="24"/>
          <w:lang w:val="en-US"/>
        </w:rPr>
        <w:t xml:space="preserve">These advances are to be presented under other liabilities. As at </w:t>
      </w:r>
      <w:r w:rsidR="00957EBD">
        <w:rPr>
          <w:rFonts w:ascii="Arial" w:hAnsi="Arial" w:cs="Arial"/>
          <w:szCs w:val="24"/>
          <w:lang w:val="en-US"/>
        </w:rPr>
        <w:t>31 December 2023 and 2022</w:t>
      </w:r>
      <w:r w:rsidRPr="00B73DD6">
        <w:rPr>
          <w:rFonts w:ascii="Arial" w:hAnsi="Arial" w:cs="Arial"/>
          <w:szCs w:val="24"/>
          <w:lang w:val="en-US"/>
        </w:rPr>
        <w:t>, the Bank had advances received from electronic fund transfer transactions</w:t>
      </w:r>
      <w:r w:rsidRPr="00B73DD6">
        <w:rPr>
          <w:rFonts w:ascii="Arial" w:hAnsi="Arial" w:cs="Arial"/>
          <w:szCs w:val="24"/>
          <w:cs/>
          <w:lang w:val="en-US"/>
        </w:rPr>
        <w:t xml:space="preserve"> </w:t>
      </w:r>
      <w:r w:rsidRPr="00570AB4">
        <w:rPr>
          <w:rFonts w:ascii="Arial" w:hAnsi="Arial" w:cs="Arial"/>
          <w:szCs w:val="24"/>
          <w:lang w:val="en-US"/>
        </w:rPr>
        <w:t xml:space="preserve">amounting to </w:t>
      </w:r>
      <w:r w:rsidR="00F205D7" w:rsidRPr="00570AB4">
        <w:rPr>
          <w:rFonts w:ascii="Arial" w:hAnsi="Arial" w:cs="Arial"/>
          <w:szCs w:val="24"/>
          <w:lang w:val="en-US"/>
        </w:rPr>
        <w:t xml:space="preserve">Baht </w:t>
      </w:r>
      <w:r w:rsidR="00B461E9">
        <w:rPr>
          <w:rFonts w:ascii="Arial" w:hAnsi="Arial" w:cs="Arial"/>
          <w:szCs w:val="24"/>
          <w:lang w:val="en-US"/>
        </w:rPr>
        <w:t>0.04</w:t>
      </w:r>
      <w:r w:rsidR="00CB55BF" w:rsidRPr="00570AB4">
        <w:rPr>
          <w:rFonts w:ascii="Arial" w:hAnsi="Arial" w:cs="Arial"/>
          <w:szCs w:val="24"/>
          <w:lang w:val="en-US"/>
        </w:rPr>
        <w:t xml:space="preserve"> </w:t>
      </w:r>
      <w:r w:rsidR="00F205D7" w:rsidRPr="00570AB4">
        <w:rPr>
          <w:rFonts w:ascii="Arial" w:hAnsi="Arial" w:cs="Arial"/>
          <w:szCs w:val="24"/>
          <w:lang w:val="en-US"/>
        </w:rPr>
        <w:t xml:space="preserve">million and </w:t>
      </w:r>
      <w:r w:rsidRPr="00570AB4">
        <w:rPr>
          <w:rFonts w:ascii="Arial" w:hAnsi="Arial" w:cs="Arial"/>
          <w:szCs w:val="24"/>
          <w:lang w:val="en-US"/>
        </w:rPr>
        <w:t xml:space="preserve">Baht </w:t>
      </w:r>
      <w:r w:rsidR="00CB55BF" w:rsidRPr="00570AB4">
        <w:rPr>
          <w:rFonts w:ascii="Arial" w:hAnsi="Arial" w:cs="Arial"/>
          <w:szCs w:val="24"/>
          <w:lang w:val="en-US"/>
        </w:rPr>
        <w:t xml:space="preserve">4.00 </w:t>
      </w:r>
      <w:r w:rsidRPr="00570AB4">
        <w:rPr>
          <w:rFonts w:ascii="Arial" w:hAnsi="Arial" w:cs="Arial"/>
          <w:szCs w:val="24"/>
          <w:lang w:val="en-US"/>
        </w:rPr>
        <w:t>million</w:t>
      </w:r>
      <w:r w:rsidR="00F205D7" w:rsidRPr="00570AB4">
        <w:rPr>
          <w:rFonts w:ascii="Arial" w:hAnsi="Arial" w:cs="Arial"/>
          <w:szCs w:val="24"/>
          <w:lang w:val="en-US"/>
        </w:rPr>
        <w:t>, respectively</w:t>
      </w:r>
      <w:r w:rsidR="00F82E5E" w:rsidRPr="00570AB4">
        <w:rPr>
          <w:rFonts w:ascii="Arial" w:hAnsi="Arial" w:cs="Arial"/>
          <w:szCs w:val="24"/>
          <w:lang w:val="en-US"/>
        </w:rPr>
        <w:t>.</w:t>
      </w:r>
    </w:p>
    <w:p w14:paraId="66A2E036" w14:textId="23EF6DC0" w:rsidR="00F5322D" w:rsidRPr="00B73DD6" w:rsidRDefault="007571D5" w:rsidP="00483F02">
      <w:pPr>
        <w:spacing w:before="120" w:after="120" w:line="400" w:lineRule="exact"/>
        <w:ind w:left="635"/>
        <w:jc w:val="thaiDistribute"/>
        <w:rPr>
          <w:rFonts w:ascii="Arial" w:hAnsi="Arial" w:cs="Arial"/>
          <w:szCs w:val="24"/>
          <w:lang w:val="en-US"/>
        </w:rPr>
      </w:pPr>
      <w:r w:rsidRPr="00B73DD6">
        <w:rPr>
          <w:rFonts w:ascii="Arial" w:hAnsi="Arial" w:cs="Arial"/>
          <w:szCs w:val="24"/>
          <w:lang w:val="en-US"/>
        </w:rPr>
        <w:t xml:space="preserve">In </w:t>
      </w:r>
      <w:r w:rsidR="006249FC" w:rsidRPr="00B73DD6">
        <w:rPr>
          <w:rFonts w:ascii="Arial" w:hAnsi="Arial" w:cs="Arial"/>
          <w:szCs w:val="24"/>
          <w:lang w:val="en-US"/>
        </w:rPr>
        <w:t>addition, the Bank has deposits of Baht 10 million to support electronic transactions,</w:t>
      </w:r>
      <w:r w:rsidR="006249FC" w:rsidRPr="00B73DD6">
        <w:rPr>
          <w:rFonts w:ascii="Arial" w:hAnsi="Arial" w:cs="Arial"/>
          <w:szCs w:val="24"/>
          <w:cs/>
          <w:lang w:val="en-US"/>
        </w:rPr>
        <w:t xml:space="preserve"> </w:t>
      </w:r>
      <w:r w:rsidR="006249FC" w:rsidRPr="00B73DD6">
        <w:rPr>
          <w:rFonts w:ascii="Arial" w:hAnsi="Arial" w:cs="Arial"/>
          <w:szCs w:val="24"/>
          <w:lang w:val="en-US"/>
        </w:rPr>
        <w:t xml:space="preserve">which are presented under interbank and money market items (assets) in the statements of financial position as at </w:t>
      </w:r>
      <w:r w:rsidR="00957EBD">
        <w:rPr>
          <w:rFonts w:ascii="Arial" w:hAnsi="Arial" w:cs="Arial"/>
          <w:szCs w:val="24"/>
          <w:lang w:val="en-US"/>
        </w:rPr>
        <w:t>31 December 2023 and 2022</w:t>
      </w:r>
      <w:r w:rsidR="00071D66" w:rsidRPr="00B73DD6">
        <w:rPr>
          <w:rFonts w:ascii="Arial" w:hAnsi="Arial" w:cs="Arial"/>
          <w:szCs w:val="24"/>
          <w:lang w:val="en-US"/>
        </w:rPr>
        <w:t>.</w:t>
      </w:r>
    </w:p>
    <w:p w14:paraId="118076C6" w14:textId="77777777" w:rsidR="002E7BDF" w:rsidRPr="00B73DD6" w:rsidRDefault="002E7BDF" w:rsidP="00483F02">
      <w:pPr>
        <w:pStyle w:val="Heading1"/>
        <w:numPr>
          <w:ilvl w:val="0"/>
          <w:numId w:val="3"/>
        </w:numPr>
        <w:spacing w:before="120" w:after="120" w:line="400" w:lineRule="exact"/>
        <w:ind w:left="634" w:hanging="634"/>
        <w:rPr>
          <w:rFonts w:ascii="Arial" w:hAnsi="Arial" w:cs="Arial"/>
          <w:b w:val="0"/>
          <w:bCs w:val="0"/>
          <w:sz w:val="22"/>
          <w:szCs w:val="22"/>
          <w:u w:val="none"/>
          <w:lang w:val="en-GB"/>
        </w:rPr>
      </w:pPr>
      <w:bookmarkStart w:id="76" w:name="_Toc48896665"/>
      <w:bookmarkStart w:id="77" w:name="_Toc65141110"/>
      <w:bookmarkStart w:id="78" w:name="_Toc158632335"/>
      <w:r w:rsidRPr="00B73DD6">
        <w:rPr>
          <w:rFonts w:ascii="Arial" w:hAnsi="Arial" w:cs="Arial"/>
          <w:sz w:val="22"/>
          <w:szCs w:val="22"/>
          <w:u w:val="none"/>
          <w:lang w:val="en-GB"/>
        </w:rPr>
        <w:t>Other liabilities</w:t>
      </w:r>
      <w:bookmarkEnd w:id="76"/>
      <w:bookmarkEnd w:id="77"/>
      <w:bookmarkEnd w:id="78"/>
      <w:r w:rsidRPr="00B73DD6">
        <w:rPr>
          <w:rFonts w:ascii="Arial" w:hAnsi="Arial" w:cs="Arial"/>
          <w:b w:val="0"/>
          <w:bCs w:val="0"/>
          <w:sz w:val="20"/>
          <w:szCs w:val="20"/>
          <w:u w:val="none"/>
          <w:lang w:val="en-GB"/>
        </w:rPr>
        <w:tab/>
      </w:r>
    </w:p>
    <w:tbl>
      <w:tblPr>
        <w:tblW w:w="9198" w:type="dxa"/>
        <w:tblInd w:w="540" w:type="dxa"/>
        <w:tblLayout w:type="fixed"/>
        <w:tblCellMar>
          <w:left w:w="115" w:type="dxa"/>
          <w:right w:w="115" w:type="dxa"/>
        </w:tblCellMar>
        <w:tblLook w:val="0000" w:firstRow="0" w:lastRow="0" w:firstColumn="0" w:lastColumn="0" w:noHBand="0" w:noVBand="0"/>
      </w:tblPr>
      <w:tblGrid>
        <w:gridCol w:w="5400"/>
        <w:gridCol w:w="1899"/>
        <w:gridCol w:w="1899"/>
      </w:tblGrid>
      <w:tr w:rsidR="00AB6958" w:rsidRPr="00AB6958" w14:paraId="77353FDC" w14:textId="77777777" w:rsidTr="00053FB9">
        <w:trPr>
          <w:trHeight w:val="20"/>
        </w:trPr>
        <w:tc>
          <w:tcPr>
            <w:tcW w:w="5400" w:type="dxa"/>
            <w:tcBorders>
              <w:top w:val="nil"/>
              <w:left w:val="nil"/>
              <w:bottom w:val="nil"/>
              <w:right w:val="nil"/>
            </w:tcBorders>
            <w:vAlign w:val="bottom"/>
          </w:tcPr>
          <w:p w14:paraId="085946C6" w14:textId="77777777" w:rsidR="00AB6958" w:rsidRPr="00AB6958" w:rsidRDefault="00AB6958" w:rsidP="006249FC">
            <w:pPr>
              <w:tabs>
                <w:tab w:val="left" w:pos="1260"/>
              </w:tabs>
              <w:spacing w:line="380" w:lineRule="exact"/>
              <w:jc w:val="both"/>
              <w:rPr>
                <w:rFonts w:ascii="Arial" w:hAnsi="Arial" w:cs="Arial"/>
                <w:sz w:val="18"/>
                <w:szCs w:val="18"/>
                <w:cs/>
                <w:lang w:val="en-GB"/>
              </w:rPr>
            </w:pPr>
          </w:p>
        </w:tc>
        <w:tc>
          <w:tcPr>
            <w:tcW w:w="3798" w:type="dxa"/>
            <w:gridSpan w:val="2"/>
            <w:tcBorders>
              <w:left w:val="nil"/>
              <w:right w:val="nil"/>
            </w:tcBorders>
            <w:vAlign w:val="bottom"/>
          </w:tcPr>
          <w:p w14:paraId="63FCE049" w14:textId="77777777" w:rsidR="00AB6958" w:rsidRPr="00AB6958" w:rsidRDefault="00AB6958" w:rsidP="006249FC">
            <w:pPr>
              <w:tabs>
                <w:tab w:val="decimal" w:pos="1588"/>
              </w:tabs>
              <w:spacing w:line="380" w:lineRule="exact"/>
              <w:ind w:right="-43"/>
              <w:jc w:val="right"/>
              <w:rPr>
                <w:rFonts w:ascii="Arial" w:hAnsi="Arial" w:cs="Arial"/>
                <w:sz w:val="18"/>
                <w:szCs w:val="18"/>
                <w:lang w:val="en-US"/>
              </w:rPr>
            </w:pPr>
            <w:r w:rsidRPr="00AB6958">
              <w:rPr>
                <w:rFonts w:ascii="Arial" w:hAnsi="Arial" w:cs="Arial"/>
                <w:sz w:val="18"/>
                <w:szCs w:val="18"/>
                <w:lang w:val="en-GB"/>
              </w:rPr>
              <w:t>(Unit: Thousand Baht)</w:t>
            </w:r>
          </w:p>
        </w:tc>
      </w:tr>
      <w:tr w:rsidR="00B73DD6" w:rsidRPr="00AB6958" w14:paraId="4CDEC499" w14:textId="77777777" w:rsidTr="00AB6958">
        <w:trPr>
          <w:trHeight w:val="20"/>
        </w:trPr>
        <w:tc>
          <w:tcPr>
            <w:tcW w:w="5400" w:type="dxa"/>
            <w:tcBorders>
              <w:top w:val="nil"/>
              <w:left w:val="nil"/>
              <w:bottom w:val="nil"/>
              <w:right w:val="nil"/>
            </w:tcBorders>
            <w:vAlign w:val="bottom"/>
          </w:tcPr>
          <w:p w14:paraId="50DFD7FA" w14:textId="77777777" w:rsidR="006249FC" w:rsidRPr="00AB6958" w:rsidRDefault="006249FC" w:rsidP="006249FC">
            <w:pPr>
              <w:spacing w:line="380" w:lineRule="exact"/>
              <w:jc w:val="center"/>
              <w:rPr>
                <w:rFonts w:ascii="Arial" w:hAnsi="Arial" w:cs="Arial"/>
                <w:sz w:val="18"/>
                <w:szCs w:val="18"/>
                <w:lang w:val="en-US"/>
              </w:rPr>
            </w:pPr>
          </w:p>
        </w:tc>
        <w:tc>
          <w:tcPr>
            <w:tcW w:w="1899" w:type="dxa"/>
            <w:tcBorders>
              <w:top w:val="nil"/>
              <w:left w:val="nil"/>
              <w:right w:val="nil"/>
            </w:tcBorders>
            <w:vAlign w:val="bottom"/>
          </w:tcPr>
          <w:p w14:paraId="366D71CE" w14:textId="4113CB1A" w:rsidR="006249FC" w:rsidRPr="00AB6958" w:rsidRDefault="00C27A72" w:rsidP="006249FC">
            <w:pPr>
              <w:pBdr>
                <w:bottom w:val="single" w:sz="4" w:space="1" w:color="auto"/>
              </w:pBdr>
              <w:spacing w:line="380" w:lineRule="exact"/>
              <w:ind w:right="12"/>
              <w:jc w:val="center"/>
              <w:rPr>
                <w:rFonts w:ascii="Arial" w:hAnsi="Arial" w:cs="Arial"/>
                <w:sz w:val="18"/>
                <w:szCs w:val="18"/>
                <w:cs/>
                <w:lang w:val="en-US"/>
              </w:rPr>
            </w:pPr>
            <w:r>
              <w:rPr>
                <w:rFonts w:ascii="Arial" w:hAnsi="Arial" w:cs="Arial"/>
                <w:sz w:val="18"/>
                <w:szCs w:val="18"/>
                <w:lang w:val="en-US"/>
              </w:rPr>
              <w:t>31 December 2023</w:t>
            </w:r>
          </w:p>
        </w:tc>
        <w:tc>
          <w:tcPr>
            <w:tcW w:w="1899" w:type="dxa"/>
            <w:tcBorders>
              <w:top w:val="nil"/>
              <w:left w:val="nil"/>
              <w:right w:val="nil"/>
            </w:tcBorders>
            <w:vAlign w:val="bottom"/>
          </w:tcPr>
          <w:p w14:paraId="1FB3B977" w14:textId="77777777" w:rsidR="006249FC" w:rsidRPr="00AB6958" w:rsidRDefault="00971FFC" w:rsidP="006249FC">
            <w:pPr>
              <w:pBdr>
                <w:bottom w:val="single" w:sz="4" w:space="1" w:color="auto"/>
              </w:pBdr>
              <w:spacing w:line="380" w:lineRule="exact"/>
              <w:ind w:right="12"/>
              <w:jc w:val="center"/>
              <w:rPr>
                <w:rFonts w:ascii="Arial" w:hAnsi="Arial" w:cs="Arial"/>
                <w:sz w:val="18"/>
                <w:szCs w:val="18"/>
                <w:cs/>
                <w:lang w:val="en-GB"/>
              </w:rPr>
            </w:pPr>
            <w:r>
              <w:rPr>
                <w:rFonts w:ascii="Arial" w:hAnsi="Arial" w:cs="Arial"/>
                <w:sz w:val="18"/>
                <w:szCs w:val="18"/>
                <w:lang w:val="en-US"/>
              </w:rPr>
              <w:t>31 December 2022</w:t>
            </w:r>
          </w:p>
        </w:tc>
      </w:tr>
      <w:tr w:rsidR="00B73DD6" w:rsidRPr="00AB6958" w14:paraId="6B6E686A" w14:textId="77777777" w:rsidTr="00AB6958">
        <w:trPr>
          <w:trHeight w:val="20"/>
        </w:trPr>
        <w:tc>
          <w:tcPr>
            <w:tcW w:w="5400" w:type="dxa"/>
            <w:tcBorders>
              <w:top w:val="nil"/>
              <w:left w:val="nil"/>
              <w:bottom w:val="nil"/>
              <w:right w:val="nil"/>
            </w:tcBorders>
            <w:vAlign w:val="bottom"/>
          </w:tcPr>
          <w:p w14:paraId="19290E88" w14:textId="77777777" w:rsidR="006249FC" w:rsidRPr="00AB6958" w:rsidRDefault="006249FC" w:rsidP="0021676C">
            <w:pPr>
              <w:tabs>
                <w:tab w:val="left" w:pos="1260"/>
              </w:tabs>
              <w:jc w:val="both"/>
              <w:rPr>
                <w:rFonts w:ascii="Arial" w:hAnsi="Arial" w:cs="Arial"/>
                <w:sz w:val="18"/>
                <w:szCs w:val="18"/>
                <w:cs/>
                <w:lang w:val="en-GB"/>
              </w:rPr>
            </w:pPr>
          </w:p>
        </w:tc>
        <w:tc>
          <w:tcPr>
            <w:tcW w:w="1899" w:type="dxa"/>
            <w:tcBorders>
              <w:left w:val="nil"/>
              <w:right w:val="nil"/>
            </w:tcBorders>
            <w:vAlign w:val="bottom"/>
          </w:tcPr>
          <w:p w14:paraId="571F2EED" w14:textId="77777777" w:rsidR="006249FC" w:rsidRPr="00AB6958" w:rsidRDefault="006249FC" w:rsidP="0021676C">
            <w:pPr>
              <w:tabs>
                <w:tab w:val="decimal" w:pos="1415"/>
              </w:tabs>
              <w:ind w:right="12"/>
              <w:rPr>
                <w:rFonts w:ascii="Arial" w:hAnsi="Arial" w:cs="Arial"/>
                <w:sz w:val="18"/>
                <w:szCs w:val="18"/>
                <w:lang w:val="en-US"/>
              </w:rPr>
            </w:pPr>
          </w:p>
        </w:tc>
        <w:tc>
          <w:tcPr>
            <w:tcW w:w="1899" w:type="dxa"/>
            <w:tcBorders>
              <w:left w:val="nil"/>
              <w:right w:val="nil"/>
            </w:tcBorders>
            <w:vAlign w:val="bottom"/>
          </w:tcPr>
          <w:p w14:paraId="62582ACA" w14:textId="77777777" w:rsidR="006249FC" w:rsidRPr="00AB6958" w:rsidRDefault="006249FC" w:rsidP="0021676C">
            <w:pPr>
              <w:tabs>
                <w:tab w:val="decimal" w:pos="1588"/>
              </w:tabs>
              <w:ind w:right="-43"/>
              <w:rPr>
                <w:rFonts w:ascii="Arial" w:hAnsi="Arial" w:cs="Arial"/>
                <w:sz w:val="18"/>
                <w:szCs w:val="18"/>
                <w:lang w:val="en-US"/>
              </w:rPr>
            </w:pPr>
          </w:p>
        </w:tc>
      </w:tr>
      <w:tr w:rsidR="00653EE0" w:rsidRPr="00AB6958" w14:paraId="330D3470" w14:textId="77777777" w:rsidTr="00AB6958">
        <w:trPr>
          <w:trHeight w:val="20"/>
        </w:trPr>
        <w:tc>
          <w:tcPr>
            <w:tcW w:w="5400" w:type="dxa"/>
            <w:tcBorders>
              <w:top w:val="nil"/>
              <w:left w:val="nil"/>
              <w:bottom w:val="nil"/>
              <w:right w:val="nil"/>
            </w:tcBorders>
            <w:vAlign w:val="bottom"/>
          </w:tcPr>
          <w:p w14:paraId="05A88CF8" w14:textId="77777777" w:rsidR="00653EE0" w:rsidRPr="00AB6958" w:rsidRDefault="00653EE0" w:rsidP="00653EE0">
            <w:pPr>
              <w:tabs>
                <w:tab w:val="left" w:pos="1260"/>
              </w:tabs>
              <w:spacing w:line="380" w:lineRule="exact"/>
              <w:ind w:left="222" w:hanging="222"/>
              <w:rPr>
                <w:rFonts w:ascii="Arial" w:hAnsi="Arial" w:cs="Arial"/>
                <w:sz w:val="18"/>
                <w:szCs w:val="18"/>
                <w:lang w:val="en-GB"/>
              </w:rPr>
            </w:pPr>
            <w:r w:rsidRPr="00AB6958">
              <w:rPr>
                <w:rFonts w:ascii="Arial" w:hAnsi="Arial" w:cs="Arial"/>
                <w:sz w:val="18"/>
                <w:szCs w:val="18"/>
                <w:lang w:val="en-US"/>
              </w:rPr>
              <w:t>Collateral payables under</w:t>
            </w:r>
            <w:r>
              <w:rPr>
                <w:rFonts w:ascii="Arial" w:hAnsi="Arial" w:cs="Arial"/>
                <w:sz w:val="18"/>
                <w:szCs w:val="18"/>
                <w:lang w:val="en-US"/>
              </w:rPr>
              <w:t xml:space="preserve"> the</w:t>
            </w:r>
            <w:r w:rsidRPr="00AB6958">
              <w:rPr>
                <w:rFonts w:ascii="Arial" w:hAnsi="Arial" w:cs="Arial"/>
                <w:sz w:val="18"/>
                <w:szCs w:val="18"/>
                <w:lang w:val="en-US"/>
              </w:rPr>
              <w:t xml:space="preserve"> Credit Support Annex agreements</w:t>
            </w:r>
          </w:p>
        </w:tc>
        <w:tc>
          <w:tcPr>
            <w:tcW w:w="1899" w:type="dxa"/>
            <w:tcBorders>
              <w:left w:val="nil"/>
              <w:right w:val="nil"/>
            </w:tcBorders>
            <w:vAlign w:val="bottom"/>
          </w:tcPr>
          <w:p w14:paraId="2E34AD48" w14:textId="223EAFDD" w:rsidR="00653EE0" w:rsidRPr="00AB6958" w:rsidRDefault="00653EE0" w:rsidP="00653EE0">
            <w:pPr>
              <w:tabs>
                <w:tab w:val="decimal" w:pos="1396"/>
              </w:tabs>
              <w:spacing w:line="380" w:lineRule="exact"/>
              <w:ind w:right="14"/>
              <w:rPr>
                <w:rFonts w:ascii="Arial" w:hAnsi="Arial" w:cs="Arial"/>
                <w:sz w:val="18"/>
                <w:szCs w:val="18"/>
                <w:lang w:val="en-US"/>
              </w:rPr>
            </w:pPr>
            <w:r w:rsidRPr="00653EE0">
              <w:rPr>
                <w:rFonts w:ascii="Arial" w:hAnsi="Arial" w:cs="Arial"/>
                <w:sz w:val="18"/>
                <w:szCs w:val="18"/>
                <w:cs/>
                <w:lang w:val="en-US"/>
              </w:rPr>
              <w:t>249</w:t>
            </w:r>
            <w:r w:rsidRPr="00653EE0">
              <w:rPr>
                <w:rFonts w:ascii="Arial" w:hAnsi="Arial" w:cs="Arial"/>
                <w:sz w:val="18"/>
                <w:szCs w:val="18"/>
                <w:lang w:val="en-US"/>
              </w:rPr>
              <w:t>,</w:t>
            </w:r>
            <w:r w:rsidRPr="00653EE0">
              <w:rPr>
                <w:rFonts w:ascii="Arial" w:hAnsi="Arial" w:cs="Arial"/>
                <w:sz w:val="18"/>
                <w:szCs w:val="18"/>
                <w:cs/>
                <w:lang w:val="en-US"/>
              </w:rPr>
              <w:t>094</w:t>
            </w:r>
          </w:p>
        </w:tc>
        <w:tc>
          <w:tcPr>
            <w:tcW w:w="1899" w:type="dxa"/>
            <w:tcBorders>
              <w:left w:val="nil"/>
              <w:right w:val="nil"/>
            </w:tcBorders>
            <w:vAlign w:val="bottom"/>
          </w:tcPr>
          <w:p w14:paraId="35E87CEC" w14:textId="77777777" w:rsidR="00653EE0" w:rsidRPr="00AB6958" w:rsidRDefault="00653EE0" w:rsidP="00653EE0">
            <w:pPr>
              <w:tabs>
                <w:tab w:val="decimal" w:pos="1396"/>
              </w:tabs>
              <w:spacing w:line="380" w:lineRule="exact"/>
              <w:ind w:right="14"/>
              <w:rPr>
                <w:rFonts w:ascii="Arial" w:hAnsi="Arial" w:cs="Arial"/>
                <w:sz w:val="18"/>
                <w:szCs w:val="18"/>
                <w:lang w:val="en-US"/>
              </w:rPr>
            </w:pPr>
            <w:r w:rsidRPr="00AB6958">
              <w:rPr>
                <w:rFonts w:ascii="Arial" w:hAnsi="Arial" w:cs="Arial"/>
                <w:sz w:val="18"/>
                <w:szCs w:val="18"/>
                <w:lang w:val="en-US"/>
              </w:rPr>
              <w:t>164,634</w:t>
            </w:r>
          </w:p>
        </w:tc>
      </w:tr>
      <w:tr w:rsidR="00653EE0" w:rsidRPr="00AB6958" w14:paraId="6D4EAE52" w14:textId="77777777" w:rsidTr="00AB6958">
        <w:trPr>
          <w:trHeight w:val="20"/>
        </w:trPr>
        <w:tc>
          <w:tcPr>
            <w:tcW w:w="5400" w:type="dxa"/>
            <w:tcBorders>
              <w:top w:val="nil"/>
              <w:left w:val="nil"/>
              <w:bottom w:val="nil"/>
              <w:right w:val="nil"/>
            </w:tcBorders>
            <w:vAlign w:val="bottom"/>
          </w:tcPr>
          <w:p w14:paraId="1CA18A33" w14:textId="77777777" w:rsidR="00653EE0" w:rsidRPr="00AB6958" w:rsidRDefault="00653EE0" w:rsidP="00653EE0">
            <w:pPr>
              <w:tabs>
                <w:tab w:val="left" w:pos="1260"/>
              </w:tabs>
              <w:spacing w:line="380" w:lineRule="exact"/>
              <w:jc w:val="both"/>
              <w:rPr>
                <w:rFonts w:ascii="Arial" w:hAnsi="Arial" w:cs="Arial"/>
                <w:sz w:val="18"/>
                <w:szCs w:val="18"/>
                <w:lang w:val="en-US"/>
              </w:rPr>
            </w:pPr>
            <w:r w:rsidRPr="00AB6958">
              <w:rPr>
                <w:rFonts w:ascii="Arial" w:hAnsi="Arial" w:cs="Arial"/>
                <w:sz w:val="18"/>
                <w:szCs w:val="18"/>
                <w:lang w:val="en-GB"/>
              </w:rPr>
              <w:t xml:space="preserve">Suspense accounts - creditors </w:t>
            </w:r>
          </w:p>
        </w:tc>
        <w:tc>
          <w:tcPr>
            <w:tcW w:w="1899" w:type="dxa"/>
            <w:tcBorders>
              <w:left w:val="nil"/>
              <w:right w:val="nil"/>
            </w:tcBorders>
            <w:vAlign w:val="bottom"/>
          </w:tcPr>
          <w:p w14:paraId="7C3F9460" w14:textId="59ED759F" w:rsidR="00653EE0" w:rsidRPr="00AB6958" w:rsidRDefault="00653EE0" w:rsidP="00653EE0">
            <w:pPr>
              <w:tabs>
                <w:tab w:val="decimal" w:pos="1396"/>
              </w:tabs>
              <w:spacing w:line="380" w:lineRule="exact"/>
              <w:ind w:right="14"/>
              <w:rPr>
                <w:rFonts w:ascii="Arial" w:hAnsi="Arial" w:cs="Arial"/>
                <w:sz w:val="18"/>
                <w:szCs w:val="18"/>
                <w:lang w:val="en-US"/>
              </w:rPr>
            </w:pPr>
            <w:r w:rsidRPr="00653EE0">
              <w:rPr>
                <w:rFonts w:ascii="Arial" w:hAnsi="Arial" w:cs="Arial"/>
                <w:sz w:val="18"/>
                <w:szCs w:val="18"/>
                <w:cs/>
                <w:lang w:val="en-US"/>
              </w:rPr>
              <w:t>173</w:t>
            </w:r>
            <w:r w:rsidRPr="00653EE0">
              <w:rPr>
                <w:rFonts w:ascii="Arial" w:hAnsi="Arial" w:cs="Arial"/>
                <w:sz w:val="18"/>
                <w:szCs w:val="18"/>
                <w:lang w:val="en-US"/>
              </w:rPr>
              <w:t>,</w:t>
            </w:r>
            <w:r w:rsidRPr="00653EE0">
              <w:rPr>
                <w:rFonts w:ascii="Arial" w:hAnsi="Arial" w:cs="Arial"/>
                <w:sz w:val="18"/>
                <w:szCs w:val="18"/>
                <w:cs/>
                <w:lang w:val="en-US"/>
              </w:rPr>
              <w:t>306</w:t>
            </w:r>
          </w:p>
        </w:tc>
        <w:tc>
          <w:tcPr>
            <w:tcW w:w="1899" w:type="dxa"/>
            <w:tcBorders>
              <w:left w:val="nil"/>
              <w:right w:val="nil"/>
            </w:tcBorders>
            <w:vAlign w:val="bottom"/>
          </w:tcPr>
          <w:p w14:paraId="2E2C1C84" w14:textId="77777777" w:rsidR="00653EE0" w:rsidRPr="00AB6958" w:rsidRDefault="00653EE0" w:rsidP="00653EE0">
            <w:pPr>
              <w:tabs>
                <w:tab w:val="decimal" w:pos="1396"/>
              </w:tabs>
              <w:spacing w:line="380" w:lineRule="exact"/>
              <w:ind w:right="14"/>
              <w:rPr>
                <w:rFonts w:ascii="Arial" w:hAnsi="Arial" w:cs="Arial"/>
                <w:sz w:val="18"/>
                <w:szCs w:val="18"/>
                <w:lang w:val="en-US"/>
              </w:rPr>
            </w:pPr>
            <w:r w:rsidRPr="00AB6958">
              <w:rPr>
                <w:rFonts w:ascii="Arial" w:hAnsi="Arial" w:cs="Arial"/>
                <w:sz w:val="18"/>
                <w:szCs w:val="18"/>
                <w:lang w:val="en-US"/>
              </w:rPr>
              <w:t>58,563</w:t>
            </w:r>
          </w:p>
        </w:tc>
      </w:tr>
      <w:tr w:rsidR="00653EE0" w:rsidRPr="00AB6958" w14:paraId="0687B367" w14:textId="77777777" w:rsidTr="00AB6958">
        <w:trPr>
          <w:trHeight w:val="20"/>
        </w:trPr>
        <w:tc>
          <w:tcPr>
            <w:tcW w:w="5400" w:type="dxa"/>
            <w:tcBorders>
              <w:top w:val="nil"/>
              <w:left w:val="nil"/>
              <w:bottom w:val="nil"/>
              <w:right w:val="nil"/>
            </w:tcBorders>
            <w:vAlign w:val="bottom"/>
          </w:tcPr>
          <w:p w14:paraId="7E826CBB" w14:textId="77777777" w:rsidR="00653EE0" w:rsidRPr="00AB6958" w:rsidRDefault="00653EE0" w:rsidP="00653EE0">
            <w:pPr>
              <w:tabs>
                <w:tab w:val="left" w:pos="1260"/>
              </w:tabs>
              <w:spacing w:line="380" w:lineRule="exact"/>
              <w:ind w:left="222" w:hanging="222"/>
              <w:rPr>
                <w:rFonts w:ascii="Arial" w:hAnsi="Arial" w:cs="Arial"/>
                <w:sz w:val="18"/>
                <w:szCs w:val="18"/>
                <w:lang w:val="en-GB"/>
              </w:rPr>
            </w:pPr>
            <w:r w:rsidRPr="00AB6958">
              <w:rPr>
                <w:rFonts w:ascii="Arial" w:hAnsi="Arial" w:cs="Arial"/>
                <w:sz w:val="18"/>
                <w:szCs w:val="18"/>
                <w:lang w:val="en-GB"/>
              </w:rPr>
              <w:t xml:space="preserve">Accounts payable on acquisition of equipment </w:t>
            </w:r>
          </w:p>
          <w:p w14:paraId="6C924654" w14:textId="77777777" w:rsidR="00653EE0" w:rsidRPr="00AB6958" w:rsidRDefault="00653EE0" w:rsidP="00653EE0">
            <w:pPr>
              <w:tabs>
                <w:tab w:val="left" w:pos="1260"/>
              </w:tabs>
              <w:spacing w:line="380" w:lineRule="exact"/>
              <w:ind w:left="222" w:hanging="222"/>
              <w:rPr>
                <w:rFonts w:ascii="Arial" w:hAnsi="Arial" w:cs="Arial"/>
                <w:sz w:val="18"/>
                <w:szCs w:val="18"/>
                <w:lang w:val="en-US"/>
              </w:rPr>
            </w:pPr>
            <w:r w:rsidRPr="00AB6958">
              <w:rPr>
                <w:rFonts w:ascii="Arial" w:hAnsi="Arial" w:cs="Arial"/>
                <w:sz w:val="18"/>
                <w:szCs w:val="18"/>
                <w:lang w:val="en-GB"/>
              </w:rPr>
              <w:tab/>
              <w:t>and intangible assets</w:t>
            </w:r>
          </w:p>
        </w:tc>
        <w:tc>
          <w:tcPr>
            <w:tcW w:w="1899" w:type="dxa"/>
            <w:tcBorders>
              <w:left w:val="nil"/>
              <w:right w:val="nil"/>
            </w:tcBorders>
            <w:vAlign w:val="bottom"/>
          </w:tcPr>
          <w:p w14:paraId="42A10338" w14:textId="05C6386C" w:rsidR="00653EE0" w:rsidRPr="00AB6958" w:rsidRDefault="00653EE0" w:rsidP="00653EE0">
            <w:pPr>
              <w:tabs>
                <w:tab w:val="decimal" w:pos="1396"/>
              </w:tabs>
              <w:spacing w:line="380" w:lineRule="exact"/>
              <w:ind w:right="14"/>
              <w:rPr>
                <w:rFonts w:ascii="Arial" w:hAnsi="Arial" w:cs="Arial"/>
                <w:sz w:val="18"/>
                <w:szCs w:val="18"/>
                <w:lang w:val="en-US"/>
              </w:rPr>
            </w:pPr>
            <w:r w:rsidRPr="00653EE0">
              <w:rPr>
                <w:rFonts w:ascii="Arial" w:hAnsi="Arial" w:cs="Arial"/>
                <w:sz w:val="18"/>
                <w:szCs w:val="18"/>
                <w:cs/>
                <w:lang w:val="en-US"/>
              </w:rPr>
              <w:t>66</w:t>
            </w:r>
            <w:r w:rsidRPr="00653EE0">
              <w:rPr>
                <w:rFonts w:ascii="Arial" w:hAnsi="Arial" w:cs="Arial"/>
                <w:sz w:val="18"/>
                <w:szCs w:val="18"/>
                <w:lang w:val="en-US"/>
              </w:rPr>
              <w:t>,</w:t>
            </w:r>
            <w:r w:rsidRPr="00653EE0">
              <w:rPr>
                <w:rFonts w:ascii="Arial" w:hAnsi="Arial" w:cs="Arial"/>
                <w:sz w:val="18"/>
                <w:szCs w:val="18"/>
                <w:cs/>
                <w:lang w:val="en-US"/>
              </w:rPr>
              <w:t>271</w:t>
            </w:r>
          </w:p>
        </w:tc>
        <w:tc>
          <w:tcPr>
            <w:tcW w:w="1899" w:type="dxa"/>
            <w:tcBorders>
              <w:left w:val="nil"/>
              <w:right w:val="nil"/>
            </w:tcBorders>
            <w:vAlign w:val="bottom"/>
          </w:tcPr>
          <w:p w14:paraId="36055B2E" w14:textId="77777777" w:rsidR="00653EE0" w:rsidRPr="00AB6958" w:rsidRDefault="00653EE0" w:rsidP="00653EE0">
            <w:pPr>
              <w:tabs>
                <w:tab w:val="decimal" w:pos="1396"/>
              </w:tabs>
              <w:spacing w:line="380" w:lineRule="exact"/>
              <w:ind w:right="14"/>
              <w:rPr>
                <w:rFonts w:ascii="Arial" w:hAnsi="Arial" w:cs="Arial"/>
                <w:sz w:val="18"/>
                <w:szCs w:val="18"/>
                <w:lang w:val="en-US"/>
              </w:rPr>
            </w:pPr>
            <w:r w:rsidRPr="00AB6958">
              <w:rPr>
                <w:rFonts w:ascii="Arial" w:hAnsi="Arial" w:cs="Arial"/>
                <w:sz w:val="18"/>
                <w:szCs w:val="18"/>
                <w:lang w:val="en-US"/>
              </w:rPr>
              <w:t>16,036</w:t>
            </w:r>
          </w:p>
        </w:tc>
      </w:tr>
      <w:tr w:rsidR="00653EE0" w:rsidRPr="00AB6958" w14:paraId="6E7B425C" w14:textId="77777777" w:rsidTr="00FE2BEC">
        <w:trPr>
          <w:trHeight w:val="20"/>
        </w:trPr>
        <w:tc>
          <w:tcPr>
            <w:tcW w:w="5400" w:type="dxa"/>
            <w:tcBorders>
              <w:top w:val="nil"/>
              <w:left w:val="nil"/>
              <w:bottom w:val="nil"/>
              <w:right w:val="nil"/>
            </w:tcBorders>
            <w:vAlign w:val="bottom"/>
          </w:tcPr>
          <w:p w14:paraId="00CF2E3F" w14:textId="77777777" w:rsidR="00653EE0" w:rsidRPr="00AB6958" w:rsidRDefault="00653EE0" w:rsidP="00653EE0">
            <w:pPr>
              <w:tabs>
                <w:tab w:val="left" w:pos="1260"/>
              </w:tabs>
              <w:spacing w:line="380" w:lineRule="exact"/>
              <w:ind w:left="222" w:hanging="222"/>
              <w:rPr>
                <w:rFonts w:ascii="Arial" w:hAnsi="Arial" w:cs="Arial"/>
                <w:sz w:val="18"/>
                <w:szCs w:val="18"/>
                <w:lang w:val="en-GB"/>
              </w:rPr>
            </w:pPr>
            <w:r w:rsidRPr="00AB6958">
              <w:rPr>
                <w:rFonts w:ascii="Arial" w:hAnsi="Arial" w:cs="Arial"/>
                <w:sz w:val="18"/>
                <w:szCs w:val="18"/>
                <w:lang w:val="en-GB"/>
              </w:rPr>
              <w:t>Accounts payable on advertising and promotional</w:t>
            </w:r>
          </w:p>
        </w:tc>
        <w:tc>
          <w:tcPr>
            <w:tcW w:w="1899" w:type="dxa"/>
            <w:tcBorders>
              <w:left w:val="nil"/>
              <w:right w:val="nil"/>
            </w:tcBorders>
            <w:vAlign w:val="bottom"/>
          </w:tcPr>
          <w:p w14:paraId="272DD904" w14:textId="206F2AAD" w:rsidR="00653EE0" w:rsidRPr="00AB6958" w:rsidRDefault="00653EE0" w:rsidP="00653EE0">
            <w:pPr>
              <w:tabs>
                <w:tab w:val="decimal" w:pos="1396"/>
              </w:tabs>
              <w:spacing w:line="380" w:lineRule="exact"/>
              <w:ind w:right="14"/>
              <w:rPr>
                <w:rFonts w:ascii="Arial" w:hAnsi="Arial" w:cs="Arial"/>
                <w:sz w:val="18"/>
                <w:szCs w:val="18"/>
                <w:lang w:val="en-US"/>
              </w:rPr>
            </w:pPr>
            <w:r w:rsidRPr="00653EE0">
              <w:rPr>
                <w:rFonts w:ascii="Arial" w:hAnsi="Arial" w:cs="Arial"/>
                <w:sz w:val="18"/>
                <w:szCs w:val="18"/>
                <w:cs/>
                <w:lang w:val="en-US"/>
              </w:rPr>
              <w:t>12</w:t>
            </w:r>
            <w:r w:rsidRPr="00653EE0">
              <w:rPr>
                <w:rFonts w:ascii="Arial" w:hAnsi="Arial" w:cs="Arial"/>
                <w:sz w:val="18"/>
                <w:szCs w:val="18"/>
                <w:lang w:val="en-US"/>
              </w:rPr>
              <w:t>,</w:t>
            </w:r>
            <w:r w:rsidRPr="00653EE0">
              <w:rPr>
                <w:rFonts w:ascii="Arial" w:hAnsi="Arial" w:cs="Arial"/>
                <w:sz w:val="18"/>
                <w:szCs w:val="18"/>
                <w:cs/>
                <w:lang w:val="en-US"/>
              </w:rPr>
              <w:t>492</w:t>
            </w:r>
          </w:p>
        </w:tc>
        <w:tc>
          <w:tcPr>
            <w:tcW w:w="1899" w:type="dxa"/>
            <w:tcBorders>
              <w:left w:val="nil"/>
              <w:right w:val="nil"/>
            </w:tcBorders>
            <w:vAlign w:val="bottom"/>
          </w:tcPr>
          <w:p w14:paraId="24EB35CA" w14:textId="77777777" w:rsidR="00653EE0" w:rsidRPr="00AB6958" w:rsidRDefault="00653EE0" w:rsidP="00653EE0">
            <w:pPr>
              <w:tabs>
                <w:tab w:val="decimal" w:pos="1396"/>
              </w:tabs>
              <w:spacing w:line="380" w:lineRule="exact"/>
              <w:ind w:right="14"/>
              <w:rPr>
                <w:rFonts w:ascii="Arial" w:hAnsi="Arial" w:cs="Arial"/>
                <w:sz w:val="18"/>
                <w:szCs w:val="18"/>
                <w:lang w:val="en-US"/>
              </w:rPr>
            </w:pPr>
            <w:r w:rsidRPr="00AB6958">
              <w:rPr>
                <w:rFonts w:ascii="Arial" w:hAnsi="Arial" w:cs="Arial"/>
                <w:sz w:val="18"/>
                <w:szCs w:val="18"/>
                <w:lang w:val="en-US"/>
              </w:rPr>
              <w:t>13,876</w:t>
            </w:r>
          </w:p>
        </w:tc>
      </w:tr>
      <w:tr w:rsidR="00653EE0" w:rsidRPr="00AB6958" w14:paraId="3FC13E08" w14:textId="77777777" w:rsidTr="007C1D85">
        <w:trPr>
          <w:trHeight w:val="20"/>
        </w:trPr>
        <w:tc>
          <w:tcPr>
            <w:tcW w:w="5400" w:type="dxa"/>
            <w:tcBorders>
              <w:top w:val="nil"/>
              <w:left w:val="nil"/>
              <w:bottom w:val="nil"/>
              <w:right w:val="nil"/>
            </w:tcBorders>
            <w:vAlign w:val="bottom"/>
          </w:tcPr>
          <w:p w14:paraId="1EFA3908" w14:textId="77777777" w:rsidR="00653EE0" w:rsidRPr="00AB6958" w:rsidRDefault="00653EE0" w:rsidP="00653EE0">
            <w:pPr>
              <w:tabs>
                <w:tab w:val="left" w:pos="1260"/>
              </w:tabs>
              <w:spacing w:line="380" w:lineRule="exact"/>
              <w:ind w:left="222" w:hanging="222"/>
              <w:rPr>
                <w:rFonts w:ascii="Arial" w:hAnsi="Arial" w:cs="Arial"/>
                <w:sz w:val="18"/>
                <w:szCs w:val="18"/>
                <w:cs/>
                <w:lang w:val="en-GB"/>
              </w:rPr>
            </w:pPr>
            <w:r w:rsidRPr="00AB6958">
              <w:rPr>
                <w:rFonts w:ascii="Arial" w:hAnsi="Arial" w:cs="Arial"/>
                <w:sz w:val="18"/>
                <w:szCs w:val="18"/>
                <w:lang w:val="en-GB"/>
              </w:rPr>
              <w:t>Accrued expenses on premises and equipment</w:t>
            </w:r>
          </w:p>
        </w:tc>
        <w:tc>
          <w:tcPr>
            <w:tcW w:w="1899" w:type="dxa"/>
            <w:tcBorders>
              <w:left w:val="nil"/>
              <w:right w:val="nil"/>
            </w:tcBorders>
            <w:vAlign w:val="bottom"/>
          </w:tcPr>
          <w:p w14:paraId="006AADBE" w14:textId="63C50577" w:rsidR="00653EE0" w:rsidRPr="00AB6958" w:rsidRDefault="00653EE0" w:rsidP="00653EE0">
            <w:pPr>
              <w:tabs>
                <w:tab w:val="decimal" w:pos="1396"/>
              </w:tabs>
              <w:spacing w:line="380" w:lineRule="exact"/>
              <w:ind w:right="14"/>
              <w:rPr>
                <w:rFonts w:ascii="Arial" w:hAnsi="Arial" w:cs="Arial"/>
                <w:sz w:val="18"/>
                <w:szCs w:val="18"/>
                <w:lang w:val="en-US"/>
              </w:rPr>
            </w:pPr>
            <w:r w:rsidRPr="00653EE0">
              <w:rPr>
                <w:rFonts w:ascii="Arial" w:hAnsi="Arial" w:cs="Arial"/>
                <w:sz w:val="18"/>
                <w:szCs w:val="18"/>
                <w:cs/>
                <w:lang w:val="en-US"/>
              </w:rPr>
              <w:t>7</w:t>
            </w:r>
            <w:r w:rsidRPr="00653EE0">
              <w:rPr>
                <w:rFonts w:ascii="Arial" w:hAnsi="Arial" w:cs="Arial"/>
                <w:sz w:val="18"/>
                <w:szCs w:val="18"/>
                <w:lang w:val="en-US"/>
              </w:rPr>
              <w:t>,</w:t>
            </w:r>
            <w:r w:rsidRPr="00653EE0">
              <w:rPr>
                <w:rFonts w:ascii="Arial" w:hAnsi="Arial" w:cs="Arial"/>
                <w:sz w:val="18"/>
                <w:szCs w:val="18"/>
                <w:cs/>
                <w:lang w:val="en-US"/>
              </w:rPr>
              <w:t>267</w:t>
            </w:r>
          </w:p>
        </w:tc>
        <w:tc>
          <w:tcPr>
            <w:tcW w:w="1899" w:type="dxa"/>
            <w:tcBorders>
              <w:left w:val="nil"/>
              <w:right w:val="nil"/>
            </w:tcBorders>
            <w:vAlign w:val="bottom"/>
          </w:tcPr>
          <w:p w14:paraId="17981097" w14:textId="77777777" w:rsidR="00653EE0" w:rsidRPr="00AB6958" w:rsidRDefault="00653EE0" w:rsidP="00653EE0">
            <w:pPr>
              <w:tabs>
                <w:tab w:val="decimal" w:pos="1396"/>
              </w:tabs>
              <w:spacing w:line="380" w:lineRule="exact"/>
              <w:ind w:right="14"/>
              <w:rPr>
                <w:rFonts w:ascii="Arial" w:hAnsi="Arial" w:cs="Arial"/>
                <w:sz w:val="18"/>
                <w:szCs w:val="18"/>
                <w:lang w:val="en-US"/>
              </w:rPr>
            </w:pPr>
            <w:r w:rsidRPr="00AB6958">
              <w:rPr>
                <w:rFonts w:ascii="Arial" w:hAnsi="Arial" w:cs="Arial"/>
                <w:sz w:val="18"/>
                <w:szCs w:val="18"/>
                <w:lang w:val="en-US"/>
              </w:rPr>
              <w:t>4,662</w:t>
            </w:r>
          </w:p>
        </w:tc>
      </w:tr>
      <w:tr w:rsidR="00653EE0" w:rsidRPr="00AB6958" w14:paraId="62A706BA" w14:textId="77777777" w:rsidTr="007C1D85">
        <w:trPr>
          <w:trHeight w:val="20"/>
        </w:trPr>
        <w:tc>
          <w:tcPr>
            <w:tcW w:w="5400" w:type="dxa"/>
            <w:tcBorders>
              <w:top w:val="nil"/>
              <w:left w:val="nil"/>
              <w:bottom w:val="nil"/>
              <w:right w:val="nil"/>
            </w:tcBorders>
            <w:vAlign w:val="bottom"/>
          </w:tcPr>
          <w:p w14:paraId="7375A1B1" w14:textId="77777777" w:rsidR="00653EE0" w:rsidRPr="00483F02" w:rsidRDefault="00653EE0" w:rsidP="00653EE0">
            <w:pPr>
              <w:tabs>
                <w:tab w:val="left" w:pos="1260"/>
              </w:tabs>
              <w:spacing w:line="380" w:lineRule="exact"/>
              <w:ind w:left="222" w:hanging="222"/>
              <w:rPr>
                <w:rFonts w:ascii="Arial" w:hAnsi="Arial" w:cs="Arial"/>
                <w:sz w:val="18"/>
                <w:szCs w:val="18"/>
                <w:lang w:val="en-US"/>
              </w:rPr>
            </w:pPr>
            <w:r w:rsidRPr="00AB6958">
              <w:rPr>
                <w:rFonts w:ascii="Arial" w:hAnsi="Arial" w:cs="Arial"/>
                <w:sz w:val="18"/>
                <w:szCs w:val="18"/>
                <w:lang w:val="en-GB"/>
              </w:rPr>
              <w:t>Deposits received</w:t>
            </w:r>
          </w:p>
        </w:tc>
        <w:tc>
          <w:tcPr>
            <w:tcW w:w="1899" w:type="dxa"/>
            <w:tcBorders>
              <w:left w:val="nil"/>
              <w:right w:val="nil"/>
            </w:tcBorders>
            <w:vAlign w:val="bottom"/>
          </w:tcPr>
          <w:p w14:paraId="02C8F14D" w14:textId="186F7F2C" w:rsidR="00653EE0" w:rsidRPr="00AB6958" w:rsidRDefault="00653EE0" w:rsidP="00653EE0">
            <w:pPr>
              <w:tabs>
                <w:tab w:val="decimal" w:pos="1396"/>
              </w:tabs>
              <w:spacing w:line="380" w:lineRule="exact"/>
              <w:ind w:right="14"/>
              <w:rPr>
                <w:rFonts w:ascii="Arial" w:hAnsi="Arial" w:cs="Arial"/>
                <w:sz w:val="18"/>
                <w:szCs w:val="18"/>
                <w:lang w:val="en-US"/>
              </w:rPr>
            </w:pPr>
            <w:r w:rsidRPr="00653EE0">
              <w:rPr>
                <w:rFonts w:ascii="Arial" w:hAnsi="Arial" w:cs="Arial"/>
                <w:sz w:val="18"/>
                <w:szCs w:val="18"/>
                <w:cs/>
                <w:lang w:val="en-US"/>
              </w:rPr>
              <w:t>6</w:t>
            </w:r>
            <w:r w:rsidRPr="00653EE0">
              <w:rPr>
                <w:rFonts w:ascii="Arial" w:hAnsi="Arial" w:cs="Arial"/>
                <w:sz w:val="18"/>
                <w:szCs w:val="18"/>
                <w:lang w:val="en-US"/>
              </w:rPr>
              <w:t>,</w:t>
            </w:r>
            <w:r w:rsidRPr="00653EE0">
              <w:rPr>
                <w:rFonts w:ascii="Arial" w:hAnsi="Arial" w:cs="Arial"/>
                <w:sz w:val="18"/>
                <w:szCs w:val="18"/>
                <w:cs/>
                <w:lang w:val="en-US"/>
              </w:rPr>
              <w:t>381</w:t>
            </w:r>
          </w:p>
        </w:tc>
        <w:tc>
          <w:tcPr>
            <w:tcW w:w="1899" w:type="dxa"/>
            <w:tcBorders>
              <w:left w:val="nil"/>
              <w:right w:val="nil"/>
            </w:tcBorders>
            <w:vAlign w:val="bottom"/>
          </w:tcPr>
          <w:p w14:paraId="71DDBCF5" w14:textId="77777777" w:rsidR="00653EE0" w:rsidRPr="00AB6958" w:rsidRDefault="00653EE0" w:rsidP="00653EE0">
            <w:pPr>
              <w:tabs>
                <w:tab w:val="decimal" w:pos="1396"/>
              </w:tabs>
              <w:spacing w:line="380" w:lineRule="exact"/>
              <w:ind w:right="14"/>
              <w:rPr>
                <w:rFonts w:ascii="Arial" w:hAnsi="Arial" w:cs="Arial"/>
                <w:sz w:val="18"/>
                <w:szCs w:val="18"/>
                <w:lang w:val="en-US"/>
              </w:rPr>
            </w:pPr>
            <w:r w:rsidRPr="00AB6958">
              <w:rPr>
                <w:rFonts w:ascii="Arial" w:hAnsi="Arial" w:cs="Arial"/>
                <w:sz w:val="18"/>
                <w:szCs w:val="18"/>
                <w:lang w:val="en-US"/>
              </w:rPr>
              <w:t>6,273</w:t>
            </w:r>
          </w:p>
        </w:tc>
      </w:tr>
      <w:tr w:rsidR="00653EE0" w:rsidRPr="00AB6958" w14:paraId="341FBD92" w14:textId="77777777" w:rsidTr="00AB6958">
        <w:trPr>
          <w:trHeight w:val="20"/>
        </w:trPr>
        <w:tc>
          <w:tcPr>
            <w:tcW w:w="5400" w:type="dxa"/>
            <w:tcBorders>
              <w:top w:val="nil"/>
              <w:left w:val="nil"/>
              <w:bottom w:val="nil"/>
              <w:right w:val="nil"/>
            </w:tcBorders>
            <w:vAlign w:val="bottom"/>
          </w:tcPr>
          <w:p w14:paraId="3FA43F53" w14:textId="77777777" w:rsidR="00653EE0" w:rsidRPr="00AB6958" w:rsidRDefault="00653EE0" w:rsidP="00653EE0">
            <w:pPr>
              <w:tabs>
                <w:tab w:val="left" w:pos="1260"/>
              </w:tabs>
              <w:spacing w:line="380" w:lineRule="exact"/>
              <w:rPr>
                <w:rFonts w:ascii="Arial" w:hAnsi="Arial" w:cs="Arial"/>
                <w:sz w:val="18"/>
                <w:szCs w:val="18"/>
                <w:cs/>
                <w:lang w:val="en-GB"/>
              </w:rPr>
            </w:pPr>
            <w:r w:rsidRPr="00AB6958">
              <w:rPr>
                <w:rFonts w:ascii="Arial" w:hAnsi="Arial" w:cs="Arial"/>
                <w:sz w:val="18"/>
                <w:szCs w:val="18"/>
                <w:lang w:val="en-GB"/>
              </w:rPr>
              <w:t>Others</w:t>
            </w:r>
          </w:p>
        </w:tc>
        <w:tc>
          <w:tcPr>
            <w:tcW w:w="1899" w:type="dxa"/>
            <w:tcBorders>
              <w:left w:val="nil"/>
              <w:right w:val="nil"/>
            </w:tcBorders>
            <w:vAlign w:val="bottom"/>
          </w:tcPr>
          <w:p w14:paraId="1B1E2EDE" w14:textId="086E85C4" w:rsidR="00653EE0" w:rsidRPr="00AB6958" w:rsidRDefault="00653EE0" w:rsidP="00653EE0">
            <w:pPr>
              <w:pBdr>
                <w:bottom w:val="single" w:sz="4" w:space="1" w:color="auto"/>
              </w:pBdr>
              <w:tabs>
                <w:tab w:val="decimal" w:pos="1396"/>
              </w:tabs>
              <w:spacing w:line="380" w:lineRule="exact"/>
              <w:ind w:right="14"/>
              <w:rPr>
                <w:rFonts w:ascii="Arial" w:hAnsi="Arial" w:cs="Arial"/>
                <w:sz w:val="18"/>
                <w:szCs w:val="18"/>
                <w:lang w:val="en-US"/>
              </w:rPr>
            </w:pPr>
            <w:r w:rsidRPr="00653EE0">
              <w:rPr>
                <w:rFonts w:ascii="Arial" w:hAnsi="Arial" w:cs="Arial"/>
                <w:sz w:val="18"/>
                <w:szCs w:val="18"/>
                <w:cs/>
                <w:lang w:val="en-US"/>
              </w:rPr>
              <w:t>15</w:t>
            </w:r>
            <w:r w:rsidRPr="00653EE0">
              <w:rPr>
                <w:rFonts w:ascii="Arial" w:hAnsi="Arial" w:cs="Arial"/>
                <w:sz w:val="18"/>
                <w:szCs w:val="18"/>
                <w:lang w:val="en-US"/>
              </w:rPr>
              <w:t>,</w:t>
            </w:r>
            <w:r w:rsidRPr="00653EE0">
              <w:rPr>
                <w:rFonts w:ascii="Arial" w:hAnsi="Arial" w:cs="Arial"/>
                <w:sz w:val="18"/>
                <w:szCs w:val="18"/>
                <w:cs/>
                <w:lang w:val="en-US"/>
              </w:rPr>
              <w:t>558</w:t>
            </w:r>
          </w:p>
        </w:tc>
        <w:tc>
          <w:tcPr>
            <w:tcW w:w="1899" w:type="dxa"/>
            <w:tcBorders>
              <w:left w:val="nil"/>
              <w:right w:val="nil"/>
            </w:tcBorders>
            <w:vAlign w:val="bottom"/>
          </w:tcPr>
          <w:p w14:paraId="6FF8BAB6" w14:textId="77777777" w:rsidR="00653EE0" w:rsidRPr="00AB6958" w:rsidRDefault="00653EE0" w:rsidP="00653EE0">
            <w:pPr>
              <w:pBdr>
                <w:bottom w:val="single" w:sz="4" w:space="1" w:color="auto"/>
              </w:pBdr>
              <w:tabs>
                <w:tab w:val="decimal" w:pos="1396"/>
              </w:tabs>
              <w:spacing w:line="380" w:lineRule="exact"/>
              <w:ind w:right="14"/>
              <w:rPr>
                <w:rFonts w:ascii="Arial" w:hAnsi="Arial" w:cs="Arial"/>
                <w:sz w:val="18"/>
                <w:szCs w:val="18"/>
                <w:lang w:val="en-US"/>
              </w:rPr>
            </w:pPr>
            <w:r w:rsidRPr="00AB6958">
              <w:rPr>
                <w:rFonts w:ascii="Arial" w:hAnsi="Arial" w:cs="Arial"/>
                <w:sz w:val="18"/>
                <w:szCs w:val="18"/>
                <w:lang w:val="en-US"/>
              </w:rPr>
              <w:t>9,328</w:t>
            </w:r>
          </w:p>
        </w:tc>
      </w:tr>
      <w:tr w:rsidR="00653EE0" w:rsidRPr="00AB6958" w14:paraId="29E93165" w14:textId="77777777" w:rsidTr="00AB6958">
        <w:trPr>
          <w:trHeight w:val="20"/>
        </w:trPr>
        <w:tc>
          <w:tcPr>
            <w:tcW w:w="5400" w:type="dxa"/>
            <w:tcBorders>
              <w:top w:val="nil"/>
              <w:left w:val="nil"/>
              <w:bottom w:val="nil"/>
              <w:right w:val="nil"/>
            </w:tcBorders>
            <w:vAlign w:val="bottom"/>
          </w:tcPr>
          <w:p w14:paraId="40B861C8" w14:textId="77777777" w:rsidR="00653EE0" w:rsidRPr="00AB6958" w:rsidRDefault="00653EE0" w:rsidP="00653EE0">
            <w:pPr>
              <w:tabs>
                <w:tab w:val="left" w:pos="1260"/>
              </w:tabs>
              <w:spacing w:line="380" w:lineRule="exact"/>
              <w:rPr>
                <w:rFonts w:ascii="Arial" w:hAnsi="Arial" w:cs="Arial"/>
                <w:sz w:val="18"/>
                <w:szCs w:val="18"/>
                <w:lang w:val="en-US"/>
              </w:rPr>
            </w:pPr>
            <w:r w:rsidRPr="00AB6958">
              <w:rPr>
                <w:rFonts w:ascii="Arial" w:hAnsi="Arial" w:cs="Arial"/>
                <w:sz w:val="18"/>
                <w:szCs w:val="18"/>
                <w:lang w:val="en-GB"/>
              </w:rPr>
              <w:t>Total other liabilities</w:t>
            </w:r>
          </w:p>
        </w:tc>
        <w:tc>
          <w:tcPr>
            <w:tcW w:w="1899" w:type="dxa"/>
            <w:tcBorders>
              <w:left w:val="nil"/>
              <w:bottom w:val="nil"/>
              <w:right w:val="nil"/>
            </w:tcBorders>
            <w:vAlign w:val="bottom"/>
          </w:tcPr>
          <w:p w14:paraId="7C8C0407" w14:textId="130E6E52" w:rsidR="00653EE0" w:rsidRPr="00AB6958" w:rsidRDefault="00653EE0" w:rsidP="00653EE0">
            <w:pPr>
              <w:pBdr>
                <w:bottom w:val="double" w:sz="4" w:space="1" w:color="auto"/>
              </w:pBdr>
              <w:tabs>
                <w:tab w:val="decimal" w:pos="1396"/>
              </w:tabs>
              <w:spacing w:line="380" w:lineRule="exact"/>
              <w:ind w:right="14"/>
              <w:rPr>
                <w:rFonts w:ascii="Arial" w:hAnsi="Arial" w:cs="Arial"/>
                <w:sz w:val="18"/>
                <w:szCs w:val="18"/>
                <w:lang w:val="en-US"/>
              </w:rPr>
            </w:pPr>
            <w:r w:rsidRPr="00653EE0">
              <w:rPr>
                <w:rFonts w:ascii="Arial" w:hAnsi="Arial" w:cs="Arial"/>
                <w:sz w:val="18"/>
                <w:szCs w:val="18"/>
                <w:cs/>
                <w:lang w:val="en-US"/>
              </w:rPr>
              <w:t>530</w:t>
            </w:r>
            <w:r w:rsidRPr="00653EE0">
              <w:rPr>
                <w:rFonts w:ascii="Arial" w:hAnsi="Arial" w:cs="Arial"/>
                <w:sz w:val="18"/>
                <w:szCs w:val="18"/>
                <w:lang w:val="en-US"/>
              </w:rPr>
              <w:t>,</w:t>
            </w:r>
            <w:r w:rsidRPr="00653EE0">
              <w:rPr>
                <w:rFonts w:ascii="Arial" w:hAnsi="Arial" w:cs="Arial"/>
                <w:sz w:val="18"/>
                <w:szCs w:val="18"/>
                <w:cs/>
                <w:lang w:val="en-US"/>
              </w:rPr>
              <w:t>369</w:t>
            </w:r>
          </w:p>
        </w:tc>
        <w:tc>
          <w:tcPr>
            <w:tcW w:w="1899" w:type="dxa"/>
            <w:tcBorders>
              <w:left w:val="nil"/>
              <w:bottom w:val="nil"/>
              <w:right w:val="nil"/>
            </w:tcBorders>
            <w:vAlign w:val="bottom"/>
          </w:tcPr>
          <w:p w14:paraId="22838099" w14:textId="77777777" w:rsidR="00653EE0" w:rsidRPr="00AB6958" w:rsidRDefault="00653EE0" w:rsidP="00653EE0">
            <w:pPr>
              <w:pBdr>
                <w:bottom w:val="double" w:sz="4" w:space="1" w:color="auto"/>
              </w:pBdr>
              <w:tabs>
                <w:tab w:val="decimal" w:pos="1396"/>
              </w:tabs>
              <w:spacing w:line="380" w:lineRule="exact"/>
              <w:ind w:right="14"/>
              <w:rPr>
                <w:rFonts w:ascii="Arial" w:hAnsi="Arial" w:cs="Arial"/>
                <w:sz w:val="18"/>
                <w:szCs w:val="18"/>
                <w:lang w:val="en-US"/>
              </w:rPr>
            </w:pPr>
            <w:r w:rsidRPr="00AB6958">
              <w:rPr>
                <w:rFonts w:ascii="Arial" w:hAnsi="Arial" w:cs="Arial"/>
                <w:sz w:val="18"/>
                <w:szCs w:val="18"/>
                <w:lang w:val="en-US"/>
              </w:rPr>
              <w:t>273,372</w:t>
            </w:r>
          </w:p>
        </w:tc>
      </w:tr>
    </w:tbl>
    <w:p w14:paraId="7218B1ED" w14:textId="77777777" w:rsidR="002E7BDF" w:rsidRPr="00B73DD6" w:rsidRDefault="002E7BDF" w:rsidP="0021676C">
      <w:pPr>
        <w:pStyle w:val="Heading1"/>
        <w:numPr>
          <w:ilvl w:val="0"/>
          <w:numId w:val="3"/>
        </w:numPr>
        <w:spacing w:after="120" w:line="400" w:lineRule="exact"/>
        <w:ind w:left="635" w:hanging="635"/>
        <w:rPr>
          <w:rFonts w:ascii="Arial" w:hAnsi="Arial" w:cs="Arial"/>
          <w:sz w:val="22"/>
          <w:szCs w:val="22"/>
          <w:u w:val="none"/>
          <w:lang w:val="en-GB"/>
        </w:rPr>
      </w:pPr>
      <w:bookmarkStart w:id="79" w:name="_Toc48896666"/>
      <w:bookmarkStart w:id="80" w:name="_Toc65141111"/>
      <w:bookmarkStart w:id="81" w:name="_Toc158632336"/>
      <w:r w:rsidRPr="00B73DD6">
        <w:rPr>
          <w:rFonts w:ascii="Arial" w:hAnsi="Arial" w:cs="Arial"/>
          <w:sz w:val="22"/>
          <w:szCs w:val="22"/>
          <w:u w:val="none"/>
          <w:lang w:val="en-GB"/>
        </w:rPr>
        <w:t>Share capital/share premium</w:t>
      </w:r>
      <w:bookmarkEnd w:id="79"/>
      <w:bookmarkEnd w:id="80"/>
      <w:bookmarkEnd w:id="81"/>
    </w:p>
    <w:p w14:paraId="386EC0D1" w14:textId="0707FFF8" w:rsidR="002E7BDF" w:rsidRPr="00B73DD6" w:rsidRDefault="002E7BDF" w:rsidP="0021676C">
      <w:pPr>
        <w:tabs>
          <w:tab w:val="left" w:pos="1200"/>
        </w:tabs>
        <w:spacing w:before="120" w:after="120" w:line="400" w:lineRule="exact"/>
        <w:ind w:left="635"/>
        <w:jc w:val="thaiDistribute"/>
        <w:rPr>
          <w:rFonts w:ascii="Arial" w:hAnsi="Arial" w:cs="Arial"/>
          <w:lang w:val="en-US"/>
        </w:rPr>
      </w:pPr>
      <w:r w:rsidRPr="00B73DD6">
        <w:rPr>
          <w:rFonts w:ascii="Arial" w:hAnsi="Arial" w:cs="Arial"/>
          <w:lang w:val="en-US"/>
        </w:rPr>
        <w:t xml:space="preserve">Reconciliation of issued and paid-up share capital and share premium during the </w:t>
      </w:r>
      <w:r w:rsidR="007A1E85">
        <w:rPr>
          <w:rFonts w:ascii="Arial" w:hAnsi="Arial" w:cs="Arial"/>
          <w:lang w:val="en-US"/>
        </w:rPr>
        <w:t xml:space="preserve">year </w:t>
      </w:r>
      <w:r w:rsidR="006249FC" w:rsidRPr="00B73DD6">
        <w:rPr>
          <w:rFonts w:ascii="Arial" w:hAnsi="Arial" w:cs="Arial"/>
          <w:lang w:val="en-US"/>
        </w:rPr>
        <w:t xml:space="preserve">ended </w:t>
      </w:r>
      <w:r w:rsidR="00C27A72">
        <w:rPr>
          <w:rFonts w:ascii="Arial" w:hAnsi="Arial" w:cs="Arial"/>
          <w:lang w:val="en-US"/>
        </w:rPr>
        <w:t>31 December 2023</w:t>
      </w:r>
      <w:r w:rsidR="00971FFC">
        <w:rPr>
          <w:rFonts w:ascii="Arial" w:hAnsi="Arial" w:cs="Arial"/>
          <w:lang w:val="en-US"/>
        </w:rPr>
        <w:t xml:space="preserve"> and 2022</w:t>
      </w:r>
      <w:r w:rsidR="006249FC" w:rsidRPr="00B73DD6">
        <w:rPr>
          <w:rFonts w:ascii="Arial" w:hAnsi="Arial" w:cs="Arial"/>
          <w:lang w:val="en-US"/>
        </w:rPr>
        <w:t xml:space="preserve"> </w:t>
      </w:r>
      <w:r w:rsidRPr="00B73DD6">
        <w:rPr>
          <w:rFonts w:ascii="Arial" w:hAnsi="Arial" w:cs="Arial"/>
          <w:lang w:val="en-US"/>
        </w:rPr>
        <w:t>as follows:</w:t>
      </w:r>
    </w:p>
    <w:tbl>
      <w:tblPr>
        <w:tblW w:w="9163" w:type="dxa"/>
        <w:tblInd w:w="540" w:type="dxa"/>
        <w:tblLayout w:type="fixed"/>
        <w:tblLook w:val="04A0" w:firstRow="1" w:lastRow="0" w:firstColumn="1" w:lastColumn="0" w:noHBand="0" w:noVBand="1"/>
      </w:tblPr>
      <w:tblGrid>
        <w:gridCol w:w="4230"/>
        <w:gridCol w:w="1644"/>
        <w:gridCol w:w="1644"/>
        <w:gridCol w:w="1645"/>
      </w:tblGrid>
      <w:tr w:rsidR="007A1E85" w:rsidRPr="00A1178C" w14:paraId="7EABAC82" w14:textId="77777777" w:rsidTr="00B94F2A">
        <w:trPr>
          <w:trHeight w:val="342"/>
        </w:trPr>
        <w:tc>
          <w:tcPr>
            <w:tcW w:w="4230" w:type="dxa"/>
            <w:vAlign w:val="bottom"/>
          </w:tcPr>
          <w:p w14:paraId="4D82A3BD" w14:textId="77777777" w:rsidR="007A1E85" w:rsidRPr="00B73DD6" w:rsidRDefault="007A1E85" w:rsidP="00B94F2A">
            <w:pPr>
              <w:tabs>
                <w:tab w:val="left" w:pos="600"/>
                <w:tab w:val="left" w:pos="1200"/>
              </w:tabs>
              <w:spacing w:line="380" w:lineRule="exact"/>
              <w:jc w:val="center"/>
              <w:rPr>
                <w:rFonts w:ascii="Arial" w:hAnsi="Arial" w:cs="Arial"/>
                <w:sz w:val="18"/>
                <w:szCs w:val="18"/>
                <w:cs/>
                <w:lang w:val="en-US"/>
              </w:rPr>
            </w:pPr>
          </w:p>
        </w:tc>
        <w:tc>
          <w:tcPr>
            <w:tcW w:w="4933" w:type="dxa"/>
            <w:gridSpan w:val="3"/>
            <w:vAlign w:val="bottom"/>
          </w:tcPr>
          <w:p w14:paraId="27D05723" w14:textId="754F5179" w:rsidR="007A1E85" w:rsidRPr="00B73DD6" w:rsidRDefault="007A1E85" w:rsidP="00B94F2A">
            <w:pPr>
              <w:pBdr>
                <w:bottom w:val="single" w:sz="4" w:space="1" w:color="auto"/>
              </w:pBdr>
              <w:tabs>
                <w:tab w:val="left" w:pos="600"/>
                <w:tab w:val="left" w:pos="1200"/>
              </w:tabs>
              <w:spacing w:line="380" w:lineRule="exact"/>
              <w:jc w:val="center"/>
              <w:rPr>
                <w:rFonts w:ascii="Arial" w:hAnsi="Arial" w:cs="Arial"/>
                <w:sz w:val="18"/>
                <w:szCs w:val="18"/>
                <w:lang w:val="en-US"/>
              </w:rPr>
            </w:pPr>
            <w:r w:rsidRPr="00B73DD6">
              <w:rPr>
                <w:rFonts w:ascii="Arial" w:hAnsi="Arial" w:cs="Arial"/>
                <w:sz w:val="18"/>
                <w:szCs w:val="18"/>
                <w:lang w:val="en-US"/>
              </w:rPr>
              <w:t xml:space="preserve">For the year ended </w:t>
            </w:r>
            <w:r>
              <w:rPr>
                <w:rFonts w:ascii="Arial" w:hAnsi="Arial" w:cs="Arial"/>
                <w:sz w:val="18"/>
                <w:szCs w:val="18"/>
                <w:lang w:val="en-US"/>
              </w:rPr>
              <w:t>31 December 2023</w:t>
            </w:r>
          </w:p>
        </w:tc>
      </w:tr>
      <w:tr w:rsidR="007A1E85" w:rsidRPr="00B73DD6" w14:paraId="3970F2F1" w14:textId="77777777" w:rsidTr="00B94F2A">
        <w:trPr>
          <w:trHeight w:val="117"/>
        </w:trPr>
        <w:tc>
          <w:tcPr>
            <w:tcW w:w="4230" w:type="dxa"/>
            <w:vAlign w:val="bottom"/>
          </w:tcPr>
          <w:p w14:paraId="1B05EC6B" w14:textId="77777777" w:rsidR="007A1E85" w:rsidRPr="00B73DD6" w:rsidRDefault="007A1E85" w:rsidP="00B94F2A">
            <w:pPr>
              <w:tabs>
                <w:tab w:val="left" w:pos="600"/>
                <w:tab w:val="left" w:pos="1200"/>
              </w:tabs>
              <w:spacing w:line="380" w:lineRule="exact"/>
              <w:ind w:right="-108"/>
              <w:jc w:val="thaiDistribute"/>
              <w:rPr>
                <w:rFonts w:ascii="Arial" w:hAnsi="Arial" w:cs="Arial"/>
                <w:sz w:val="18"/>
                <w:szCs w:val="18"/>
                <w:cs/>
              </w:rPr>
            </w:pPr>
          </w:p>
        </w:tc>
        <w:tc>
          <w:tcPr>
            <w:tcW w:w="3288" w:type="dxa"/>
            <w:gridSpan w:val="2"/>
            <w:vAlign w:val="bottom"/>
          </w:tcPr>
          <w:p w14:paraId="4D4B7BA5" w14:textId="77777777" w:rsidR="007A1E85" w:rsidRPr="00B73DD6" w:rsidRDefault="007A1E85" w:rsidP="00B94F2A">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lang w:val="en-US"/>
              </w:rPr>
              <w:t>Share capital</w:t>
            </w:r>
          </w:p>
        </w:tc>
        <w:tc>
          <w:tcPr>
            <w:tcW w:w="1645" w:type="dxa"/>
            <w:vAlign w:val="bottom"/>
          </w:tcPr>
          <w:p w14:paraId="63D33A50" w14:textId="77777777" w:rsidR="007A1E85" w:rsidRPr="00B73DD6" w:rsidRDefault="007A1E85" w:rsidP="00B94F2A">
            <w:pPr>
              <w:pBdr>
                <w:bottom w:val="single" w:sz="4" w:space="1" w:color="auto"/>
              </w:pBdr>
              <w:tabs>
                <w:tab w:val="left" w:pos="600"/>
              </w:tabs>
              <w:spacing w:line="380" w:lineRule="exact"/>
              <w:ind w:left="-17" w:right="-17"/>
              <w:jc w:val="center"/>
              <w:rPr>
                <w:rFonts w:ascii="Arial" w:hAnsi="Arial" w:cs="Arial"/>
                <w:sz w:val="18"/>
                <w:szCs w:val="18"/>
                <w:lang w:val="en-US"/>
              </w:rPr>
            </w:pPr>
            <w:r w:rsidRPr="00B73DD6">
              <w:rPr>
                <w:rFonts w:ascii="Arial" w:hAnsi="Arial" w:cs="Arial"/>
                <w:sz w:val="18"/>
                <w:szCs w:val="18"/>
                <w:lang w:val="en-US"/>
              </w:rPr>
              <w:t>Share premium</w:t>
            </w:r>
          </w:p>
        </w:tc>
      </w:tr>
      <w:tr w:rsidR="007A1E85" w:rsidRPr="00B73DD6" w14:paraId="4F763C53" w14:textId="77777777" w:rsidTr="00B94F2A">
        <w:trPr>
          <w:trHeight w:val="342"/>
        </w:trPr>
        <w:tc>
          <w:tcPr>
            <w:tcW w:w="4230" w:type="dxa"/>
            <w:vAlign w:val="bottom"/>
          </w:tcPr>
          <w:p w14:paraId="3D24E643" w14:textId="77777777" w:rsidR="007A1E85" w:rsidRPr="00B73DD6" w:rsidRDefault="007A1E85" w:rsidP="00B94F2A">
            <w:pPr>
              <w:tabs>
                <w:tab w:val="left" w:pos="600"/>
                <w:tab w:val="left" w:pos="1200"/>
              </w:tabs>
              <w:spacing w:line="380" w:lineRule="exact"/>
              <w:jc w:val="thaiDistribute"/>
              <w:rPr>
                <w:rFonts w:ascii="Arial" w:hAnsi="Arial" w:cs="Arial"/>
                <w:sz w:val="18"/>
                <w:szCs w:val="18"/>
                <w:u w:val="single"/>
                <w:lang w:val="en-US"/>
              </w:rPr>
            </w:pPr>
          </w:p>
        </w:tc>
        <w:tc>
          <w:tcPr>
            <w:tcW w:w="1644" w:type="dxa"/>
            <w:vAlign w:val="bottom"/>
          </w:tcPr>
          <w:p w14:paraId="4BA26298" w14:textId="77777777" w:rsidR="007A1E85" w:rsidRPr="00B73DD6" w:rsidRDefault="007A1E85" w:rsidP="00B94F2A">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cs/>
              </w:rPr>
              <w:t>Number of shares</w:t>
            </w:r>
          </w:p>
        </w:tc>
        <w:tc>
          <w:tcPr>
            <w:tcW w:w="1644" w:type="dxa"/>
            <w:vAlign w:val="bottom"/>
          </w:tcPr>
          <w:p w14:paraId="2FAD3B49" w14:textId="77777777" w:rsidR="007A1E85" w:rsidRPr="00B73DD6" w:rsidRDefault="007A1E85" w:rsidP="00B94F2A">
            <w:pPr>
              <w:pBdr>
                <w:bottom w:val="single" w:sz="4" w:space="1" w:color="auto"/>
              </w:pBdr>
              <w:tabs>
                <w:tab w:val="left" w:pos="600"/>
              </w:tabs>
              <w:spacing w:line="380" w:lineRule="exact"/>
              <w:ind w:left="-17" w:right="-17"/>
              <w:jc w:val="center"/>
              <w:rPr>
                <w:rFonts w:ascii="Arial" w:hAnsi="Arial" w:cs="Arial"/>
                <w:sz w:val="18"/>
                <w:szCs w:val="18"/>
                <w:cs/>
                <w:lang w:val="en-US"/>
              </w:rPr>
            </w:pPr>
            <w:r w:rsidRPr="00B73DD6">
              <w:rPr>
                <w:rFonts w:ascii="Arial" w:hAnsi="Arial" w:cs="Arial"/>
                <w:sz w:val="18"/>
                <w:szCs w:val="18"/>
                <w:lang w:val="en-US"/>
              </w:rPr>
              <w:t>Thousand Baht</w:t>
            </w:r>
          </w:p>
        </w:tc>
        <w:tc>
          <w:tcPr>
            <w:tcW w:w="1645" w:type="dxa"/>
            <w:vAlign w:val="bottom"/>
          </w:tcPr>
          <w:p w14:paraId="23C81FBC" w14:textId="77777777" w:rsidR="007A1E85" w:rsidRPr="00B73DD6" w:rsidRDefault="007A1E85" w:rsidP="00B94F2A">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lang w:val="en-US"/>
              </w:rPr>
              <w:t xml:space="preserve">Thousand </w:t>
            </w:r>
            <w:r w:rsidRPr="00B73DD6">
              <w:rPr>
                <w:rFonts w:ascii="Arial" w:hAnsi="Arial" w:cs="Arial"/>
                <w:sz w:val="18"/>
                <w:szCs w:val="18"/>
                <w:cs/>
              </w:rPr>
              <w:t>Baht</w:t>
            </w:r>
          </w:p>
        </w:tc>
      </w:tr>
      <w:tr w:rsidR="007A1E85" w:rsidRPr="00A1178C" w14:paraId="080EAD69" w14:textId="77777777" w:rsidTr="00B94F2A">
        <w:trPr>
          <w:trHeight w:val="342"/>
        </w:trPr>
        <w:tc>
          <w:tcPr>
            <w:tcW w:w="4230" w:type="dxa"/>
            <w:vAlign w:val="bottom"/>
          </w:tcPr>
          <w:p w14:paraId="05F50B81" w14:textId="77777777" w:rsidR="007A1E85" w:rsidRPr="00B73DD6" w:rsidRDefault="007A1E85" w:rsidP="00B94F2A">
            <w:pPr>
              <w:tabs>
                <w:tab w:val="left" w:pos="1260"/>
              </w:tabs>
              <w:spacing w:line="380" w:lineRule="exact"/>
              <w:jc w:val="both"/>
              <w:rPr>
                <w:rFonts w:ascii="Arial" w:hAnsi="Arial" w:cs="Arial"/>
                <w:sz w:val="18"/>
                <w:szCs w:val="18"/>
                <w:u w:val="single"/>
                <w:cs/>
                <w:lang w:val="en-US"/>
              </w:rPr>
            </w:pPr>
            <w:r w:rsidRPr="00B73DD6">
              <w:rPr>
                <w:rFonts w:ascii="Arial" w:hAnsi="Arial" w:cs="Arial"/>
                <w:sz w:val="18"/>
                <w:szCs w:val="18"/>
                <w:u w:val="single"/>
                <w:lang w:val="en-US"/>
              </w:rPr>
              <w:t>Issued and paid-up share capital</w:t>
            </w:r>
          </w:p>
        </w:tc>
        <w:tc>
          <w:tcPr>
            <w:tcW w:w="1644" w:type="dxa"/>
            <w:vAlign w:val="bottom"/>
          </w:tcPr>
          <w:p w14:paraId="24C7150E" w14:textId="77777777" w:rsidR="007A1E85" w:rsidRPr="00B73DD6" w:rsidRDefault="007A1E85" w:rsidP="00B94F2A">
            <w:pPr>
              <w:tabs>
                <w:tab w:val="decimal" w:pos="1242"/>
              </w:tabs>
              <w:spacing w:line="380" w:lineRule="exact"/>
              <w:ind w:left="102" w:hanging="102"/>
              <w:rPr>
                <w:rFonts w:ascii="Arial" w:hAnsi="Arial" w:cs="Arial"/>
                <w:sz w:val="18"/>
                <w:szCs w:val="18"/>
                <w:u w:val="single"/>
                <w:cs/>
                <w:lang w:val="en-US"/>
              </w:rPr>
            </w:pPr>
          </w:p>
        </w:tc>
        <w:tc>
          <w:tcPr>
            <w:tcW w:w="1644" w:type="dxa"/>
            <w:vAlign w:val="bottom"/>
          </w:tcPr>
          <w:p w14:paraId="047F6E9D" w14:textId="77777777" w:rsidR="007A1E85" w:rsidRPr="00B73DD6" w:rsidRDefault="007A1E85" w:rsidP="00B94F2A">
            <w:pPr>
              <w:tabs>
                <w:tab w:val="decimal" w:pos="1242"/>
              </w:tabs>
              <w:spacing w:line="380" w:lineRule="exact"/>
              <w:jc w:val="thaiDistribute"/>
              <w:rPr>
                <w:rFonts w:ascii="Arial" w:hAnsi="Arial" w:cs="Arial"/>
                <w:sz w:val="18"/>
                <w:szCs w:val="18"/>
                <w:u w:val="single"/>
                <w:cs/>
                <w:lang w:val="en-US"/>
              </w:rPr>
            </w:pPr>
          </w:p>
        </w:tc>
        <w:tc>
          <w:tcPr>
            <w:tcW w:w="1645" w:type="dxa"/>
            <w:vAlign w:val="bottom"/>
          </w:tcPr>
          <w:p w14:paraId="27C33D2D" w14:textId="77777777" w:rsidR="007A1E85" w:rsidRPr="00B73DD6" w:rsidRDefault="007A1E85" w:rsidP="00B94F2A">
            <w:pPr>
              <w:tabs>
                <w:tab w:val="decimal" w:pos="1452"/>
              </w:tabs>
              <w:spacing w:line="380" w:lineRule="exact"/>
              <w:ind w:left="102" w:hanging="102"/>
              <w:rPr>
                <w:rFonts w:ascii="Arial" w:hAnsi="Arial" w:cs="Arial"/>
                <w:sz w:val="18"/>
                <w:szCs w:val="18"/>
                <w:u w:val="single"/>
                <w:lang w:val="en-US"/>
              </w:rPr>
            </w:pPr>
          </w:p>
        </w:tc>
      </w:tr>
      <w:tr w:rsidR="007A1E85" w:rsidRPr="00CD53FD" w14:paraId="7E0F0F23" w14:textId="77777777" w:rsidTr="00B94F2A">
        <w:trPr>
          <w:trHeight w:val="342"/>
        </w:trPr>
        <w:tc>
          <w:tcPr>
            <w:tcW w:w="4230" w:type="dxa"/>
            <w:vAlign w:val="bottom"/>
          </w:tcPr>
          <w:p w14:paraId="361F4241" w14:textId="77777777" w:rsidR="007A1E85" w:rsidRPr="00B73DD6" w:rsidRDefault="007A1E85" w:rsidP="00B94F2A">
            <w:pPr>
              <w:tabs>
                <w:tab w:val="left" w:pos="1260"/>
              </w:tabs>
              <w:spacing w:line="380" w:lineRule="exact"/>
              <w:jc w:val="both"/>
              <w:rPr>
                <w:rFonts w:ascii="Arial" w:hAnsi="Arial" w:cs="Arial"/>
                <w:sz w:val="18"/>
                <w:szCs w:val="18"/>
                <w:lang w:val="en-US"/>
              </w:rPr>
            </w:pPr>
            <w:r w:rsidRPr="00B73DD6">
              <w:rPr>
                <w:rFonts w:ascii="Arial" w:hAnsi="Arial" w:cs="Arial"/>
                <w:sz w:val="18"/>
                <w:szCs w:val="18"/>
                <w:lang w:val="en-US"/>
              </w:rPr>
              <w:t>Ordinary share capital at beginning of the year</w:t>
            </w:r>
          </w:p>
        </w:tc>
        <w:tc>
          <w:tcPr>
            <w:tcW w:w="1644" w:type="dxa"/>
            <w:vAlign w:val="bottom"/>
          </w:tcPr>
          <w:p w14:paraId="683D786D" w14:textId="4A2EEE59" w:rsidR="007A1E85" w:rsidRPr="00B73DD6" w:rsidRDefault="00887474" w:rsidP="00B94F2A">
            <w:pPr>
              <w:pBdr>
                <w:bottom w:val="single" w:sz="4" w:space="1" w:color="auto"/>
              </w:pBdr>
              <w:tabs>
                <w:tab w:val="decimal" w:pos="1330"/>
              </w:tabs>
              <w:spacing w:line="380" w:lineRule="exact"/>
              <w:rPr>
                <w:rFonts w:ascii="Arial" w:hAnsi="Arial" w:cs="Arial"/>
                <w:sz w:val="18"/>
                <w:szCs w:val="18"/>
                <w:lang w:val="en-US"/>
              </w:rPr>
            </w:pPr>
            <w:r w:rsidRPr="00887474">
              <w:rPr>
                <w:rFonts w:ascii="Arial" w:hAnsi="Arial" w:cs="Arial"/>
                <w:sz w:val="18"/>
                <w:szCs w:val="18"/>
                <w:lang w:val="en-US"/>
              </w:rPr>
              <w:t>2,000,000,000</w:t>
            </w:r>
          </w:p>
        </w:tc>
        <w:tc>
          <w:tcPr>
            <w:tcW w:w="1644" w:type="dxa"/>
            <w:vAlign w:val="bottom"/>
          </w:tcPr>
          <w:p w14:paraId="1941CC03" w14:textId="080D0685" w:rsidR="007A1E85" w:rsidRPr="00B73DD6" w:rsidRDefault="00887474" w:rsidP="00B94F2A">
            <w:pPr>
              <w:pBdr>
                <w:bottom w:val="single" w:sz="4" w:space="1" w:color="auto"/>
              </w:pBdr>
              <w:tabs>
                <w:tab w:val="decimal" w:pos="1293"/>
              </w:tabs>
              <w:spacing w:line="380" w:lineRule="exact"/>
              <w:rPr>
                <w:rFonts w:ascii="Arial" w:hAnsi="Arial" w:cs="Arial"/>
                <w:sz w:val="18"/>
                <w:szCs w:val="18"/>
                <w:lang w:val="en-US"/>
              </w:rPr>
            </w:pPr>
            <w:r w:rsidRPr="00887474">
              <w:rPr>
                <w:rFonts w:ascii="Arial" w:hAnsi="Arial" w:cs="Arial"/>
                <w:sz w:val="18"/>
                <w:szCs w:val="18"/>
                <w:lang w:val="en-US"/>
              </w:rPr>
              <w:t>20,000,000</w:t>
            </w:r>
          </w:p>
        </w:tc>
        <w:tc>
          <w:tcPr>
            <w:tcW w:w="1645" w:type="dxa"/>
            <w:vAlign w:val="bottom"/>
          </w:tcPr>
          <w:p w14:paraId="0C3C3D79" w14:textId="5E0DCFF5" w:rsidR="007A1E85" w:rsidRPr="00B73DD6" w:rsidRDefault="00887474" w:rsidP="00B94F2A">
            <w:pPr>
              <w:pBdr>
                <w:bottom w:val="single" w:sz="4" w:space="1" w:color="auto"/>
              </w:pBdr>
              <w:tabs>
                <w:tab w:val="decimal" w:pos="1293"/>
              </w:tabs>
              <w:spacing w:line="380" w:lineRule="exact"/>
              <w:rPr>
                <w:rFonts w:ascii="Arial" w:hAnsi="Arial" w:cs="Arial"/>
                <w:sz w:val="18"/>
                <w:szCs w:val="18"/>
                <w:lang w:val="en-US"/>
              </w:rPr>
            </w:pPr>
            <w:r w:rsidRPr="00887474">
              <w:rPr>
                <w:rFonts w:ascii="Arial" w:hAnsi="Arial" w:cs="Arial"/>
                <w:sz w:val="18"/>
                <w:szCs w:val="18"/>
                <w:lang w:val="en-US"/>
              </w:rPr>
              <w:t>10,598,915</w:t>
            </w:r>
          </w:p>
        </w:tc>
      </w:tr>
      <w:tr w:rsidR="007A1E85" w:rsidRPr="00CD53FD" w14:paraId="46E99E1B" w14:textId="77777777" w:rsidTr="00B94F2A">
        <w:trPr>
          <w:trHeight w:val="342"/>
        </w:trPr>
        <w:tc>
          <w:tcPr>
            <w:tcW w:w="4230" w:type="dxa"/>
          </w:tcPr>
          <w:p w14:paraId="22C4BD29" w14:textId="77777777" w:rsidR="007A1E85" w:rsidRPr="00B73DD6" w:rsidRDefault="007A1E85" w:rsidP="00B94F2A">
            <w:pPr>
              <w:tabs>
                <w:tab w:val="left" w:pos="1260"/>
              </w:tabs>
              <w:spacing w:line="380" w:lineRule="exact"/>
              <w:jc w:val="both"/>
              <w:rPr>
                <w:rFonts w:ascii="Arial" w:hAnsi="Arial" w:cs="Arial"/>
                <w:sz w:val="18"/>
                <w:szCs w:val="18"/>
                <w:lang w:val="en-US"/>
              </w:rPr>
            </w:pPr>
            <w:r w:rsidRPr="00B73DD6">
              <w:rPr>
                <w:rFonts w:ascii="Arial" w:hAnsi="Arial" w:cs="Arial"/>
                <w:sz w:val="18"/>
                <w:szCs w:val="18"/>
                <w:lang w:val="en-US"/>
              </w:rPr>
              <w:t>Ordinary share capital at end of the year</w:t>
            </w:r>
          </w:p>
        </w:tc>
        <w:tc>
          <w:tcPr>
            <w:tcW w:w="1644" w:type="dxa"/>
            <w:vAlign w:val="bottom"/>
          </w:tcPr>
          <w:p w14:paraId="709982B7" w14:textId="619B0007" w:rsidR="007A1E85" w:rsidRPr="00B73DD6" w:rsidRDefault="00887474" w:rsidP="00B94F2A">
            <w:pPr>
              <w:pBdr>
                <w:bottom w:val="double" w:sz="4" w:space="1" w:color="auto"/>
              </w:pBdr>
              <w:tabs>
                <w:tab w:val="decimal" w:pos="1330"/>
              </w:tabs>
              <w:spacing w:line="380" w:lineRule="exact"/>
              <w:rPr>
                <w:rFonts w:ascii="Arial" w:hAnsi="Arial" w:cs="Arial"/>
                <w:sz w:val="18"/>
                <w:szCs w:val="18"/>
                <w:lang w:val="en-US"/>
              </w:rPr>
            </w:pPr>
            <w:r w:rsidRPr="00887474">
              <w:rPr>
                <w:rFonts w:ascii="Arial" w:hAnsi="Arial" w:cs="Arial"/>
                <w:sz w:val="18"/>
                <w:szCs w:val="18"/>
                <w:lang w:val="en-US"/>
              </w:rPr>
              <w:t>2,000,000,000</w:t>
            </w:r>
          </w:p>
        </w:tc>
        <w:tc>
          <w:tcPr>
            <w:tcW w:w="1644" w:type="dxa"/>
            <w:vAlign w:val="bottom"/>
          </w:tcPr>
          <w:p w14:paraId="4C38A8DB" w14:textId="3CD0412C" w:rsidR="007A1E85" w:rsidRPr="00B73DD6" w:rsidRDefault="00887474" w:rsidP="00B94F2A">
            <w:pPr>
              <w:pBdr>
                <w:bottom w:val="double" w:sz="4" w:space="1" w:color="auto"/>
              </w:pBdr>
              <w:tabs>
                <w:tab w:val="decimal" w:pos="1293"/>
              </w:tabs>
              <w:spacing w:line="380" w:lineRule="exact"/>
              <w:rPr>
                <w:rFonts w:ascii="Arial" w:hAnsi="Arial" w:cs="Arial"/>
                <w:sz w:val="18"/>
                <w:szCs w:val="18"/>
                <w:lang w:val="en-US"/>
              </w:rPr>
            </w:pPr>
            <w:r w:rsidRPr="00887474">
              <w:rPr>
                <w:rFonts w:ascii="Arial" w:hAnsi="Arial" w:cs="Arial"/>
                <w:sz w:val="18"/>
                <w:szCs w:val="18"/>
                <w:lang w:val="en-US"/>
              </w:rPr>
              <w:t>20,000,000</w:t>
            </w:r>
          </w:p>
        </w:tc>
        <w:tc>
          <w:tcPr>
            <w:tcW w:w="1645" w:type="dxa"/>
            <w:vAlign w:val="bottom"/>
          </w:tcPr>
          <w:p w14:paraId="34B2B57F" w14:textId="4613DA50" w:rsidR="007A1E85" w:rsidRPr="00B73DD6" w:rsidRDefault="00887474" w:rsidP="00B94F2A">
            <w:pPr>
              <w:pBdr>
                <w:bottom w:val="double" w:sz="4" w:space="1" w:color="auto"/>
              </w:pBdr>
              <w:tabs>
                <w:tab w:val="decimal" w:pos="1293"/>
              </w:tabs>
              <w:spacing w:line="380" w:lineRule="exact"/>
              <w:rPr>
                <w:rFonts w:ascii="Arial" w:hAnsi="Arial" w:cs="Arial"/>
                <w:sz w:val="18"/>
                <w:szCs w:val="18"/>
                <w:lang w:val="en-US"/>
              </w:rPr>
            </w:pPr>
            <w:r w:rsidRPr="00887474">
              <w:rPr>
                <w:rFonts w:ascii="Arial" w:hAnsi="Arial" w:cs="Arial"/>
                <w:sz w:val="18"/>
                <w:szCs w:val="18"/>
                <w:lang w:val="en-US"/>
              </w:rPr>
              <w:t>10,598,915</w:t>
            </w:r>
          </w:p>
        </w:tc>
      </w:tr>
    </w:tbl>
    <w:p w14:paraId="5F53F1EC" w14:textId="77777777" w:rsidR="00153BE9" w:rsidRPr="00B73DD6" w:rsidRDefault="00153BE9" w:rsidP="00D02E28">
      <w:pPr>
        <w:spacing w:line="380" w:lineRule="exact"/>
        <w:rPr>
          <w:rFonts w:ascii="Arial" w:hAnsi="Arial" w:cs="Arial"/>
          <w:lang w:val="en-US"/>
        </w:rPr>
      </w:pPr>
    </w:p>
    <w:p w14:paraId="3274C10E" w14:textId="77777777" w:rsidR="00483F02" w:rsidRPr="00522908" w:rsidRDefault="00483F02">
      <w:pPr>
        <w:rPr>
          <w:lang w:val="en-US"/>
        </w:rPr>
      </w:pPr>
      <w:r>
        <w:rPr>
          <w:cs/>
        </w:rPr>
        <w:br w:type="page"/>
      </w:r>
    </w:p>
    <w:tbl>
      <w:tblPr>
        <w:tblW w:w="9163" w:type="dxa"/>
        <w:tblInd w:w="540" w:type="dxa"/>
        <w:tblLayout w:type="fixed"/>
        <w:tblLook w:val="04A0" w:firstRow="1" w:lastRow="0" w:firstColumn="1" w:lastColumn="0" w:noHBand="0" w:noVBand="1"/>
      </w:tblPr>
      <w:tblGrid>
        <w:gridCol w:w="4230"/>
        <w:gridCol w:w="1644"/>
        <w:gridCol w:w="1644"/>
        <w:gridCol w:w="1645"/>
      </w:tblGrid>
      <w:tr w:rsidR="00B73DD6" w:rsidRPr="00A1178C" w14:paraId="5A2E30F1" w14:textId="77777777" w:rsidTr="00F97C2C">
        <w:trPr>
          <w:trHeight w:val="342"/>
        </w:trPr>
        <w:tc>
          <w:tcPr>
            <w:tcW w:w="4230" w:type="dxa"/>
            <w:vAlign w:val="bottom"/>
          </w:tcPr>
          <w:p w14:paraId="441EF327" w14:textId="77777777" w:rsidR="00C73AEB" w:rsidRPr="00B73DD6" w:rsidRDefault="00C73AEB" w:rsidP="00D02E28">
            <w:pPr>
              <w:tabs>
                <w:tab w:val="left" w:pos="600"/>
                <w:tab w:val="left" w:pos="1200"/>
              </w:tabs>
              <w:spacing w:line="380" w:lineRule="exact"/>
              <w:jc w:val="center"/>
              <w:rPr>
                <w:rFonts w:ascii="Arial" w:hAnsi="Arial" w:cs="Arial"/>
                <w:sz w:val="18"/>
                <w:szCs w:val="18"/>
                <w:cs/>
                <w:lang w:val="en-US"/>
              </w:rPr>
            </w:pPr>
          </w:p>
        </w:tc>
        <w:tc>
          <w:tcPr>
            <w:tcW w:w="4933" w:type="dxa"/>
            <w:gridSpan w:val="3"/>
            <w:vAlign w:val="bottom"/>
          </w:tcPr>
          <w:p w14:paraId="7262FA6E" w14:textId="77777777" w:rsidR="00C73AEB" w:rsidRPr="00B73DD6" w:rsidRDefault="00C73AEB" w:rsidP="00D02E28">
            <w:pPr>
              <w:pBdr>
                <w:bottom w:val="single" w:sz="4" w:space="1" w:color="auto"/>
              </w:pBdr>
              <w:tabs>
                <w:tab w:val="left" w:pos="600"/>
                <w:tab w:val="left" w:pos="1200"/>
              </w:tabs>
              <w:spacing w:line="380" w:lineRule="exact"/>
              <w:jc w:val="center"/>
              <w:rPr>
                <w:rFonts w:ascii="Arial" w:hAnsi="Arial" w:cs="Arial"/>
                <w:sz w:val="18"/>
                <w:szCs w:val="18"/>
                <w:lang w:val="en-US"/>
              </w:rPr>
            </w:pPr>
            <w:r w:rsidRPr="00B73DD6">
              <w:rPr>
                <w:rFonts w:ascii="Arial" w:hAnsi="Arial" w:cs="Arial"/>
                <w:sz w:val="18"/>
                <w:szCs w:val="18"/>
                <w:lang w:val="en-US"/>
              </w:rPr>
              <w:t xml:space="preserve">For the year ended </w:t>
            </w:r>
            <w:r w:rsidR="00971FFC">
              <w:rPr>
                <w:rFonts w:ascii="Arial" w:hAnsi="Arial" w:cs="Arial"/>
                <w:sz w:val="18"/>
                <w:szCs w:val="18"/>
                <w:lang w:val="en-US"/>
              </w:rPr>
              <w:t>31 December 2022</w:t>
            </w:r>
          </w:p>
        </w:tc>
      </w:tr>
      <w:tr w:rsidR="00B73DD6" w:rsidRPr="00B73DD6" w14:paraId="16193B5C" w14:textId="77777777" w:rsidTr="00F97C2C">
        <w:trPr>
          <w:trHeight w:val="117"/>
        </w:trPr>
        <w:tc>
          <w:tcPr>
            <w:tcW w:w="4230" w:type="dxa"/>
            <w:vAlign w:val="bottom"/>
          </w:tcPr>
          <w:p w14:paraId="39186571" w14:textId="77777777" w:rsidR="00C73AEB" w:rsidRPr="00B73DD6" w:rsidRDefault="00C73AEB" w:rsidP="00D02E28">
            <w:pPr>
              <w:tabs>
                <w:tab w:val="left" w:pos="600"/>
                <w:tab w:val="left" w:pos="1200"/>
              </w:tabs>
              <w:spacing w:line="380" w:lineRule="exact"/>
              <w:ind w:right="-108"/>
              <w:jc w:val="thaiDistribute"/>
              <w:rPr>
                <w:rFonts w:ascii="Arial" w:hAnsi="Arial" w:cs="Arial"/>
                <w:sz w:val="18"/>
                <w:szCs w:val="18"/>
                <w:cs/>
              </w:rPr>
            </w:pPr>
          </w:p>
        </w:tc>
        <w:tc>
          <w:tcPr>
            <w:tcW w:w="3288" w:type="dxa"/>
            <w:gridSpan w:val="2"/>
            <w:vAlign w:val="bottom"/>
          </w:tcPr>
          <w:p w14:paraId="77F87C5C" w14:textId="77777777" w:rsidR="00C73AEB" w:rsidRPr="00B73DD6" w:rsidRDefault="00C73AEB" w:rsidP="00D02E28">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lang w:val="en-US"/>
              </w:rPr>
              <w:t>Share capital</w:t>
            </w:r>
          </w:p>
        </w:tc>
        <w:tc>
          <w:tcPr>
            <w:tcW w:w="1645" w:type="dxa"/>
            <w:vAlign w:val="bottom"/>
          </w:tcPr>
          <w:p w14:paraId="12C7CD3C" w14:textId="77777777" w:rsidR="00C73AEB" w:rsidRPr="00B73DD6" w:rsidRDefault="00C73AEB" w:rsidP="00D02E28">
            <w:pPr>
              <w:pBdr>
                <w:bottom w:val="single" w:sz="4" w:space="1" w:color="auto"/>
              </w:pBdr>
              <w:tabs>
                <w:tab w:val="left" w:pos="600"/>
              </w:tabs>
              <w:spacing w:line="380" w:lineRule="exact"/>
              <w:ind w:left="-17" w:right="-17"/>
              <w:jc w:val="center"/>
              <w:rPr>
                <w:rFonts w:ascii="Arial" w:hAnsi="Arial" w:cs="Arial"/>
                <w:sz w:val="18"/>
                <w:szCs w:val="18"/>
                <w:lang w:val="en-US"/>
              </w:rPr>
            </w:pPr>
            <w:r w:rsidRPr="00B73DD6">
              <w:rPr>
                <w:rFonts w:ascii="Arial" w:hAnsi="Arial" w:cs="Arial"/>
                <w:sz w:val="18"/>
                <w:szCs w:val="18"/>
                <w:lang w:val="en-US"/>
              </w:rPr>
              <w:t>Share premium</w:t>
            </w:r>
          </w:p>
        </w:tc>
      </w:tr>
      <w:tr w:rsidR="00B73DD6" w:rsidRPr="00B73DD6" w14:paraId="4A5B168D" w14:textId="77777777" w:rsidTr="00F97C2C">
        <w:trPr>
          <w:trHeight w:val="342"/>
        </w:trPr>
        <w:tc>
          <w:tcPr>
            <w:tcW w:w="4230" w:type="dxa"/>
            <w:vAlign w:val="bottom"/>
          </w:tcPr>
          <w:p w14:paraId="6106F39D" w14:textId="77777777" w:rsidR="00C73AEB" w:rsidRPr="00B73DD6" w:rsidRDefault="00C73AEB" w:rsidP="00D02E28">
            <w:pPr>
              <w:tabs>
                <w:tab w:val="left" w:pos="600"/>
                <w:tab w:val="left" w:pos="1200"/>
              </w:tabs>
              <w:spacing w:line="380" w:lineRule="exact"/>
              <w:jc w:val="thaiDistribute"/>
              <w:rPr>
                <w:rFonts w:ascii="Arial" w:hAnsi="Arial" w:cs="Arial"/>
                <w:sz w:val="18"/>
                <w:szCs w:val="18"/>
                <w:u w:val="single"/>
                <w:lang w:val="en-US"/>
              </w:rPr>
            </w:pPr>
          </w:p>
        </w:tc>
        <w:tc>
          <w:tcPr>
            <w:tcW w:w="1644" w:type="dxa"/>
            <w:vAlign w:val="bottom"/>
          </w:tcPr>
          <w:p w14:paraId="62BCBAE7" w14:textId="77777777" w:rsidR="00C73AEB" w:rsidRPr="00B73DD6" w:rsidRDefault="00C73AEB" w:rsidP="00D02E28">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cs/>
              </w:rPr>
              <w:t>Number of shares</w:t>
            </w:r>
          </w:p>
        </w:tc>
        <w:tc>
          <w:tcPr>
            <w:tcW w:w="1644" w:type="dxa"/>
            <w:vAlign w:val="bottom"/>
          </w:tcPr>
          <w:p w14:paraId="7D5B2D32" w14:textId="77777777" w:rsidR="00C73AEB" w:rsidRPr="00B73DD6" w:rsidRDefault="00C73AEB" w:rsidP="00D02E28">
            <w:pPr>
              <w:pBdr>
                <w:bottom w:val="single" w:sz="4" w:space="1" w:color="auto"/>
              </w:pBdr>
              <w:tabs>
                <w:tab w:val="left" w:pos="600"/>
              </w:tabs>
              <w:spacing w:line="380" w:lineRule="exact"/>
              <w:ind w:left="-17" w:right="-17"/>
              <w:jc w:val="center"/>
              <w:rPr>
                <w:rFonts w:ascii="Arial" w:hAnsi="Arial" w:cs="Arial"/>
                <w:sz w:val="18"/>
                <w:szCs w:val="18"/>
                <w:cs/>
                <w:lang w:val="en-US"/>
              </w:rPr>
            </w:pPr>
            <w:r w:rsidRPr="00B73DD6">
              <w:rPr>
                <w:rFonts w:ascii="Arial" w:hAnsi="Arial" w:cs="Arial"/>
                <w:sz w:val="18"/>
                <w:szCs w:val="18"/>
                <w:lang w:val="en-US"/>
              </w:rPr>
              <w:t>Thousand Baht</w:t>
            </w:r>
          </w:p>
        </w:tc>
        <w:tc>
          <w:tcPr>
            <w:tcW w:w="1645" w:type="dxa"/>
            <w:vAlign w:val="bottom"/>
          </w:tcPr>
          <w:p w14:paraId="2DE1CBFB" w14:textId="77777777" w:rsidR="00C73AEB" w:rsidRPr="00B73DD6" w:rsidRDefault="00C73AEB" w:rsidP="00D02E28">
            <w:pPr>
              <w:pBdr>
                <w:bottom w:val="single" w:sz="4" w:space="1" w:color="auto"/>
              </w:pBdr>
              <w:tabs>
                <w:tab w:val="left" w:pos="600"/>
              </w:tabs>
              <w:spacing w:line="380" w:lineRule="exact"/>
              <w:ind w:left="-17" w:right="-17"/>
              <w:jc w:val="center"/>
              <w:rPr>
                <w:rFonts w:ascii="Arial" w:hAnsi="Arial" w:cs="Arial"/>
                <w:sz w:val="18"/>
                <w:szCs w:val="18"/>
                <w:cs/>
              </w:rPr>
            </w:pPr>
            <w:r w:rsidRPr="00B73DD6">
              <w:rPr>
                <w:rFonts w:ascii="Arial" w:hAnsi="Arial" w:cs="Arial"/>
                <w:sz w:val="18"/>
                <w:szCs w:val="18"/>
                <w:lang w:val="en-US"/>
              </w:rPr>
              <w:t xml:space="preserve">Thousand </w:t>
            </w:r>
            <w:r w:rsidRPr="00B73DD6">
              <w:rPr>
                <w:rFonts w:ascii="Arial" w:hAnsi="Arial" w:cs="Arial"/>
                <w:sz w:val="18"/>
                <w:szCs w:val="18"/>
                <w:cs/>
              </w:rPr>
              <w:t>Baht</w:t>
            </w:r>
          </w:p>
        </w:tc>
      </w:tr>
      <w:tr w:rsidR="00B73DD6" w:rsidRPr="00A1178C" w14:paraId="25C79BEE" w14:textId="77777777" w:rsidTr="00F97C2C">
        <w:trPr>
          <w:trHeight w:val="342"/>
        </w:trPr>
        <w:tc>
          <w:tcPr>
            <w:tcW w:w="4230" w:type="dxa"/>
            <w:vAlign w:val="bottom"/>
          </w:tcPr>
          <w:p w14:paraId="237D0C2C" w14:textId="77777777" w:rsidR="00C73AEB" w:rsidRPr="00B73DD6" w:rsidRDefault="00C73AEB" w:rsidP="00D02E28">
            <w:pPr>
              <w:tabs>
                <w:tab w:val="left" w:pos="1260"/>
              </w:tabs>
              <w:spacing w:line="380" w:lineRule="exact"/>
              <w:jc w:val="both"/>
              <w:rPr>
                <w:rFonts w:ascii="Arial" w:hAnsi="Arial" w:cs="Arial"/>
                <w:sz w:val="18"/>
                <w:szCs w:val="18"/>
                <w:u w:val="single"/>
                <w:cs/>
                <w:lang w:val="en-US"/>
              </w:rPr>
            </w:pPr>
            <w:r w:rsidRPr="00B73DD6">
              <w:rPr>
                <w:rFonts w:ascii="Arial" w:hAnsi="Arial" w:cs="Arial"/>
                <w:sz w:val="18"/>
                <w:szCs w:val="18"/>
                <w:u w:val="single"/>
                <w:lang w:val="en-US"/>
              </w:rPr>
              <w:t>Issued and paid-up share capital</w:t>
            </w:r>
          </w:p>
        </w:tc>
        <w:tc>
          <w:tcPr>
            <w:tcW w:w="1644" w:type="dxa"/>
            <w:vAlign w:val="bottom"/>
          </w:tcPr>
          <w:p w14:paraId="0F48AB82" w14:textId="77777777" w:rsidR="00C73AEB" w:rsidRPr="00B73DD6" w:rsidRDefault="00C73AEB" w:rsidP="00D02E28">
            <w:pPr>
              <w:tabs>
                <w:tab w:val="decimal" w:pos="1242"/>
              </w:tabs>
              <w:spacing w:line="380" w:lineRule="exact"/>
              <w:ind w:left="102" w:hanging="102"/>
              <w:rPr>
                <w:rFonts w:ascii="Arial" w:hAnsi="Arial" w:cs="Arial"/>
                <w:sz w:val="18"/>
                <w:szCs w:val="18"/>
                <w:u w:val="single"/>
                <w:cs/>
                <w:lang w:val="en-US"/>
              </w:rPr>
            </w:pPr>
          </w:p>
        </w:tc>
        <w:tc>
          <w:tcPr>
            <w:tcW w:w="1644" w:type="dxa"/>
            <w:vAlign w:val="bottom"/>
          </w:tcPr>
          <w:p w14:paraId="71E8648D" w14:textId="77777777" w:rsidR="00C73AEB" w:rsidRPr="00B73DD6" w:rsidRDefault="00C73AEB" w:rsidP="00D02E28">
            <w:pPr>
              <w:tabs>
                <w:tab w:val="decimal" w:pos="1242"/>
              </w:tabs>
              <w:spacing w:line="380" w:lineRule="exact"/>
              <w:jc w:val="thaiDistribute"/>
              <w:rPr>
                <w:rFonts w:ascii="Arial" w:hAnsi="Arial" w:cs="Arial"/>
                <w:sz w:val="18"/>
                <w:szCs w:val="18"/>
                <w:u w:val="single"/>
                <w:cs/>
                <w:lang w:val="en-US"/>
              </w:rPr>
            </w:pPr>
          </w:p>
        </w:tc>
        <w:tc>
          <w:tcPr>
            <w:tcW w:w="1645" w:type="dxa"/>
            <w:vAlign w:val="bottom"/>
          </w:tcPr>
          <w:p w14:paraId="7B667C9D" w14:textId="77777777" w:rsidR="00C73AEB" w:rsidRPr="00B73DD6" w:rsidRDefault="00C73AEB" w:rsidP="00D02E28">
            <w:pPr>
              <w:tabs>
                <w:tab w:val="decimal" w:pos="1452"/>
              </w:tabs>
              <w:spacing w:line="380" w:lineRule="exact"/>
              <w:ind w:left="102" w:hanging="102"/>
              <w:rPr>
                <w:rFonts w:ascii="Arial" w:hAnsi="Arial" w:cs="Arial"/>
                <w:sz w:val="18"/>
                <w:szCs w:val="18"/>
                <w:u w:val="single"/>
                <w:lang w:val="en-US"/>
              </w:rPr>
            </w:pPr>
          </w:p>
        </w:tc>
      </w:tr>
      <w:tr w:rsidR="00CB55BF" w:rsidRPr="00B73DD6" w14:paraId="293A0CC7" w14:textId="77777777" w:rsidTr="00F97C2C">
        <w:trPr>
          <w:trHeight w:val="342"/>
        </w:trPr>
        <w:tc>
          <w:tcPr>
            <w:tcW w:w="4230" w:type="dxa"/>
            <w:vAlign w:val="bottom"/>
          </w:tcPr>
          <w:p w14:paraId="75B5CDE7" w14:textId="77777777" w:rsidR="00CB55BF" w:rsidRPr="00B73DD6" w:rsidRDefault="00CB55BF" w:rsidP="00D02E28">
            <w:pPr>
              <w:tabs>
                <w:tab w:val="left" w:pos="1260"/>
              </w:tabs>
              <w:spacing w:line="380" w:lineRule="exact"/>
              <w:jc w:val="both"/>
              <w:rPr>
                <w:rFonts w:ascii="Arial" w:hAnsi="Arial" w:cs="Arial"/>
                <w:sz w:val="18"/>
                <w:szCs w:val="18"/>
                <w:lang w:val="en-US"/>
              </w:rPr>
            </w:pPr>
            <w:r w:rsidRPr="00B73DD6">
              <w:rPr>
                <w:rFonts w:ascii="Arial" w:hAnsi="Arial" w:cs="Arial"/>
                <w:sz w:val="18"/>
                <w:szCs w:val="18"/>
                <w:lang w:val="en-US"/>
              </w:rPr>
              <w:t>Ordinary share capital at beginning of the year</w:t>
            </w:r>
          </w:p>
        </w:tc>
        <w:tc>
          <w:tcPr>
            <w:tcW w:w="1644" w:type="dxa"/>
            <w:vAlign w:val="bottom"/>
          </w:tcPr>
          <w:p w14:paraId="5AA90BF4" w14:textId="77777777" w:rsidR="00CB55BF" w:rsidRPr="00B73DD6" w:rsidRDefault="00CB55BF" w:rsidP="00D02E28">
            <w:pPr>
              <w:pBdr>
                <w:bottom w:val="single" w:sz="4" w:space="1" w:color="auto"/>
              </w:pBdr>
              <w:tabs>
                <w:tab w:val="decimal" w:pos="1330"/>
              </w:tabs>
              <w:spacing w:line="380" w:lineRule="exact"/>
              <w:rPr>
                <w:rFonts w:ascii="Arial" w:hAnsi="Arial" w:cs="Arial"/>
                <w:sz w:val="18"/>
                <w:szCs w:val="18"/>
                <w:lang w:val="en-US"/>
              </w:rPr>
            </w:pPr>
            <w:r w:rsidRPr="00B73DD6">
              <w:rPr>
                <w:rFonts w:ascii="Arial" w:hAnsi="Arial" w:cs="Arial"/>
                <w:sz w:val="18"/>
                <w:szCs w:val="18"/>
                <w:cs/>
                <w:lang w:val="en-US"/>
              </w:rPr>
              <w:t>2</w:t>
            </w:r>
            <w:r w:rsidRPr="00B73DD6">
              <w:rPr>
                <w:rFonts w:ascii="Arial" w:hAnsi="Arial" w:cs="Arial"/>
                <w:sz w:val="18"/>
                <w:szCs w:val="18"/>
                <w:lang w:val="en-US"/>
              </w:rPr>
              <w:t>,000,000,000</w:t>
            </w:r>
          </w:p>
        </w:tc>
        <w:tc>
          <w:tcPr>
            <w:tcW w:w="1644" w:type="dxa"/>
            <w:vAlign w:val="bottom"/>
          </w:tcPr>
          <w:p w14:paraId="223C855B" w14:textId="77777777" w:rsidR="00CB55BF" w:rsidRPr="00B73DD6" w:rsidRDefault="00CB55BF" w:rsidP="00D02E28">
            <w:pPr>
              <w:pBdr>
                <w:bottom w:val="sing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cs/>
                <w:lang w:val="en-US"/>
              </w:rPr>
              <w:t>20</w:t>
            </w:r>
            <w:r w:rsidRPr="00B73DD6">
              <w:rPr>
                <w:rFonts w:ascii="Arial" w:hAnsi="Arial" w:cs="Arial"/>
                <w:sz w:val="18"/>
                <w:szCs w:val="18"/>
                <w:lang w:val="en-US"/>
              </w:rPr>
              <w:t>,000,000</w:t>
            </w:r>
          </w:p>
        </w:tc>
        <w:tc>
          <w:tcPr>
            <w:tcW w:w="1645" w:type="dxa"/>
            <w:vAlign w:val="bottom"/>
          </w:tcPr>
          <w:p w14:paraId="06D4B540" w14:textId="77777777" w:rsidR="00CB55BF" w:rsidRPr="00B73DD6" w:rsidRDefault="00CB55BF" w:rsidP="00D02E28">
            <w:pPr>
              <w:pBdr>
                <w:bottom w:val="sing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lang w:val="en-US"/>
              </w:rPr>
              <w:t>10,598,91</w:t>
            </w:r>
            <w:r w:rsidRPr="00B73DD6">
              <w:rPr>
                <w:rFonts w:ascii="Arial" w:hAnsi="Arial" w:cs="Arial"/>
                <w:sz w:val="18"/>
                <w:szCs w:val="18"/>
                <w:cs/>
                <w:lang w:val="en-US"/>
              </w:rPr>
              <w:t>5</w:t>
            </w:r>
          </w:p>
        </w:tc>
      </w:tr>
      <w:tr w:rsidR="00CB55BF" w:rsidRPr="00B73DD6" w14:paraId="50BED0A1" w14:textId="77777777" w:rsidTr="00F97C2C">
        <w:trPr>
          <w:trHeight w:val="342"/>
        </w:trPr>
        <w:tc>
          <w:tcPr>
            <w:tcW w:w="4230" w:type="dxa"/>
          </w:tcPr>
          <w:p w14:paraId="3308EE6F" w14:textId="77777777" w:rsidR="00CB55BF" w:rsidRPr="00B73DD6" w:rsidRDefault="00CB55BF" w:rsidP="00D02E28">
            <w:pPr>
              <w:tabs>
                <w:tab w:val="left" w:pos="1260"/>
              </w:tabs>
              <w:spacing w:line="380" w:lineRule="exact"/>
              <w:jc w:val="both"/>
              <w:rPr>
                <w:rFonts w:ascii="Arial" w:hAnsi="Arial" w:cs="Arial"/>
                <w:sz w:val="18"/>
                <w:szCs w:val="18"/>
                <w:lang w:val="en-US"/>
              </w:rPr>
            </w:pPr>
            <w:r w:rsidRPr="00B73DD6">
              <w:rPr>
                <w:rFonts w:ascii="Arial" w:hAnsi="Arial" w:cs="Arial"/>
                <w:sz w:val="18"/>
                <w:szCs w:val="18"/>
                <w:lang w:val="en-US"/>
              </w:rPr>
              <w:t>Ordinary share capital at end of the year</w:t>
            </w:r>
          </w:p>
        </w:tc>
        <w:tc>
          <w:tcPr>
            <w:tcW w:w="1644" w:type="dxa"/>
            <w:vAlign w:val="bottom"/>
          </w:tcPr>
          <w:p w14:paraId="78AFDE61" w14:textId="77777777" w:rsidR="00CB55BF" w:rsidRPr="00B73DD6" w:rsidRDefault="00CB55BF" w:rsidP="00D02E28">
            <w:pPr>
              <w:pBdr>
                <w:bottom w:val="double" w:sz="4" w:space="1" w:color="auto"/>
              </w:pBdr>
              <w:tabs>
                <w:tab w:val="decimal" w:pos="1330"/>
              </w:tabs>
              <w:spacing w:line="380" w:lineRule="exact"/>
              <w:rPr>
                <w:rFonts w:ascii="Arial" w:hAnsi="Arial" w:cs="Arial"/>
                <w:sz w:val="18"/>
                <w:szCs w:val="18"/>
                <w:lang w:val="en-US"/>
              </w:rPr>
            </w:pPr>
            <w:r w:rsidRPr="00B73DD6">
              <w:rPr>
                <w:rFonts w:ascii="Arial" w:hAnsi="Arial" w:cs="Arial"/>
                <w:sz w:val="18"/>
                <w:szCs w:val="18"/>
                <w:cs/>
                <w:lang w:val="en-US"/>
              </w:rPr>
              <w:t>2</w:t>
            </w:r>
            <w:r w:rsidRPr="00B73DD6">
              <w:rPr>
                <w:rFonts w:ascii="Arial" w:hAnsi="Arial" w:cs="Arial"/>
                <w:sz w:val="18"/>
                <w:szCs w:val="18"/>
                <w:lang w:val="en-US"/>
              </w:rPr>
              <w:t>,000,000,000</w:t>
            </w:r>
          </w:p>
        </w:tc>
        <w:tc>
          <w:tcPr>
            <w:tcW w:w="1644" w:type="dxa"/>
            <w:vAlign w:val="bottom"/>
          </w:tcPr>
          <w:p w14:paraId="0DF32913" w14:textId="77777777" w:rsidR="00CB55BF" w:rsidRPr="00B73DD6" w:rsidRDefault="00CB55BF" w:rsidP="00D02E28">
            <w:pPr>
              <w:pBdr>
                <w:bottom w:val="doub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cs/>
                <w:lang w:val="en-US"/>
              </w:rPr>
              <w:t>20</w:t>
            </w:r>
            <w:r w:rsidRPr="00B73DD6">
              <w:rPr>
                <w:rFonts w:ascii="Arial" w:hAnsi="Arial" w:cs="Arial"/>
                <w:sz w:val="18"/>
                <w:szCs w:val="18"/>
                <w:lang w:val="en-US"/>
              </w:rPr>
              <w:t>,000,000</w:t>
            </w:r>
          </w:p>
        </w:tc>
        <w:tc>
          <w:tcPr>
            <w:tcW w:w="1645" w:type="dxa"/>
            <w:vAlign w:val="bottom"/>
          </w:tcPr>
          <w:p w14:paraId="447B7EDD" w14:textId="77777777" w:rsidR="00CB55BF" w:rsidRPr="00B73DD6" w:rsidRDefault="00CB55BF" w:rsidP="00D02E28">
            <w:pPr>
              <w:pBdr>
                <w:bottom w:val="double" w:sz="4" w:space="1" w:color="auto"/>
              </w:pBdr>
              <w:tabs>
                <w:tab w:val="decimal" w:pos="1293"/>
              </w:tabs>
              <w:spacing w:line="380" w:lineRule="exact"/>
              <w:rPr>
                <w:rFonts w:ascii="Arial" w:hAnsi="Arial" w:cs="Arial"/>
                <w:sz w:val="18"/>
                <w:szCs w:val="18"/>
                <w:lang w:val="en-US"/>
              </w:rPr>
            </w:pPr>
            <w:r w:rsidRPr="00B73DD6">
              <w:rPr>
                <w:rFonts w:ascii="Arial" w:hAnsi="Arial" w:cs="Arial"/>
                <w:sz w:val="18"/>
                <w:szCs w:val="18"/>
                <w:lang w:val="en-US"/>
              </w:rPr>
              <w:t>10,598,91</w:t>
            </w:r>
            <w:r w:rsidRPr="00B73DD6">
              <w:rPr>
                <w:rFonts w:ascii="Arial" w:hAnsi="Arial" w:cs="Arial"/>
                <w:sz w:val="18"/>
                <w:szCs w:val="18"/>
                <w:cs/>
                <w:lang w:val="en-US"/>
              </w:rPr>
              <w:t>5</w:t>
            </w:r>
          </w:p>
        </w:tc>
      </w:tr>
    </w:tbl>
    <w:p w14:paraId="4356A35A" w14:textId="77777777" w:rsidR="002E7BDF" w:rsidRPr="00B73DD6" w:rsidRDefault="002E7BDF" w:rsidP="0021676C">
      <w:pPr>
        <w:pStyle w:val="Heading1"/>
        <w:numPr>
          <w:ilvl w:val="0"/>
          <w:numId w:val="3"/>
        </w:numPr>
        <w:spacing w:after="120" w:line="400" w:lineRule="exact"/>
        <w:ind w:left="634" w:hanging="634"/>
        <w:rPr>
          <w:rFonts w:ascii="Arial" w:hAnsi="Arial" w:cs="Arial"/>
          <w:sz w:val="22"/>
          <w:szCs w:val="22"/>
          <w:u w:val="none"/>
          <w:lang w:val="en-GB"/>
        </w:rPr>
      </w:pPr>
      <w:bookmarkStart w:id="82" w:name="_Toc1404438"/>
      <w:bookmarkStart w:id="83" w:name="_Toc17295509"/>
      <w:bookmarkStart w:id="84" w:name="_Toc48896667"/>
      <w:bookmarkStart w:id="85" w:name="_Toc65141112"/>
      <w:bookmarkStart w:id="86" w:name="_Toc158632337"/>
      <w:r w:rsidRPr="00B73DD6">
        <w:rPr>
          <w:rFonts w:ascii="Arial" w:hAnsi="Arial" w:cs="Arial"/>
          <w:sz w:val="22"/>
          <w:szCs w:val="22"/>
          <w:u w:val="none"/>
          <w:lang w:val="en-GB"/>
        </w:rPr>
        <w:t>Statutory reserve</w:t>
      </w:r>
      <w:bookmarkEnd w:id="82"/>
      <w:bookmarkEnd w:id="83"/>
      <w:bookmarkEnd w:id="84"/>
      <w:bookmarkEnd w:id="85"/>
      <w:bookmarkEnd w:id="86"/>
    </w:p>
    <w:p w14:paraId="6DC59EFD" w14:textId="77777777" w:rsidR="002E7BDF" w:rsidRPr="00B73DD6" w:rsidRDefault="002E7BDF" w:rsidP="0021676C">
      <w:pPr>
        <w:tabs>
          <w:tab w:val="left" w:pos="1200"/>
        </w:tabs>
        <w:spacing w:before="120" w:after="120" w:line="400" w:lineRule="exact"/>
        <w:ind w:left="630" w:right="122"/>
        <w:jc w:val="thaiDistribute"/>
        <w:rPr>
          <w:rFonts w:ascii="Arial" w:hAnsi="Arial" w:cs="Arial"/>
          <w:lang w:val="en-US"/>
        </w:rPr>
      </w:pPr>
      <w:r w:rsidRPr="00B73DD6">
        <w:rPr>
          <w:rFonts w:ascii="Arial" w:hAnsi="Arial" w:cs="Arial"/>
          <w:lang w:val="en-GB"/>
        </w:rPr>
        <w:t xml:space="preserve">Pursuant to Section 116 of the Public Company Limited Act B.E. 2535, the Bank is required to set aside a statutory reserve at least 5 percent of its net profits for the year, after deducting accumulated deficit </w:t>
      </w:r>
      <w:r w:rsidRPr="00B73DD6">
        <w:rPr>
          <w:rFonts w:ascii="Arial" w:hAnsi="Arial" w:cs="Arial"/>
          <w:lang w:val="en-US"/>
        </w:rPr>
        <w:t>brought</w:t>
      </w:r>
      <w:r w:rsidRPr="00B73DD6">
        <w:rPr>
          <w:rFonts w:ascii="Arial" w:hAnsi="Arial" w:cs="Arial"/>
          <w:lang w:val="en-GB"/>
        </w:rPr>
        <w:t xml:space="preserve"> forward (if any), until the reserve reaches 10 percent of its registered share capital. This statutory reserve is not available for dividend distribution.</w:t>
      </w:r>
    </w:p>
    <w:p w14:paraId="2752197B" w14:textId="77777777" w:rsidR="00DE3071" w:rsidRPr="0072089C" w:rsidRDefault="00DE3071" w:rsidP="00DE3071">
      <w:pPr>
        <w:pStyle w:val="Heading1"/>
        <w:numPr>
          <w:ilvl w:val="0"/>
          <w:numId w:val="3"/>
        </w:numPr>
        <w:spacing w:before="120" w:after="120" w:line="380" w:lineRule="exact"/>
        <w:ind w:left="629" w:hanging="629"/>
        <w:rPr>
          <w:rFonts w:ascii="Arial" w:hAnsi="Arial" w:cs="Arial"/>
          <w:sz w:val="22"/>
          <w:szCs w:val="22"/>
          <w:u w:val="none"/>
          <w:lang w:val="en-GB"/>
        </w:rPr>
      </w:pPr>
      <w:bookmarkStart w:id="87" w:name="_Toc112066976"/>
      <w:bookmarkStart w:id="88" w:name="_Toc158632338"/>
      <w:r w:rsidRPr="0072089C">
        <w:rPr>
          <w:rFonts w:ascii="Arial" w:hAnsi="Arial" w:cs="Arial"/>
          <w:sz w:val="22"/>
          <w:szCs w:val="22"/>
          <w:u w:val="none"/>
          <w:lang w:val="en-GB"/>
        </w:rPr>
        <w:t>Dividend paid</w:t>
      </w:r>
      <w:bookmarkEnd w:id="87"/>
      <w:bookmarkEnd w:id="88"/>
    </w:p>
    <w:p w14:paraId="13A8544F" w14:textId="50DE35A2" w:rsidR="00DE3071" w:rsidRPr="008B157E" w:rsidRDefault="00DE3071" w:rsidP="00DE3071">
      <w:pPr>
        <w:spacing w:before="120" w:after="120" w:line="380" w:lineRule="exact"/>
        <w:ind w:left="634"/>
        <w:jc w:val="thaiDistribute"/>
        <w:rPr>
          <w:rFonts w:ascii="Arial" w:hAnsi="Arial" w:cs="Arial"/>
          <w:lang w:val="en-US"/>
        </w:rPr>
      </w:pPr>
      <w:r w:rsidRPr="008B157E">
        <w:rPr>
          <w:rFonts w:ascii="Arial" w:hAnsi="Arial" w:cs="Arial"/>
          <w:lang w:val="en-US"/>
        </w:rPr>
        <w:t xml:space="preserve">During the </w:t>
      </w:r>
      <w:r>
        <w:rPr>
          <w:rFonts w:ascii="Arial" w:hAnsi="Arial" w:cs="Arial"/>
          <w:lang w:val="en-US"/>
        </w:rPr>
        <w:t>year ended 31 December 2023</w:t>
      </w:r>
      <w:r w:rsidRPr="008B157E">
        <w:rPr>
          <w:rFonts w:ascii="Arial" w:hAnsi="Arial" w:cs="Arial"/>
          <w:lang w:val="en-US"/>
        </w:rPr>
        <w:t>, the Bank paid dividend</w:t>
      </w:r>
      <w:r>
        <w:rPr>
          <w:rFonts w:ascii="Arial" w:hAnsi="Arial" w:cs="Arial"/>
          <w:lang w:val="en-US"/>
        </w:rPr>
        <w:t xml:space="preserve"> (</w:t>
      </w:r>
      <w:r w:rsidRPr="008B157E">
        <w:rPr>
          <w:rFonts w:ascii="Arial" w:hAnsi="Arial" w:cs="Arial"/>
          <w:lang w:val="en-US"/>
        </w:rPr>
        <w:t xml:space="preserve">During the </w:t>
      </w:r>
      <w:r>
        <w:rPr>
          <w:rFonts w:ascii="Arial" w:hAnsi="Arial" w:cs="Arial"/>
          <w:lang w:val="en-US"/>
        </w:rPr>
        <w:t xml:space="preserve">year ended </w:t>
      </w:r>
      <w:r w:rsidR="000928D0">
        <w:rPr>
          <w:rFonts w:ascii="Arial" w:hAnsi="Arial" w:cs="Arial"/>
          <w:lang w:val="en-US"/>
        </w:rPr>
        <w:t xml:space="preserve">                    </w:t>
      </w:r>
      <w:r>
        <w:rPr>
          <w:rFonts w:ascii="Arial" w:hAnsi="Arial" w:cs="Arial"/>
          <w:lang w:val="en-US"/>
        </w:rPr>
        <w:t>31 December 2022: None)</w:t>
      </w:r>
      <w:r w:rsidRPr="008B157E">
        <w:rPr>
          <w:rFonts w:ascii="Arial" w:hAnsi="Arial" w:cs="Arial"/>
          <w:lang w:val="en-US"/>
        </w:rPr>
        <w:t xml:space="preserve"> as follows:</w:t>
      </w:r>
    </w:p>
    <w:tbl>
      <w:tblPr>
        <w:tblW w:w="9110" w:type="dxa"/>
        <w:tblInd w:w="540" w:type="dxa"/>
        <w:tblLayout w:type="fixed"/>
        <w:tblLook w:val="04A0" w:firstRow="1" w:lastRow="0" w:firstColumn="1" w:lastColumn="0" w:noHBand="0" w:noVBand="1"/>
      </w:tblPr>
      <w:tblGrid>
        <w:gridCol w:w="3330"/>
        <w:gridCol w:w="2520"/>
        <w:gridCol w:w="1630"/>
        <w:gridCol w:w="1630"/>
      </w:tblGrid>
      <w:tr w:rsidR="00DE3071" w:rsidRPr="001E5598" w14:paraId="0D2D213A" w14:textId="77777777" w:rsidTr="00F030DC">
        <w:tc>
          <w:tcPr>
            <w:tcW w:w="3330" w:type="dxa"/>
            <w:vAlign w:val="bottom"/>
          </w:tcPr>
          <w:p w14:paraId="3BB71F42" w14:textId="77777777" w:rsidR="00DE3071" w:rsidRPr="00DD21CF" w:rsidRDefault="00DE3071" w:rsidP="005D1391">
            <w:pPr>
              <w:pBdr>
                <w:bottom w:val="single" w:sz="4" w:space="1" w:color="auto"/>
              </w:pBdr>
              <w:spacing w:line="380" w:lineRule="exact"/>
              <w:jc w:val="center"/>
              <w:rPr>
                <w:rFonts w:ascii="Arial" w:hAnsi="Arial" w:cs="Arial"/>
                <w:sz w:val="18"/>
                <w:szCs w:val="18"/>
                <w:lang w:val="en-US"/>
              </w:rPr>
            </w:pPr>
            <w:r w:rsidRPr="00DD21CF">
              <w:rPr>
                <w:rFonts w:ascii="Arial" w:hAnsi="Arial" w:cs="Arial"/>
                <w:sz w:val="18"/>
                <w:szCs w:val="18"/>
                <w:lang w:val="en-US"/>
              </w:rPr>
              <w:t>Dividend</w:t>
            </w:r>
          </w:p>
        </w:tc>
        <w:tc>
          <w:tcPr>
            <w:tcW w:w="2520" w:type="dxa"/>
            <w:vAlign w:val="bottom"/>
          </w:tcPr>
          <w:p w14:paraId="7B370888" w14:textId="77777777" w:rsidR="00DE3071" w:rsidRPr="00DD21CF" w:rsidRDefault="00DE3071" w:rsidP="005D1391">
            <w:pPr>
              <w:pBdr>
                <w:bottom w:val="single" w:sz="4" w:space="1" w:color="auto"/>
              </w:pBdr>
              <w:spacing w:line="380" w:lineRule="exact"/>
              <w:jc w:val="center"/>
              <w:rPr>
                <w:rFonts w:ascii="Arial" w:hAnsi="Arial" w:cs="Arial"/>
                <w:sz w:val="18"/>
                <w:szCs w:val="18"/>
                <w:lang w:val="en-US"/>
              </w:rPr>
            </w:pPr>
            <w:r w:rsidRPr="00DD21CF">
              <w:rPr>
                <w:rFonts w:ascii="Arial" w:hAnsi="Arial" w:cs="Arial"/>
                <w:sz w:val="18"/>
                <w:szCs w:val="18"/>
                <w:lang w:val="en-US"/>
              </w:rPr>
              <w:t>Approved by</w:t>
            </w:r>
          </w:p>
        </w:tc>
        <w:tc>
          <w:tcPr>
            <w:tcW w:w="1630" w:type="dxa"/>
            <w:vAlign w:val="bottom"/>
          </w:tcPr>
          <w:p w14:paraId="094F3648" w14:textId="77777777" w:rsidR="00DE3071" w:rsidRPr="00DD21CF" w:rsidRDefault="00DE3071" w:rsidP="005D1391">
            <w:pPr>
              <w:pBdr>
                <w:bottom w:val="single" w:sz="4" w:space="1" w:color="auto"/>
              </w:pBdr>
              <w:spacing w:line="380" w:lineRule="exact"/>
              <w:ind w:right="12"/>
              <w:jc w:val="center"/>
              <w:rPr>
                <w:rFonts w:ascii="Arial" w:hAnsi="Arial" w:cs="Arial"/>
                <w:sz w:val="18"/>
                <w:szCs w:val="18"/>
                <w:lang w:val="en-GB"/>
              </w:rPr>
            </w:pPr>
            <w:r w:rsidRPr="00DD21CF">
              <w:rPr>
                <w:rFonts w:ascii="Arial" w:hAnsi="Arial" w:cs="Arial"/>
                <w:sz w:val="18"/>
                <w:szCs w:val="18"/>
                <w:lang w:val="en-GB"/>
              </w:rPr>
              <w:t>Dividend paid</w:t>
            </w:r>
          </w:p>
        </w:tc>
        <w:tc>
          <w:tcPr>
            <w:tcW w:w="1630" w:type="dxa"/>
            <w:vAlign w:val="bottom"/>
          </w:tcPr>
          <w:p w14:paraId="3EE218C9" w14:textId="77777777" w:rsidR="00DE3071" w:rsidRPr="00DD21CF" w:rsidRDefault="00DE3071" w:rsidP="005D1391">
            <w:pPr>
              <w:pBdr>
                <w:bottom w:val="single" w:sz="4" w:space="1" w:color="auto"/>
              </w:pBdr>
              <w:spacing w:line="380" w:lineRule="exact"/>
              <w:ind w:right="12"/>
              <w:jc w:val="center"/>
              <w:rPr>
                <w:rFonts w:ascii="Arial" w:hAnsi="Arial" w:cs="Arial"/>
                <w:sz w:val="18"/>
                <w:szCs w:val="18"/>
                <w:lang w:val="en-GB"/>
              </w:rPr>
            </w:pPr>
            <w:r w:rsidRPr="00DD21CF">
              <w:rPr>
                <w:rFonts w:ascii="Arial" w:hAnsi="Arial" w:cs="Arial"/>
                <w:sz w:val="18"/>
                <w:szCs w:val="18"/>
                <w:lang w:val="en-GB"/>
              </w:rPr>
              <w:t xml:space="preserve">Dividend paid </w:t>
            </w:r>
          </w:p>
          <w:p w14:paraId="02DDAC71" w14:textId="77777777" w:rsidR="00DE3071" w:rsidRPr="00DD21CF" w:rsidRDefault="00DE3071" w:rsidP="005D1391">
            <w:pPr>
              <w:pBdr>
                <w:bottom w:val="single" w:sz="4" w:space="1" w:color="auto"/>
              </w:pBdr>
              <w:spacing w:line="380" w:lineRule="exact"/>
              <w:ind w:right="12"/>
              <w:jc w:val="center"/>
              <w:rPr>
                <w:rFonts w:ascii="Arial" w:hAnsi="Arial" w:cs="Arial"/>
                <w:sz w:val="18"/>
                <w:szCs w:val="18"/>
                <w:lang w:val="en-GB"/>
              </w:rPr>
            </w:pPr>
            <w:r w:rsidRPr="00DD21CF">
              <w:rPr>
                <w:rFonts w:ascii="Arial" w:hAnsi="Arial" w:cs="Arial"/>
                <w:sz w:val="18"/>
                <w:szCs w:val="18"/>
                <w:lang w:val="en-GB"/>
              </w:rPr>
              <w:t>per share</w:t>
            </w:r>
          </w:p>
        </w:tc>
      </w:tr>
      <w:tr w:rsidR="00DE3071" w:rsidRPr="001E5598" w14:paraId="1991C625" w14:textId="77777777" w:rsidTr="00F030DC">
        <w:tc>
          <w:tcPr>
            <w:tcW w:w="3330" w:type="dxa"/>
          </w:tcPr>
          <w:p w14:paraId="17606E10" w14:textId="77777777" w:rsidR="00DE3071" w:rsidRPr="00DD21CF" w:rsidRDefault="00DE3071" w:rsidP="005D1391">
            <w:pPr>
              <w:spacing w:line="380" w:lineRule="exact"/>
              <w:jc w:val="thaiDistribute"/>
              <w:rPr>
                <w:rFonts w:ascii="Angsana New" w:hAnsi="Angsana New"/>
                <w:sz w:val="28"/>
                <w:szCs w:val="28"/>
                <w:cs/>
                <w:lang w:val="en-US"/>
              </w:rPr>
            </w:pPr>
          </w:p>
        </w:tc>
        <w:tc>
          <w:tcPr>
            <w:tcW w:w="2520" w:type="dxa"/>
          </w:tcPr>
          <w:p w14:paraId="696B2AED" w14:textId="77777777" w:rsidR="00DE3071" w:rsidRPr="00DD21CF" w:rsidRDefault="00DE3071" w:rsidP="005D1391">
            <w:pPr>
              <w:spacing w:line="380" w:lineRule="exact"/>
              <w:ind w:left="162" w:hanging="162"/>
              <w:rPr>
                <w:rFonts w:ascii="Angsana New" w:hAnsi="Angsana New"/>
                <w:sz w:val="28"/>
                <w:szCs w:val="28"/>
                <w:cs/>
                <w:lang w:val="en-US"/>
              </w:rPr>
            </w:pPr>
          </w:p>
        </w:tc>
        <w:tc>
          <w:tcPr>
            <w:tcW w:w="1630" w:type="dxa"/>
            <w:vAlign w:val="bottom"/>
          </w:tcPr>
          <w:p w14:paraId="4F5AAFDC" w14:textId="77777777" w:rsidR="00DE3071" w:rsidRPr="00DD21CF" w:rsidRDefault="00DE3071" w:rsidP="005D1391">
            <w:pPr>
              <w:spacing w:line="380" w:lineRule="exact"/>
              <w:ind w:right="12"/>
              <w:jc w:val="center"/>
              <w:rPr>
                <w:rFonts w:ascii="Arial" w:hAnsi="Arial" w:cs="Arial"/>
                <w:sz w:val="18"/>
                <w:szCs w:val="18"/>
                <w:lang w:val="en-GB"/>
              </w:rPr>
            </w:pPr>
            <w:r w:rsidRPr="00DD21CF">
              <w:rPr>
                <w:rFonts w:ascii="Arial" w:hAnsi="Arial" w:cs="Arial"/>
                <w:sz w:val="18"/>
                <w:szCs w:val="18"/>
                <w:cs/>
                <w:lang w:val="en-GB"/>
              </w:rPr>
              <w:t>(</w:t>
            </w:r>
            <w:r w:rsidRPr="00DD21CF">
              <w:rPr>
                <w:rFonts w:ascii="Arial" w:hAnsi="Arial" w:cs="Arial"/>
                <w:sz w:val="18"/>
                <w:szCs w:val="18"/>
                <w:lang w:val="en-GB"/>
              </w:rPr>
              <w:t>Thousand Baht</w:t>
            </w:r>
            <w:r w:rsidRPr="00DD21CF">
              <w:rPr>
                <w:rFonts w:ascii="Arial" w:hAnsi="Arial" w:cs="Arial"/>
                <w:sz w:val="18"/>
                <w:szCs w:val="18"/>
                <w:cs/>
                <w:lang w:val="en-GB"/>
              </w:rPr>
              <w:t>)</w:t>
            </w:r>
          </w:p>
        </w:tc>
        <w:tc>
          <w:tcPr>
            <w:tcW w:w="1630" w:type="dxa"/>
            <w:vAlign w:val="bottom"/>
          </w:tcPr>
          <w:p w14:paraId="65196057" w14:textId="77777777" w:rsidR="00DE3071" w:rsidRPr="00DD21CF" w:rsidRDefault="00DE3071" w:rsidP="005D1391">
            <w:pPr>
              <w:spacing w:line="380" w:lineRule="exact"/>
              <w:ind w:right="12"/>
              <w:jc w:val="center"/>
              <w:rPr>
                <w:rFonts w:ascii="Arial" w:hAnsi="Arial" w:cs="Arial"/>
                <w:sz w:val="18"/>
                <w:szCs w:val="18"/>
                <w:cs/>
                <w:lang w:val="en-GB"/>
              </w:rPr>
            </w:pPr>
            <w:r w:rsidRPr="00DD21CF">
              <w:rPr>
                <w:rFonts w:ascii="Arial" w:hAnsi="Arial" w:cs="Arial"/>
                <w:sz w:val="18"/>
                <w:szCs w:val="18"/>
                <w:cs/>
                <w:lang w:val="en-GB"/>
              </w:rPr>
              <w:t>(</w:t>
            </w:r>
            <w:r w:rsidRPr="00DD21CF">
              <w:rPr>
                <w:rFonts w:ascii="Arial" w:hAnsi="Arial" w:cs="Arial"/>
                <w:sz w:val="18"/>
                <w:szCs w:val="18"/>
                <w:lang w:val="en-GB"/>
              </w:rPr>
              <w:t>Baht per share</w:t>
            </w:r>
            <w:r w:rsidRPr="00DD21CF">
              <w:rPr>
                <w:rFonts w:ascii="Arial" w:hAnsi="Arial" w:cs="Arial"/>
                <w:sz w:val="18"/>
                <w:szCs w:val="18"/>
                <w:cs/>
                <w:lang w:val="en-GB"/>
              </w:rPr>
              <w:t>)</w:t>
            </w:r>
          </w:p>
        </w:tc>
      </w:tr>
      <w:tr w:rsidR="00DE3071" w:rsidRPr="006249FC" w14:paraId="63E4AECF" w14:textId="77777777" w:rsidTr="00F030DC">
        <w:trPr>
          <w:trHeight w:val="340"/>
        </w:trPr>
        <w:tc>
          <w:tcPr>
            <w:tcW w:w="3330" w:type="dxa"/>
          </w:tcPr>
          <w:p w14:paraId="776F74BA" w14:textId="47DD2D94" w:rsidR="00DE3071" w:rsidRPr="005D1391" w:rsidRDefault="00DE3071" w:rsidP="005D1391">
            <w:pPr>
              <w:spacing w:line="380" w:lineRule="exact"/>
              <w:ind w:left="162" w:right="-74" w:hanging="162"/>
              <w:rPr>
                <w:rFonts w:ascii="Arial" w:hAnsi="Arial" w:cstheme="minorBidi"/>
                <w:spacing w:val="-2"/>
                <w:sz w:val="18"/>
                <w:szCs w:val="18"/>
                <w:cs/>
                <w:lang w:val="en-GB"/>
              </w:rPr>
            </w:pPr>
            <w:r w:rsidRPr="00DD21CF">
              <w:rPr>
                <w:rFonts w:ascii="Arial" w:hAnsi="Arial" w:cs="Arial"/>
                <w:sz w:val="18"/>
                <w:szCs w:val="18"/>
                <w:lang w:val="en-GB"/>
              </w:rPr>
              <w:t>From its operating results</w:t>
            </w:r>
            <w:r w:rsidR="005D1391">
              <w:rPr>
                <w:rFonts w:ascii="Arial" w:hAnsi="Arial" w:cs="Arial"/>
                <w:spacing w:val="-2"/>
                <w:sz w:val="18"/>
                <w:szCs w:val="18"/>
                <w:lang w:val="en-GB"/>
              </w:rPr>
              <w:t xml:space="preserve">       </w:t>
            </w:r>
            <w:r w:rsidR="005D1391">
              <w:rPr>
                <w:rFonts w:ascii="Arial" w:hAnsi="Arial" w:cs="Arial"/>
                <w:sz w:val="18"/>
                <w:szCs w:val="18"/>
                <w:lang w:val="en-GB"/>
              </w:rPr>
              <w:t xml:space="preserve">                   </w:t>
            </w:r>
            <w:r w:rsidRPr="00DD21CF">
              <w:rPr>
                <w:rFonts w:ascii="Arial" w:hAnsi="Arial" w:cs="Arial"/>
                <w:sz w:val="18"/>
                <w:szCs w:val="18"/>
                <w:lang w:val="en-GB"/>
              </w:rPr>
              <w:t xml:space="preserve">for the </w:t>
            </w:r>
            <w:r>
              <w:rPr>
                <w:rFonts w:ascii="Arial" w:hAnsi="Arial" w:cs="Arial"/>
                <w:spacing w:val="-2"/>
                <w:sz w:val="18"/>
                <w:szCs w:val="18"/>
                <w:lang w:val="en-GB"/>
              </w:rPr>
              <w:t>nine</w:t>
            </w:r>
            <w:r w:rsidRPr="00DC7B6B">
              <w:rPr>
                <w:rFonts w:ascii="Arial" w:hAnsi="Arial" w:cs="Arial"/>
                <w:spacing w:val="-2"/>
                <w:sz w:val="18"/>
                <w:szCs w:val="18"/>
                <w:lang w:val="en-GB"/>
              </w:rPr>
              <w:t xml:space="preserve">-month period ended </w:t>
            </w:r>
            <w:r w:rsidR="005D1391">
              <w:rPr>
                <w:rFonts w:ascii="Arial" w:hAnsi="Arial" w:cs="Arial"/>
                <w:spacing w:val="-2"/>
                <w:sz w:val="18"/>
                <w:szCs w:val="18"/>
                <w:lang w:val="en-GB"/>
              </w:rPr>
              <w:t xml:space="preserve">                           </w:t>
            </w:r>
            <w:r w:rsidRPr="00DC7B6B">
              <w:rPr>
                <w:rFonts w:ascii="Arial" w:hAnsi="Arial" w:cs="Arial"/>
                <w:spacing w:val="-2"/>
                <w:sz w:val="18"/>
                <w:szCs w:val="18"/>
                <w:lang w:val="en-GB"/>
              </w:rPr>
              <w:t xml:space="preserve">30 </w:t>
            </w:r>
            <w:r>
              <w:rPr>
                <w:rFonts w:ascii="Arial" w:hAnsi="Arial" w:cs="Arial"/>
                <w:spacing w:val="-2"/>
                <w:sz w:val="18"/>
                <w:szCs w:val="18"/>
                <w:lang w:val="en-GB"/>
              </w:rPr>
              <w:t>September</w:t>
            </w:r>
            <w:r w:rsidRPr="00DC7B6B">
              <w:rPr>
                <w:rFonts w:ascii="Arial" w:hAnsi="Arial" w:cs="Arial"/>
                <w:spacing w:val="-2"/>
                <w:sz w:val="18"/>
                <w:szCs w:val="18"/>
                <w:lang w:val="en-GB"/>
              </w:rPr>
              <w:t xml:space="preserve"> 202</w:t>
            </w:r>
            <w:r>
              <w:rPr>
                <w:rFonts w:ascii="Arial" w:hAnsi="Arial" w:cs="Arial"/>
                <w:spacing w:val="-2"/>
                <w:sz w:val="18"/>
                <w:szCs w:val="18"/>
                <w:lang w:val="en-GB"/>
              </w:rPr>
              <w:t>3</w:t>
            </w:r>
          </w:p>
        </w:tc>
        <w:tc>
          <w:tcPr>
            <w:tcW w:w="2520" w:type="dxa"/>
          </w:tcPr>
          <w:p w14:paraId="09DE03A0" w14:textId="33CFAEDA" w:rsidR="00DE3071" w:rsidRDefault="00DE3071" w:rsidP="005D1391">
            <w:pPr>
              <w:spacing w:line="380" w:lineRule="exact"/>
              <w:ind w:left="147" w:hanging="166"/>
              <w:rPr>
                <w:rFonts w:ascii="Arial" w:hAnsi="Arial" w:cs="Arial"/>
                <w:sz w:val="18"/>
                <w:szCs w:val="18"/>
                <w:lang w:val="en-GB"/>
              </w:rPr>
            </w:pPr>
            <w:r w:rsidRPr="00DD21CF">
              <w:rPr>
                <w:rFonts w:ascii="Arial" w:hAnsi="Arial" w:cs="Arial"/>
                <w:sz w:val="18"/>
                <w:szCs w:val="18"/>
                <w:lang w:val="en-GB"/>
              </w:rPr>
              <w:t xml:space="preserve">The </w:t>
            </w:r>
            <w:r>
              <w:rPr>
                <w:rFonts w:ascii="Arial" w:hAnsi="Arial" w:cs="Arial"/>
                <w:sz w:val="18"/>
                <w:szCs w:val="18"/>
                <w:lang w:val="en-GB"/>
              </w:rPr>
              <w:t xml:space="preserve">Board of Directors meeting </w:t>
            </w:r>
            <w:r w:rsidRPr="00DD21CF">
              <w:rPr>
                <w:rFonts w:ascii="Arial" w:hAnsi="Arial" w:cs="Arial"/>
                <w:sz w:val="18"/>
                <w:szCs w:val="18"/>
                <w:lang w:val="en-GB"/>
              </w:rPr>
              <w:t xml:space="preserve">of the Bank on </w:t>
            </w:r>
          </w:p>
          <w:p w14:paraId="253DD4F0" w14:textId="64E8952C" w:rsidR="00DE3071" w:rsidRPr="00DD21CF" w:rsidRDefault="00DE3071" w:rsidP="005D1391">
            <w:pPr>
              <w:spacing w:line="380" w:lineRule="exact"/>
              <w:ind w:left="147" w:hanging="166"/>
              <w:rPr>
                <w:rFonts w:ascii="Arial" w:hAnsi="Arial" w:cs="Arial"/>
                <w:sz w:val="18"/>
                <w:szCs w:val="18"/>
                <w:lang w:val="en-GB"/>
              </w:rPr>
            </w:pPr>
            <w:r>
              <w:rPr>
                <w:rFonts w:ascii="Arial" w:hAnsi="Arial" w:cs="Arial"/>
                <w:sz w:val="18"/>
                <w:szCs w:val="18"/>
                <w:lang w:val="en-GB"/>
              </w:rPr>
              <w:tab/>
              <w:t>18</w:t>
            </w:r>
            <w:r w:rsidRPr="00DD21CF">
              <w:rPr>
                <w:rFonts w:ascii="Arial" w:hAnsi="Arial" w:cs="Arial"/>
                <w:sz w:val="18"/>
                <w:szCs w:val="18"/>
                <w:lang w:val="en-GB"/>
              </w:rPr>
              <w:t xml:space="preserve"> </w:t>
            </w:r>
            <w:r>
              <w:rPr>
                <w:rFonts w:ascii="Arial" w:hAnsi="Arial" w:cs="Arial"/>
                <w:sz w:val="18"/>
                <w:szCs w:val="18"/>
                <w:lang w:val="en-GB"/>
              </w:rPr>
              <w:t>December</w:t>
            </w:r>
            <w:r w:rsidRPr="00DD21CF">
              <w:rPr>
                <w:rFonts w:ascii="Arial" w:hAnsi="Arial" w:cs="Arial"/>
                <w:sz w:val="18"/>
                <w:szCs w:val="18"/>
                <w:lang w:val="en-GB"/>
              </w:rPr>
              <w:t xml:space="preserve"> 202</w:t>
            </w:r>
            <w:r>
              <w:rPr>
                <w:rFonts w:ascii="Arial" w:hAnsi="Arial" w:cs="Arial"/>
                <w:sz w:val="18"/>
                <w:szCs w:val="18"/>
                <w:lang w:val="en-GB"/>
              </w:rPr>
              <w:t>3</w:t>
            </w:r>
          </w:p>
        </w:tc>
        <w:tc>
          <w:tcPr>
            <w:tcW w:w="1630" w:type="dxa"/>
            <w:vAlign w:val="bottom"/>
          </w:tcPr>
          <w:p w14:paraId="501EBD6C" w14:textId="22851491" w:rsidR="00DE3071" w:rsidRPr="006347C5" w:rsidRDefault="005D1391" w:rsidP="005D1391">
            <w:pPr>
              <w:pBdr>
                <w:bottom w:val="single" w:sz="4" w:space="1" w:color="auto"/>
              </w:pBdr>
              <w:tabs>
                <w:tab w:val="decimal" w:pos="1171"/>
              </w:tabs>
              <w:spacing w:line="380" w:lineRule="exact"/>
              <w:rPr>
                <w:rFonts w:ascii="Arial" w:hAnsi="Arial" w:cs="Arial"/>
                <w:sz w:val="18"/>
                <w:szCs w:val="18"/>
                <w:lang w:val="en-US"/>
              </w:rPr>
            </w:pPr>
            <w:r>
              <w:rPr>
                <w:rFonts w:ascii="Arial" w:hAnsi="Arial" w:cs="Arial"/>
                <w:sz w:val="18"/>
                <w:szCs w:val="18"/>
                <w:lang w:val="en-US"/>
              </w:rPr>
              <w:t>500,000</w:t>
            </w:r>
          </w:p>
        </w:tc>
        <w:tc>
          <w:tcPr>
            <w:tcW w:w="1630" w:type="dxa"/>
            <w:vAlign w:val="bottom"/>
          </w:tcPr>
          <w:p w14:paraId="4655C7F4" w14:textId="01C29898" w:rsidR="00DE3071" w:rsidRPr="006347C5" w:rsidRDefault="00DE3071" w:rsidP="005D1391">
            <w:pPr>
              <w:pBdr>
                <w:bottom w:val="single" w:sz="4" w:space="1" w:color="auto"/>
              </w:pBdr>
              <w:tabs>
                <w:tab w:val="decimal" w:pos="884"/>
              </w:tabs>
              <w:spacing w:line="380" w:lineRule="exact"/>
              <w:rPr>
                <w:rFonts w:ascii="Arial" w:hAnsi="Arial" w:cs="Arial"/>
                <w:sz w:val="18"/>
                <w:szCs w:val="18"/>
                <w:lang w:val="en-US"/>
              </w:rPr>
            </w:pPr>
            <w:r>
              <w:rPr>
                <w:rFonts w:ascii="Arial" w:hAnsi="Arial" w:cs="Arial"/>
                <w:sz w:val="18"/>
                <w:szCs w:val="18"/>
                <w:lang w:val="en-US"/>
              </w:rPr>
              <w:t>0.25</w:t>
            </w:r>
          </w:p>
        </w:tc>
      </w:tr>
      <w:tr w:rsidR="00DE3071" w:rsidRPr="004D72A3" w14:paraId="5A061546" w14:textId="77777777" w:rsidTr="00F030DC">
        <w:trPr>
          <w:trHeight w:val="88"/>
        </w:trPr>
        <w:tc>
          <w:tcPr>
            <w:tcW w:w="5850" w:type="dxa"/>
            <w:gridSpan w:val="2"/>
          </w:tcPr>
          <w:p w14:paraId="57132CDD" w14:textId="4758B10E" w:rsidR="00DE3071" w:rsidRPr="00DE3071" w:rsidRDefault="00DE3071" w:rsidP="005D1391">
            <w:pPr>
              <w:spacing w:line="380" w:lineRule="exact"/>
              <w:ind w:left="162" w:hanging="162"/>
              <w:rPr>
                <w:rFonts w:ascii="Angsana New" w:hAnsi="Angsana New"/>
                <w:sz w:val="28"/>
                <w:szCs w:val="28"/>
                <w:cs/>
                <w:lang w:val="en-US"/>
              </w:rPr>
            </w:pPr>
            <w:r w:rsidRPr="00DD21CF">
              <w:rPr>
                <w:rFonts w:ascii="Arial" w:hAnsi="Arial" w:cs="Arial"/>
                <w:sz w:val="18"/>
                <w:szCs w:val="18"/>
                <w:lang w:val="en-GB"/>
              </w:rPr>
              <w:t xml:space="preserve">Total dividend </w:t>
            </w:r>
            <w:r w:rsidRPr="00C506D2">
              <w:rPr>
                <w:rFonts w:ascii="Arial" w:hAnsi="Arial" w:cs="Arial"/>
                <w:sz w:val="18"/>
                <w:szCs w:val="18"/>
                <w:lang w:val="en-GB"/>
              </w:rPr>
              <w:t>paid during the</w:t>
            </w:r>
            <w:r w:rsidRPr="00C506D2">
              <w:rPr>
                <w:rFonts w:ascii="Arial" w:hAnsi="Arial" w:cs="Cordia New"/>
                <w:sz w:val="18"/>
                <w:szCs w:val="18"/>
                <w:lang w:val="en-US"/>
              </w:rPr>
              <w:t xml:space="preserve"> </w:t>
            </w:r>
            <w:r>
              <w:rPr>
                <w:rFonts w:ascii="Arial" w:hAnsi="Arial" w:cs="Arial"/>
                <w:sz w:val="18"/>
                <w:szCs w:val="18"/>
                <w:lang w:val="en-GB"/>
              </w:rPr>
              <w:t xml:space="preserve">year </w:t>
            </w:r>
            <w:r w:rsidRPr="00DE3071">
              <w:rPr>
                <w:rFonts w:ascii="Arial" w:hAnsi="Arial" w:cs="Arial"/>
                <w:sz w:val="18"/>
                <w:szCs w:val="18"/>
                <w:lang w:val="en-GB"/>
              </w:rPr>
              <w:t xml:space="preserve">ended </w:t>
            </w:r>
            <w:r w:rsidRPr="00DE3071">
              <w:rPr>
                <w:rFonts w:ascii="Arial" w:hAnsi="Arial" w:cs="Arial"/>
                <w:sz w:val="18"/>
                <w:szCs w:val="18"/>
                <w:cs/>
                <w:lang w:val="en-GB"/>
              </w:rPr>
              <w:t xml:space="preserve">31 </w:t>
            </w:r>
            <w:r w:rsidRPr="00DE3071">
              <w:rPr>
                <w:rFonts w:ascii="Arial" w:hAnsi="Arial" w:cs="Arial"/>
                <w:sz w:val="18"/>
                <w:szCs w:val="18"/>
                <w:lang w:val="en-GB"/>
              </w:rPr>
              <w:t xml:space="preserve">December </w:t>
            </w:r>
            <w:r w:rsidRPr="00DE3071">
              <w:rPr>
                <w:rFonts w:ascii="Arial" w:hAnsi="Arial" w:cs="Arial"/>
                <w:sz w:val="18"/>
                <w:szCs w:val="18"/>
                <w:cs/>
                <w:lang w:val="en-GB"/>
              </w:rPr>
              <w:t>2023</w:t>
            </w:r>
          </w:p>
        </w:tc>
        <w:tc>
          <w:tcPr>
            <w:tcW w:w="1630" w:type="dxa"/>
            <w:vAlign w:val="bottom"/>
          </w:tcPr>
          <w:p w14:paraId="15AD092F" w14:textId="5D81C1CA" w:rsidR="00DE3071" w:rsidRPr="00DD21CF" w:rsidRDefault="005D1391" w:rsidP="005D1391">
            <w:pPr>
              <w:pBdr>
                <w:bottom w:val="double" w:sz="4" w:space="1" w:color="auto"/>
              </w:pBdr>
              <w:tabs>
                <w:tab w:val="decimal" w:pos="1171"/>
              </w:tabs>
              <w:spacing w:line="380" w:lineRule="exact"/>
              <w:rPr>
                <w:rFonts w:ascii="Arial" w:hAnsi="Arial" w:cs="Arial"/>
                <w:sz w:val="18"/>
                <w:szCs w:val="18"/>
                <w:lang w:val="en-US"/>
              </w:rPr>
            </w:pPr>
            <w:r>
              <w:rPr>
                <w:rFonts w:ascii="Arial" w:hAnsi="Arial" w:cs="Arial"/>
                <w:sz w:val="18"/>
                <w:szCs w:val="18"/>
                <w:lang w:val="en-US"/>
              </w:rPr>
              <w:t>500,000</w:t>
            </w:r>
          </w:p>
        </w:tc>
        <w:tc>
          <w:tcPr>
            <w:tcW w:w="1630" w:type="dxa"/>
            <w:vAlign w:val="bottom"/>
          </w:tcPr>
          <w:p w14:paraId="2A45FCF5" w14:textId="1C0FC63E" w:rsidR="00DE3071" w:rsidRPr="00DD21CF" w:rsidRDefault="00DE3071" w:rsidP="005D1391">
            <w:pPr>
              <w:pBdr>
                <w:bottom w:val="double" w:sz="4" w:space="1" w:color="auto"/>
              </w:pBdr>
              <w:tabs>
                <w:tab w:val="decimal" w:pos="884"/>
              </w:tabs>
              <w:spacing w:line="380" w:lineRule="exact"/>
              <w:rPr>
                <w:rFonts w:ascii="Arial" w:hAnsi="Arial" w:cs="Arial"/>
                <w:sz w:val="18"/>
                <w:szCs w:val="18"/>
                <w:cs/>
                <w:lang w:val="en-US"/>
              </w:rPr>
            </w:pPr>
            <w:r w:rsidRPr="006347C5">
              <w:rPr>
                <w:rFonts w:ascii="Arial" w:hAnsi="Arial" w:cs="Arial"/>
                <w:sz w:val="18"/>
                <w:szCs w:val="18"/>
                <w:lang w:val="en-US"/>
              </w:rPr>
              <w:t>0.</w:t>
            </w:r>
            <w:r>
              <w:rPr>
                <w:rFonts w:ascii="Arial" w:hAnsi="Arial" w:cs="Arial"/>
                <w:sz w:val="18"/>
                <w:szCs w:val="18"/>
                <w:lang w:val="en-US"/>
              </w:rPr>
              <w:t>25</w:t>
            </w:r>
          </w:p>
        </w:tc>
      </w:tr>
    </w:tbl>
    <w:p w14:paraId="5171544F" w14:textId="43004169" w:rsidR="00E97217" w:rsidRPr="00887474" w:rsidRDefault="001623E4" w:rsidP="00887474">
      <w:pPr>
        <w:pStyle w:val="Heading1"/>
        <w:numPr>
          <w:ilvl w:val="0"/>
          <w:numId w:val="3"/>
        </w:numPr>
        <w:spacing w:before="120" w:after="120" w:line="400" w:lineRule="exact"/>
        <w:ind w:left="634" w:hanging="634"/>
        <w:rPr>
          <w:rFonts w:ascii="Arial" w:hAnsi="Arial" w:cs="Arial"/>
          <w:sz w:val="22"/>
          <w:szCs w:val="22"/>
          <w:u w:val="none"/>
          <w:lang w:val="en-GB"/>
        </w:rPr>
      </w:pPr>
      <w:bookmarkStart w:id="89" w:name="_Toc158632339"/>
      <w:r w:rsidRPr="00887474">
        <w:rPr>
          <w:rFonts w:ascii="Arial" w:hAnsi="Arial" w:cs="Arial"/>
          <w:sz w:val="22"/>
          <w:szCs w:val="22"/>
          <w:u w:val="none"/>
          <w:lang w:val="en-GB"/>
        </w:rPr>
        <w:t>Other component</w:t>
      </w:r>
      <w:r w:rsidR="00E45BDD" w:rsidRPr="00887474">
        <w:rPr>
          <w:rFonts w:ascii="Arial" w:hAnsi="Arial" w:cs="Arial"/>
          <w:sz w:val="22"/>
          <w:szCs w:val="22"/>
          <w:u w:val="none"/>
          <w:lang w:val="en-GB"/>
        </w:rPr>
        <w:t>s</w:t>
      </w:r>
      <w:r w:rsidRPr="00887474">
        <w:rPr>
          <w:rFonts w:ascii="Arial" w:hAnsi="Arial" w:cs="Arial"/>
          <w:sz w:val="22"/>
          <w:szCs w:val="22"/>
          <w:u w:val="none"/>
          <w:lang w:val="en-GB"/>
        </w:rPr>
        <w:t xml:space="preserve"> of </w:t>
      </w:r>
      <w:r w:rsidR="00BB46A0" w:rsidRPr="00887474">
        <w:rPr>
          <w:rFonts w:ascii="Arial" w:hAnsi="Arial" w:cs="Arial"/>
          <w:sz w:val="22"/>
          <w:szCs w:val="22"/>
          <w:u w:val="none"/>
          <w:lang w:val="en-GB"/>
        </w:rPr>
        <w:t>shareholders’</w:t>
      </w:r>
      <w:r w:rsidRPr="00887474">
        <w:rPr>
          <w:rFonts w:ascii="Arial" w:hAnsi="Arial" w:cs="Arial"/>
          <w:sz w:val="22"/>
          <w:szCs w:val="22"/>
          <w:u w:val="none"/>
          <w:lang w:val="en-GB"/>
        </w:rPr>
        <w:t xml:space="preserve"> equity</w:t>
      </w:r>
      <w:bookmarkEnd w:id="89"/>
    </w:p>
    <w:p w14:paraId="03BC330B" w14:textId="72CDBBFC" w:rsidR="00783C99" w:rsidRPr="00B73DD6" w:rsidRDefault="003B2A8E" w:rsidP="0021676C">
      <w:pPr>
        <w:spacing w:before="120" w:after="120" w:line="400" w:lineRule="exact"/>
        <w:ind w:left="634"/>
        <w:jc w:val="thaiDistribute"/>
        <w:rPr>
          <w:rFonts w:ascii="Arial" w:hAnsi="Arial" w:cs="Arial"/>
          <w:lang w:val="en-US"/>
        </w:rPr>
      </w:pPr>
      <w:r w:rsidRPr="00B73DD6">
        <w:rPr>
          <w:rFonts w:ascii="Arial" w:hAnsi="Arial" w:cs="Arial"/>
          <w:lang w:val="en-US"/>
        </w:rPr>
        <w:t xml:space="preserve">As at </w:t>
      </w:r>
      <w:r w:rsidR="00957EBD">
        <w:rPr>
          <w:rFonts w:ascii="Arial" w:hAnsi="Arial" w:cs="Arial"/>
          <w:lang w:val="en-US"/>
        </w:rPr>
        <w:t>31 December 2023 and 2022</w:t>
      </w:r>
      <w:r w:rsidR="00E97217" w:rsidRPr="00B73DD6">
        <w:rPr>
          <w:rFonts w:ascii="Arial" w:hAnsi="Arial" w:cs="Arial"/>
          <w:lang w:val="en-US"/>
        </w:rPr>
        <w:t xml:space="preserve">, revaluation surplus (deficit) on </w:t>
      </w:r>
      <w:r w:rsidR="001623E4" w:rsidRPr="00B73DD6">
        <w:rPr>
          <w:rFonts w:ascii="Arial" w:hAnsi="Arial" w:cs="Arial"/>
          <w:lang w:val="en-US"/>
        </w:rPr>
        <w:t>investment</w:t>
      </w:r>
      <w:r w:rsidR="00E45BDD" w:rsidRPr="00B73DD6">
        <w:rPr>
          <w:rFonts w:ascii="Arial" w:hAnsi="Arial" w:cs="Arial"/>
          <w:lang w:val="en-US"/>
        </w:rPr>
        <w:t>s</w:t>
      </w:r>
      <w:r w:rsidR="001623E4" w:rsidRPr="00B73DD6">
        <w:rPr>
          <w:rFonts w:ascii="Arial" w:hAnsi="Arial" w:cs="Arial"/>
          <w:lang w:val="en-US"/>
        </w:rPr>
        <w:t xml:space="preserve"> measured at fair value through other comprehensive income</w:t>
      </w:r>
      <w:r w:rsidR="00906A0D" w:rsidRPr="00B73DD6">
        <w:rPr>
          <w:rFonts w:ascii="Arial" w:hAnsi="Arial" w:cs="Arial"/>
          <w:lang w:val="en-US"/>
        </w:rPr>
        <w:t xml:space="preserve"> </w:t>
      </w:r>
      <w:r w:rsidR="00783C99" w:rsidRPr="00B73DD6">
        <w:rPr>
          <w:rFonts w:ascii="Arial" w:hAnsi="Arial" w:cs="Arial"/>
          <w:lang w:val="en-US"/>
        </w:rPr>
        <w:t>consisted of</w:t>
      </w:r>
      <w:r w:rsidR="002204FC" w:rsidRPr="00B73DD6">
        <w:rPr>
          <w:rFonts w:ascii="Arial" w:hAnsi="Arial" w:cs="Arial"/>
          <w:lang w:val="en-US"/>
        </w:rPr>
        <w:t>:</w:t>
      </w:r>
    </w:p>
    <w:tbl>
      <w:tblPr>
        <w:tblW w:w="9180" w:type="dxa"/>
        <w:tblInd w:w="540" w:type="dxa"/>
        <w:tblLook w:val="01E0" w:firstRow="1" w:lastRow="1" w:firstColumn="1" w:lastColumn="1" w:noHBand="0" w:noVBand="0"/>
      </w:tblPr>
      <w:tblGrid>
        <w:gridCol w:w="5420"/>
        <w:gridCol w:w="1880"/>
        <w:gridCol w:w="1880"/>
      </w:tblGrid>
      <w:tr w:rsidR="00B73DD6" w:rsidRPr="00B73DD6" w14:paraId="75ADCE3D" w14:textId="77777777" w:rsidTr="00EF2AAC">
        <w:tc>
          <w:tcPr>
            <w:tcW w:w="5420" w:type="dxa"/>
            <w:shd w:val="clear" w:color="auto" w:fill="auto"/>
          </w:tcPr>
          <w:p w14:paraId="65FEE664" w14:textId="77777777" w:rsidR="00EF2AAC" w:rsidRPr="00B73DD6" w:rsidRDefault="00EF2AAC" w:rsidP="00D02E28">
            <w:pPr>
              <w:tabs>
                <w:tab w:val="center" w:pos="4253"/>
                <w:tab w:val="center" w:pos="5529"/>
                <w:tab w:val="center" w:pos="6804"/>
                <w:tab w:val="center" w:pos="8080"/>
              </w:tabs>
              <w:spacing w:line="380" w:lineRule="exact"/>
              <w:ind w:right="-14"/>
              <w:jc w:val="thaiDistribute"/>
              <w:rPr>
                <w:rFonts w:ascii="Arial" w:hAnsi="Arial" w:cs="Arial"/>
                <w:sz w:val="18"/>
                <w:szCs w:val="18"/>
                <w:lang w:val="en-US"/>
              </w:rPr>
            </w:pPr>
          </w:p>
        </w:tc>
        <w:tc>
          <w:tcPr>
            <w:tcW w:w="3760" w:type="dxa"/>
            <w:gridSpan w:val="2"/>
            <w:shd w:val="clear" w:color="auto" w:fill="auto"/>
            <w:vAlign w:val="bottom"/>
          </w:tcPr>
          <w:p w14:paraId="7ED96969" w14:textId="77777777" w:rsidR="00EF2AAC" w:rsidRPr="00B73DD6" w:rsidRDefault="00EF2AAC" w:rsidP="00D02E28">
            <w:pPr>
              <w:tabs>
                <w:tab w:val="left" w:pos="2880"/>
                <w:tab w:val="right" w:pos="5040"/>
                <w:tab w:val="right" w:pos="6390"/>
                <w:tab w:val="right" w:pos="8190"/>
              </w:tabs>
              <w:spacing w:line="380" w:lineRule="exact"/>
              <w:ind w:right="-11"/>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2CA3FA28" w14:textId="77777777" w:rsidTr="00EF2AAC">
        <w:tc>
          <w:tcPr>
            <w:tcW w:w="5420" w:type="dxa"/>
          </w:tcPr>
          <w:p w14:paraId="27CDE5FC" w14:textId="77777777" w:rsidR="00EF2AAC" w:rsidRPr="00B73DD6" w:rsidRDefault="00EF2AAC" w:rsidP="00D02E28">
            <w:pPr>
              <w:tabs>
                <w:tab w:val="center" w:pos="4253"/>
                <w:tab w:val="center" w:pos="5529"/>
                <w:tab w:val="center" w:pos="6804"/>
                <w:tab w:val="center" w:pos="8080"/>
              </w:tabs>
              <w:spacing w:line="380" w:lineRule="exact"/>
              <w:ind w:right="-14"/>
              <w:jc w:val="thaiDistribute"/>
              <w:rPr>
                <w:rFonts w:ascii="Arial" w:hAnsi="Arial" w:cs="Arial"/>
                <w:sz w:val="18"/>
                <w:szCs w:val="18"/>
                <w:lang w:val="en-US"/>
              </w:rPr>
            </w:pPr>
          </w:p>
        </w:tc>
        <w:tc>
          <w:tcPr>
            <w:tcW w:w="1880" w:type="dxa"/>
            <w:vAlign w:val="bottom"/>
          </w:tcPr>
          <w:p w14:paraId="20FCB6B6" w14:textId="47F4EB61" w:rsidR="00EF2AAC" w:rsidRPr="00B73DD6" w:rsidRDefault="00C27A72" w:rsidP="00D02E28">
            <w:pPr>
              <w:pBdr>
                <w:bottom w:val="single" w:sz="4" w:space="1" w:color="auto"/>
              </w:pBdr>
              <w:tabs>
                <w:tab w:val="left" w:pos="2880"/>
                <w:tab w:val="right" w:pos="5040"/>
                <w:tab w:val="right" w:pos="6390"/>
                <w:tab w:val="right" w:pos="8190"/>
              </w:tabs>
              <w:spacing w:line="380" w:lineRule="exact"/>
              <w:ind w:right="-11"/>
              <w:jc w:val="center"/>
              <w:rPr>
                <w:rFonts w:ascii="Arial" w:hAnsi="Arial" w:cs="Arial"/>
                <w:sz w:val="18"/>
                <w:szCs w:val="18"/>
                <w:lang w:val="en-GB"/>
              </w:rPr>
            </w:pPr>
            <w:r>
              <w:rPr>
                <w:rFonts w:ascii="Arial" w:hAnsi="Arial" w:cs="Arial"/>
                <w:sz w:val="18"/>
                <w:szCs w:val="18"/>
                <w:lang w:val="en-US"/>
              </w:rPr>
              <w:t>31 December 2023</w:t>
            </w:r>
          </w:p>
        </w:tc>
        <w:tc>
          <w:tcPr>
            <w:tcW w:w="1880" w:type="dxa"/>
            <w:vAlign w:val="bottom"/>
          </w:tcPr>
          <w:p w14:paraId="19FA2682" w14:textId="77777777" w:rsidR="00EF2AAC" w:rsidRPr="00B73DD6" w:rsidRDefault="00971FFC" w:rsidP="00D02E28">
            <w:pPr>
              <w:pBdr>
                <w:bottom w:val="single" w:sz="4" w:space="1" w:color="auto"/>
              </w:pBdr>
              <w:tabs>
                <w:tab w:val="left" w:pos="2880"/>
                <w:tab w:val="right" w:pos="5040"/>
                <w:tab w:val="right" w:pos="6390"/>
                <w:tab w:val="right" w:pos="8190"/>
              </w:tabs>
              <w:spacing w:line="380" w:lineRule="exact"/>
              <w:ind w:right="-11"/>
              <w:jc w:val="center"/>
              <w:rPr>
                <w:rFonts w:ascii="Arial" w:hAnsi="Arial" w:cs="Arial"/>
                <w:sz w:val="18"/>
                <w:szCs w:val="18"/>
                <w:lang w:val="en-GB"/>
              </w:rPr>
            </w:pPr>
            <w:r>
              <w:rPr>
                <w:rFonts w:ascii="Arial" w:hAnsi="Arial" w:cs="Arial"/>
                <w:sz w:val="18"/>
                <w:szCs w:val="18"/>
                <w:lang w:val="en-US"/>
              </w:rPr>
              <w:t>31 December 2022</w:t>
            </w:r>
          </w:p>
        </w:tc>
      </w:tr>
      <w:tr w:rsidR="00B73DD6" w:rsidRPr="00A1178C" w14:paraId="7C056F1A" w14:textId="77777777" w:rsidTr="00EF2AAC">
        <w:tc>
          <w:tcPr>
            <w:tcW w:w="5420" w:type="dxa"/>
          </w:tcPr>
          <w:p w14:paraId="29C09B76" w14:textId="77777777" w:rsidR="00EF2AAC" w:rsidRPr="00B73DD6" w:rsidRDefault="00EF2AAC" w:rsidP="00D02E28">
            <w:pPr>
              <w:spacing w:line="380" w:lineRule="exact"/>
              <w:ind w:left="158" w:right="-115" w:hanging="158"/>
              <w:rPr>
                <w:rFonts w:ascii="Arial" w:hAnsi="Arial" w:cs="Arial"/>
                <w:b/>
                <w:bCs/>
                <w:sz w:val="18"/>
                <w:szCs w:val="18"/>
                <w:lang w:val="en-US"/>
              </w:rPr>
            </w:pPr>
            <w:r w:rsidRPr="00B73DD6">
              <w:rPr>
                <w:rFonts w:ascii="Arial" w:hAnsi="Arial" w:cs="Arial"/>
                <w:b/>
                <w:bCs/>
                <w:sz w:val="18"/>
                <w:szCs w:val="18"/>
                <w:lang w:val="en-US"/>
              </w:rPr>
              <w:t xml:space="preserve">Revaluation surplus on the reclassified investments </w:t>
            </w:r>
          </w:p>
        </w:tc>
        <w:tc>
          <w:tcPr>
            <w:tcW w:w="1880" w:type="dxa"/>
            <w:vAlign w:val="bottom"/>
          </w:tcPr>
          <w:p w14:paraId="5D18C9EB" w14:textId="77777777" w:rsidR="00EF2AAC" w:rsidRPr="00B73DD6" w:rsidRDefault="00EF2AAC" w:rsidP="00D02E28">
            <w:pPr>
              <w:tabs>
                <w:tab w:val="center" w:pos="4253"/>
                <w:tab w:val="center" w:pos="5529"/>
                <w:tab w:val="center" w:pos="6804"/>
                <w:tab w:val="center" w:pos="8080"/>
              </w:tabs>
              <w:spacing w:line="380" w:lineRule="exact"/>
              <w:ind w:right="-14"/>
              <w:rPr>
                <w:rFonts w:ascii="Arial" w:hAnsi="Arial" w:cs="Arial"/>
                <w:sz w:val="18"/>
                <w:szCs w:val="18"/>
                <w:lang w:val="en-US"/>
              </w:rPr>
            </w:pPr>
          </w:p>
        </w:tc>
        <w:tc>
          <w:tcPr>
            <w:tcW w:w="1880" w:type="dxa"/>
            <w:vAlign w:val="bottom"/>
          </w:tcPr>
          <w:p w14:paraId="1B072439" w14:textId="77777777" w:rsidR="00EF2AAC" w:rsidRPr="00B73DD6" w:rsidRDefault="00EF2AAC" w:rsidP="00D02E28">
            <w:pPr>
              <w:tabs>
                <w:tab w:val="center" w:pos="4253"/>
                <w:tab w:val="center" w:pos="5529"/>
                <w:tab w:val="center" w:pos="6804"/>
                <w:tab w:val="center" w:pos="8080"/>
              </w:tabs>
              <w:spacing w:line="380" w:lineRule="exact"/>
              <w:ind w:right="-14"/>
              <w:rPr>
                <w:rFonts w:ascii="Arial" w:hAnsi="Arial" w:cs="Arial"/>
                <w:sz w:val="18"/>
                <w:szCs w:val="18"/>
                <w:lang w:val="en-US"/>
              </w:rPr>
            </w:pPr>
          </w:p>
        </w:tc>
      </w:tr>
      <w:tr w:rsidR="00653EE0" w:rsidRPr="00B73DD6" w14:paraId="48A4EC5F" w14:textId="77777777" w:rsidTr="00EF2AAC">
        <w:tc>
          <w:tcPr>
            <w:tcW w:w="5420" w:type="dxa"/>
          </w:tcPr>
          <w:p w14:paraId="778434D3" w14:textId="77777777" w:rsidR="00653EE0" w:rsidRPr="00B73DD6" w:rsidRDefault="00653EE0" w:rsidP="00653EE0">
            <w:pPr>
              <w:tabs>
                <w:tab w:val="left" w:pos="851"/>
                <w:tab w:val="left" w:pos="1134"/>
                <w:tab w:val="center" w:pos="8820"/>
              </w:tabs>
              <w:spacing w:line="380" w:lineRule="exact"/>
              <w:ind w:right="-23"/>
              <w:jc w:val="both"/>
              <w:rPr>
                <w:rFonts w:ascii="Arial" w:hAnsi="Arial" w:cs="Arial"/>
                <w:sz w:val="18"/>
                <w:lang w:val="en-US"/>
              </w:rPr>
            </w:pPr>
            <w:r w:rsidRPr="00B73DD6">
              <w:rPr>
                <w:rFonts w:ascii="Arial" w:hAnsi="Arial" w:cs="Arial"/>
                <w:sz w:val="18"/>
                <w:szCs w:val="18"/>
                <w:lang w:val="en-US"/>
              </w:rPr>
              <w:t>Debt instruments</w:t>
            </w:r>
          </w:p>
        </w:tc>
        <w:tc>
          <w:tcPr>
            <w:tcW w:w="1880" w:type="dxa"/>
            <w:vAlign w:val="bottom"/>
          </w:tcPr>
          <w:p w14:paraId="25EB7093" w14:textId="018B04CC" w:rsidR="00653EE0" w:rsidRPr="000928D0" w:rsidRDefault="00653EE0" w:rsidP="00653EE0">
            <w:pPr>
              <w:pBdr>
                <w:bottom w:val="single" w:sz="4" w:space="1" w:color="auto"/>
              </w:pBdr>
              <w:tabs>
                <w:tab w:val="decimal" w:pos="1399"/>
              </w:tabs>
              <w:spacing w:line="380" w:lineRule="exact"/>
              <w:ind w:left="14"/>
              <w:rPr>
                <w:rFonts w:ascii="Arial" w:hAnsi="Arial" w:cs="Arial"/>
                <w:sz w:val="18"/>
                <w:szCs w:val="18"/>
                <w:lang w:val="en-US"/>
              </w:rPr>
            </w:pPr>
            <w:r w:rsidRPr="000928D0">
              <w:rPr>
                <w:rFonts w:ascii="Arial" w:hAnsi="Arial" w:cs="Arial"/>
                <w:sz w:val="18"/>
                <w:szCs w:val="18"/>
                <w:lang w:val="en-US"/>
              </w:rPr>
              <w:t>291,960</w:t>
            </w:r>
          </w:p>
        </w:tc>
        <w:tc>
          <w:tcPr>
            <w:tcW w:w="1880" w:type="dxa"/>
            <w:vAlign w:val="bottom"/>
          </w:tcPr>
          <w:p w14:paraId="544A7CDC" w14:textId="77777777" w:rsidR="00653EE0" w:rsidRPr="000928D0" w:rsidRDefault="00653EE0" w:rsidP="00653EE0">
            <w:pPr>
              <w:pBdr>
                <w:bottom w:val="single" w:sz="4" w:space="1" w:color="auto"/>
              </w:pBdr>
              <w:tabs>
                <w:tab w:val="decimal" w:pos="1399"/>
              </w:tabs>
              <w:spacing w:line="380" w:lineRule="exact"/>
              <w:ind w:left="14"/>
              <w:rPr>
                <w:rFonts w:ascii="Arial" w:hAnsi="Arial" w:cs="Arial"/>
                <w:sz w:val="18"/>
                <w:szCs w:val="18"/>
                <w:lang w:val="en-US"/>
              </w:rPr>
            </w:pPr>
            <w:r w:rsidRPr="000928D0">
              <w:rPr>
                <w:rFonts w:ascii="Arial" w:hAnsi="Arial" w:cs="Arial"/>
                <w:sz w:val="18"/>
                <w:szCs w:val="18"/>
                <w:lang w:val="en-US"/>
              </w:rPr>
              <w:t>305,568</w:t>
            </w:r>
          </w:p>
        </w:tc>
      </w:tr>
      <w:tr w:rsidR="00653EE0" w:rsidRPr="00B73DD6" w14:paraId="328ADCDA" w14:textId="77777777" w:rsidTr="00EF2AAC">
        <w:tc>
          <w:tcPr>
            <w:tcW w:w="5420" w:type="dxa"/>
          </w:tcPr>
          <w:p w14:paraId="7A0CDA4A" w14:textId="77777777" w:rsidR="00653EE0" w:rsidRPr="00B73DD6" w:rsidRDefault="00653EE0" w:rsidP="00653EE0">
            <w:pPr>
              <w:tabs>
                <w:tab w:val="left" w:pos="567"/>
                <w:tab w:val="left" w:pos="1134"/>
                <w:tab w:val="center" w:pos="7650"/>
                <w:tab w:val="center" w:pos="8820"/>
              </w:tabs>
              <w:spacing w:line="380" w:lineRule="exact"/>
              <w:ind w:right="-23"/>
              <w:jc w:val="both"/>
              <w:rPr>
                <w:rFonts w:ascii="Arial" w:hAnsi="Arial" w:cs="Arial"/>
                <w:sz w:val="18"/>
                <w:szCs w:val="18"/>
                <w:lang w:val="en-US"/>
              </w:rPr>
            </w:pPr>
            <w:r w:rsidRPr="00B73DD6">
              <w:rPr>
                <w:rFonts w:ascii="Arial" w:hAnsi="Arial" w:cs="Arial"/>
                <w:sz w:val="18"/>
                <w:szCs w:val="18"/>
                <w:lang w:val="en-US"/>
              </w:rPr>
              <w:t>Total</w:t>
            </w:r>
          </w:p>
        </w:tc>
        <w:tc>
          <w:tcPr>
            <w:tcW w:w="1880" w:type="dxa"/>
            <w:vAlign w:val="bottom"/>
          </w:tcPr>
          <w:p w14:paraId="5A1F4AA8" w14:textId="4D43B9CF" w:rsidR="00653EE0" w:rsidRPr="000928D0" w:rsidRDefault="00653EE0" w:rsidP="00653EE0">
            <w:pPr>
              <w:pBdr>
                <w:bottom w:val="single" w:sz="4" w:space="1" w:color="auto"/>
              </w:pBdr>
              <w:tabs>
                <w:tab w:val="decimal" w:pos="1399"/>
              </w:tabs>
              <w:spacing w:line="380" w:lineRule="exact"/>
              <w:ind w:left="14"/>
              <w:rPr>
                <w:rFonts w:ascii="Arial" w:hAnsi="Arial" w:cs="Arial"/>
                <w:sz w:val="18"/>
                <w:szCs w:val="18"/>
                <w:lang w:val="en-US"/>
              </w:rPr>
            </w:pPr>
            <w:r w:rsidRPr="000928D0">
              <w:rPr>
                <w:rFonts w:ascii="Arial" w:hAnsi="Arial" w:cs="Arial"/>
                <w:sz w:val="18"/>
                <w:szCs w:val="18"/>
                <w:lang w:val="en-US"/>
              </w:rPr>
              <w:t>291,960</w:t>
            </w:r>
          </w:p>
        </w:tc>
        <w:tc>
          <w:tcPr>
            <w:tcW w:w="1880" w:type="dxa"/>
            <w:vAlign w:val="bottom"/>
          </w:tcPr>
          <w:p w14:paraId="7D7FFFF2" w14:textId="77777777" w:rsidR="00653EE0" w:rsidRPr="000928D0" w:rsidRDefault="00653EE0" w:rsidP="00653EE0">
            <w:pPr>
              <w:pBdr>
                <w:bottom w:val="single" w:sz="4" w:space="1" w:color="auto"/>
              </w:pBdr>
              <w:tabs>
                <w:tab w:val="decimal" w:pos="1399"/>
              </w:tabs>
              <w:spacing w:line="380" w:lineRule="exact"/>
              <w:ind w:left="14"/>
              <w:rPr>
                <w:rFonts w:ascii="Arial" w:hAnsi="Arial" w:cs="Arial"/>
                <w:sz w:val="18"/>
                <w:szCs w:val="18"/>
                <w:lang w:val="en-US"/>
              </w:rPr>
            </w:pPr>
            <w:r w:rsidRPr="000928D0">
              <w:rPr>
                <w:rFonts w:ascii="Arial" w:hAnsi="Arial" w:cs="Arial"/>
                <w:sz w:val="18"/>
                <w:szCs w:val="18"/>
                <w:lang w:val="en-US"/>
              </w:rPr>
              <w:t>305,568</w:t>
            </w:r>
          </w:p>
        </w:tc>
      </w:tr>
      <w:tr w:rsidR="00653EE0" w:rsidRPr="00B73DD6" w14:paraId="03FD6F0C" w14:textId="77777777" w:rsidTr="00EF2AAC">
        <w:tc>
          <w:tcPr>
            <w:tcW w:w="5420" w:type="dxa"/>
          </w:tcPr>
          <w:p w14:paraId="14476D71" w14:textId="77777777"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b/>
                <w:bCs/>
                <w:sz w:val="18"/>
                <w:szCs w:val="18"/>
                <w:lang w:val="en-US"/>
              </w:rPr>
              <w:t>Revaluation surplus on investments</w:t>
            </w:r>
          </w:p>
        </w:tc>
        <w:tc>
          <w:tcPr>
            <w:tcW w:w="1880" w:type="dxa"/>
            <w:vAlign w:val="bottom"/>
          </w:tcPr>
          <w:p w14:paraId="133E3E27" w14:textId="77777777" w:rsidR="00653EE0" w:rsidRPr="000928D0" w:rsidRDefault="00653EE0" w:rsidP="00653EE0">
            <w:pPr>
              <w:tabs>
                <w:tab w:val="decimal" w:pos="1399"/>
              </w:tabs>
              <w:spacing w:line="380" w:lineRule="exact"/>
              <w:ind w:left="14"/>
              <w:rPr>
                <w:rFonts w:ascii="Arial" w:hAnsi="Arial" w:cs="Arial"/>
                <w:sz w:val="18"/>
                <w:szCs w:val="18"/>
                <w:lang w:val="en-US"/>
              </w:rPr>
            </w:pPr>
          </w:p>
        </w:tc>
        <w:tc>
          <w:tcPr>
            <w:tcW w:w="1880" w:type="dxa"/>
            <w:vAlign w:val="bottom"/>
          </w:tcPr>
          <w:p w14:paraId="55E31730" w14:textId="77777777" w:rsidR="00653EE0" w:rsidRPr="000928D0" w:rsidRDefault="00653EE0" w:rsidP="00653EE0">
            <w:pPr>
              <w:tabs>
                <w:tab w:val="decimal" w:pos="1399"/>
              </w:tabs>
              <w:spacing w:line="380" w:lineRule="exact"/>
              <w:ind w:left="14"/>
              <w:rPr>
                <w:rFonts w:ascii="Arial" w:hAnsi="Arial" w:cs="Arial"/>
                <w:sz w:val="18"/>
                <w:szCs w:val="18"/>
                <w:lang w:val="en-US"/>
              </w:rPr>
            </w:pPr>
          </w:p>
        </w:tc>
      </w:tr>
      <w:tr w:rsidR="00653EE0" w:rsidRPr="00B73DD6" w14:paraId="723DCDD5" w14:textId="77777777" w:rsidTr="00EF2AAC">
        <w:tc>
          <w:tcPr>
            <w:tcW w:w="5420" w:type="dxa"/>
          </w:tcPr>
          <w:p w14:paraId="2C99D456" w14:textId="77777777"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Debt instruments</w:t>
            </w:r>
          </w:p>
        </w:tc>
        <w:tc>
          <w:tcPr>
            <w:tcW w:w="1880" w:type="dxa"/>
            <w:vAlign w:val="bottom"/>
          </w:tcPr>
          <w:p w14:paraId="2473AAD4" w14:textId="3E40D11C" w:rsidR="00653EE0" w:rsidRPr="000928D0" w:rsidRDefault="00653EE0" w:rsidP="00653EE0">
            <w:pPr>
              <w:tabs>
                <w:tab w:val="decimal" w:pos="1399"/>
              </w:tabs>
              <w:spacing w:line="380" w:lineRule="exact"/>
              <w:ind w:left="14"/>
              <w:rPr>
                <w:rFonts w:ascii="Arial" w:hAnsi="Arial" w:cs="Arial"/>
                <w:sz w:val="18"/>
                <w:szCs w:val="18"/>
                <w:lang w:val="en-US"/>
              </w:rPr>
            </w:pPr>
            <w:r w:rsidRPr="000928D0">
              <w:rPr>
                <w:rFonts w:ascii="Arial" w:hAnsi="Arial" w:cs="Arial"/>
                <w:sz w:val="18"/>
                <w:szCs w:val="18"/>
                <w:lang w:val="en-US"/>
              </w:rPr>
              <w:t>493,926</w:t>
            </w:r>
          </w:p>
        </w:tc>
        <w:tc>
          <w:tcPr>
            <w:tcW w:w="1880" w:type="dxa"/>
            <w:vAlign w:val="bottom"/>
          </w:tcPr>
          <w:p w14:paraId="046D5AB7" w14:textId="77777777" w:rsidR="00653EE0" w:rsidRPr="000928D0" w:rsidRDefault="00653EE0" w:rsidP="00653EE0">
            <w:pPr>
              <w:tabs>
                <w:tab w:val="decimal" w:pos="1399"/>
              </w:tabs>
              <w:spacing w:line="380" w:lineRule="exact"/>
              <w:ind w:left="14"/>
              <w:rPr>
                <w:rFonts w:ascii="Arial" w:hAnsi="Arial" w:cs="Arial"/>
                <w:sz w:val="18"/>
                <w:szCs w:val="18"/>
                <w:lang w:val="en-US"/>
              </w:rPr>
            </w:pPr>
            <w:r w:rsidRPr="000928D0">
              <w:rPr>
                <w:rFonts w:ascii="Arial" w:hAnsi="Arial" w:cs="Arial"/>
                <w:sz w:val="18"/>
                <w:szCs w:val="18"/>
                <w:lang w:val="en-US"/>
              </w:rPr>
              <w:t>67,700</w:t>
            </w:r>
          </w:p>
        </w:tc>
      </w:tr>
      <w:tr w:rsidR="00653EE0" w:rsidRPr="00B73DD6" w14:paraId="197BDC19" w14:textId="77777777" w:rsidTr="00EF2AAC">
        <w:tc>
          <w:tcPr>
            <w:tcW w:w="5420" w:type="dxa"/>
          </w:tcPr>
          <w:p w14:paraId="3A6D2CBA" w14:textId="158185ED"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Equity instruments</w:t>
            </w:r>
          </w:p>
        </w:tc>
        <w:tc>
          <w:tcPr>
            <w:tcW w:w="1880" w:type="dxa"/>
            <w:vAlign w:val="bottom"/>
          </w:tcPr>
          <w:p w14:paraId="0959B0C4" w14:textId="0DC6D0E2" w:rsidR="00653EE0" w:rsidRPr="000928D0" w:rsidRDefault="000D00C3" w:rsidP="00653EE0">
            <w:pPr>
              <w:pBdr>
                <w:bottom w:val="single" w:sz="4" w:space="1" w:color="auto"/>
              </w:pBdr>
              <w:tabs>
                <w:tab w:val="decimal" w:pos="1399"/>
              </w:tabs>
              <w:spacing w:line="380" w:lineRule="exact"/>
              <w:ind w:left="14"/>
              <w:rPr>
                <w:rFonts w:ascii="Arial" w:hAnsi="Arial" w:cs="Arial"/>
                <w:sz w:val="18"/>
                <w:szCs w:val="18"/>
                <w:lang w:val="en-US"/>
              </w:rPr>
            </w:pPr>
            <w:r w:rsidRPr="000928D0">
              <w:rPr>
                <w:rFonts w:ascii="Arial" w:hAnsi="Arial" w:cs="Arial"/>
                <w:sz w:val="18"/>
                <w:szCs w:val="18"/>
                <w:lang w:val="en-US"/>
              </w:rPr>
              <w:t>10,846</w:t>
            </w:r>
          </w:p>
        </w:tc>
        <w:tc>
          <w:tcPr>
            <w:tcW w:w="1880" w:type="dxa"/>
            <w:vAlign w:val="bottom"/>
          </w:tcPr>
          <w:p w14:paraId="50DF16D5" w14:textId="3FB76214" w:rsidR="00653EE0" w:rsidRPr="000928D0" w:rsidRDefault="00653EE0" w:rsidP="00653EE0">
            <w:pPr>
              <w:pBdr>
                <w:bottom w:val="single" w:sz="4" w:space="1" w:color="auto"/>
              </w:pBdr>
              <w:tabs>
                <w:tab w:val="decimal" w:pos="1399"/>
              </w:tabs>
              <w:spacing w:line="380" w:lineRule="exact"/>
              <w:ind w:left="14"/>
              <w:rPr>
                <w:rFonts w:ascii="Arial" w:hAnsi="Arial" w:cs="Arial"/>
                <w:sz w:val="18"/>
                <w:szCs w:val="18"/>
                <w:lang w:val="en-US"/>
              </w:rPr>
            </w:pPr>
            <w:r w:rsidRPr="000928D0">
              <w:rPr>
                <w:rFonts w:ascii="Arial" w:hAnsi="Arial" w:cs="Arial"/>
                <w:sz w:val="18"/>
                <w:szCs w:val="18"/>
                <w:cs/>
                <w:lang w:val="en-US"/>
              </w:rPr>
              <w:t>-</w:t>
            </w:r>
          </w:p>
        </w:tc>
      </w:tr>
      <w:tr w:rsidR="00653EE0" w:rsidRPr="00B73DD6" w14:paraId="771E6F4F" w14:textId="77777777" w:rsidTr="00EF2AAC">
        <w:tc>
          <w:tcPr>
            <w:tcW w:w="5420" w:type="dxa"/>
          </w:tcPr>
          <w:p w14:paraId="480E5CCA" w14:textId="77777777"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Total</w:t>
            </w:r>
          </w:p>
        </w:tc>
        <w:tc>
          <w:tcPr>
            <w:tcW w:w="1880" w:type="dxa"/>
            <w:vAlign w:val="bottom"/>
          </w:tcPr>
          <w:p w14:paraId="6A0A8753" w14:textId="504B0055" w:rsidR="00653EE0" w:rsidRPr="000928D0" w:rsidRDefault="000D00C3" w:rsidP="00653EE0">
            <w:pPr>
              <w:pBdr>
                <w:bottom w:val="single" w:sz="4" w:space="1" w:color="auto"/>
              </w:pBdr>
              <w:tabs>
                <w:tab w:val="decimal" w:pos="1399"/>
              </w:tabs>
              <w:spacing w:line="380" w:lineRule="exact"/>
              <w:ind w:left="14"/>
              <w:rPr>
                <w:rFonts w:ascii="Arial" w:hAnsi="Arial" w:cs="Arial"/>
                <w:sz w:val="18"/>
                <w:szCs w:val="18"/>
                <w:lang w:val="en-US"/>
              </w:rPr>
            </w:pPr>
            <w:r w:rsidRPr="000928D0">
              <w:rPr>
                <w:rFonts w:ascii="Arial" w:hAnsi="Arial" w:cs="Arial"/>
                <w:sz w:val="18"/>
                <w:szCs w:val="18"/>
                <w:lang w:val="en-US"/>
              </w:rPr>
              <w:t>504,772</w:t>
            </w:r>
          </w:p>
        </w:tc>
        <w:tc>
          <w:tcPr>
            <w:tcW w:w="1880" w:type="dxa"/>
            <w:vAlign w:val="bottom"/>
          </w:tcPr>
          <w:p w14:paraId="30F6621B" w14:textId="77777777" w:rsidR="00653EE0" w:rsidRPr="000928D0" w:rsidRDefault="00653EE0" w:rsidP="00653EE0">
            <w:pPr>
              <w:pBdr>
                <w:bottom w:val="single" w:sz="4" w:space="1" w:color="auto"/>
              </w:pBdr>
              <w:tabs>
                <w:tab w:val="decimal" w:pos="1399"/>
              </w:tabs>
              <w:spacing w:line="380" w:lineRule="exact"/>
              <w:ind w:left="14"/>
              <w:rPr>
                <w:rFonts w:ascii="Arial" w:hAnsi="Arial" w:cs="Arial"/>
                <w:sz w:val="18"/>
                <w:szCs w:val="18"/>
                <w:lang w:val="en-US"/>
              </w:rPr>
            </w:pPr>
            <w:r w:rsidRPr="000928D0">
              <w:rPr>
                <w:rFonts w:ascii="Arial" w:hAnsi="Arial" w:cs="Arial"/>
                <w:sz w:val="18"/>
                <w:szCs w:val="18"/>
                <w:lang w:val="en-US"/>
              </w:rPr>
              <w:t>67,700</w:t>
            </w:r>
          </w:p>
        </w:tc>
      </w:tr>
      <w:tr w:rsidR="00653EE0" w:rsidRPr="00B73DD6" w14:paraId="4B6D7966" w14:textId="77777777" w:rsidTr="00F030DC">
        <w:tc>
          <w:tcPr>
            <w:tcW w:w="5420" w:type="dxa"/>
            <w:shd w:val="clear" w:color="auto" w:fill="auto"/>
          </w:tcPr>
          <w:p w14:paraId="7435FF73" w14:textId="77777777" w:rsidR="00653EE0" w:rsidRPr="00B73DD6" w:rsidRDefault="00653EE0" w:rsidP="00653EE0">
            <w:pPr>
              <w:tabs>
                <w:tab w:val="center" w:pos="4253"/>
                <w:tab w:val="center" w:pos="5529"/>
                <w:tab w:val="center" w:pos="6804"/>
                <w:tab w:val="center" w:pos="8080"/>
              </w:tabs>
              <w:spacing w:line="380" w:lineRule="exact"/>
              <w:ind w:right="-14"/>
              <w:jc w:val="thaiDistribute"/>
              <w:rPr>
                <w:rFonts w:ascii="Arial" w:hAnsi="Arial" w:cs="Arial"/>
                <w:sz w:val="18"/>
                <w:szCs w:val="18"/>
                <w:lang w:val="en-US"/>
              </w:rPr>
            </w:pPr>
          </w:p>
        </w:tc>
        <w:tc>
          <w:tcPr>
            <w:tcW w:w="3760" w:type="dxa"/>
            <w:gridSpan w:val="2"/>
            <w:shd w:val="clear" w:color="auto" w:fill="auto"/>
            <w:vAlign w:val="bottom"/>
          </w:tcPr>
          <w:p w14:paraId="5695C9D9" w14:textId="77777777" w:rsidR="00653EE0" w:rsidRPr="00B73DD6" w:rsidRDefault="00653EE0" w:rsidP="00653EE0">
            <w:pPr>
              <w:tabs>
                <w:tab w:val="left" w:pos="2880"/>
                <w:tab w:val="right" w:pos="5040"/>
                <w:tab w:val="right" w:pos="6390"/>
                <w:tab w:val="right" w:pos="8190"/>
              </w:tabs>
              <w:spacing w:line="380" w:lineRule="exact"/>
              <w:ind w:right="-11"/>
              <w:jc w:val="right"/>
              <w:rPr>
                <w:rFonts w:ascii="Arial" w:hAnsi="Arial" w:cs="Arial"/>
                <w:sz w:val="18"/>
                <w:szCs w:val="18"/>
                <w:lang w:val="en-US"/>
              </w:rPr>
            </w:pPr>
            <w:r w:rsidRPr="00B73DD6">
              <w:rPr>
                <w:rFonts w:ascii="Arial" w:hAnsi="Arial" w:cs="Arial"/>
                <w:sz w:val="18"/>
                <w:szCs w:val="18"/>
                <w:lang w:val="en-US"/>
              </w:rPr>
              <w:t>(Unit: Thousand Baht)</w:t>
            </w:r>
          </w:p>
        </w:tc>
      </w:tr>
      <w:tr w:rsidR="00653EE0" w:rsidRPr="00B73DD6" w14:paraId="2570DB48" w14:textId="77777777" w:rsidTr="00F030DC">
        <w:tc>
          <w:tcPr>
            <w:tcW w:w="5420" w:type="dxa"/>
          </w:tcPr>
          <w:p w14:paraId="41D729A7" w14:textId="77777777" w:rsidR="00653EE0" w:rsidRPr="00B73DD6" w:rsidRDefault="00653EE0" w:rsidP="00653EE0">
            <w:pPr>
              <w:tabs>
                <w:tab w:val="center" w:pos="4253"/>
                <w:tab w:val="center" w:pos="5529"/>
                <w:tab w:val="center" w:pos="6804"/>
                <w:tab w:val="center" w:pos="8080"/>
              </w:tabs>
              <w:spacing w:line="380" w:lineRule="exact"/>
              <w:ind w:right="-14"/>
              <w:jc w:val="thaiDistribute"/>
              <w:rPr>
                <w:rFonts w:ascii="Arial" w:hAnsi="Arial" w:cs="Arial"/>
                <w:sz w:val="18"/>
                <w:szCs w:val="18"/>
                <w:lang w:val="en-US"/>
              </w:rPr>
            </w:pPr>
          </w:p>
        </w:tc>
        <w:tc>
          <w:tcPr>
            <w:tcW w:w="1880" w:type="dxa"/>
            <w:vAlign w:val="bottom"/>
          </w:tcPr>
          <w:p w14:paraId="7665BF36" w14:textId="77777777" w:rsidR="00653EE0" w:rsidRPr="00B73DD6" w:rsidRDefault="00653EE0" w:rsidP="00653EE0">
            <w:pPr>
              <w:pBdr>
                <w:bottom w:val="single" w:sz="4" w:space="1" w:color="auto"/>
              </w:pBdr>
              <w:tabs>
                <w:tab w:val="left" w:pos="2880"/>
                <w:tab w:val="right" w:pos="5040"/>
                <w:tab w:val="right" w:pos="6390"/>
                <w:tab w:val="right" w:pos="8190"/>
              </w:tabs>
              <w:spacing w:line="380" w:lineRule="exact"/>
              <w:ind w:right="-11"/>
              <w:jc w:val="center"/>
              <w:rPr>
                <w:rFonts w:ascii="Arial" w:hAnsi="Arial" w:cs="Arial"/>
                <w:sz w:val="18"/>
                <w:szCs w:val="18"/>
                <w:lang w:val="en-GB"/>
              </w:rPr>
            </w:pPr>
            <w:r>
              <w:rPr>
                <w:rFonts w:ascii="Arial" w:hAnsi="Arial" w:cs="Arial"/>
                <w:sz w:val="18"/>
                <w:szCs w:val="18"/>
                <w:lang w:val="en-US"/>
              </w:rPr>
              <w:t>31 December 2023</w:t>
            </w:r>
          </w:p>
        </w:tc>
        <w:tc>
          <w:tcPr>
            <w:tcW w:w="1880" w:type="dxa"/>
            <w:vAlign w:val="bottom"/>
          </w:tcPr>
          <w:p w14:paraId="386568C3" w14:textId="77777777" w:rsidR="00653EE0" w:rsidRPr="00B73DD6" w:rsidRDefault="00653EE0" w:rsidP="00653EE0">
            <w:pPr>
              <w:pBdr>
                <w:bottom w:val="single" w:sz="4" w:space="1" w:color="auto"/>
              </w:pBdr>
              <w:tabs>
                <w:tab w:val="left" w:pos="2880"/>
                <w:tab w:val="right" w:pos="5040"/>
                <w:tab w:val="right" w:pos="6390"/>
                <w:tab w:val="right" w:pos="8190"/>
              </w:tabs>
              <w:spacing w:line="380" w:lineRule="exact"/>
              <w:ind w:right="-11"/>
              <w:jc w:val="center"/>
              <w:rPr>
                <w:rFonts w:ascii="Arial" w:hAnsi="Arial" w:cs="Arial"/>
                <w:sz w:val="18"/>
                <w:szCs w:val="18"/>
                <w:lang w:val="en-GB"/>
              </w:rPr>
            </w:pPr>
            <w:r>
              <w:rPr>
                <w:rFonts w:ascii="Arial" w:hAnsi="Arial" w:cs="Arial"/>
                <w:sz w:val="18"/>
                <w:szCs w:val="18"/>
                <w:lang w:val="en-US"/>
              </w:rPr>
              <w:t>31 December 2022</w:t>
            </w:r>
          </w:p>
        </w:tc>
      </w:tr>
      <w:tr w:rsidR="00653EE0" w:rsidRPr="00B73DD6" w14:paraId="585EE8EE" w14:textId="77777777" w:rsidTr="00EF2AAC">
        <w:tc>
          <w:tcPr>
            <w:tcW w:w="5420" w:type="dxa"/>
          </w:tcPr>
          <w:p w14:paraId="65A1312B" w14:textId="77777777"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b/>
                <w:bCs/>
                <w:sz w:val="18"/>
                <w:szCs w:val="18"/>
                <w:lang w:val="en-US"/>
              </w:rPr>
              <w:t>Revaluation deficit on investments</w:t>
            </w:r>
          </w:p>
        </w:tc>
        <w:tc>
          <w:tcPr>
            <w:tcW w:w="1880" w:type="dxa"/>
            <w:vAlign w:val="bottom"/>
          </w:tcPr>
          <w:p w14:paraId="73E8280B" w14:textId="77777777" w:rsidR="00653EE0" w:rsidRPr="00B73DD6" w:rsidRDefault="00653EE0" w:rsidP="00653EE0">
            <w:pPr>
              <w:tabs>
                <w:tab w:val="decimal" w:pos="1399"/>
              </w:tabs>
              <w:spacing w:line="380" w:lineRule="exact"/>
              <w:ind w:left="14"/>
              <w:rPr>
                <w:rFonts w:ascii="Arial" w:hAnsi="Arial" w:cs="Arial"/>
                <w:sz w:val="18"/>
                <w:szCs w:val="18"/>
                <w:lang w:val="en-US"/>
              </w:rPr>
            </w:pPr>
          </w:p>
        </w:tc>
        <w:tc>
          <w:tcPr>
            <w:tcW w:w="1880" w:type="dxa"/>
            <w:vAlign w:val="bottom"/>
          </w:tcPr>
          <w:p w14:paraId="2C551DA4" w14:textId="77777777" w:rsidR="00653EE0" w:rsidRPr="00B73DD6" w:rsidRDefault="00653EE0" w:rsidP="00653EE0">
            <w:pPr>
              <w:tabs>
                <w:tab w:val="decimal" w:pos="1399"/>
              </w:tabs>
              <w:spacing w:line="380" w:lineRule="exact"/>
              <w:ind w:left="14"/>
              <w:rPr>
                <w:rFonts w:ascii="Arial" w:hAnsi="Arial" w:cs="Arial"/>
                <w:sz w:val="18"/>
                <w:szCs w:val="18"/>
                <w:lang w:val="en-US"/>
              </w:rPr>
            </w:pPr>
          </w:p>
        </w:tc>
      </w:tr>
      <w:tr w:rsidR="00653EE0" w:rsidRPr="00B73DD6" w14:paraId="5CC91AA2" w14:textId="77777777" w:rsidTr="00EF2AAC">
        <w:tc>
          <w:tcPr>
            <w:tcW w:w="5420" w:type="dxa"/>
          </w:tcPr>
          <w:p w14:paraId="4C1ACFD2" w14:textId="77777777"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Debt instruments</w:t>
            </w:r>
          </w:p>
        </w:tc>
        <w:tc>
          <w:tcPr>
            <w:tcW w:w="1880" w:type="dxa"/>
            <w:vAlign w:val="bottom"/>
          </w:tcPr>
          <w:p w14:paraId="3BA39191" w14:textId="037A18E9" w:rsidR="00653EE0" w:rsidRPr="00B73DD6" w:rsidRDefault="00653EE0" w:rsidP="00653EE0">
            <w:pPr>
              <w:tabs>
                <w:tab w:val="decimal" w:pos="1399"/>
              </w:tabs>
              <w:spacing w:line="380" w:lineRule="exact"/>
              <w:ind w:left="14"/>
              <w:rPr>
                <w:rFonts w:ascii="Arial" w:hAnsi="Arial" w:cs="Arial"/>
                <w:sz w:val="18"/>
                <w:szCs w:val="18"/>
                <w:lang w:val="en-US"/>
              </w:rPr>
            </w:pPr>
            <w:r w:rsidRPr="00653EE0">
              <w:rPr>
                <w:rFonts w:ascii="Arial" w:hAnsi="Arial" w:cs="Arial"/>
                <w:sz w:val="18"/>
                <w:szCs w:val="18"/>
                <w:lang w:val="en-US"/>
              </w:rPr>
              <w:t>(995,595)</w:t>
            </w:r>
          </w:p>
        </w:tc>
        <w:tc>
          <w:tcPr>
            <w:tcW w:w="1880" w:type="dxa"/>
            <w:vAlign w:val="bottom"/>
          </w:tcPr>
          <w:p w14:paraId="0D143F32" w14:textId="77777777" w:rsidR="00653EE0" w:rsidRPr="00B73DD6" w:rsidRDefault="00653EE0" w:rsidP="00653EE0">
            <w:pP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(890,976)</w:t>
            </w:r>
          </w:p>
        </w:tc>
      </w:tr>
      <w:tr w:rsidR="00653EE0" w:rsidRPr="00B73DD6" w14:paraId="208F721C" w14:textId="77777777" w:rsidTr="00EF2AAC">
        <w:tc>
          <w:tcPr>
            <w:tcW w:w="5420" w:type="dxa"/>
          </w:tcPr>
          <w:p w14:paraId="2A0F9EE8" w14:textId="77777777"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Equity instruments</w:t>
            </w:r>
          </w:p>
        </w:tc>
        <w:tc>
          <w:tcPr>
            <w:tcW w:w="1880" w:type="dxa"/>
            <w:vAlign w:val="bottom"/>
          </w:tcPr>
          <w:p w14:paraId="344FECE5" w14:textId="6CF031A6" w:rsidR="00653EE0" w:rsidRPr="00B73DD6" w:rsidRDefault="000D00C3" w:rsidP="00653EE0">
            <w:pPr>
              <w:pBdr>
                <w:bottom w:val="single" w:sz="4" w:space="1" w:color="auto"/>
                <w:between w:val="single" w:sz="4" w:space="1" w:color="auto"/>
              </w:pBdr>
              <w:tabs>
                <w:tab w:val="decimal" w:pos="1399"/>
              </w:tabs>
              <w:spacing w:line="380" w:lineRule="exact"/>
              <w:ind w:left="14"/>
              <w:rPr>
                <w:rFonts w:ascii="Arial" w:hAnsi="Arial" w:cs="Arial"/>
                <w:sz w:val="18"/>
                <w:szCs w:val="18"/>
                <w:lang w:val="en-US"/>
              </w:rPr>
            </w:pPr>
            <w:r w:rsidRPr="000D00C3">
              <w:rPr>
                <w:rFonts w:ascii="Arial" w:hAnsi="Arial" w:cs="Arial"/>
                <w:sz w:val="18"/>
                <w:szCs w:val="18"/>
                <w:lang w:val="en-US"/>
              </w:rPr>
              <w:t>(3,275,461)</w:t>
            </w:r>
          </w:p>
        </w:tc>
        <w:tc>
          <w:tcPr>
            <w:tcW w:w="1880" w:type="dxa"/>
            <w:vAlign w:val="bottom"/>
          </w:tcPr>
          <w:p w14:paraId="793FD305" w14:textId="77777777" w:rsidR="00653EE0" w:rsidRPr="00B73DD6" w:rsidRDefault="00653EE0" w:rsidP="00653EE0">
            <w:pPr>
              <w:pBdr>
                <w:bottom w:val="single" w:sz="4" w:space="1" w:color="auto"/>
                <w:between w:val="sing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(2,342,107)</w:t>
            </w:r>
          </w:p>
        </w:tc>
      </w:tr>
      <w:tr w:rsidR="00653EE0" w:rsidRPr="00B73DD6" w14:paraId="1B433FAC" w14:textId="77777777" w:rsidTr="00EF2AAC">
        <w:tc>
          <w:tcPr>
            <w:tcW w:w="5420" w:type="dxa"/>
          </w:tcPr>
          <w:p w14:paraId="3A19696C" w14:textId="77777777"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Total</w:t>
            </w:r>
          </w:p>
        </w:tc>
        <w:tc>
          <w:tcPr>
            <w:tcW w:w="1880" w:type="dxa"/>
            <w:vAlign w:val="bottom"/>
          </w:tcPr>
          <w:p w14:paraId="7BEE387C" w14:textId="1E3C3602" w:rsidR="00653EE0" w:rsidRPr="00B73DD6" w:rsidRDefault="000D00C3" w:rsidP="00653EE0">
            <w:pPr>
              <w:pBdr>
                <w:bottom w:val="single" w:sz="4" w:space="1" w:color="auto"/>
                <w:between w:val="single" w:sz="4" w:space="1" w:color="auto"/>
              </w:pBdr>
              <w:tabs>
                <w:tab w:val="decimal" w:pos="1399"/>
              </w:tabs>
              <w:spacing w:line="380" w:lineRule="exact"/>
              <w:ind w:left="14"/>
              <w:rPr>
                <w:rFonts w:ascii="Arial" w:hAnsi="Arial" w:cs="Arial"/>
                <w:sz w:val="18"/>
                <w:szCs w:val="18"/>
                <w:lang w:val="en-US"/>
              </w:rPr>
            </w:pPr>
            <w:r w:rsidRPr="000D00C3">
              <w:rPr>
                <w:rFonts w:ascii="Arial" w:hAnsi="Arial" w:cs="Arial"/>
                <w:sz w:val="18"/>
                <w:szCs w:val="18"/>
                <w:lang w:val="en-US"/>
              </w:rPr>
              <w:t>(4,271,056)</w:t>
            </w:r>
          </w:p>
        </w:tc>
        <w:tc>
          <w:tcPr>
            <w:tcW w:w="1880" w:type="dxa"/>
            <w:vAlign w:val="bottom"/>
          </w:tcPr>
          <w:p w14:paraId="7CF9EE98" w14:textId="77777777" w:rsidR="00653EE0" w:rsidRPr="00B73DD6" w:rsidRDefault="00653EE0" w:rsidP="00653EE0">
            <w:pPr>
              <w:pBdr>
                <w:bottom w:val="single" w:sz="4" w:space="1" w:color="auto"/>
                <w:between w:val="sing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(3,233,083)</w:t>
            </w:r>
          </w:p>
        </w:tc>
      </w:tr>
      <w:tr w:rsidR="00653EE0" w:rsidRPr="00B73DD6" w14:paraId="3D957525" w14:textId="77777777" w:rsidTr="00EF2AAC">
        <w:tc>
          <w:tcPr>
            <w:tcW w:w="5420" w:type="dxa"/>
          </w:tcPr>
          <w:p w14:paraId="7DEE6619" w14:textId="77777777"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sz w:val="18"/>
                <w:szCs w:val="18"/>
                <w:cs/>
                <w:lang w:val="en-US"/>
              </w:rPr>
            </w:pPr>
            <w:r w:rsidRPr="00B73DD6">
              <w:rPr>
                <w:rFonts w:ascii="Arial" w:hAnsi="Arial" w:cs="Arial"/>
                <w:sz w:val="18"/>
                <w:szCs w:val="18"/>
                <w:lang w:val="en-US"/>
              </w:rPr>
              <w:t>Revaluation deficit on investments measured at fair value    through other comprehensive income</w:t>
            </w:r>
          </w:p>
        </w:tc>
        <w:tc>
          <w:tcPr>
            <w:tcW w:w="1880" w:type="dxa"/>
            <w:vAlign w:val="bottom"/>
          </w:tcPr>
          <w:p w14:paraId="3DCFCB43" w14:textId="7D31B70C" w:rsidR="00653EE0" w:rsidRPr="00B73DD6" w:rsidRDefault="00653EE0" w:rsidP="00653EE0">
            <w:pPr>
              <w:tabs>
                <w:tab w:val="decimal" w:pos="1399"/>
              </w:tabs>
              <w:spacing w:line="380" w:lineRule="exact"/>
              <w:ind w:left="14"/>
              <w:rPr>
                <w:rFonts w:ascii="Arial" w:hAnsi="Arial" w:cs="Arial"/>
                <w:sz w:val="18"/>
                <w:szCs w:val="18"/>
                <w:lang w:val="en-US"/>
              </w:rPr>
            </w:pPr>
            <w:r w:rsidRPr="00653EE0">
              <w:rPr>
                <w:rFonts w:ascii="Arial" w:hAnsi="Arial" w:cs="Arial"/>
                <w:sz w:val="18"/>
                <w:szCs w:val="18"/>
                <w:lang w:val="en-US"/>
              </w:rPr>
              <w:t>(3,474,324)</w:t>
            </w:r>
          </w:p>
        </w:tc>
        <w:tc>
          <w:tcPr>
            <w:tcW w:w="1880" w:type="dxa"/>
            <w:vAlign w:val="bottom"/>
          </w:tcPr>
          <w:p w14:paraId="67B59EAE" w14:textId="77777777" w:rsidR="00653EE0" w:rsidRPr="00B73DD6" w:rsidRDefault="00653EE0" w:rsidP="00653EE0">
            <w:pP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(2,859,815)</w:t>
            </w:r>
          </w:p>
        </w:tc>
      </w:tr>
      <w:tr w:rsidR="00653EE0" w:rsidRPr="00B73DD6" w14:paraId="63A62034" w14:textId="77777777" w:rsidTr="00EF2AAC">
        <w:trPr>
          <w:trHeight w:val="85"/>
        </w:trPr>
        <w:tc>
          <w:tcPr>
            <w:tcW w:w="5420" w:type="dxa"/>
          </w:tcPr>
          <w:p w14:paraId="29BBD08E" w14:textId="77777777"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sz w:val="18"/>
                <w:szCs w:val="18"/>
                <w:lang w:val="en-US"/>
              </w:rPr>
            </w:pPr>
            <w:r w:rsidRPr="00B73DD6">
              <w:rPr>
                <w:rFonts w:ascii="Arial" w:hAnsi="Arial" w:cs="Arial"/>
                <w:sz w:val="18"/>
                <w:szCs w:val="18"/>
                <w:lang w:val="en-US"/>
              </w:rPr>
              <w:t>Add: Income tax</w:t>
            </w:r>
          </w:p>
        </w:tc>
        <w:tc>
          <w:tcPr>
            <w:tcW w:w="1880" w:type="dxa"/>
            <w:vAlign w:val="bottom"/>
          </w:tcPr>
          <w:p w14:paraId="253C8F56" w14:textId="774847C9" w:rsidR="00653EE0" w:rsidRPr="00B73DD6" w:rsidRDefault="00653EE0" w:rsidP="00653EE0">
            <w:pPr>
              <w:pBdr>
                <w:bottom w:val="single" w:sz="4" w:space="1" w:color="auto"/>
              </w:pBdr>
              <w:tabs>
                <w:tab w:val="decimal" w:pos="1399"/>
              </w:tabs>
              <w:spacing w:line="380" w:lineRule="exact"/>
              <w:ind w:left="14"/>
              <w:rPr>
                <w:rFonts w:ascii="Arial" w:hAnsi="Arial" w:cs="Arial"/>
                <w:sz w:val="18"/>
                <w:szCs w:val="18"/>
                <w:lang w:val="en-US"/>
              </w:rPr>
            </w:pPr>
            <w:r w:rsidRPr="00653EE0">
              <w:rPr>
                <w:rFonts w:ascii="Arial" w:hAnsi="Arial" w:cs="Arial"/>
                <w:sz w:val="18"/>
                <w:szCs w:val="18"/>
                <w:lang w:val="en-US"/>
              </w:rPr>
              <w:t>694,865</w:t>
            </w:r>
          </w:p>
        </w:tc>
        <w:tc>
          <w:tcPr>
            <w:tcW w:w="1880" w:type="dxa"/>
            <w:vAlign w:val="bottom"/>
          </w:tcPr>
          <w:p w14:paraId="1F538F1D" w14:textId="77777777" w:rsidR="00653EE0" w:rsidRPr="00B73DD6" w:rsidRDefault="00653EE0" w:rsidP="00653EE0">
            <w:pPr>
              <w:pBdr>
                <w:bottom w:val="single" w:sz="4" w:space="1" w:color="auto"/>
                <w:between w:val="sing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571,963</w:t>
            </w:r>
          </w:p>
        </w:tc>
      </w:tr>
      <w:tr w:rsidR="00653EE0" w:rsidRPr="00B73DD6" w14:paraId="66A8659C" w14:textId="77777777" w:rsidTr="00EF2AAC">
        <w:tc>
          <w:tcPr>
            <w:tcW w:w="5420" w:type="dxa"/>
          </w:tcPr>
          <w:p w14:paraId="772E4E78" w14:textId="77777777" w:rsidR="00653EE0" w:rsidRPr="00B73DD6" w:rsidRDefault="00653EE0" w:rsidP="00653EE0">
            <w:pPr>
              <w:tabs>
                <w:tab w:val="left" w:pos="851"/>
                <w:tab w:val="left" w:pos="1134"/>
                <w:tab w:val="center" w:pos="7650"/>
                <w:tab w:val="center" w:pos="8820"/>
              </w:tabs>
              <w:spacing w:line="380" w:lineRule="exact"/>
              <w:ind w:left="162" w:right="-96" w:hanging="162"/>
              <w:rPr>
                <w:rFonts w:ascii="Arial" w:hAnsi="Arial" w:cs="Arial"/>
                <w:b/>
                <w:bCs/>
                <w:sz w:val="18"/>
                <w:szCs w:val="18"/>
                <w:lang w:val="en-US"/>
              </w:rPr>
            </w:pPr>
            <w:r w:rsidRPr="00B73DD6">
              <w:rPr>
                <w:rFonts w:ascii="Arial" w:hAnsi="Arial" w:cs="Arial"/>
                <w:b/>
                <w:bCs/>
                <w:sz w:val="18"/>
                <w:szCs w:val="18"/>
                <w:lang w:val="en-US"/>
              </w:rPr>
              <w:t>Revaluation deficit on investments measured at fair value through other comprehensive income - net of income tax</w:t>
            </w:r>
          </w:p>
        </w:tc>
        <w:tc>
          <w:tcPr>
            <w:tcW w:w="1880" w:type="dxa"/>
            <w:vAlign w:val="bottom"/>
          </w:tcPr>
          <w:p w14:paraId="46853ACB" w14:textId="2AF6D0BF" w:rsidR="00653EE0" w:rsidRPr="00B73DD6" w:rsidRDefault="00653EE0" w:rsidP="00653EE0">
            <w:pPr>
              <w:pBdr>
                <w:bottom w:val="double" w:sz="4" w:space="1" w:color="auto"/>
              </w:pBdr>
              <w:tabs>
                <w:tab w:val="decimal" w:pos="1399"/>
              </w:tabs>
              <w:spacing w:line="380" w:lineRule="exact"/>
              <w:ind w:left="14"/>
              <w:rPr>
                <w:rFonts w:ascii="Arial" w:hAnsi="Arial" w:cs="Arial"/>
                <w:sz w:val="18"/>
                <w:szCs w:val="18"/>
                <w:lang w:val="en-US"/>
              </w:rPr>
            </w:pPr>
            <w:r w:rsidRPr="00653EE0">
              <w:rPr>
                <w:rFonts w:ascii="Arial" w:hAnsi="Arial" w:cs="Arial"/>
                <w:sz w:val="18"/>
                <w:szCs w:val="18"/>
                <w:lang w:val="en-US"/>
              </w:rPr>
              <w:t>(2,779,459)</w:t>
            </w:r>
          </w:p>
        </w:tc>
        <w:tc>
          <w:tcPr>
            <w:tcW w:w="1880" w:type="dxa"/>
            <w:vAlign w:val="bottom"/>
          </w:tcPr>
          <w:p w14:paraId="002D587D" w14:textId="77777777" w:rsidR="00653EE0" w:rsidRPr="00B73DD6" w:rsidRDefault="00653EE0" w:rsidP="00653EE0">
            <w:pPr>
              <w:pBdr>
                <w:bottom w:val="double" w:sz="4" w:space="1" w:color="auto"/>
              </w:pBdr>
              <w:tabs>
                <w:tab w:val="decimal" w:pos="1399"/>
              </w:tabs>
              <w:spacing w:line="380" w:lineRule="exact"/>
              <w:ind w:left="14"/>
              <w:rPr>
                <w:rFonts w:ascii="Arial" w:hAnsi="Arial" w:cs="Arial"/>
                <w:sz w:val="18"/>
                <w:szCs w:val="18"/>
                <w:lang w:val="en-US"/>
              </w:rPr>
            </w:pPr>
            <w:r w:rsidRPr="00B73DD6">
              <w:rPr>
                <w:rFonts w:ascii="Arial" w:hAnsi="Arial" w:cs="Arial"/>
                <w:sz w:val="18"/>
                <w:szCs w:val="18"/>
                <w:lang w:val="en-US"/>
              </w:rPr>
              <w:t>(2,287,852)</w:t>
            </w:r>
          </w:p>
        </w:tc>
      </w:tr>
    </w:tbl>
    <w:p w14:paraId="654F0656" w14:textId="60B42B43" w:rsidR="00F734A6" w:rsidRPr="00B73DD6" w:rsidRDefault="00F734A6" w:rsidP="005D1391">
      <w:pPr>
        <w:pStyle w:val="Heading1"/>
        <w:numPr>
          <w:ilvl w:val="0"/>
          <w:numId w:val="3"/>
        </w:numPr>
        <w:spacing w:line="380" w:lineRule="exact"/>
        <w:ind w:left="635" w:hanging="635"/>
        <w:rPr>
          <w:rFonts w:ascii="Arial" w:hAnsi="Arial" w:cs="Arial"/>
          <w:sz w:val="22"/>
          <w:szCs w:val="22"/>
          <w:u w:val="none"/>
          <w:lang w:val="en-GB"/>
        </w:rPr>
      </w:pPr>
      <w:bookmarkStart w:id="90" w:name="_Toc158632340"/>
      <w:r w:rsidRPr="00B73DD6">
        <w:rPr>
          <w:rFonts w:ascii="Arial" w:hAnsi="Arial" w:cs="Arial"/>
          <w:sz w:val="22"/>
          <w:szCs w:val="22"/>
          <w:u w:val="none"/>
          <w:lang w:val="en-GB"/>
        </w:rPr>
        <w:t>Capital fund</w:t>
      </w:r>
      <w:bookmarkEnd w:id="71"/>
      <w:r w:rsidR="0015243F" w:rsidRPr="00B73DD6">
        <w:rPr>
          <w:rFonts w:ascii="Arial" w:hAnsi="Arial" w:cs="Arial"/>
          <w:sz w:val="22"/>
          <w:szCs w:val="22"/>
          <w:u w:val="none"/>
          <w:lang w:val="en-GB"/>
        </w:rPr>
        <w:t xml:space="preserve"> and liquid assets</w:t>
      </w:r>
      <w:bookmarkEnd w:id="90"/>
    </w:p>
    <w:p w14:paraId="23B2F25A" w14:textId="77777777" w:rsidR="00AC16FA" w:rsidRPr="00B73DD6" w:rsidRDefault="000210F1" w:rsidP="00754418">
      <w:pPr>
        <w:spacing w:before="120" w:after="120" w:line="380" w:lineRule="exact"/>
        <w:ind w:left="629"/>
        <w:jc w:val="thaiDistribute"/>
        <w:rPr>
          <w:rFonts w:ascii="Arial" w:hAnsi="Arial" w:cs="Arial"/>
          <w:lang w:val="en-US"/>
        </w:rPr>
      </w:pPr>
      <w:r w:rsidRPr="00B73DD6">
        <w:rPr>
          <w:rFonts w:ascii="Arial" w:hAnsi="Arial" w:cs="Arial"/>
          <w:lang w:val="en-GB"/>
        </w:rPr>
        <w:t xml:space="preserve">The </w:t>
      </w:r>
      <w:r w:rsidRPr="00B73DD6">
        <w:rPr>
          <w:rFonts w:ascii="Arial" w:hAnsi="Arial" w:cs="Arial"/>
          <w:lang w:val="en-US"/>
        </w:rPr>
        <w:t xml:space="preserve">primary objectives of the Bank’s capital management are to maintain </w:t>
      </w:r>
      <w:r w:rsidR="00955FFD" w:rsidRPr="00B73DD6">
        <w:rPr>
          <w:rFonts w:ascii="Arial" w:hAnsi="Arial" w:cs="Arial"/>
          <w:lang w:val="en-US"/>
        </w:rPr>
        <w:t xml:space="preserve">its </w:t>
      </w:r>
      <w:r w:rsidRPr="00B73DD6">
        <w:rPr>
          <w:rFonts w:ascii="Arial" w:hAnsi="Arial" w:cs="Arial"/>
          <w:lang w:val="en-US"/>
        </w:rPr>
        <w:t>ability to continue as a going concern and to maintain a capital adequacy ratio in accordance with the Act on Undertaking of Banking Business B.E. 2551</w:t>
      </w:r>
      <w:r w:rsidRPr="00B73DD6">
        <w:rPr>
          <w:rFonts w:ascii="Arial" w:hAnsi="Arial" w:cs="Arial"/>
          <w:cs/>
          <w:lang w:val="en-US"/>
        </w:rPr>
        <w:t>.</w:t>
      </w:r>
      <w:r w:rsidR="006E45E5" w:rsidRPr="00B73DD6">
        <w:rPr>
          <w:rFonts w:ascii="Arial" w:hAnsi="Arial" w:cs="Arial"/>
          <w:cs/>
          <w:lang w:val="en-US"/>
        </w:rPr>
        <w:t xml:space="preserve"> </w:t>
      </w:r>
    </w:p>
    <w:p w14:paraId="230829C2" w14:textId="0E350354" w:rsidR="007E1C92" w:rsidRPr="00483F02" w:rsidRDefault="00FD6925" w:rsidP="00754418">
      <w:pPr>
        <w:spacing w:before="120" w:after="120" w:line="380" w:lineRule="exact"/>
        <w:ind w:left="629"/>
        <w:jc w:val="thaiDistribute"/>
        <w:rPr>
          <w:rFonts w:asciiTheme="majorBidi" w:hAnsiTheme="majorBidi" w:cstheme="majorBidi"/>
          <w:sz w:val="32"/>
          <w:szCs w:val="32"/>
          <w:lang w:val="en-US"/>
        </w:rPr>
      </w:pPr>
      <w:r w:rsidRPr="00B73DD6">
        <w:rPr>
          <w:rFonts w:ascii="Arial" w:hAnsi="Arial" w:cs="Arial"/>
          <w:lang w:val="en-US"/>
        </w:rPr>
        <w:t xml:space="preserve">As at </w:t>
      </w:r>
      <w:r w:rsidR="00957EBD">
        <w:rPr>
          <w:rFonts w:ascii="Arial" w:hAnsi="Arial" w:cs="Arial"/>
          <w:lang w:val="en-US"/>
        </w:rPr>
        <w:t>31 December 2023 and 2022</w:t>
      </w:r>
      <w:r w:rsidR="0042600E" w:rsidRPr="00B73DD6">
        <w:rPr>
          <w:rFonts w:ascii="Arial" w:hAnsi="Arial" w:cs="Arial"/>
          <w:lang w:val="en-US"/>
        </w:rPr>
        <w:t>, capital fund</w:t>
      </w:r>
      <w:r w:rsidR="000210F1" w:rsidRPr="00B73DD6">
        <w:rPr>
          <w:rFonts w:ascii="Arial" w:hAnsi="Arial" w:cs="Arial"/>
          <w:lang w:val="en-US"/>
        </w:rPr>
        <w:t xml:space="preserve"> of the Bank </w:t>
      </w:r>
      <w:r w:rsidR="00B008FB" w:rsidRPr="00B73DD6">
        <w:rPr>
          <w:rFonts w:ascii="Arial" w:hAnsi="Arial" w:cs="Arial"/>
          <w:lang w:val="en-US"/>
        </w:rPr>
        <w:t>calculated under</w:t>
      </w:r>
      <w:r w:rsidR="009D348C" w:rsidRPr="00B73DD6">
        <w:rPr>
          <w:rFonts w:ascii="Arial" w:hAnsi="Arial" w:cs="Arial"/>
          <w:lang w:val="en-US"/>
        </w:rPr>
        <w:t xml:space="preserve"> </w:t>
      </w:r>
      <w:r w:rsidR="00FB3701" w:rsidRPr="00B73DD6">
        <w:rPr>
          <w:rFonts w:ascii="Arial" w:hAnsi="Arial" w:cs="Arial"/>
          <w:lang w:val="en-US"/>
        </w:rPr>
        <w:t xml:space="preserve">Basel </w:t>
      </w:r>
      <w:r w:rsidR="007C2640" w:rsidRPr="00483F02">
        <w:rPr>
          <w:rFonts w:asciiTheme="majorBidi" w:hAnsiTheme="majorBidi" w:cstheme="majorBidi"/>
          <w:sz w:val="32"/>
          <w:szCs w:val="32"/>
          <w:lang w:val="en-US"/>
        </w:rPr>
        <w:t>III</w:t>
      </w:r>
      <w:r w:rsidR="00FB3701" w:rsidRPr="00483F02">
        <w:rPr>
          <w:rFonts w:asciiTheme="majorBidi" w:hAnsiTheme="majorBidi" w:cstheme="majorBidi"/>
          <w:sz w:val="32"/>
          <w:szCs w:val="32"/>
          <w:lang w:val="en-US"/>
        </w:rPr>
        <w:t xml:space="preserve"> </w:t>
      </w:r>
      <w:r w:rsidR="00FB3701" w:rsidRPr="00483F02">
        <w:rPr>
          <w:rFonts w:ascii="Arial" w:hAnsi="Arial" w:cs="Arial"/>
          <w:lang w:val="en-US"/>
        </w:rPr>
        <w:t>consisted of the following:</w:t>
      </w:r>
    </w:p>
    <w:tbl>
      <w:tblPr>
        <w:tblW w:w="9214" w:type="dxa"/>
        <w:tblInd w:w="540" w:type="dxa"/>
        <w:tblLayout w:type="fixed"/>
        <w:tblLook w:val="0000" w:firstRow="0" w:lastRow="0" w:firstColumn="0" w:lastColumn="0" w:noHBand="0" w:noVBand="0"/>
      </w:tblPr>
      <w:tblGrid>
        <w:gridCol w:w="5504"/>
        <w:gridCol w:w="1843"/>
        <w:gridCol w:w="1867"/>
      </w:tblGrid>
      <w:tr w:rsidR="00B73DD6" w:rsidRPr="00B73DD6" w14:paraId="4E8D9EAE" w14:textId="77777777" w:rsidTr="00EF2AAC">
        <w:trPr>
          <w:cantSplit/>
        </w:trPr>
        <w:tc>
          <w:tcPr>
            <w:tcW w:w="9214" w:type="dxa"/>
            <w:gridSpan w:val="3"/>
            <w:tcBorders>
              <w:top w:val="nil"/>
              <w:left w:val="nil"/>
              <w:bottom w:val="nil"/>
              <w:right w:val="nil"/>
            </w:tcBorders>
            <w:vAlign w:val="bottom"/>
          </w:tcPr>
          <w:p w14:paraId="0B36C0C3" w14:textId="77777777" w:rsidR="00EF2AAC" w:rsidRPr="00B73DD6" w:rsidRDefault="00EF2AAC" w:rsidP="0021676C">
            <w:pPr>
              <w:spacing w:line="370" w:lineRule="exact"/>
              <w:ind w:right="12"/>
              <w:jc w:val="right"/>
              <w:rPr>
                <w:rFonts w:ascii="Arial" w:hAnsi="Arial" w:cs="Arial"/>
                <w:sz w:val="18"/>
                <w:szCs w:val="18"/>
                <w:cs/>
                <w:lang w:val="en-GB"/>
              </w:rPr>
            </w:pPr>
            <w:r w:rsidRPr="00B73DD6">
              <w:rPr>
                <w:rFonts w:ascii="Arial" w:hAnsi="Arial" w:cs="Arial"/>
                <w:sz w:val="18"/>
                <w:szCs w:val="18"/>
                <w:cs/>
              </w:rPr>
              <w:br w:type="page"/>
            </w:r>
            <w:r w:rsidRPr="00B73DD6">
              <w:rPr>
                <w:rFonts w:ascii="Arial" w:hAnsi="Arial" w:cs="Arial"/>
                <w:sz w:val="18"/>
                <w:szCs w:val="18"/>
                <w:cs/>
                <w:lang w:val="en-GB"/>
              </w:rPr>
              <w:br w:type="page"/>
            </w:r>
            <w:r w:rsidRPr="00B73DD6">
              <w:rPr>
                <w:rFonts w:ascii="Arial" w:hAnsi="Arial" w:cs="Arial"/>
                <w:sz w:val="18"/>
                <w:szCs w:val="18"/>
                <w:lang w:val="en-US"/>
              </w:rPr>
              <w:t xml:space="preserve">(Unit: Thousand </w:t>
            </w:r>
            <w:r w:rsidRPr="00B73DD6">
              <w:rPr>
                <w:rFonts w:ascii="Arial" w:hAnsi="Arial" w:cs="Arial"/>
                <w:sz w:val="18"/>
                <w:szCs w:val="18"/>
                <w:lang w:val="en-GB"/>
              </w:rPr>
              <w:t>Baht</w:t>
            </w:r>
            <w:r w:rsidRPr="00B73DD6">
              <w:rPr>
                <w:rFonts w:ascii="Arial" w:hAnsi="Arial" w:cs="Arial"/>
                <w:sz w:val="18"/>
                <w:szCs w:val="18"/>
                <w:lang w:val="en-US"/>
              </w:rPr>
              <w:t>)</w:t>
            </w:r>
          </w:p>
        </w:tc>
      </w:tr>
      <w:tr w:rsidR="00B73DD6" w:rsidRPr="00B73DD6" w14:paraId="569976AB" w14:textId="77777777" w:rsidTr="00EF2AAC">
        <w:trPr>
          <w:cantSplit/>
        </w:trPr>
        <w:tc>
          <w:tcPr>
            <w:tcW w:w="5504" w:type="dxa"/>
            <w:tcBorders>
              <w:top w:val="nil"/>
              <w:left w:val="nil"/>
              <w:bottom w:val="nil"/>
              <w:right w:val="nil"/>
            </w:tcBorders>
            <w:vAlign w:val="bottom"/>
          </w:tcPr>
          <w:p w14:paraId="2A0D48A3" w14:textId="77777777" w:rsidR="00EF2AAC" w:rsidRPr="00B73DD6" w:rsidRDefault="00EF2AAC" w:rsidP="0021676C">
            <w:pPr>
              <w:spacing w:line="370" w:lineRule="exact"/>
              <w:ind w:right="12"/>
              <w:jc w:val="center"/>
              <w:rPr>
                <w:rFonts w:ascii="Arial" w:hAnsi="Arial" w:cs="Arial"/>
                <w:sz w:val="18"/>
                <w:szCs w:val="18"/>
                <w:cs/>
                <w:lang w:val="en-GB"/>
              </w:rPr>
            </w:pPr>
          </w:p>
        </w:tc>
        <w:tc>
          <w:tcPr>
            <w:tcW w:w="1843" w:type="dxa"/>
            <w:tcBorders>
              <w:top w:val="nil"/>
              <w:left w:val="nil"/>
              <w:bottom w:val="nil"/>
              <w:right w:val="nil"/>
            </w:tcBorders>
            <w:vAlign w:val="bottom"/>
          </w:tcPr>
          <w:p w14:paraId="5AA85D5F" w14:textId="0CB34666" w:rsidR="00EF2AAC" w:rsidRPr="00B73DD6" w:rsidRDefault="00C27A72" w:rsidP="0021676C">
            <w:pPr>
              <w:pBdr>
                <w:bottom w:val="single" w:sz="4" w:space="1" w:color="auto"/>
              </w:pBdr>
              <w:spacing w:line="370" w:lineRule="exact"/>
              <w:ind w:right="12"/>
              <w:jc w:val="center"/>
              <w:rPr>
                <w:rFonts w:ascii="Arial" w:hAnsi="Arial" w:cs="Arial"/>
                <w:sz w:val="18"/>
                <w:szCs w:val="18"/>
                <w:lang w:val="en-US"/>
              </w:rPr>
            </w:pPr>
            <w:r>
              <w:rPr>
                <w:rFonts w:ascii="Arial" w:hAnsi="Arial" w:cs="Arial"/>
                <w:sz w:val="18"/>
                <w:szCs w:val="18"/>
                <w:lang w:val="en-GB"/>
              </w:rPr>
              <w:t>31 December 2023</w:t>
            </w:r>
          </w:p>
        </w:tc>
        <w:tc>
          <w:tcPr>
            <w:tcW w:w="1867" w:type="dxa"/>
            <w:tcBorders>
              <w:top w:val="nil"/>
              <w:left w:val="nil"/>
              <w:bottom w:val="nil"/>
              <w:right w:val="nil"/>
            </w:tcBorders>
            <w:vAlign w:val="bottom"/>
          </w:tcPr>
          <w:p w14:paraId="0812DC48" w14:textId="77777777" w:rsidR="00EF2AAC" w:rsidRPr="00B73DD6" w:rsidRDefault="00971FFC" w:rsidP="0021676C">
            <w:pPr>
              <w:pBdr>
                <w:bottom w:val="single" w:sz="4" w:space="1" w:color="auto"/>
              </w:pBdr>
              <w:spacing w:line="370" w:lineRule="exact"/>
              <w:ind w:right="12"/>
              <w:jc w:val="center"/>
              <w:rPr>
                <w:rFonts w:ascii="Arial" w:hAnsi="Arial" w:cs="Arial"/>
                <w:sz w:val="18"/>
                <w:szCs w:val="18"/>
                <w:lang w:val="en-GB"/>
              </w:rPr>
            </w:pPr>
            <w:r>
              <w:rPr>
                <w:rFonts w:ascii="Arial" w:hAnsi="Arial" w:cs="Arial"/>
                <w:sz w:val="18"/>
                <w:szCs w:val="18"/>
                <w:lang w:val="en-GB"/>
              </w:rPr>
              <w:t>31 December 2022</w:t>
            </w:r>
          </w:p>
        </w:tc>
      </w:tr>
      <w:tr w:rsidR="00B73DD6" w:rsidRPr="00A1178C" w14:paraId="43A61C29" w14:textId="77777777" w:rsidTr="00EF2AAC">
        <w:trPr>
          <w:cantSplit/>
        </w:trPr>
        <w:tc>
          <w:tcPr>
            <w:tcW w:w="5504" w:type="dxa"/>
            <w:tcBorders>
              <w:top w:val="nil"/>
              <w:left w:val="nil"/>
              <w:bottom w:val="nil"/>
              <w:right w:val="nil"/>
            </w:tcBorders>
            <w:vAlign w:val="bottom"/>
          </w:tcPr>
          <w:p w14:paraId="586A6705" w14:textId="77777777" w:rsidR="00EF2AAC" w:rsidRPr="00B73DD6" w:rsidRDefault="00EF2AAC" w:rsidP="0021676C">
            <w:pPr>
              <w:tabs>
                <w:tab w:val="left" w:pos="900"/>
              </w:tabs>
              <w:spacing w:line="370" w:lineRule="exact"/>
              <w:rPr>
                <w:rFonts w:ascii="Arial" w:hAnsi="Arial" w:cs="Arial"/>
                <w:sz w:val="18"/>
                <w:szCs w:val="18"/>
                <w:u w:val="single"/>
                <w:lang w:val="en-US"/>
              </w:rPr>
            </w:pPr>
            <w:r w:rsidRPr="00B73DD6">
              <w:rPr>
                <w:rFonts w:ascii="Arial" w:hAnsi="Arial" w:cs="Arial"/>
                <w:sz w:val="18"/>
                <w:szCs w:val="18"/>
                <w:u w:val="single"/>
                <w:lang w:val="en-US"/>
              </w:rPr>
              <w:t>Common Equity Tier 1 capital fund</w:t>
            </w:r>
          </w:p>
        </w:tc>
        <w:tc>
          <w:tcPr>
            <w:tcW w:w="1843" w:type="dxa"/>
            <w:tcBorders>
              <w:top w:val="nil"/>
              <w:left w:val="nil"/>
              <w:bottom w:val="nil"/>
              <w:right w:val="nil"/>
            </w:tcBorders>
            <w:vAlign w:val="bottom"/>
          </w:tcPr>
          <w:p w14:paraId="04FF100C" w14:textId="77777777" w:rsidR="00EF2AAC" w:rsidRPr="00B73DD6" w:rsidRDefault="00EF2AAC" w:rsidP="0021676C">
            <w:pPr>
              <w:tabs>
                <w:tab w:val="left" w:pos="900"/>
                <w:tab w:val="decimal" w:pos="1404"/>
              </w:tabs>
              <w:spacing w:line="370" w:lineRule="exact"/>
              <w:jc w:val="both"/>
              <w:rPr>
                <w:rFonts w:ascii="Arial" w:hAnsi="Arial" w:cs="Arial"/>
                <w:sz w:val="18"/>
                <w:szCs w:val="18"/>
                <w:lang w:val="en-GB"/>
              </w:rPr>
            </w:pPr>
          </w:p>
        </w:tc>
        <w:tc>
          <w:tcPr>
            <w:tcW w:w="1867" w:type="dxa"/>
            <w:tcBorders>
              <w:top w:val="nil"/>
              <w:left w:val="nil"/>
              <w:bottom w:val="nil"/>
              <w:right w:val="nil"/>
            </w:tcBorders>
            <w:vAlign w:val="bottom"/>
          </w:tcPr>
          <w:p w14:paraId="48175F0C" w14:textId="77777777" w:rsidR="00EF2AAC" w:rsidRPr="00B73DD6" w:rsidRDefault="00EF2AAC" w:rsidP="0021676C">
            <w:pPr>
              <w:tabs>
                <w:tab w:val="left" w:pos="900"/>
                <w:tab w:val="decimal" w:pos="1404"/>
              </w:tabs>
              <w:spacing w:line="370" w:lineRule="exact"/>
              <w:jc w:val="both"/>
              <w:rPr>
                <w:rFonts w:ascii="Arial" w:hAnsi="Arial" w:cs="Arial"/>
                <w:sz w:val="18"/>
                <w:szCs w:val="18"/>
                <w:lang w:val="en-GB"/>
              </w:rPr>
            </w:pPr>
          </w:p>
        </w:tc>
      </w:tr>
      <w:tr w:rsidR="00B902C2" w:rsidRPr="00B73DD6" w14:paraId="3C1D1421" w14:textId="77777777" w:rsidTr="00EF2AAC">
        <w:trPr>
          <w:cantSplit/>
        </w:trPr>
        <w:tc>
          <w:tcPr>
            <w:tcW w:w="5504" w:type="dxa"/>
            <w:tcBorders>
              <w:top w:val="nil"/>
              <w:left w:val="nil"/>
              <w:bottom w:val="nil"/>
              <w:right w:val="nil"/>
            </w:tcBorders>
            <w:vAlign w:val="bottom"/>
          </w:tcPr>
          <w:p w14:paraId="569331B3" w14:textId="77777777" w:rsidR="00B902C2" w:rsidRPr="00B73DD6" w:rsidRDefault="00B902C2" w:rsidP="00B902C2">
            <w:pPr>
              <w:tabs>
                <w:tab w:val="left" w:pos="132"/>
              </w:tabs>
              <w:spacing w:line="370" w:lineRule="exact"/>
              <w:ind w:right="-108"/>
              <w:rPr>
                <w:rFonts w:ascii="Arial" w:hAnsi="Arial" w:cs="Arial"/>
                <w:sz w:val="18"/>
                <w:szCs w:val="18"/>
                <w:lang w:val="en-US"/>
              </w:rPr>
            </w:pPr>
            <w:r w:rsidRPr="00B73DD6">
              <w:rPr>
                <w:rFonts w:ascii="Arial" w:hAnsi="Arial" w:cs="Arial"/>
                <w:sz w:val="18"/>
                <w:szCs w:val="18"/>
                <w:lang w:val="en-GB"/>
              </w:rPr>
              <w:tab/>
              <w:t xml:space="preserve">Issued and fully paid-up share capital </w:t>
            </w:r>
          </w:p>
        </w:tc>
        <w:tc>
          <w:tcPr>
            <w:tcW w:w="1843" w:type="dxa"/>
            <w:tcBorders>
              <w:top w:val="nil"/>
              <w:left w:val="nil"/>
              <w:bottom w:val="nil"/>
              <w:right w:val="nil"/>
            </w:tcBorders>
            <w:vAlign w:val="bottom"/>
          </w:tcPr>
          <w:p w14:paraId="67E693F0" w14:textId="386FCEDA"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20,000,000</w:t>
            </w:r>
          </w:p>
        </w:tc>
        <w:tc>
          <w:tcPr>
            <w:tcW w:w="1867" w:type="dxa"/>
            <w:tcBorders>
              <w:top w:val="nil"/>
              <w:left w:val="nil"/>
              <w:bottom w:val="nil"/>
              <w:right w:val="nil"/>
            </w:tcBorders>
            <w:vAlign w:val="bottom"/>
          </w:tcPr>
          <w:p w14:paraId="13C65E51" w14:textId="77777777"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20,000,000</w:t>
            </w:r>
          </w:p>
        </w:tc>
      </w:tr>
      <w:tr w:rsidR="00B902C2" w:rsidRPr="00B73DD6" w14:paraId="1CE484AE" w14:textId="77777777" w:rsidTr="00AE6723">
        <w:trPr>
          <w:cantSplit/>
        </w:trPr>
        <w:tc>
          <w:tcPr>
            <w:tcW w:w="5504" w:type="dxa"/>
            <w:tcBorders>
              <w:top w:val="nil"/>
              <w:left w:val="nil"/>
              <w:bottom w:val="nil"/>
              <w:right w:val="nil"/>
            </w:tcBorders>
            <w:vAlign w:val="bottom"/>
          </w:tcPr>
          <w:p w14:paraId="429A1380" w14:textId="77777777" w:rsidR="00B902C2" w:rsidRPr="00B73DD6" w:rsidRDefault="00B902C2" w:rsidP="00B902C2">
            <w:pPr>
              <w:tabs>
                <w:tab w:val="left" w:pos="132"/>
              </w:tabs>
              <w:spacing w:line="370" w:lineRule="exact"/>
              <w:ind w:right="-108"/>
              <w:rPr>
                <w:rFonts w:ascii="Arial" w:hAnsi="Arial" w:cs="Arial"/>
                <w:sz w:val="18"/>
                <w:szCs w:val="18"/>
                <w:lang w:val="en-US"/>
              </w:rPr>
            </w:pPr>
            <w:r w:rsidRPr="00B73DD6">
              <w:rPr>
                <w:rFonts w:ascii="Arial" w:hAnsi="Arial" w:cs="Arial"/>
                <w:sz w:val="18"/>
                <w:szCs w:val="18"/>
                <w:lang w:val="en-GB"/>
              </w:rPr>
              <w:tab/>
              <w:t>Share premium</w:t>
            </w:r>
          </w:p>
        </w:tc>
        <w:tc>
          <w:tcPr>
            <w:tcW w:w="1843" w:type="dxa"/>
            <w:tcBorders>
              <w:top w:val="nil"/>
              <w:left w:val="nil"/>
              <w:bottom w:val="nil"/>
              <w:right w:val="nil"/>
            </w:tcBorders>
            <w:vAlign w:val="bottom"/>
          </w:tcPr>
          <w:p w14:paraId="2BEAE35A" w14:textId="345F5F88"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10,598,915</w:t>
            </w:r>
          </w:p>
        </w:tc>
        <w:tc>
          <w:tcPr>
            <w:tcW w:w="1867" w:type="dxa"/>
            <w:tcBorders>
              <w:top w:val="nil"/>
              <w:left w:val="nil"/>
              <w:right w:val="nil"/>
            </w:tcBorders>
            <w:vAlign w:val="bottom"/>
          </w:tcPr>
          <w:p w14:paraId="6D20C2F8" w14:textId="77777777"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10,598,915</w:t>
            </w:r>
          </w:p>
        </w:tc>
      </w:tr>
      <w:tr w:rsidR="00B902C2" w:rsidRPr="00B73DD6" w14:paraId="1AC24F3C" w14:textId="77777777" w:rsidTr="00AE6723">
        <w:trPr>
          <w:cantSplit/>
        </w:trPr>
        <w:tc>
          <w:tcPr>
            <w:tcW w:w="5504" w:type="dxa"/>
            <w:tcBorders>
              <w:top w:val="nil"/>
              <w:left w:val="nil"/>
              <w:bottom w:val="nil"/>
              <w:right w:val="nil"/>
            </w:tcBorders>
            <w:vAlign w:val="bottom"/>
          </w:tcPr>
          <w:p w14:paraId="05C2BFEF" w14:textId="77777777" w:rsidR="00B902C2" w:rsidRPr="00B73DD6" w:rsidRDefault="00B902C2" w:rsidP="00B902C2">
            <w:pPr>
              <w:tabs>
                <w:tab w:val="left" w:pos="132"/>
              </w:tabs>
              <w:spacing w:line="370" w:lineRule="exact"/>
              <w:ind w:right="-108"/>
              <w:rPr>
                <w:rFonts w:ascii="Arial" w:hAnsi="Arial" w:cs="Arial"/>
                <w:sz w:val="18"/>
                <w:szCs w:val="18"/>
                <w:lang w:val="en-US"/>
              </w:rPr>
            </w:pPr>
            <w:r w:rsidRPr="00B73DD6">
              <w:rPr>
                <w:rFonts w:ascii="Arial" w:hAnsi="Arial" w:cs="Arial"/>
                <w:sz w:val="18"/>
                <w:szCs w:val="18"/>
                <w:lang w:val="en-GB"/>
              </w:rPr>
              <w:tab/>
              <w:t>Statutory reserve</w:t>
            </w:r>
          </w:p>
        </w:tc>
        <w:tc>
          <w:tcPr>
            <w:tcW w:w="1843" w:type="dxa"/>
            <w:tcBorders>
              <w:top w:val="nil"/>
              <w:left w:val="nil"/>
              <w:bottom w:val="nil"/>
              <w:right w:val="nil"/>
            </w:tcBorders>
            <w:vAlign w:val="bottom"/>
          </w:tcPr>
          <w:p w14:paraId="1B49FA8F" w14:textId="49E0B22E"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1,064,000</w:t>
            </w:r>
          </w:p>
        </w:tc>
        <w:tc>
          <w:tcPr>
            <w:tcW w:w="1867" w:type="dxa"/>
            <w:tcBorders>
              <w:top w:val="nil"/>
              <w:left w:val="nil"/>
              <w:right w:val="nil"/>
            </w:tcBorders>
            <w:vAlign w:val="bottom"/>
          </w:tcPr>
          <w:p w14:paraId="001E0569" w14:textId="77777777"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979,000</w:t>
            </w:r>
          </w:p>
        </w:tc>
      </w:tr>
      <w:tr w:rsidR="00B902C2" w:rsidRPr="00B73DD6" w14:paraId="2D9E8178" w14:textId="77777777" w:rsidTr="00EF2AAC">
        <w:trPr>
          <w:cantSplit/>
        </w:trPr>
        <w:tc>
          <w:tcPr>
            <w:tcW w:w="5504" w:type="dxa"/>
            <w:tcBorders>
              <w:top w:val="nil"/>
              <w:left w:val="nil"/>
              <w:bottom w:val="nil"/>
              <w:right w:val="nil"/>
            </w:tcBorders>
            <w:vAlign w:val="bottom"/>
          </w:tcPr>
          <w:p w14:paraId="2B666C38" w14:textId="77777777" w:rsidR="00B902C2" w:rsidRPr="00B73DD6" w:rsidRDefault="00B902C2" w:rsidP="00B902C2">
            <w:pPr>
              <w:tabs>
                <w:tab w:val="left" w:pos="132"/>
              </w:tabs>
              <w:spacing w:line="370" w:lineRule="exact"/>
              <w:rPr>
                <w:rFonts w:ascii="Arial" w:hAnsi="Arial" w:cs="Arial"/>
                <w:sz w:val="18"/>
                <w:szCs w:val="18"/>
                <w:lang w:val="en-US"/>
              </w:rPr>
            </w:pPr>
            <w:r w:rsidRPr="00B73DD6">
              <w:rPr>
                <w:rFonts w:ascii="Arial" w:hAnsi="Arial" w:cs="Arial"/>
                <w:sz w:val="18"/>
                <w:szCs w:val="18"/>
                <w:lang w:val="en-US"/>
              </w:rPr>
              <w:tab/>
              <w:t>Net profit after appropriation</w:t>
            </w:r>
          </w:p>
        </w:tc>
        <w:tc>
          <w:tcPr>
            <w:tcW w:w="1843" w:type="dxa"/>
            <w:tcBorders>
              <w:top w:val="nil"/>
              <w:left w:val="nil"/>
              <w:bottom w:val="nil"/>
              <w:right w:val="nil"/>
            </w:tcBorders>
            <w:vAlign w:val="bottom"/>
          </w:tcPr>
          <w:p w14:paraId="135263C8" w14:textId="4C207D61" w:rsidR="00B902C2" w:rsidRPr="00B73DD6" w:rsidRDefault="00B902C2" w:rsidP="00B902C2">
            <w:pPr>
              <w:tabs>
                <w:tab w:val="decimal" w:pos="1451"/>
              </w:tabs>
              <w:spacing w:line="370" w:lineRule="exact"/>
              <w:ind w:right="25" w:firstLine="20"/>
              <w:rPr>
                <w:rFonts w:ascii="Arial" w:hAnsi="Arial" w:cs="Arial"/>
                <w:sz w:val="18"/>
                <w:szCs w:val="18"/>
                <w:cs/>
                <w:lang w:val="en-US"/>
              </w:rPr>
            </w:pPr>
            <w:r w:rsidRPr="00B902C2">
              <w:rPr>
                <w:rFonts w:ascii="Arial" w:hAnsi="Arial" w:cs="Arial"/>
                <w:sz w:val="18"/>
                <w:szCs w:val="18"/>
                <w:lang w:val="en-US"/>
              </w:rPr>
              <w:t>6,483,263</w:t>
            </w:r>
          </w:p>
        </w:tc>
        <w:tc>
          <w:tcPr>
            <w:tcW w:w="1867" w:type="dxa"/>
            <w:tcBorders>
              <w:top w:val="nil"/>
              <w:left w:val="nil"/>
              <w:bottom w:val="nil"/>
              <w:right w:val="nil"/>
            </w:tcBorders>
            <w:vAlign w:val="bottom"/>
          </w:tcPr>
          <w:p w14:paraId="5ACAB56A" w14:textId="77777777"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5,472,493</w:t>
            </w:r>
          </w:p>
        </w:tc>
      </w:tr>
      <w:tr w:rsidR="00B902C2" w:rsidRPr="00B73DD6" w14:paraId="3F55B8A7" w14:textId="77777777" w:rsidTr="00EF2AAC">
        <w:trPr>
          <w:cantSplit/>
          <w:trHeight w:val="337"/>
        </w:trPr>
        <w:tc>
          <w:tcPr>
            <w:tcW w:w="5504" w:type="dxa"/>
            <w:tcBorders>
              <w:top w:val="nil"/>
              <w:left w:val="nil"/>
              <w:bottom w:val="nil"/>
              <w:right w:val="nil"/>
            </w:tcBorders>
            <w:vAlign w:val="bottom"/>
          </w:tcPr>
          <w:p w14:paraId="34D9A9E4" w14:textId="77777777" w:rsidR="00B902C2" w:rsidRPr="00B73DD6" w:rsidRDefault="00B902C2" w:rsidP="00B902C2">
            <w:pPr>
              <w:tabs>
                <w:tab w:val="left" w:pos="132"/>
              </w:tabs>
              <w:spacing w:line="370" w:lineRule="exact"/>
              <w:ind w:left="312" w:hanging="180"/>
              <w:rPr>
                <w:rFonts w:ascii="Arial" w:hAnsi="Arial" w:cs="Arial"/>
                <w:sz w:val="18"/>
                <w:szCs w:val="18"/>
                <w:lang w:val="en-US"/>
              </w:rPr>
            </w:pPr>
            <w:r w:rsidRPr="00B73DD6">
              <w:rPr>
                <w:rFonts w:ascii="Arial" w:hAnsi="Arial" w:cs="Arial"/>
                <w:sz w:val="18"/>
                <w:szCs w:val="18"/>
                <w:lang w:val="en-US"/>
              </w:rPr>
              <w:t>Revaluation deficit on investments measured at fair value through other comprehensive income</w:t>
            </w:r>
          </w:p>
        </w:tc>
        <w:tc>
          <w:tcPr>
            <w:tcW w:w="1843" w:type="dxa"/>
            <w:tcBorders>
              <w:top w:val="nil"/>
              <w:left w:val="nil"/>
              <w:bottom w:val="nil"/>
              <w:right w:val="nil"/>
            </w:tcBorders>
            <w:vAlign w:val="bottom"/>
          </w:tcPr>
          <w:p w14:paraId="1D576CBE" w14:textId="1576D6F2"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(3,316,779)</w:t>
            </w:r>
          </w:p>
        </w:tc>
        <w:tc>
          <w:tcPr>
            <w:tcW w:w="1867" w:type="dxa"/>
            <w:tcBorders>
              <w:top w:val="nil"/>
              <w:left w:val="nil"/>
              <w:bottom w:val="nil"/>
              <w:right w:val="nil"/>
            </w:tcBorders>
            <w:vAlign w:val="bottom"/>
          </w:tcPr>
          <w:p w14:paraId="3DF3717E" w14:textId="77777777"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(2,489,183)</w:t>
            </w:r>
          </w:p>
        </w:tc>
      </w:tr>
      <w:tr w:rsidR="00B902C2" w:rsidRPr="00B73DD6" w14:paraId="6F611046" w14:textId="77777777" w:rsidTr="00EF2AAC">
        <w:trPr>
          <w:cantSplit/>
          <w:trHeight w:val="317"/>
        </w:trPr>
        <w:tc>
          <w:tcPr>
            <w:tcW w:w="5504" w:type="dxa"/>
            <w:tcBorders>
              <w:top w:val="nil"/>
              <w:left w:val="nil"/>
              <w:bottom w:val="nil"/>
              <w:right w:val="nil"/>
            </w:tcBorders>
            <w:vAlign w:val="bottom"/>
          </w:tcPr>
          <w:p w14:paraId="5699BC41" w14:textId="77777777" w:rsidR="00B902C2" w:rsidRPr="00B73DD6" w:rsidRDefault="00B902C2" w:rsidP="00B902C2">
            <w:pPr>
              <w:tabs>
                <w:tab w:val="left" w:pos="132"/>
              </w:tabs>
              <w:spacing w:line="370" w:lineRule="exact"/>
              <w:ind w:left="312" w:hanging="180"/>
              <w:rPr>
                <w:rFonts w:ascii="Arial" w:hAnsi="Arial" w:cs="Arial"/>
                <w:sz w:val="18"/>
                <w:szCs w:val="18"/>
                <w:lang w:val="en-US"/>
              </w:rPr>
            </w:pPr>
            <w:r w:rsidRPr="00B73DD6">
              <w:rPr>
                <w:rFonts w:ascii="Arial" w:hAnsi="Arial" w:cs="Arial"/>
                <w:sz w:val="18"/>
                <w:szCs w:val="18"/>
                <w:lang w:val="en-US"/>
              </w:rPr>
              <w:t>Deduction items on Common Equity Tier 1 capital fund</w:t>
            </w:r>
          </w:p>
        </w:tc>
        <w:tc>
          <w:tcPr>
            <w:tcW w:w="1843" w:type="dxa"/>
            <w:tcBorders>
              <w:top w:val="nil"/>
              <w:left w:val="nil"/>
              <w:bottom w:val="nil"/>
              <w:right w:val="nil"/>
            </w:tcBorders>
            <w:vAlign w:val="bottom"/>
          </w:tcPr>
          <w:p w14:paraId="62D7DE6E" w14:textId="0B20BA30" w:rsidR="00B902C2" w:rsidRPr="00B73DD6" w:rsidRDefault="00B902C2" w:rsidP="00B902C2">
            <w:pPr>
              <w:pBdr>
                <w:bottom w:val="single" w:sz="4" w:space="1" w:color="auto"/>
              </w:pBd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(2,416,201)</w:t>
            </w:r>
          </w:p>
        </w:tc>
        <w:tc>
          <w:tcPr>
            <w:tcW w:w="1867" w:type="dxa"/>
            <w:tcBorders>
              <w:top w:val="nil"/>
              <w:left w:val="nil"/>
              <w:bottom w:val="nil"/>
              <w:right w:val="nil"/>
            </w:tcBorders>
            <w:vAlign w:val="bottom"/>
          </w:tcPr>
          <w:p w14:paraId="0E7D137B" w14:textId="77777777" w:rsidR="00B902C2" w:rsidRPr="00B73DD6" w:rsidRDefault="00B902C2" w:rsidP="00B902C2">
            <w:pPr>
              <w:pBdr>
                <w:bottom w:val="single" w:sz="4" w:space="1" w:color="auto"/>
              </w:pBd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(1,599,970)</w:t>
            </w:r>
          </w:p>
        </w:tc>
      </w:tr>
      <w:tr w:rsidR="00B902C2" w:rsidRPr="00B73DD6" w14:paraId="0ED57E11" w14:textId="77777777" w:rsidTr="00EF2AAC">
        <w:trPr>
          <w:cantSplit/>
        </w:trPr>
        <w:tc>
          <w:tcPr>
            <w:tcW w:w="5504" w:type="dxa"/>
            <w:tcBorders>
              <w:top w:val="nil"/>
              <w:left w:val="nil"/>
              <w:bottom w:val="nil"/>
              <w:right w:val="nil"/>
            </w:tcBorders>
            <w:vAlign w:val="bottom"/>
          </w:tcPr>
          <w:p w14:paraId="79BA4F47" w14:textId="77777777" w:rsidR="00B902C2" w:rsidRPr="00B73DD6" w:rsidRDefault="00B902C2" w:rsidP="00B902C2">
            <w:pPr>
              <w:tabs>
                <w:tab w:val="left" w:pos="132"/>
              </w:tabs>
              <w:spacing w:line="370" w:lineRule="exact"/>
              <w:rPr>
                <w:rFonts w:ascii="Arial" w:hAnsi="Arial" w:cs="Arial"/>
                <w:sz w:val="18"/>
                <w:szCs w:val="18"/>
                <w:cs/>
                <w:lang w:val="en-US"/>
              </w:rPr>
            </w:pPr>
            <w:r w:rsidRPr="00B73DD6">
              <w:rPr>
                <w:rFonts w:ascii="Arial" w:hAnsi="Arial" w:cs="Arial"/>
                <w:sz w:val="18"/>
                <w:szCs w:val="18"/>
                <w:lang w:val="en-GB"/>
              </w:rPr>
              <w:t>Total Common Equity Tier 1 capital fund</w:t>
            </w:r>
          </w:p>
        </w:tc>
        <w:tc>
          <w:tcPr>
            <w:tcW w:w="1843" w:type="dxa"/>
            <w:tcBorders>
              <w:top w:val="nil"/>
              <w:left w:val="nil"/>
              <w:bottom w:val="nil"/>
              <w:right w:val="nil"/>
            </w:tcBorders>
            <w:vAlign w:val="bottom"/>
          </w:tcPr>
          <w:p w14:paraId="7B804EC0" w14:textId="019386BA" w:rsidR="00B902C2" w:rsidRPr="00B73DD6" w:rsidRDefault="00B902C2" w:rsidP="00B902C2">
            <w:pPr>
              <w:pBdr>
                <w:bottom w:val="single" w:sz="4" w:space="1" w:color="auto"/>
              </w:pBd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32,413,198</w:t>
            </w:r>
          </w:p>
        </w:tc>
        <w:tc>
          <w:tcPr>
            <w:tcW w:w="1867" w:type="dxa"/>
            <w:tcBorders>
              <w:top w:val="nil"/>
              <w:left w:val="nil"/>
              <w:bottom w:val="nil"/>
              <w:right w:val="nil"/>
            </w:tcBorders>
            <w:vAlign w:val="bottom"/>
          </w:tcPr>
          <w:p w14:paraId="045A149D" w14:textId="77777777" w:rsidR="00B902C2" w:rsidRPr="00B73DD6" w:rsidRDefault="00B902C2" w:rsidP="00B902C2">
            <w:pPr>
              <w:pBdr>
                <w:bottom w:val="single" w:sz="4" w:space="1" w:color="auto"/>
              </w:pBd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32,961,255</w:t>
            </w:r>
          </w:p>
        </w:tc>
      </w:tr>
      <w:tr w:rsidR="00B902C2" w:rsidRPr="00B73DD6" w14:paraId="54A24095" w14:textId="77777777" w:rsidTr="00EF2AAC">
        <w:trPr>
          <w:cantSplit/>
        </w:trPr>
        <w:tc>
          <w:tcPr>
            <w:tcW w:w="5504" w:type="dxa"/>
            <w:tcBorders>
              <w:top w:val="nil"/>
              <w:left w:val="nil"/>
              <w:bottom w:val="nil"/>
              <w:right w:val="nil"/>
            </w:tcBorders>
            <w:vAlign w:val="bottom"/>
          </w:tcPr>
          <w:p w14:paraId="2F51FA0A" w14:textId="77777777" w:rsidR="00B902C2" w:rsidRPr="00B73DD6" w:rsidRDefault="00B902C2" w:rsidP="00B902C2">
            <w:pPr>
              <w:tabs>
                <w:tab w:val="left" w:pos="132"/>
              </w:tabs>
              <w:spacing w:line="370" w:lineRule="exact"/>
              <w:rPr>
                <w:rFonts w:ascii="Arial" w:hAnsi="Arial" w:cs="Arial"/>
                <w:sz w:val="18"/>
                <w:szCs w:val="18"/>
                <w:lang w:val="en-US"/>
              </w:rPr>
            </w:pPr>
            <w:r w:rsidRPr="00B73DD6">
              <w:rPr>
                <w:rFonts w:ascii="Arial" w:hAnsi="Arial" w:cs="Arial"/>
                <w:sz w:val="18"/>
                <w:szCs w:val="18"/>
                <w:lang w:val="en-GB"/>
              </w:rPr>
              <w:t>Total Tier 1 capital fund</w:t>
            </w:r>
          </w:p>
        </w:tc>
        <w:tc>
          <w:tcPr>
            <w:tcW w:w="1843" w:type="dxa"/>
            <w:tcBorders>
              <w:top w:val="nil"/>
              <w:left w:val="nil"/>
              <w:bottom w:val="nil"/>
              <w:right w:val="nil"/>
            </w:tcBorders>
            <w:vAlign w:val="bottom"/>
          </w:tcPr>
          <w:p w14:paraId="76F21D62" w14:textId="13A44565" w:rsidR="00B902C2" w:rsidRPr="00B73DD6" w:rsidRDefault="00B902C2" w:rsidP="00B902C2">
            <w:pPr>
              <w:pBdr>
                <w:bottom w:val="single" w:sz="4" w:space="1" w:color="auto"/>
              </w:pBd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32,413,198</w:t>
            </w:r>
          </w:p>
        </w:tc>
        <w:tc>
          <w:tcPr>
            <w:tcW w:w="1867" w:type="dxa"/>
            <w:tcBorders>
              <w:top w:val="nil"/>
              <w:left w:val="nil"/>
              <w:bottom w:val="nil"/>
              <w:right w:val="nil"/>
            </w:tcBorders>
            <w:vAlign w:val="bottom"/>
          </w:tcPr>
          <w:p w14:paraId="415E2AF1" w14:textId="77777777" w:rsidR="00B902C2" w:rsidRPr="00B73DD6" w:rsidRDefault="00B902C2" w:rsidP="00B902C2">
            <w:pPr>
              <w:pBdr>
                <w:bottom w:val="single" w:sz="4" w:space="1" w:color="auto"/>
              </w:pBd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32,961,255</w:t>
            </w:r>
          </w:p>
        </w:tc>
      </w:tr>
      <w:tr w:rsidR="00B902C2" w:rsidRPr="00B73DD6" w14:paraId="38B008A2" w14:textId="77777777" w:rsidTr="00EF2AAC">
        <w:trPr>
          <w:cantSplit/>
        </w:trPr>
        <w:tc>
          <w:tcPr>
            <w:tcW w:w="5504" w:type="dxa"/>
            <w:tcBorders>
              <w:top w:val="nil"/>
              <w:left w:val="nil"/>
              <w:bottom w:val="nil"/>
              <w:right w:val="nil"/>
            </w:tcBorders>
            <w:vAlign w:val="bottom"/>
          </w:tcPr>
          <w:p w14:paraId="6F947695" w14:textId="77777777" w:rsidR="00B902C2" w:rsidRPr="00B73DD6" w:rsidRDefault="00B902C2" w:rsidP="00B902C2">
            <w:pPr>
              <w:tabs>
                <w:tab w:val="left" w:pos="132"/>
              </w:tabs>
              <w:spacing w:line="370" w:lineRule="exact"/>
              <w:rPr>
                <w:rFonts w:ascii="Arial" w:hAnsi="Arial" w:cs="Arial"/>
                <w:sz w:val="18"/>
                <w:szCs w:val="18"/>
                <w:u w:val="single"/>
                <w:lang w:val="en-US"/>
              </w:rPr>
            </w:pPr>
            <w:r w:rsidRPr="00B73DD6">
              <w:rPr>
                <w:rFonts w:ascii="Arial" w:hAnsi="Arial" w:cs="Arial"/>
                <w:sz w:val="18"/>
                <w:szCs w:val="18"/>
                <w:u w:val="single"/>
                <w:lang w:val="en-GB"/>
              </w:rPr>
              <w:t>Tier</w:t>
            </w:r>
            <w:r w:rsidRPr="00B73DD6">
              <w:rPr>
                <w:rFonts w:ascii="Arial" w:hAnsi="Arial" w:cs="Arial"/>
                <w:sz w:val="18"/>
                <w:szCs w:val="18"/>
                <w:u w:val="single"/>
                <w:cs/>
                <w:lang w:val="en-GB"/>
              </w:rPr>
              <w:t xml:space="preserve"> </w:t>
            </w:r>
            <w:r w:rsidRPr="00B73DD6">
              <w:rPr>
                <w:rFonts w:ascii="Arial" w:hAnsi="Arial" w:cs="Arial"/>
                <w:sz w:val="18"/>
                <w:szCs w:val="18"/>
                <w:u w:val="single"/>
                <w:lang w:val="en-GB"/>
              </w:rPr>
              <w:t>2 capital fund</w:t>
            </w:r>
          </w:p>
        </w:tc>
        <w:tc>
          <w:tcPr>
            <w:tcW w:w="1843" w:type="dxa"/>
            <w:tcBorders>
              <w:top w:val="nil"/>
              <w:left w:val="nil"/>
              <w:bottom w:val="nil"/>
              <w:right w:val="nil"/>
            </w:tcBorders>
            <w:vAlign w:val="bottom"/>
          </w:tcPr>
          <w:p w14:paraId="2D9625E5" w14:textId="77777777" w:rsidR="00B902C2" w:rsidRPr="00B73DD6" w:rsidRDefault="00B902C2" w:rsidP="00B902C2">
            <w:pPr>
              <w:tabs>
                <w:tab w:val="decimal" w:pos="1451"/>
              </w:tabs>
              <w:spacing w:line="370" w:lineRule="exact"/>
              <w:ind w:right="25" w:firstLine="20"/>
              <w:rPr>
                <w:rFonts w:ascii="Arial" w:hAnsi="Arial" w:cs="Arial"/>
                <w:sz w:val="18"/>
                <w:szCs w:val="18"/>
                <w:cs/>
                <w:lang w:val="en-US"/>
              </w:rPr>
            </w:pPr>
          </w:p>
        </w:tc>
        <w:tc>
          <w:tcPr>
            <w:tcW w:w="1867" w:type="dxa"/>
            <w:tcBorders>
              <w:top w:val="nil"/>
              <w:left w:val="nil"/>
              <w:bottom w:val="nil"/>
              <w:right w:val="nil"/>
            </w:tcBorders>
            <w:vAlign w:val="bottom"/>
          </w:tcPr>
          <w:p w14:paraId="74388E17" w14:textId="77777777" w:rsidR="00B902C2" w:rsidRPr="00B73DD6" w:rsidRDefault="00B902C2" w:rsidP="00B902C2">
            <w:pPr>
              <w:tabs>
                <w:tab w:val="decimal" w:pos="1451"/>
              </w:tabs>
              <w:spacing w:line="370" w:lineRule="exact"/>
              <w:ind w:right="25" w:firstLine="20"/>
              <w:rPr>
                <w:rFonts w:ascii="Arial" w:hAnsi="Arial" w:cs="Arial"/>
                <w:sz w:val="18"/>
                <w:szCs w:val="18"/>
                <w:cs/>
                <w:lang w:val="en-US"/>
              </w:rPr>
            </w:pPr>
          </w:p>
        </w:tc>
      </w:tr>
      <w:tr w:rsidR="00B902C2" w:rsidRPr="00B73DD6" w14:paraId="037DABD1" w14:textId="77777777" w:rsidTr="00EF2AAC">
        <w:trPr>
          <w:cantSplit/>
        </w:trPr>
        <w:tc>
          <w:tcPr>
            <w:tcW w:w="5504" w:type="dxa"/>
            <w:tcBorders>
              <w:top w:val="nil"/>
              <w:left w:val="nil"/>
              <w:bottom w:val="nil"/>
              <w:right w:val="nil"/>
            </w:tcBorders>
            <w:vAlign w:val="bottom"/>
          </w:tcPr>
          <w:p w14:paraId="5448077E" w14:textId="77777777" w:rsidR="00B902C2" w:rsidRPr="00B73DD6" w:rsidRDefault="00B902C2" w:rsidP="00B902C2">
            <w:pPr>
              <w:tabs>
                <w:tab w:val="left" w:pos="132"/>
              </w:tabs>
              <w:spacing w:line="370" w:lineRule="exact"/>
              <w:ind w:left="312" w:right="-108" w:hanging="191"/>
              <w:rPr>
                <w:rFonts w:ascii="Arial" w:hAnsi="Arial" w:cs="Arial"/>
                <w:sz w:val="18"/>
                <w:szCs w:val="18"/>
                <w:cs/>
                <w:lang w:val="en-GB"/>
              </w:rPr>
            </w:pPr>
            <w:r w:rsidRPr="00B73DD6">
              <w:rPr>
                <w:rFonts w:ascii="Arial" w:hAnsi="Arial" w:cs="Arial"/>
                <w:sz w:val="18"/>
                <w:szCs w:val="18"/>
                <w:cs/>
              </w:rPr>
              <w:t>Subordinated debentures</w:t>
            </w:r>
          </w:p>
        </w:tc>
        <w:tc>
          <w:tcPr>
            <w:tcW w:w="1843" w:type="dxa"/>
            <w:tcBorders>
              <w:top w:val="nil"/>
              <w:left w:val="nil"/>
              <w:bottom w:val="nil"/>
              <w:right w:val="nil"/>
            </w:tcBorders>
            <w:vAlign w:val="bottom"/>
          </w:tcPr>
          <w:p w14:paraId="6A54420A" w14:textId="291E1805"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2,400,000</w:t>
            </w:r>
          </w:p>
        </w:tc>
        <w:tc>
          <w:tcPr>
            <w:tcW w:w="1867" w:type="dxa"/>
            <w:tcBorders>
              <w:top w:val="nil"/>
              <w:left w:val="nil"/>
              <w:bottom w:val="nil"/>
              <w:right w:val="nil"/>
            </w:tcBorders>
            <w:vAlign w:val="bottom"/>
          </w:tcPr>
          <w:p w14:paraId="3D766E99" w14:textId="77777777" w:rsidR="00B902C2" w:rsidRPr="00B73DD6" w:rsidRDefault="00B902C2" w:rsidP="00B902C2">
            <w:pP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2,400,000</w:t>
            </w:r>
          </w:p>
        </w:tc>
      </w:tr>
      <w:tr w:rsidR="00B902C2" w:rsidRPr="00B73DD6" w14:paraId="7F0CB427" w14:textId="77777777" w:rsidTr="00EF2AAC">
        <w:trPr>
          <w:cantSplit/>
        </w:trPr>
        <w:tc>
          <w:tcPr>
            <w:tcW w:w="5504" w:type="dxa"/>
            <w:tcBorders>
              <w:top w:val="nil"/>
              <w:left w:val="nil"/>
              <w:bottom w:val="nil"/>
              <w:right w:val="nil"/>
            </w:tcBorders>
            <w:vAlign w:val="bottom"/>
          </w:tcPr>
          <w:p w14:paraId="0735284D" w14:textId="77777777" w:rsidR="00B902C2" w:rsidRPr="00B73DD6" w:rsidRDefault="00B902C2" w:rsidP="00B902C2">
            <w:pPr>
              <w:tabs>
                <w:tab w:val="left" w:pos="132"/>
              </w:tabs>
              <w:spacing w:line="370" w:lineRule="exact"/>
              <w:ind w:left="312" w:right="-108" w:hanging="312"/>
              <w:rPr>
                <w:rFonts w:ascii="Arial" w:hAnsi="Arial" w:cs="Arial"/>
                <w:sz w:val="18"/>
                <w:szCs w:val="18"/>
                <w:lang w:val="en-US"/>
              </w:rPr>
            </w:pPr>
            <w:r w:rsidRPr="00B73DD6">
              <w:rPr>
                <w:rFonts w:ascii="Arial" w:hAnsi="Arial" w:cs="Arial"/>
                <w:sz w:val="18"/>
                <w:szCs w:val="18"/>
                <w:lang w:val="en-GB"/>
              </w:rPr>
              <w:tab/>
              <w:t>General provision</w:t>
            </w:r>
          </w:p>
        </w:tc>
        <w:tc>
          <w:tcPr>
            <w:tcW w:w="1843" w:type="dxa"/>
            <w:tcBorders>
              <w:top w:val="nil"/>
              <w:left w:val="nil"/>
              <w:bottom w:val="nil"/>
              <w:right w:val="nil"/>
            </w:tcBorders>
            <w:vAlign w:val="bottom"/>
          </w:tcPr>
          <w:p w14:paraId="1D57CE5E" w14:textId="028C4A2B" w:rsidR="00B902C2" w:rsidRPr="00B73DD6" w:rsidRDefault="00B902C2" w:rsidP="00B902C2">
            <w:pPr>
              <w:pBdr>
                <w:bottom w:val="single" w:sz="4" w:space="1" w:color="auto"/>
              </w:pBd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2,978,994</w:t>
            </w:r>
          </w:p>
        </w:tc>
        <w:tc>
          <w:tcPr>
            <w:tcW w:w="1867" w:type="dxa"/>
            <w:tcBorders>
              <w:top w:val="nil"/>
              <w:left w:val="nil"/>
              <w:bottom w:val="nil"/>
              <w:right w:val="nil"/>
            </w:tcBorders>
            <w:vAlign w:val="bottom"/>
          </w:tcPr>
          <w:p w14:paraId="4C94AF0F" w14:textId="77777777" w:rsidR="00B902C2" w:rsidRPr="00B73DD6" w:rsidRDefault="00B902C2" w:rsidP="00B902C2">
            <w:pPr>
              <w:pBdr>
                <w:bottom w:val="single" w:sz="4" w:space="1" w:color="auto"/>
              </w:pBd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2,446,732</w:t>
            </w:r>
          </w:p>
        </w:tc>
      </w:tr>
      <w:tr w:rsidR="00B902C2" w:rsidRPr="00B73DD6" w14:paraId="377D7CBF" w14:textId="77777777" w:rsidTr="00EF2AAC">
        <w:trPr>
          <w:cantSplit/>
        </w:trPr>
        <w:tc>
          <w:tcPr>
            <w:tcW w:w="5504" w:type="dxa"/>
            <w:tcBorders>
              <w:top w:val="nil"/>
              <w:left w:val="nil"/>
              <w:bottom w:val="nil"/>
              <w:right w:val="nil"/>
            </w:tcBorders>
            <w:vAlign w:val="bottom"/>
          </w:tcPr>
          <w:p w14:paraId="256836FA" w14:textId="77777777" w:rsidR="00B902C2" w:rsidRPr="00B73DD6" w:rsidRDefault="00B902C2" w:rsidP="00B902C2">
            <w:pPr>
              <w:tabs>
                <w:tab w:val="left" w:pos="132"/>
              </w:tabs>
              <w:spacing w:line="370" w:lineRule="exact"/>
              <w:rPr>
                <w:rFonts w:ascii="Arial" w:hAnsi="Arial" w:cs="Arial"/>
                <w:sz w:val="18"/>
                <w:szCs w:val="18"/>
                <w:lang w:val="en-US"/>
              </w:rPr>
            </w:pPr>
            <w:r w:rsidRPr="00B73DD6">
              <w:rPr>
                <w:rFonts w:ascii="Arial" w:hAnsi="Arial" w:cs="Arial"/>
                <w:sz w:val="18"/>
                <w:szCs w:val="18"/>
                <w:lang w:val="en-GB"/>
              </w:rPr>
              <w:t>Total Tier 2 capital fund</w:t>
            </w:r>
          </w:p>
        </w:tc>
        <w:tc>
          <w:tcPr>
            <w:tcW w:w="1843" w:type="dxa"/>
            <w:tcBorders>
              <w:top w:val="nil"/>
              <w:left w:val="nil"/>
              <w:bottom w:val="nil"/>
              <w:right w:val="nil"/>
            </w:tcBorders>
            <w:vAlign w:val="bottom"/>
          </w:tcPr>
          <w:p w14:paraId="2A11E392" w14:textId="5B05F8A2" w:rsidR="00B902C2" w:rsidRPr="00B73DD6" w:rsidRDefault="00B902C2" w:rsidP="00B902C2">
            <w:pPr>
              <w:pBdr>
                <w:bottom w:val="single" w:sz="4" w:space="1" w:color="auto"/>
              </w:pBd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5,378,994</w:t>
            </w:r>
          </w:p>
        </w:tc>
        <w:tc>
          <w:tcPr>
            <w:tcW w:w="1867" w:type="dxa"/>
            <w:tcBorders>
              <w:top w:val="nil"/>
              <w:left w:val="nil"/>
              <w:bottom w:val="nil"/>
              <w:right w:val="nil"/>
            </w:tcBorders>
            <w:vAlign w:val="bottom"/>
          </w:tcPr>
          <w:p w14:paraId="0B542E36" w14:textId="77777777" w:rsidR="00B902C2" w:rsidRPr="00B73DD6" w:rsidRDefault="00B902C2" w:rsidP="00B902C2">
            <w:pPr>
              <w:pBdr>
                <w:bottom w:val="single" w:sz="4" w:space="1" w:color="auto"/>
              </w:pBdr>
              <w:tabs>
                <w:tab w:val="decimal" w:pos="1451"/>
              </w:tabs>
              <w:spacing w:line="370" w:lineRule="exact"/>
              <w:ind w:right="25" w:firstLine="20"/>
              <w:rPr>
                <w:rFonts w:ascii="Arial" w:hAnsi="Arial" w:cs="Arial"/>
                <w:sz w:val="18"/>
                <w:szCs w:val="18"/>
                <w:lang w:val="en-US"/>
              </w:rPr>
            </w:pPr>
            <w:r w:rsidRPr="00B73DD6">
              <w:rPr>
                <w:rFonts w:ascii="Arial" w:hAnsi="Arial" w:cs="Arial"/>
                <w:sz w:val="18"/>
                <w:szCs w:val="18"/>
                <w:lang w:val="en-US"/>
              </w:rPr>
              <w:t>4,846,732</w:t>
            </w:r>
          </w:p>
        </w:tc>
      </w:tr>
      <w:tr w:rsidR="00B902C2" w:rsidRPr="00B73DD6" w14:paraId="5B4A8FE3" w14:textId="77777777" w:rsidTr="00EF2AAC">
        <w:trPr>
          <w:cantSplit/>
        </w:trPr>
        <w:tc>
          <w:tcPr>
            <w:tcW w:w="5504" w:type="dxa"/>
            <w:tcBorders>
              <w:top w:val="nil"/>
              <w:left w:val="nil"/>
              <w:bottom w:val="nil"/>
              <w:right w:val="nil"/>
            </w:tcBorders>
            <w:vAlign w:val="bottom"/>
          </w:tcPr>
          <w:p w14:paraId="64278EE4" w14:textId="77777777" w:rsidR="00B902C2" w:rsidRPr="00B73DD6" w:rsidRDefault="00B902C2" w:rsidP="00B902C2">
            <w:pPr>
              <w:tabs>
                <w:tab w:val="left" w:pos="132"/>
              </w:tabs>
              <w:spacing w:line="370" w:lineRule="exact"/>
              <w:rPr>
                <w:rFonts w:ascii="Arial" w:hAnsi="Arial" w:cs="Arial"/>
                <w:sz w:val="18"/>
                <w:szCs w:val="18"/>
                <w:lang w:val="en-US"/>
              </w:rPr>
            </w:pPr>
            <w:r w:rsidRPr="00B73DD6">
              <w:rPr>
                <w:rFonts w:ascii="Arial" w:hAnsi="Arial" w:cs="Arial"/>
                <w:sz w:val="18"/>
                <w:szCs w:val="18"/>
                <w:lang w:val="en-GB"/>
              </w:rPr>
              <w:t>Total capital fund</w:t>
            </w:r>
          </w:p>
        </w:tc>
        <w:tc>
          <w:tcPr>
            <w:tcW w:w="1843" w:type="dxa"/>
            <w:tcBorders>
              <w:top w:val="nil"/>
              <w:left w:val="nil"/>
              <w:bottom w:val="nil"/>
              <w:right w:val="nil"/>
            </w:tcBorders>
            <w:vAlign w:val="bottom"/>
          </w:tcPr>
          <w:p w14:paraId="5CA1A30F" w14:textId="0F2054B8" w:rsidR="00B902C2" w:rsidRPr="00B73DD6" w:rsidRDefault="00B902C2" w:rsidP="00B902C2">
            <w:pPr>
              <w:pBdr>
                <w:bottom w:val="double" w:sz="4" w:space="1" w:color="auto"/>
              </w:pBdr>
              <w:tabs>
                <w:tab w:val="decimal" w:pos="1451"/>
              </w:tabs>
              <w:spacing w:line="370" w:lineRule="exact"/>
              <w:ind w:right="25" w:firstLine="20"/>
              <w:rPr>
                <w:rFonts w:ascii="Arial" w:hAnsi="Arial" w:cs="Arial"/>
                <w:sz w:val="18"/>
                <w:szCs w:val="18"/>
                <w:lang w:val="en-US"/>
              </w:rPr>
            </w:pPr>
            <w:r w:rsidRPr="00B902C2">
              <w:rPr>
                <w:rFonts w:ascii="Arial" w:hAnsi="Arial" w:cs="Arial"/>
                <w:sz w:val="18"/>
                <w:szCs w:val="18"/>
                <w:lang w:val="en-US"/>
              </w:rPr>
              <w:t>37,792,192</w:t>
            </w:r>
          </w:p>
        </w:tc>
        <w:tc>
          <w:tcPr>
            <w:tcW w:w="1867" w:type="dxa"/>
            <w:tcBorders>
              <w:top w:val="nil"/>
              <w:left w:val="nil"/>
              <w:bottom w:val="nil"/>
              <w:right w:val="nil"/>
            </w:tcBorders>
            <w:vAlign w:val="bottom"/>
          </w:tcPr>
          <w:p w14:paraId="3FF9554F" w14:textId="77777777" w:rsidR="00B902C2" w:rsidRPr="00B73DD6" w:rsidRDefault="00B902C2" w:rsidP="00B902C2">
            <w:pPr>
              <w:pBdr>
                <w:bottom w:val="double" w:sz="4" w:space="1" w:color="auto"/>
              </w:pBdr>
              <w:tabs>
                <w:tab w:val="decimal" w:pos="1451"/>
              </w:tabs>
              <w:spacing w:line="370" w:lineRule="exact"/>
              <w:ind w:right="25" w:firstLine="20"/>
              <w:rPr>
                <w:rFonts w:ascii="Arial" w:hAnsi="Arial" w:cs="Arial"/>
                <w:sz w:val="18"/>
                <w:szCs w:val="18"/>
                <w:cs/>
                <w:lang w:val="en-US"/>
              </w:rPr>
            </w:pPr>
            <w:r w:rsidRPr="00B73DD6">
              <w:rPr>
                <w:rFonts w:ascii="Arial" w:hAnsi="Arial" w:cs="Arial"/>
                <w:sz w:val="18"/>
                <w:szCs w:val="18"/>
                <w:lang w:val="en-US"/>
              </w:rPr>
              <w:t>37,807,987</w:t>
            </w:r>
          </w:p>
        </w:tc>
      </w:tr>
    </w:tbl>
    <w:p w14:paraId="567EEFA6" w14:textId="54386898" w:rsidR="00EF2AAC" w:rsidRDefault="00EF2AAC" w:rsidP="00EF2AAC">
      <w:pPr>
        <w:pStyle w:val="NoSpacing"/>
        <w:spacing w:line="360" w:lineRule="exact"/>
        <w:rPr>
          <w:rFonts w:ascii="Arial" w:hAnsi="Arial" w:cs="Arial"/>
          <w:sz w:val="16"/>
          <w:szCs w:val="20"/>
          <w:lang w:val="en-US"/>
        </w:rPr>
      </w:pPr>
    </w:p>
    <w:p w14:paraId="131171D4" w14:textId="77777777" w:rsidR="00D51D37" w:rsidRPr="00B73DD6" w:rsidRDefault="00D51D37" w:rsidP="00EF2AAC">
      <w:pPr>
        <w:pStyle w:val="NoSpacing"/>
        <w:spacing w:line="360" w:lineRule="exact"/>
        <w:rPr>
          <w:rFonts w:ascii="Arial" w:hAnsi="Arial" w:cs="Arial"/>
          <w:sz w:val="16"/>
          <w:szCs w:val="20"/>
          <w:lang w:val="en-US"/>
        </w:rPr>
      </w:pPr>
    </w:p>
    <w:tbl>
      <w:tblPr>
        <w:tblW w:w="9180" w:type="dxa"/>
        <w:tblInd w:w="540" w:type="dxa"/>
        <w:tblLayout w:type="fixed"/>
        <w:tblLook w:val="0000" w:firstRow="0" w:lastRow="0" w:firstColumn="0" w:lastColumn="0" w:noHBand="0" w:noVBand="0"/>
      </w:tblPr>
      <w:tblGrid>
        <w:gridCol w:w="3780"/>
        <w:gridCol w:w="1350"/>
        <w:gridCol w:w="1350"/>
        <w:gridCol w:w="1350"/>
        <w:gridCol w:w="1350"/>
      </w:tblGrid>
      <w:tr w:rsidR="00B73DD6" w:rsidRPr="00B73DD6" w14:paraId="614849D2" w14:textId="77777777" w:rsidTr="00EF2AAC">
        <w:trPr>
          <w:cantSplit/>
          <w:trHeight w:val="20"/>
        </w:trPr>
        <w:tc>
          <w:tcPr>
            <w:tcW w:w="3780" w:type="dxa"/>
            <w:tcBorders>
              <w:top w:val="nil"/>
              <w:left w:val="nil"/>
              <w:bottom w:val="nil"/>
              <w:right w:val="nil"/>
            </w:tcBorders>
            <w:vAlign w:val="bottom"/>
          </w:tcPr>
          <w:p w14:paraId="5EBC9AA1" w14:textId="77777777" w:rsidR="00EF2AAC" w:rsidRPr="00B73DD6" w:rsidRDefault="00EF2AAC" w:rsidP="0021676C">
            <w:pPr>
              <w:tabs>
                <w:tab w:val="left" w:pos="900"/>
              </w:tabs>
              <w:spacing w:line="37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0484FED7" w14:textId="77777777" w:rsidR="00EF2AAC" w:rsidRPr="00B73DD6" w:rsidRDefault="00EF2AAC" w:rsidP="0021676C">
            <w:pPr>
              <w:spacing w:line="370" w:lineRule="exact"/>
              <w:ind w:right="12"/>
              <w:jc w:val="right"/>
              <w:rPr>
                <w:rFonts w:ascii="Arial" w:hAnsi="Arial" w:cs="Arial"/>
                <w:sz w:val="18"/>
                <w:szCs w:val="18"/>
                <w:lang w:val="en-GB"/>
              </w:rPr>
            </w:pPr>
          </w:p>
        </w:tc>
        <w:tc>
          <w:tcPr>
            <w:tcW w:w="2700" w:type="dxa"/>
            <w:gridSpan w:val="2"/>
            <w:tcBorders>
              <w:top w:val="nil"/>
              <w:left w:val="nil"/>
              <w:bottom w:val="nil"/>
              <w:right w:val="nil"/>
            </w:tcBorders>
            <w:vAlign w:val="bottom"/>
          </w:tcPr>
          <w:p w14:paraId="7D31243E" w14:textId="77777777" w:rsidR="00EF2AAC" w:rsidRPr="00B73DD6" w:rsidRDefault="00EF2AAC" w:rsidP="0021676C">
            <w:pPr>
              <w:spacing w:line="370" w:lineRule="exact"/>
              <w:ind w:right="12"/>
              <w:jc w:val="right"/>
              <w:rPr>
                <w:rFonts w:ascii="Arial" w:hAnsi="Arial" w:cs="Arial"/>
                <w:sz w:val="18"/>
                <w:szCs w:val="18"/>
                <w:lang w:val="en-GB"/>
              </w:rPr>
            </w:pPr>
            <w:r w:rsidRPr="00B73DD6">
              <w:rPr>
                <w:rFonts w:ascii="Arial" w:hAnsi="Arial" w:cs="Arial"/>
                <w:sz w:val="18"/>
                <w:szCs w:val="18"/>
                <w:lang w:val="en-US"/>
              </w:rPr>
              <w:t>(Unit: Percentage)</w:t>
            </w:r>
          </w:p>
        </w:tc>
      </w:tr>
      <w:tr w:rsidR="00B73DD6" w:rsidRPr="00B73DD6" w14:paraId="157BC29A" w14:textId="77777777" w:rsidTr="00EF2AAC">
        <w:trPr>
          <w:cantSplit/>
          <w:trHeight w:val="20"/>
        </w:trPr>
        <w:tc>
          <w:tcPr>
            <w:tcW w:w="3780" w:type="dxa"/>
            <w:tcBorders>
              <w:top w:val="nil"/>
              <w:left w:val="nil"/>
              <w:bottom w:val="nil"/>
              <w:right w:val="nil"/>
            </w:tcBorders>
            <w:vAlign w:val="bottom"/>
          </w:tcPr>
          <w:p w14:paraId="2D44DB53" w14:textId="77777777" w:rsidR="00EF2AAC" w:rsidRPr="00B73DD6" w:rsidRDefault="00EF2AAC" w:rsidP="0021676C">
            <w:pPr>
              <w:tabs>
                <w:tab w:val="left" w:pos="900"/>
              </w:tabs>
              <w:spacing w:line="370" w:lineRule="exact"/>
              <w:jc w:val="center"/>
              <w:rPr>
                <w:rFonts w:ascii="Arial" w:hAnsi="Arial" w:cs="Arial"/>
                <w:sz w:val="18"/>
                <w:szCs w:val="18"/>
                <w:lang w:val="en-US"/>
              </w:rPr>
            </w:pPr>
          </w:p>
        </w:tc>
        <w:tc>
          <w:tcPr>
            <w:tcW w:w="2700" w:type="dxa"/>
            <w:gridSpan w:val="2"/>
            <w:tcBorders>
              <w:top w:val="nil"/>
              <w:left w:val="nil"/>
              <w:bottom w:val="nil"/>
              <w:right w:val="nil"/>
            </w:tcBorders>
            <w:vAlign w:val="bottom"/>
          </w:tcPr>
          <w:p w14:paraId="459ED76B" w14:textId="2BBE9713" w:rsidR="00EF2AAC" w:rsidRPr="00B73DD6" w:rsidRDefault="00C27A72" w:rsidP="0021676C">
            <w:pPr>
              <w:pBdr>
                <w:bottom w:val="single" w:sz="4" w:space="1" w:color="auto"/>
              </w:pBdr>
              <w:spacing w:line="370" w:lineRule="exact"/>
              <w:ind w:right="12"/>
              <w:jc w:val="center"/>
              <w:rPr>
                <w:rFonts w:ascii="Arial" w:hAnsi="Arial" w:cs="Arial"/>
                <w:sz w:val="18"/>
                <w:szCs w:val="18"/>
                <w:lang w:val="en-GB"/>
              </w:rPr>
            </w:pPr>
            <w:r>
              <w:rPr>
                <w:rFonts w:ascii="Arial" w:hAnsi="Arial" w:cs="Arial"/>
                <w:sz w:val="18"/>
                <w:szCs w:val="18"/>
                <w:lang w:val="en-GB"/>
              </w:rPr>
              <w:t>31 December 2023</w:t>
            </w:r>
          </w:p>
        </w:tc>
        <w:tc>
          <w:tcPr>
            <w:tcW w:w="2700" w:type="dxa"/>
            <w:gridSpan w:val="2"/>
            <w:tcBorders>
              <w:top w:val="nil"/>
              <w:left w:val="nil"/>
              <w:bottom w:val="nil"/>
              <w:right w:val="nil"/>
            </w:tcBorders>
            <w:vAlign w:val="bottom"/>
          </w:tcPr>
          <w:p w14:paraId="79BAFCA8" w14:textId="77777777" w:rsidR="00EF2AAC" w:rsidRPr="00B73DD6" w:rsidRDefault="00971FFC" w:rsidP="0021676C">
            <w:pPr>
              <w:pBdr>
                <w:bottom w:val="single" w:sz="4" w:space="1" w:color="auto"/>
              </w:pBdr>
              <w:spacing w:line="370" w:lineRule="exact"/>
              <w:ind w:right="12"/>
              <w:jc w:val="center"/>
              <w:rPr>
                <w:rFonts w:ascii="Arial" w:hAnsi="Arial" w:cs="Arial"/>
                <w:sz w:val="18"/>
                <w:szCs w:val="18"/>
                <w:lang w:val="en-GB"/>
              </w:rPr>
            </w:pPr>
            <w:r>
              <w:rPr>
                <w:rFonts w:ascii="Arial" w:hAnsi="Arial" w:cs="Arial"/>
                <w:sz w:val="18"/>
                <w:szCs w:val="18"/>
                <w:lang w:val="en-GB"/>
              </w:rPr>
              <w:t>31 December 2022</w:t>
            </w:r>
          </w:p>
        </w:tc>
      </w:tr>
      <w:tr w:rsidR="00B73DD6" w:rsidRPr="00A1178C" w14:paraId="70B6C96A" w14:textId="77777777" w:rsidTr="00EF2AAC">
        <w:trPr>
          <w:cantSplit/>
          <w:trHeight w:val="20"/>
        </w:trPr>
        <w:tc>
          <w:tcPr>
            <w:tcW w:w="3780" w:type="dxa"/>
            <w:tcBorders>
              <w:top w:val="nil"/>
              <w:left w:val="nil"/>
              <w:bottom w:val="nil"/>
              <w:right w:val="nil"/>
            </w:tcBorders>
            <w:vAlign w:val="bottom"/>
          </w:tcPr>
          <w:p w14:paraId="47E5544E" w14:textId="77777777" w:rsidR="00EF2AAC" w:rsidRPr="00B73DD6" w:rsidRDefault="00EF2AAC" w:rsidP="0021676C">
            <w:pPr>
              <w:tabs>
                <w:tab w:val="left" w:pos="162"/>
                <w:tab w:val="left" w:pos="342"/>
              </w:tabs>
              <w:spacing w:line="370" w:lineRule="exact"/>
              <w:ind w:right="-108"/>
              <w:rPr>
                <w:rFonts w:ascii="Arial" w:hAnsi="Arial" w:cs="Arial"/>
                <w:sz w:val="18"/>
                <w:szCs w:val="18"/>
                <w:lang w:val="en-US"/>
              </w:rPr>
            </w:pPr>
          </w:p>
        </w:tc>
        <w:tc>
          <w:tcPr>
            <w:tcW w:w="1350" w:type="dxa"/>
            <w:tcBorders>
              <w:top w:val="nil"/>
              <w:left w:val="nil"/>
              <w:bottom w:val="nil"/>
              <w:right w:val="nil"/>
            </w:tcBorders>
            <w:vAlign w:val="bottom"/>
          </w:tcPr>
          <w:p w14:paraId="43DFFD51" w14:textId="77777777" w:rsidR="00EF2AAC" w:rsidRPr="00B73DD6" w:rsidRDefault="00EF2AAC" w:rsidP="0021676C">
            <w:pPr>
              <w:pBdr>
                <w:bottom w:val="single" w:sz="4" w:space="1" w:color="auto"/>
              </w:pBdr>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The Bank</w:t>
            </w:r>
          </w:p>
        </w:tc>
        <w:tc>
          <w:tcPr>
            <w:tcW w:w="1350" w:type="dxa"/>
            <w:tcBorders>
              <w:top w:val="nil"/>
              <w:left w:val="nil"/>
              <w:bottom w:val="nil"/>
              <w:right w:val="nil"/>
            </w:tcBorders>
            <w:vAlign w:val="bottom"/>
          </w:tcPr>
          <w:p w14:paraId="0305E31F" w14:textId="77777777" w:rsidR="00EF2AAC" w:rsidRPr="00B73DD6" w:rsidRDefault="00EF2AAC" w:rsidP="0021676C">
            <w:pPr>
              <w:pBdr>
                <w:bottom w:val="single" w:sz="4" w:space="1" w:color="auto"/>
              </w:pBdr>
              <w:spacing w:line="370" w:lineRule="exact"/>
              <w:ind w:right="12" w:firstLine="20"/>
              <w:jc w:val="center"/>
              <w:rPr>
                <w:rFonts w:ascii="Arial" w:hAnsi="Arial" w:cs="Arial"/>
                <w:sz w:val="18"/>
                <w:szCs w:val="18"/>
                <w:lang w:val="en-US"/>
              </w:rPr>
            </w:pPr>
            <w:r w:rsidRPr="00B73DD6">
              <w:rPr>
                <w:rFonts w:ascii="Arial" w:hAnsi="Arial" w:cs="Arial"/>
                <w:sz w:val="18"/>
                <w:szCs w:val="18"/>
                <w:lang w:val="en-US"/>
              </w:rPr>
              <w:t>Minimum and additional rates required             by law</w:t>
            </w:r>
          </w:p>
        </w:tc>
        <w:tc>
          <w:tcPr>
            <w:tcW w:w="1350" w:type="dxa"/>
            <w:tcBorders>
              <w:top w:val="nil"/>
              <w:left w:val="nil"/>
              <w:bottom w:val="nil"/>
              <w:right w:val="nil"/>
            </w:tcBorders>
            <w:vAlign w:val="bottom"/>
          </w:tcPr>
          <w:p w14:paraId="13E6D5CF" w14:textId="77777777" w:rsidR="00EF2AAC" w:rsidRPr="00B73DD6" w:rsidRDefault="00EF2AAC" w:rsidP="0021676C">
            <w:pPr>
              <w:pBdr>
                <w:bottom w:val="single" w:sz="4" w:space="1" w:color="auto"/>
              </w:pBdr>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The Bank</w:t>
            </w:r>
          </w:p>
        </w:tc>
        <w:tc>
          <w:tcPr>
            <w:tcW w:w="1350" w:type="dxa"/>
            <w:tcBorders>
              <w:top w:val="nil"/>
              <w:left w:val="nil"/>
              <w:bottom w:val="nil"/>
              <w:right w:val="nil"/>
            </w:tcBorders>
            <w:vAlign w:val="bottom"/>
          </w:tcPr>
          <w:p w14:paraId="19A52CDD" w14:textId="77777777" w:rsidR="00EF2AAC" w:rsidRPr="00B73DD6" w:rsidRDefault="00EF2AAC" w:rsidP="0021676C">
            <w:pPr>
              <w:pBdr>
                <w:bottom w:val="single" w:sz="4" w:space="1" w:color="auto"/>
              </w:pBdr>
              <w:spacing w:line="370" w:lineRule="exact"/>
              <w:ind w:right="12" w:firstLine="20"/>
              <w:jc w:val="center"/>
              <w:rPr>
                <w:rFonts w:ascii="Arial" w:hAnsi="Arial" w:cs="Arial"/>
                <w:sz w:val="18"/>
                <w:szCs w:val="18"/>
                <w:cs/>
                <w:lang w:val="en-US"/>
              </w:rPr>
            </w:pPr>
            <w:r w:rsidRPr="00B73DD6">
              <w:rPr>
                <w:rFonts w:ascii="Arial" w:hAnsi="Arial" w:cs="Arial"/>
                <w:sz w:val="18"/>
                <w:szCs w:val="18"/>
                <w:lang w:val="en-US"/>
              </w:rPr>
              <w:t>Minimum and additional rates required             by law</w:t>
            </w:r>
          </w:p>
        </w:tc>
      </w:tr>
      <w:tr w:rsidR="00B902C2" w:rsidRPr="00B73DD6" w14:paraId="1C770755" w14:textId="77777777" w:rsidTr="00EF2AAC">
        <w:trPr>
          <w:cantSplit/>
          <w:trHeight w:val="20"/>
        </w:trPr>
        <w:tc>
          <w:tcPr>
            <w:tcW w:w="3780" w:type="dxa"/>
            <w:tcBorders>
              <w:top w:val="nil"/>
              <w:left w:val="nil"/>
              <w:bottom w:val="nil"/>
              <w:right w:val="nil"/>
            </w:tcBorders>
            <w:vAlign w:val="bottom"/>
          </w:tcPr>
          <w:p w14:paraId="2F59CB04" w14:textId="77777777" w:rsidR="00B902C2" w:rsidRPr="00B73DD6" w:rsidRDefault="00B902C2" w:rsidP="00B902C2">
            <w:pPr>
              <w:tabs>
                <w:tab w:val="left" w:pos="342"/>
              </w:tabs>
              <w:spacing w:line="370" w:lineRule="exact"/>
              <w:ind w:left="162" w:right="-108" w:hanging="162"/>
              <w:rPr>
                <w:rFonts w:ascii="Arial" w:hAnsi="Arial" w:cs="Arial"/>
                <w:sz w:val="18"/>
                <w:szCs w:val="18"/>
                <w:lang w:val="en-US"/>
              </w:rPr>
            </w:pPr>
            <w:r w:rsidRPr="00B73DD6">
              <w:rPr>
                <w:rFonts w:ascii="Arial" w:hAnsi="Arial" w:cs="Arial"/>
                <w:sz w:val="18"/>
                <w:szCs w:val="18"/>
                <w:lang w:val="en-US"/>
              </w:rPr>
              <w:t>The ratio of Common Equity Tier 1                       capital fund to risk assets</w:t>
            </w:r>
          </w:p>
        </w:tc>
        <w:tc>
          <w:tcPr>
            <w:tcW w:w="1350" w:type="dxa"/>
            <w:tcBorders>
              <w:top w:val="nil"/>
              <w:left w:val="nil"/>
              <w:bottom w:val="nil"/>
              <w:right w:val="nil"/>
            </w:tcBorders>
            <w:vAlign w:val="bottom"/>
          </w:tcPr>
          <w:p w14:paraId="22CE1453" w14:textId="2B2D73C2" w:rsidR="00B902C2" w:rsidRPr="00B73DD6" w:rsidRDefault="00B902C2" w:rsidP="00B902C2">
            <w:pPr>
              <w:tabs>
                <w:tab w:val="decimal" w:pos="959"/>
              </w:tabs>
              <w:spacing w:line="370" w:lineRule="exact"/>
              <w:ind w:right="25" w:firstLine="20"/>
              <w:jc w:val="center"/>
              <w:rPr>
                <w:rFonts w:ascii="Arial" w:hAnsi="Arial" w:cs="Arial"/>
                <w:sz w:val="18"/>
                <w:szCs w:val="18"/>
                <w:lang w:val="en-US"/>
              </w:rPr>
            </w:pPr>
            <w:r w:rsidRPr="00B902C2">
              <w:rPr>
                <w:rFonts w:ascii="Arial" w:hAnsi="Arial" w:cs="Arial"/>
                <w:sz w:val="18"/>
                <w:szCs w:val="18"/>
                <w:lang w:val="en-US"/>
              </w:rPr>
              <w:t>12.880</w:t>
            </w:r>
          </w:p>
        </w:tc>
        <w:tc>
          <w:tcPr>
            <w:tcW w:w="1350" w:type="dxa"/>
            <w:tcBorders>
              <w:top w:val="nil"/>
              <w:left w:val="nil"/>
              <w:bottom w:val="nil"/>
              <w:right w:val="nil"/>
            </w:tcBorders>
            <w:vAlign w:val="bottom"/>
          </w:tcPr>
          <w:p w14:paraId="56EE6CA6" w14:textId="148B9E7D" w:rsidR="00B902C2" w:rsidRPr="00B73DD6" w:rsidRDefault="00B902C2" w:rsidP="00B902C2">
            <w:pPr>
              <w:tabs>
                <w:tab w:val="decimal" w:pos="959"/>
              </w:tabs>
              <w:spacing w:line="370" w:lineRule="exact"/>
              <w:ind w:right="25" w:firstLine="20"/>
              <w:jc w:val="center"/>
              <w:rPr>
                <w:rFonts w:ascii="Arial" w:hAnsi="Arial" w:cs="Arial"/>
                <w:sz w:val="18"/>
                <w:szCs w:val="18"/>
                <w:cs/>
                <w:lang w:val="en-US"/>
              </w:rPr>
            </w:pPr>
            <w:r w:rsidRPr="00B73DD6">
              <w:rPr>
                <w:rFonts w:ascii="Arial" w:hAnsi="Arial" w:cs="Arial"/>
                <w:sz w:val="18"/>
                <w:szCs w:val="18"/>
                <w:lang w:val="en-US"/>
              </w:rPr>
              <w:t>7.000</w:t>
            </w:r>
          </w:p>
        </w:tc>
        <w:tc>
          <w:tcPr>
            <w:tcW w:w="1350" w:type="dxa"/>
            <w:tcBorders>
              <w:top w:val="nil"/>
              <w:left w:val="nil"/>
              <w:bottom w:val="nil"/>
              <w:right w:val="nil"/>
            </w:tcBorders>
            <w:shd w:val="clear" w:color="auto" w:fill="auto"/>
            <w:vAlign w:val="bottom"/>
          </w:tcPr>
          <w:p w14:paraId="13CAF480" w14:textId="77777777" w:rsidR="00B902C2" w:rsidRPr="00B73DD6" w:rsidRDefault="00B902C2" w:rsidP="00B902C2">
            <w:pPr>
              <w:tabs>
                <w:tab w:val="decimal" w:pos="959"/>
              </w:tabs>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13.498</w:t>
            </w:r>
          </w:p>
        </w:tc>
        <w:tc>
          <w:tcPr>
            <w:tcW w:w="1350" w:type="dxa"/>
            <w:tcBorders>
              <w:top w:val="nil"/>
              <w:left w:val="nil"/>
              <w:bottom w:val="nil"/>
              <w:right w:val="nil"/>
            </w:tcBorders>
            <w:vAlign w:val="bottom"/>
          </w:tcPr>
          <w:p w14:paraId="6C127DF5" w14:textId="77777777" w:rsidR="00B902C2" w:rsidRPr="00B73DD6" w:rsidRDefault="00B902C2" w:rsidP="00B902C2">
            <w:pPr>
              <w:tabs>
                <w:tab w:val="decimal" w:pos="959"/>
              </w:tabs>
              <w:spacing w:line="370" w:lineRule="exact"/>
              <w:ind w:right="25" w:firstLine="20"/>
              <w:jc w:val="center"/>
              <w:rPr>
                <w:rFonts w:ascii="Arial" w:hAnsi="Arial" w:cs="Arial"/>
                <w:sz w:val="18"/>
                <w:szCs w:val="18"/>
                <w:cs/>
                <w:lang w:val="en-US"/>
              </w:rPr>
            </w:pPr>
            <w:r w:rsidRPr="00B73DD6">
              <w:rPr>
                <w:rFonts w:ascii="Arial" w:hAnsi="Arial" w:cs="Arial"/>
                <w:sz w:val="18"/>
                <w:szCs w:val="18"/>
                <w:lang w:val="en-US"/>
              </w:rPr>
              <w:t>7.000</w:t>
            </w:r>
          </w:p>
        </w:tc>
      </w:tr>
      <w:tr w:rsidR="00B902C2" w:rsidRPr="00B73DD6" w14:paraId="5EA64D0C" w14:textId="77777777" w:rsidTr="00F97C2C">
        <w:trPr>
          <w:cantSplit/>
          <w:trHeight w:val="20"/>
        </w:trPr>
        <w:tc>
          <w:tcPr>
            <w:tcW w:w="3780" w:type="dxa"/>
            <w:tcBorders>
              <w:top w:val="nil"/>
              <w:left w:val="nil"/>
              <w:bottom w:val="nil"/>
              <w:right w:val="nil"/>
            </w:tcBorders>
            <w:vAlign w:val="bottom"/>
          </w:tcPr>
          <w:p w14:paraId="1D610DF0" w14:textId="77777777" w:rsidR="00B902C2" w:rsidRPr="00B73DD6" w:rsidRDefault="00B902C2" w:rsidP="00B902C2">
            <w:pPr>
              <w:tabs>
                <w:tab w:val="left" w:pos="342"/>
              </w:tabs>
              <w:spacing w:line="370" w:lineRule="exact"/>
              <w:ind w:left="162" w:right="-108" w:hanging="162"/>
              <w:rPr>
                <w:rFonts w:ascii="Arial" w:hAnsi="Arial" w:cs="Arial"/>
                <w:sz w:val="18"/>
                <w:szCs w:val="18"/>
                <w:lang w:val="en-US"/>
              </w:rPr>
            </w:pPr>
            <w:r w:rsidRPr="00B73DD6">
              <w:rPr>
                <w:rFonts w:ascii="Arial" w:hAnsi="Arial" w:cs="Arial"/>
                <w:sz w:val="18"/>
                <w:szCs w:val="18"/>
                <w:lang w:val="en-US"/>
              </w:rPr>
              <w:t>The ratio of Tier 1 capital fund to risk assets</w:t>
            </w:r>
          </w:p>
        </w:tc>
        <w:tc>
          <w:tcPr>
            <w:tcW w:w="1350" w:type="dxa"/>
            <w:tcBorders>
              <w:top w:val="nil"/>
              <w:left w:val="nil"/>
              <w:bottom w:val="nil"/>
              <w:right w:val="nil"/>
            </w:tcBorders>
            <w:vAlign w:val="bottom"/>
          </w:tcPr>
          <w:p w14:paraId="2F6083A9" w14:textId="09BEB664" w:rsidR="00B902C2" w:rsidRPr="00B73DD6" w:rsidRDefault="00B902C2" w:rsidP="00B902C2">
            <w:pPr>
              <w:tabs>
                <w:tab w:val="decimal" w:pos="959"/>
              </w:tabs>
              <w:spacing w:line="370" w:lineRule="exact"/>
              <w:ind w:right="25" w:firstLine="20"/>
              <w:jc w:val="center"/>
              <w:rPr>
                <w:rFonts w:ascii="Arial" w:hAnsi="Arial" w:cs="Arial"/>
                <w:sz w:val="18"/>
                <w:szCs w:val="18"/>
                <w:lang w:val="en-US"/>
              </w:rPr>
            </w:pPr>
            <w:r w:rsidRPr="00B902C2">
              <w:rPr>
                <w:rFonts w:ascii="Arial" w:hAnsi="Arial" w:cs="Arial"/>
                <w:sz w:val="18"/>
                <w:szCs w:val="18"/>
                <w:lang w:val="en-US"/>
              </w:rPr>
              <w:t>12.880</w:t>
            </w:r>
          </w:p>
        </w:tc>
        <w:tc>
          <w:tcPr>
            <w:tcW w:w="1350" w:type="dxa"/>
            <w:tcBorders>
              <w:top w:val="nil"/>
              <w:left w:val="nil"/>
              <w:bottom w:val="nil"/>
              <w:right w:val="nil"/>
            </w:tcBorders>
          </w:tcPr>
          <w:p w14:paraId="24A7AB36" w14:textId="4B4BEB5D" w:rsidR="00B902C2" w:rsidRPr="00B73DD6" w:rsidRDefault="00B902C2" w:rsidP="00B902C2">
            <w:pPr>
              <w:tabs>
                <w:tab w:val="decimal" w:pos="959"/>
              </w:tabs>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8.500</w:t>
            </w:r>
          </w:p>
        </w:tc>
        <w:tc>
          <w:tcPr>
            <w:tcW w:w="1350" w:type="dxa"/>
            <w:tcBorders>
              <w:top w:val="nil"/>
              <w:left w:val="nil"/>
              <w:bottom w:val="nil"/>
              <w:right w:val="nil"/>
            </w:tcBorders>
            <w:shd w:val="clear" w:color="auto" w:fill="auto"/>
            <w:vAlign w:val="bottom"/>
          </w:tcPr>
          <w:p w14:paraId="4F5FEEAA" w14:textId="77777777" w:rsidR="00B902C2" w:rsidRPr="00B73DD6" w:rsidRDefault="00B902C2" w:rsidP="00B902C2">
            <w:pPr>
              <w:tabs>
                <w:tab w:val="decimal" w:pos="959"/>
              </w:tabs>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13.498</w:t>
            </w:r>
          </w:p>
        </w:tc>
        <w:tc>
          <w:tcPr>
            <w:tcW w:w="1350" w:type="dxa"/>
            <w:tcBorders>
              <w:top w:val="nil"/>
              <w:left w:val="nil"/>
              <w:bottom w:val="nil"/>
              <w:right w:val="nil"/>
            </w:tcBorders>
          </w:tcPr>
          <w:p w14:paraId="2E53C481" w14:textId="77777777" w:rsidR="00B902C2" w:rsidRPr="00B73DD6" w:rsidRDefault="00B902C2" w:rsidP="00B902C2">
            <w:pPr>
              <w:tabs>
                <w:tab w:val="decimal" w:pos="959"/>
              </w:tabs>
              <w:spacing w:line="370" w:lineRule="exact"/>
              <w:ind w:right="25" w:firstLine="20"/>
              <w:jc w:val="center"/>
              <w:rPr>
                <w:rFonts w:ascii="Arial" w:hAnsi="Arial" w:cs="Arial"/>
                <w:sz w:val="18"/>
                <w:szCs w:val="18"/>
                <w:lang w:val="en-US"/>
              </w:rPr>
            </w:pPr>
            <w:r w:rsidRPr="00B73DD6">
              <w:rPr>
                <w:rFonts w:ascii="Arial" w:hAnsi="Arial" w:cs="Arial"/>
                <w:sz w:val="18"/>
                <w:szCs w:val="18"/>
                <w:lang w:val="en-US"/>
              </w:rPr>
              <w:t>8.500</w:t>
            </w:r>
          </w:p>
        </w:tc>
      </w:tr>
      <w:tr w:rsidR="00B902C2" w:rsidRPr="00B73DD6" w14:paraId="5F5BFF42" w14:textId="77777777" w:rsidTr="00F97C2C">
        <w:trPr>
          <w:cantSplit/>
          <w:trHeight w:val="20"/>
        </w:trPr>
        <w:tc>
          <w:tcPr>
            <w:tcW w:w="3780" w:type="dxa"/>
            <w:tcBorders>
              <w:top w:val="nil"/>
              <w:left w:val="nil"/>
              <w:bottom w:val="nil"/>
              <w:right w:val="nil"/>
            </w:tcBorders>
            <w:vAlign w:val="bottom"/>
          </w:tcPr>
          <w:p w14:paraId="2CE6AA70" w14:textId="77777777" w:rsidR="00B902C2" w:rsidRPr="00B73DD6" w:rsidRDefault="00B902C2" w:rsidP="00B902C2">
            <w:pPr>
              <w:tabs>
                <w:tab w:val="left" w:pos="342"/>
              </w:tabs>
              <w:spacing w:line="370" w:lineRule="exact"/>
              <w:ind w:left="162" w:right="-108" w:hanging="162"/>
              <w:rPr>
                <w:rFonts w:ascii="Arial" w:hAnsi="Arial" w:cs="Arial"/>
                <w:sz w:val="18"/>
                <w:szCs w:val="18"/>
                <w:cs/>
                <w:lang w:val="en-US"/>
              </w:rPr>
            </w:pPr>
            <w:r w:rsidRPr="00B73DD6">
              <w:rPr>
                <w:rFonts w:ascii="Arial" w:hAnsi="Arial" w:cs="Arial"/>
                <w:sz w:val="18"/>
                <w:szCs w:val="18"/>
                <w:lang w:val="en-US"/>
              </w:rPr>
              <w:t>The ratio of total capital fund to risk assets</w:t>
            </w:r>
          </w:p>
        </w:tc>
        <w:tc>
          <w:tcPr>
            <w:tcW w:w="1350" w:type="dxa"/>
            <w:tcBorders>
              <w:top w:val="nil"/>
              <w:left w:val="nil"/>
              <w:bottom w:val="nil"/>
              <w:right w:val="nil"/>
            </w:tcBorders>
            <w:vAlign w:val="bottom"/>
          </w:tcPr>
          <w:p w14:paraId="282565CD" w14:textId="7467D6CB" w:rsidR="00B902C2" w:rsidRPr="00B73DD6" w:rsidRDefault="00B902C2" w:rsidP="00B902C2">
            <w:pPr>
              <w:tabs>
                <w:tab w:val="decimal" w:pos="959"/>
              </w:tabs>
              <w:spacing w:line="370" w:lineRule="exact"/>
              <w:ind w:right="25" w:firstLine="20"/>
              <w:jc w:val="center"/>
              <w:rPr>
                <w:rFonts w:ascii="Arial" w:hAnsi="Arial" w:cs="Arial"/>
                <w:sz w:val="18"/>
                <w:szCs w:val="18"/>
                <w:cs/>
                <w:lang w:val="en-US"/>
              </w:rPr>
            </w:pPr>
            <w:r w:rsidRPr="00B902C2">
              <w:rPr>
                <w:rFonts w:ascii="Arial" w:hAnsi="Arial" w:cs="Arial"/>
                <w:sz w:val="18"/>
                <w:szCs w:val="18"/>
                <w:lang w:val="en-US"/>
              </w:rPr>
              <w:t>15.017</w:t>
            </w:r>
          </w:p>
        </w:tc>
        <w:tc>
          <w:tcPr>
            <w:tcW w:w="1350" w:type="dxa"/>
            <w:tcBorders>
              <w:top w:val="nil"/>
              <w:left w:val="nil"/>
              <w:bottom w:val="nil"/>
              <w:right w:val="nil"/>
            </w:tcBorders>
          </w:tcPr>
          <w:p w14:paraId="3DBF3E84" w14:textId="3A913357" w:rsidR="00B902C2" w:rsidRPr="00B73DD6" w:rsidRDefault="00B902C2" w:rsidP="00B902C2">
            <w:pPr>
              <w:tabs>
                <w:tab w:val="decimal" w:pos="959"/>
              </w:tabs>
              <w:spacing w:line="370" w:lineRule="exact"/>
              <w:ind w:right="25" w:firstLine="20"/>
              <w:jc w:val="center"/>
              <w:rPr>
                <w:rFonts w:ascii="Arial" w:hAnsi="Arial" w:cs="Arial"/>
                <w:sz w:val="18"/>
                <w:szCs w:val="18"/>
                <w:cs/>
                <w:lang w:val="en-US"/>
              </w:rPr>
            </w:pPr>
            <w:r w:rsidRPr="00B73DD6">
              <w:rPr>
                <w:rFonts w:ascii="Arial" w:hAnsi="Arial" w:cs="Arial"/>
                <w:sz w:val="18"/>
                <w:szCs w:val="18"/>
                <w:lang w:val="en-US"/>
              </w:rPr>
              <w:t>11.000</w:t>
            </w:r>
          </w:p>
        </w:tc>
        <w:tc>
          <w:tcPr>
            <w:tcW w:w="1350" w:type="dxa"/>
            <w:tcBorders>
              <w:top w:val="nil"/>
              <w:left w:val="nil"/>
              <w:bottom w:val="nil"/>
              <w:right w:val="nil"/>
            </w:tcBorders>
            <w:shd w:val="clear" w:color="auto" w:fill="auto"/>
            <w:vAlign w:val="bottom"/>
          </w:tcPr>
          <w:p w14:paraId="6CCE2E02" w14:textId="77777777" w:rsidR="00B902C2" w:rsidRPr="00B73DD6" w:rsidRDefault="00B902C2" w:rsidP="00B902C2">
            <w:pPr>
              <w:tabs>
                <w:tab w:val="decimal" w:pos="959"/>
              </w:tabs>
              <w:spacing w:line="370" w:lineRule="exact"/>
              <w:ind w:right="25" w:firstLine="20"/>
              <w:jc w:val="center"/>
              <w:rPr>
                <w:rFonts w:ascii="Arial" w:hAnsi="Arial" w:cs="Arial"/>
                <w:sz w:val="18"/>
                <w:szCs w:val="18"/>
                <w:cs/>
                <w:lang w:val="en-US"/>
              </w:rPr>
            </w:pPr>
            <w:r w:rsidRPr="00B73DD6">
              <w:rPr>
                <w:rFonts w:ascii="Arial" w:hAnsi="Arial" w:cs="Arial"/>
                <w:sz w:val="18"/>
                <w:szCs w:val="18"/>
                <w:lang w:val="en-US"/>
              </w:rPr>
              <w:t>15.483</w:t>
            </w:r>
          </w:p>
        </w:tc>
        <w:tc>
          <w:tcPr>
            <w:tcW w:w="1350" w:type="dxa"/>
            <w:tcBorders>
              <w:top w:val="nil"/>
              <w:left w:val="nil"/>
              <w:bottom w:val="nil"/>
              <w:right w:val="nil"/>
            </w:tcBorders>
          </w:tcPr>
          <w:p w14:paraId="3CC7FDAF" w14:textId="77777777" w:rsidR="00B902C2" w:rsidRPr="00B73DD6" w:rsidRDefault="00B902C2" w:rsidP="00B902C2">
            <w:pPr>
              <w:tabs>
                <w:tab w:val="decimal" w:pos="959"/>
              </w:tabs>
              <w:spacing w:line="370" w:lineRule="exact"/>
              <w:ind w:right="25" w:firstLine="20"/>
              <w:jc w:val="center"/>
              <w:rPr>
                <w:rFonts w:ascii="Arial" w:hAnsi="Arial" w:cs="Arial"/>
                <w:sz w:val="18"/>
                <w:szCs w:val="18"/>
                <w:cs/>
                <w:lang w:val="en-US"/>
              </w:rPr>
            </w:pPr>
            <w:r w:rsidRPr="00B73DD6">
              <w:rPr>
                <w:rFonts w:ascii="Arial" w:hAnsi="Arial" w:cs="Arial"/>
                <w:sz w:val="18"/>
                <w:szCs w:val="18"/>
                <w:lang w:val="en-US"/>
              </w:rPr>
              <w:t>11.000</w:t>
            </w:r>
          </w:p>
        </w:tc>
      </w:tr>
    </w:tbl>
    <w:p w14:paraId="61F1B5F2" w14:textId="067374A5" w:rsidR="00EF2AAC" w:rsidRPr="00B73DD6" w:rsidRDefault="00EF2AAC">
      <w:pPr>
        <w:rPr>
          <w:rFonts w:ascii="Arial" w:hAnsi="Arial" w:cs="Arial"/>
          <w:lang w:val="en-US"/>
        </w:rPr>
      </w:pPr>
    </w:p>
    <w:p w14:paraId="10DDE161" w14:textId="17D4F7EA" w:rsidR="002419D1" w:rsidRPr="00B902C2" w:rsidRDefault="006F5686" w:rsidP="00D51D37">
      <w:pPr>
        <w:spacing w:after="120" w:line="380" w:lineRule="exact"/>
        <w:ind w:left="629"/>
        <w:jc w:val="thaiDistribute"/>
        <w:rPr>
          <w:rFonts w:ascii="Arial" w:hAnsi="Arial" w:cstheme="minorBidi"/>
          <w:cs/>
          <w:lang w:val="en-GB"/>
        </w:rPr>
      </w:pPr>
      <w:r w:rsidRPr="00B73DD6">
        <w:rPr>
          <w:rFonts w:ascii="Arial" w:hAnsi="Arial" w:cs="Arial"/>
          <w:lang w:val="en-GB"/>
        </w:rPr>
        <w:t xml:space="preserve">The Bank disclosed </w:t>
      </w:r>
      <w:r w:rsidR="00320894" w:rsidRPr="00B73DD6">
        <w:rPr>
          <w:rFonts w:ascii="Arial" w:hAnsi="Arial" w:cs="Arial"/>
          <w:lang w:val="en-GB"/>
        </w:rPr>
        <w:t xml:space="preserve">its </w:t>
      </w:r>
      <w:r w:rsidRPr="00B73DD6">
        <w:rPr>
          <w:rFonts w:ascii="Arial" w:hAnsi="Arial" w:cs="Arial"/>
          <w:lang w:val="en-GB"/>
        </w:rPr>
        <w:t xml:space="preserve">capital adequacy and capital risk exposure information as of </w:t>
      </w:r>
      <w:r w:rsidR="002204FC" w:rsidRPr="00B73DD6">
        <w:rPr>
          <w:rFonts w:ascii="Arial" w:hAnsi="Arial" w:cs="Arial"/>
          <w:lang w:val="en-GB"/>
        </w:rPr>
        <w:t xml:space="preserve">            </w:t>
      </w:r>
      <w:r w:rsidR="002C0AD8" w:rsidRPr="00B73DD6">
        <w:rPr>
          <w:rFonts w:ascii="Arial" w:hAnsi="Arial" w:cs="Arial"/>
          <w:lang w:val="en-GB"/>
        </w:rPr>
        <w:t xml:space="preserve">  </w:t>
      </w:r>
      <w:r w:rsidR="002204FC" w:rsidRPr="00B73DD6">
        <w:rPr>
          <w:rFonts w:ascii="Arial" w:hAnsi="Arial" w:cs="Arial"/>
          <w:lang w:val="en-GB"/>
        </w:rPr>
        <w:t xml:space="preserve">    </w:t>
      </w:r>
      <w:r w:rsidR="00971FFC">
        <w:rPr>
          <w:rFonts w:ascii="Arial" w:hAnsi="Arial" w:cs="Arial"/>
          <w:lang w:val="en-GB"/>
        </w:rPr>
        <w:t>31 December 2022</w:t>
      </w:r>
      <w:r w:rsidRPr="00B73DD6">
        <w:rPr>
          <w:rFonts w:ascii="Arial" w:hAnsi="Arial" w:cs="Arial"/>
          <w:lang w:val="en-GB"/>
        </w:rPr>
        <w:t xml:space="preserve"> through </w:t>
      </w:r>
      <w:r w:rsidRPr="0021676C">
        <w:rPr>
          <w:rFonts w:ascii="Arial" w:hAnsi="Arial" w:cs="Arial"/>
          <w:lang w:val="en-GB"/>
        </w:rPr>
        <w:t>the Bank’s website at www.lhba</w:t>
      </w:r>
      <w:r w:rsidR="005D02C6" w:rsidRPr="0021676C">
        <w:rPr>
          <w:rFonts w:ascii="Arial" w:hAnsi="Arial" w:cs="Arial"/>
          <w:lang w:val="en-GB"/>
        </w:rPr>
        <w:t xml:space="preserve">nk.co.th on </w:t>
      </w:r>
      <w:r w:rsidR="0018133D" w:rsidRPr="0021676C">
        <w:rPr>
          <w:rFonts w:ascii="Arial" w:hAnsi="Arial" w:cs="Arial"/>
          <w:lang w:val="en-GB"/>
        </w:rPr>
        <w:t>27 April 2023</w:t>
      </w:r>
      <w:r w:rsidR="009E44DA" w:rsidRPr="0021676C">
        <w:rPr>
          <w:rFonts w:ascii="Arial" w:hAnsi="Arial" w:cs="Arial"/>
          <w:lang w:val="en-GB"/>
        </w:rPr>
        <w:t xml:space="preserve"> </w:t>
      </w:r>
      <w:r w:rsidR="00BD23AC">
        <w:rPr>
          <w:rFonts w:ascii="Arial" w:hAnsi="Arial" w:cs="Browallia New"/>
          <w:szCs w:val="28"/>
          <w:lang w:val="en-US"/>
        </w:rPr>
        <w:t>a</w:t>
      </w:r>
      <w:r w:rsidR="009E44DA" w:rsidRPr="0021676C">
        <w:rPr>
          <w:rFonts w:ascii="Arial" w:hAnsi="Arial" w:cs="Arial"/>
          <w:lang w:val="en-GB"/>
        </w:rPr>
        <w:t>nd</w:t>
      </w:r>
      <w:r w:rsidR="008B18B7" w:rsidRPr="0021676C">
        <w:rPr>
          <w:rFonts w:ascii="Arial" w:hAnsi="Arial" w:cs="Arial"/>
          <w:lang w:val="en-GB"/>
        </w:rPr>
        <w:t xml:space="preserve"> </w:t>
      </w:r>
      <w:r w:rsidR="009E44DA" w:rsidRPr="0021676C">
        <w:rPr>
          <w:rFonts w:ascii="Arial" w:hAnsi="Arial" w:cs="Arial"/>
          <w:lang w:val="en-GB"/>
        </w:rPr>
        <w:t xml:space="preserve">will disclose its capital adequacy and capital risk exposure information as of </w:t>
      </w:r>
      <w:r w:rsidR="00C27A72">
        <w:rPr>
          <w:rFonts w:ascii="Arial" w:hAnsi="Arial" w:cs="Arial"/>
          <w:lang w:val="en-GB"/>
        </w:rPr>
        <w:t>31 December 2023</w:t>
      </w:r>
      <w:r w:rsidR="00C36909" w:rsidRPr="0021676C">
        <w:rPr>
          <w:rFonts w:ascii="Arial" w:hAnsi="Arial" w:cs="Arial"/>
          <w:lang w:val="en-GB"/>
        </w:rPr>
        <w:t xml:space="preserve"> </w:t>
      </w:r>
      <w:r w:rsidR="0021676C" w:rsidRPr="0021676C">
        <w:rPr>
          <w:rFonts w:ascii="Arial" w:hAnsi="Arial" w:cs="Arial"/>
          <w:lang w:val="en-GB"/>
        </w:rPr>
        <w:t>b</w:t>
      </w:r>
      <w:r w:rsidR="0021676C" w:rsidRPr="0021676C">
        <w:rPr>
          <w:rFonts w:ascii="Arial" w:hAnsi="Arial" w:cstheme="minorBidi"/>
          <w:lang w:val="en-US"/>
        </w:rPr>
        <w:t xml:space="preserve">y </w:t>
      </w:r>
      <w:r w:rsidR="00F3607A" w:rsidRPr="0021676C">
        <w:rPr>
          <w:rFonts w:ascii="Arial" w:hAnsi="Arial" w:cs="Arial"/>
          <w:lang w:val="en-GB"/>
        </w:rPr>
        <w:t>April 202</w:t>
      </w:r>
      <w:r w:rsidR="00F3607A">
        <w:rPr>
          <w:rFonts w:ascii="Arial" w:hAnsi="Arial" w:cs="Arial"/>
          <w:lang w:val="en-GB"/>
        </w:rPr>
        <w:t>4</w:t>
      </w:r>
      <w:r w:rsidR="002419D1" w:rsidRPr="0021676C">
        <w:rPr>
          <w:rFonts w:ascii="Arial" w:hAnsi="Arial" w:cs="Arial"/>
          <w:lang w:val="en-GB"/>
        </w:rPr>
        <w:t>.</w:t>
      </w:r>
    </w:p>
    <w:p w14:paraId="2B1BFF43" w14:textId="7B115848" w:rsidR="00E03458" w:rsidRPr="005D1391" w:rsidRDefault="00E03458" w:rsidP="00754418">
      <w:pPr>
        <w:spacing w:before="120" w:after="120" w:line="380" w:lineRule="exact"/>
        <w:ind w:left="629"/>
        <w:jc w:val="thaiDistribute"/>
        <w:rPr>
          <w:rFonts w:ascii="Arial" w:hAnsi="Arial" w:cstheme="minorBidi"/>
          <w:cs/>
          <w:lang w:val="en-GB"/>
        </w:rPr>
      </w:pPr>
      <w:r w:rsidRPr="0021676C">
        <w:rPr>
          <w:rFonts w:ascii="Arial" w:hAnsi="Arial" w:cs="Arial"/>
          <w:lang w:val="en-GB"/>
        </w:rPr>
        <w:t xml:space="preserve">The Bank disclosed its Liquidity Coverage Ratio as of </w:t>
      </w:r>
      <w:r w:rsidR="00971FFC" w:rsidRPr="0021676C">
        <w:rPr>
          <w:rFonts w:ascii="Arial" w:hAnsi="Arial" w:cs="Arial"/>
          <w:lang w:val="en-GB"/>
        </w:rPr>
        <w:t>31 December 2022</w:t>
      </w:r>
      <w:r w:rsidRPr="0021676C">
        <w:rPr>
          <w:rFonts w:ascii="Arial" w:hAnsi="Arial" w:cs="Arial"/>
          <w:lang w:val="en-GB"/>
        </w:rPr>
        <w:t xml:space="preserve"> through the Bank’s website at www.lhbank.co.th on </w:t>
      </w:r>
      <w:r w:rsidR="0018133D" w:rsidRPr="0021676C">
        <w:rPr>
          <w:rFonts w:ascii="Arial" w:hAnsi="Arial" w:cs="Arial"/>
          <w:lang w:val="en-GB"/>
        </w:rPr>
        <w:t xml:space="preserve">27 April 2023 </w:t>
      </w:r>
      <w:r w:rsidRPr="0021676C">
        <w:rPr>
          <w:rFonts w:ascii="Arial" w:hAnsi="Arial" w:cs="Arial"/>
          <w:lang w:val="en-GB"/>
        </w:rPr>
        <w:t xml:space="preserve">and will disclose its Liquidity Coverage Ratio as of </w:t>
      </w:r>
      <w:r w:rsidR="00C27A72">
        <w:rPr>
          <w:rFonts w:ascii="Arial" w:hAnsi="Arial" w:cs="Arial"/>
          <w:lang w:val="en-GB"/>
        </w:rPr>
        <w:t>31 December 2023</w:t>
      </w:r>
      <w:r w:rsidR="00C36909" w:rsidRPr="0021676C">
        <w:rPr>
          <w:rFonts w:ascii="Arial" w:hAnsi="Arial" w:cs="Arial"/>
          <w:lang w:val="en-GB"/>
        </w:rPr>
        <w:t xml:space="preserve"> </w:t>
      </w:r>
      <w:r w:rsidRPr="0021676C">
        <w:rPr>
          <w:rFonts w:ascii="Arial" w:hAnsi="Arial" w:cs="Arial"/>
          <w:lang w:val="en-GB"/>
        </w:rPr>
        <w:t>b</w:t>
      </w:r>
      <w:r w:rsidR="0021676C" w:rsidRPr="0021676C">
        <w:rPr>
          <w:rFonts w:ascii="Arial" w:hAnsi="Arial" w:cstheme="minorBidi"/>
          <w:lang w:val="en-US"/>
        </w:rPr>
        <w:t xml:space="preserve">y </w:t>
      </w:r>
      <w:r w:rsidR="00F3607A" w:rsidRPr="0021676C">
        <w:rPr>
          <w:rFonts w:ascii="Arial" w:hAnsi="Arial" w:cs="Arial"/>
          <w:lang w:val="en-GB"/>
        </w:rPr>
        <w:t>April 202</w:t>
      </w:r>
      <w:r w:rsidR="00F3607A">
        <w:rPr>
          <w:rFonts w:ascii="Arial" w:hAnsi="Arial" w:cs="Arial"/>
          <w:lang w:val="en-GB"/>
        </w:rPr>
        <w:t>4</w:t>
      </w:r>
      <w:r w:rsidRPr="0021676C">
        <w:rPr>
          <w:rFonts w:ascii="Arial" w:hAnsi="Arial" w:cs="Arial"/>
          <w:lang w:val="en-GB"/>
        </w:rPr>
        <w:t>.</w:t>
      </w:r>
    </w:p>
    <w:p w14:paraId="6C1C6994" w14:textId="77777777" w:rsidR="00FD6925" w:rsidRPr="00B73DD6" w:rsidRDefault="00C96320" w:rsidP="00754418">
      <w:pPr>
        <w:pStyle w:val="Heading1"/>
        <w:numPr>
          <w:ilvl w:val="0"/>
          <w:numId w:val="3"/>
        </w:numPr>
        <w:spacing w:after="120" w:line="380" w:lineRule="exact"/>
        <w:ind w:left="635" w:hanging="635"/>
        <w:rPr>
          <w:rFonts w:ascii="Arial" w:hAnsi="Arial" w:cs="Arial"/>
          <w:sz w:val="22"/>
          <w:szCs w:val="22"/>
          <w:u w:val="none"/>
          <w:lang w:val="en-GB"/>
        </w:rPr>
      </w:pPr>
      <w:bookmarkStart w:id="91" w:name="_Toc158632341"/>
      <w:r w:rsidRPr="00B73DD6">
        <w:rPr>
          <w:rFonts w:ascii="Arial" w:hAnsi="Arial" w:cs="Arial"/>
          <w:sz w:val="22"/>
          <w:szCs w:val="22"/>
          <w:u w:val="none"/>
          <w:lang w:val="en-GB"/>
        </w:rPr>
        <w:t>Interest income</w:t>
      </w:r>
      <w:bookmarkStart w:id="92" w:name="_Toc302080839"/>
      <w:bookmarkEnd w:id="72"/>
      <w:bookmarkEnd w:id="91"/>
    </w:p>
    <w:tbl>
      <w:tblPr>
        <w:tblW w:w="9073" w:type="dxa"/>
        <w:tblInd w:w="540" w:type="dxa"/>
        <w:tblLayout w:type="fixed"/>
        <w:tblLook w:val="0000" w:firstRow="0" w:lastRow="0" w:firstColumn="0" w:lastColumn="0" w:noHBand="0" w:noVBand="0"/>
      </w:tblPr>
      <w:tblGrid>
        <w:gridCol w:w="4680"/>
        <w:gridCol w:w="2268"/>
        <w:gridCol w:w="2125"/>
      </w:tblGrid>
      <w:tr w:rsidR="007A1E85" w:rsidRPr="00B73DD6" w14:paraId="01DFA736" w14:textId="77777777" w:rsidTr="00B94F2A">
        <w:tc>
          <w:tcPr>
            <w:tcW w:w="2579" w:type="pct"/>
            <w:vAlign w:val="bottom"/>
          </w:tcPr>
          <w:p w14:paraId="5BEDF2BD" w14:textId="77777777" w:rsidR="007A1E85" w:rsidRPr="00B73DD6" w:rsidRDefault="007A1E85" w:rsidP="00B94F2A">
            <w:pPr>
              <w:spacing w:line="360" w:lineRule="exact"/>
              <w:jc w:val="thaiDistribute"/>
              <w:rPr>
                <w:rFonts w:ascii="Arial" w:eastAsia="Calibri" w:hAnsi="Arial" w:cs="Arial"/>
                <w:sz w:val="18"/>
                <w:szCs w:val="18"/>
                <w:lang w:val="en-US"/>
              </w:rPr>
            </w:pPr>
          </w:p>
        </w:tc>
        <w:tc>
          <w:tcPr>
            <w:tcW w:w="2421" w:type="pct"/>
            <w:gridSpan w:val="2"/>
            <w:vAlign w:val="bottom"/>
          </w:tcPr>
          <w:p w14:paraId="52863658" w14:textId="77777777" w:rsidR="007A1E85" w:rsidRPr="00B73DD6" w:rsidRDefault="007A1E85" w:rsidP="00B94F2A">
            <w:pPr>
              <w:spacing w:line="360" w:lineRule="exact"/>
              <w:ind w:left="-31"/>
              <w:jc w:val="right"/>
              <w:rPr>
                <w:rFonts w:ascii="Arial" w:eastAsia="Calibri" w:hAnsi="Arial" w:cs="Arial"/>
                <w:sz w:val="18"/>
                <w:szCs w:val="18"/>
                <w:lang w:val="en-US"/>
              </w:rPr>
            </w:pPr>
            <w:r w:rsidRPr="00B73DD6">
              <w:rPr>
                <w:rFonts w:ascii="Arial" w:hAnsi="Arial" w:cs="Arial"/>
                <w:sz w:val="18"/>
                <w:szCs w:val="18"/>
                <w:cs/>
              </w:rPr>
              <w:t>(</w:t>
            </w:r>
            <w:r w:rsidRPr="00B73DD6">
              <w:rPr>
                <w:rFonts w:ascii="Arial" w:hAnsi="Arial" w:cs="Arial"/>
                <w:sz w:val="18"/>
                <w:szCs w:val="18"/>
                <w:lang w:val="en-US"/>
              </w:rPr>
              <w:t>Unit: Thousand Baht)</w:t>
            </w:r>
          </w:p>
        </w:tc>
      </w:tr>
      <w:tr w:rsidR="007A1E85" w:rsidRPr="00A1178C" w14:paraId="03DFD007" w14:textId="77777777" w:rsidTr="00B94F2A">
        <w:tc>
          <w:tcPr>
            <w:tcW w:w="2579" w:type="pct"/>
            <w:vAlign w:val="bottom"/>
          </w:tcPr>
          <w:p w14:paraId="7C1E82E7" w14:textId="77777777" w:rsidR="007A1E85" w:rsidRPr="00B73DD6" w:rsidRDefault="007A1E85" w:rsidP="00B94F2A">
            <w:pPr>
              <w:spacing w:line="360" w:lineRule="exact"/>
              <w:jc w:val="thaiDistribute"/>
              <w:rPr>
                <w:rFonts w:ascii="Arial" w:eastAsia="Calibri" w:hAnsi="Arial" w:cs="Arial"/>
                <w:sz w:val="18"/>
                <w:szCs w:val="18"/>
                <w:lang w:val="en-US"/>
              </w:rPr>
            </w:pPr>
          </w:p>
        </w:tc>
        <w:tc>
          <w:tcPr>
            <w:tcW w:w="2421" w:type="pct"/>
            <w:gridSpan w:val="2"/>
            <w:vAlign w:val="bottom"/>
          </w:tcPr>
          <w:p w14:paraId="3990D247" w14:textId="77777777" w:rsidR="007A1E85" w:rsidRPr="00B73DD6" w:rsidRDefault="007A1E85" w:rsidP="00B94F2A">
            <w:pPr>
              <w:pStyle w:val="BodyText"/>
              <w:pBdr>
                <w:bottom w:val="single" w:sz="4" w:space="1" w:color="auto"/>
              </w:pBdr>
              <w:spacing w:after="0" w:line="360" w:lineRule="exact"/>
              <w:ind w:left="-29"/>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7A1E85" w:rsidRPr="00B73DD6" w14:paraId="2EF6B149" w14:textId="77777777" w:rsidTr="00B94F2A">
        <w:tc>
          <w:tcPr>
            <w:tcW w:w="2579" w:type="pct"/>
            <w:vAlign w:val="bottom"/>
          </w:tcPr>
          <w:p w14:paraId="3C3C550A" w14:textId="77777777" w:rsidR="007A1E85" w:rsidRPr="00B73DD6" w:rsidRDefault="007A1E85" w:rsidP="007A1E85">
            <w:pPr>
              <w:spacing w:line="360" w:lineRule="exact"/>
              <w:jc w:val="thaiDistribute"/>
              <w:rPr>
                <w:rFonts w:ascii="Arial" w:eastAsia="Calibri" w:hAnsi="Arial" w:cs="Arial"/>
                <w:sz w:val="18"/>
                <w:szCs w:val="18"/>
                <w:lang w:val="en-US"/>
              </w:rPr>
            </w:pPr>
          </w:p>
        </w:tc>
        <w:tc>
          <w:tcPr>
            <w:tcW w:w="1250" w:type="pct"/>
            <w:vAlign w:val="bottom"/>
          </w:tcPr>
          <w:p w14:paraId="719738D2" w14:textId="1222F0AE" w:rsidR="007A1E85" w:rsidRPr="00B73DD6" w:rsidRDefault="007A1E85" w:rsidP="007A1E85">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1171" w:type="pct"/>
            <w:vAlign w:val="bottom"/>
          </w:tcPr>
          <w:p w14:paraId="516BC879" w14:textId="6C80B389" w:rsidR="007A1E85" w:rsidRPr="00B73DD6" w:rsidRDefault="007A1E85" w:rsidP="007A1E85">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2022</w:t>
            </w:r>
          </w:p>
        </w:tc>
      </w:tr>
      <w:tr w:rsidR="007A1E85" w:rsidRPr="00B73DD6" w14:paraId="5C2E8AAA" w14:textId="77777777" w:rsidTr="00B94F2A">
        <w:tc>
          <w:tcPr>
            <w:tcW w:w="2579" w:type="pct"/>
            <w:vAlign w:val="bottom"/>
          </w:tcPr>
          <w:p w14:paraId="48FC0381" w14:textId="77777777" w:rsidR="007A1E85" w:rsidRPr="00B73DD6" w:rsidRDefault="007A1E85" w:rsidP="007A1E85">
            <w:pPr>
              <w:ind w:left="162" w:hanging="162"/>
              <w:rPr>
                <w:rFonts w:ascii="Arial" w:eastAsia="Calibri" w:hAnsi="Arial" w:cs="Arial"/>
                <w:sz w:val="18"/>
                <w:szCs w:val="18"/>
                <w:lang w:val="en-US"/>
              </w:rPr>
            </w:pPr>
          </w:p>
        </w:tc>
        <w:tc>
          <w:tcPr>
            <w:tcW w:w="1250" w:type="pct"/>
            <w:vAlign w:val="center"/>
          </w:tcPr>
          <w:p w14:paraId="071F385E" w14:textId="77777777" w:rsidR="007A1E85" w:rsidRPr="00B73DD6" w:rsidRDefault="007A1E85" w:rsidP="007A1E85">
            <w:pPr>
              <w:tabs>
                <w:tab w:val="decimal" w:pos="1061"/>
              </w:tabs>
              <w:rPr>
                <w:rFonts w:ascii="Arial" w:hAnsi="Arial" w:cs="Arial"/>
                <w:sz w:val="18"/>
                <w:szCs w:val="18"/>
                <w:lang w:val="en-US"/>
              </w:rPr>
            </w:pPr>
          </w:p>
        </w:tc>
        <w:tc>
          <w:tcPr>
            <w:tcW w:w="1171" w:type="pct"/>
            <w:vAlign w:val="center"/>
          </w:tcPr>
          <w:p w14:paraId="53C23315" w14:textId="77777777" w:rsidR="007A1E85" w:rsidRPr="00B73DD6" w:rsidRDefault="007A1E85" w:rsidP="007A1E85">
            <w:pPr>
              <w:tabs>
                <w:tab w:val="decimal" w:pos="1061"/>
              </w:tabs>
              <w:rPr>
                <w:rFonts w:ascii="Arial" w:hAnsi="Arial" w:cs="Arial"/>
                <w:sz w:val="18"/>
                <w:szCs w:val="18"/>
                <w:lang w:val="en-US"/>
              </w:rPr>
            </w:pPr>
          </w:p>
        </w:tc>
      </w:tr>
      <w:tr w:rsidR="003F57E2" w:rsidRPr="00B73DD6" w14:paraId="589986CB" w14:textId="77777777" w:rsidTr="00B94F2A">
        <w:tc>
          <w:tcPr>
            <w:tcW w:w="2579" w:type="pct"/>
            <w:vAlign w:val="bottom"/>
          </w:tcPr>
          <w:p w14:paraId="008A7407" w14:textId="77777777" w:rsidR="003F57E2" w:rsidRPr="00B73DD6" w:rsidRDefault="003F57E2" w:rsidP="003F57E2">
            <w:pPr>
              <w:spacing w:line="36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 xml:space="preserve">Interbank and money market items </w:t>
            </w:r>
          </w:p>
        </w:tc>
        <w:tc>
          <w:tcPr>
            <w:tcW w:w="1250" w:type="pct"/>
            <w:vAlign w:val="bottom"/>
          </w:tcPr>
          <w:p w14:paraId="5A91E2F8" w14:textId="13F14362" w:rsidR="003F57E2" w:rsidRPr="00B73DD6" w:rsidRDefault="003F57E2" w:rsidP="003F57E2">
            <w:pPr>
              <w:tabs>
                <w:tab w:val="decimal" w:pos="1625"/>
              </w:tabs>
              <w:spacing w:line="360" w:lineRule="exact"/>
              <w:rPr>
                <w:rFonts w:ascii="Arial" w:hAnsi="Arial" w:cs="Arial"/>
                <w:sz w:val="18"/>
                <w:szCs w:val="18"/>
                <w:lang w:val="en-US"/>
              </w:rPr>
            </w:pPr>
            <w:r w:rsidRPr="003F57E2">
              <w:rPr>
                <w:rFonts w:ascii="Arial" w:hAnsi="Arial" w:cs="Arial"/>
                <w:sz w:val="18"/>
                <w:szCs w:val="18"/>
                <w:lang w:val="en-US"/>
              </w:rPr>
              <w:t>405,316</w:t>
            </w:r>
          </w:p>
        </w:tc>
        <w:tc>
          <w:tcPr>
            <w:tcW w:w="1171" w:type="pct"/>
            <w:vAlign w:val="bottom"/>
          </w:tcPr>
          <w:p w14:paraId="29BD274D" w14:textId="30D1CCE6" w:rsidR="003F57E2" w:rsidRPr="00B73DD6" w:rsidRDefault="003F57E2" w:rsidP="003F57E2">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460</w:t>
            </w:r>
            <w:r w:rsidRPr="00B73DD6">
              <w:rPr>
                <w:rFonts w:ascii="Arial" w:hAnsi="Arial" w:cs="Arial"/>
                <w:sz w:val="18"/>
                <w:szCs w:val="18"/>
                <w:lang w:val="en-US"/>
              </w:rPr>
              <w:t>,</w:t>
            </w:r>
            <w:r w:rsidRPr="00B73DD6">
              <w:rPr>
                <w:rFonts w:ascii="Arial" w:hAnsi="Arial" w:cs="Arial"/>
                <w:sz w:val="18"/>
                <w:szCs w:val="18"/>
                <w:cs/>
                <w:lang w:val="en-US"/>
              </w:rPr>
              <w:t>7</w:t>
            </w:r>
            <w:r w:rsidRPr="00B73DD6">
              <w:rPr>
                <w:rFonts w:ascii="Arial" w:hAnsi="Arial" w:cs="Arial"/>
                <w:sz w:val="18"/>
                <w:szCs w:val="18"/>
                <w:lang w:val="en-US"/>
              </w:rPr>
              <w:t>53</w:t>
            </w:r>
          </w:p>
        </w:tc>
      </w:tr>
      <w:tr w:rsidR="003F57E2" w:rsidRPr="00B73DD6" w14:paraId="3AED9207" w14:textId="77777777" w:rsidTr="00B94F2A">
        <w:tc>
          <w:tcPr>
            <w:tcW w:w="2579" w:type="pct"/>
            <w:vAlign w:val="bottom"/>
          </w:tcPr>
          <w:p w14:paraId="14D50113" w14:textId="77777777" w:rsidR="003F57E2" w:rsidRPr="00B73DD6" w:rsidRDefault="003F57E2" w:rsidP="003F57E2">
            <w:pPr>
              <w:spacing w:line="360" w:lineRule="exact"/>
              <w:ind w:left="162" w:hanging="162"/>
              <w:rPr>
                <w:rFonts w:ascii="Arial" w:hAnsi="Arial" w:cs="Arial"/>
                <w:sz w:val="18"/>
                <w:szCs w:val="18"/>
                <w:cs/>
              </w:rPr>
            </w:pPr>
            <w:r w:rsidRPr="00B73DD6">
              <w:rPr>
                <w:rFonts w:ascii="Arial" w:hAnsi="Arial" w:cs="Arial"/>
                <w:sz w:val="18"/>
                <w:szCs w:val="18"/>
                <w:cs/>
              </w:rPr>
              <w:t>Investment</w:t>
            </w:r>
            <w:r w:rsidRPr="00B73DD6">
              <w:rPr>
                <w:rFonts w:ascii="Arial" w:hAnsi="Arial" w:cs="Arial"/>
                <w:sz w:val="18"/>
                <w:szCs w:val="18"/>
                <w:lang w:val="en-US"/>
              </w:rPr>
              <w:t>s</w:t>
            </w:r>
            <w:r w:rsidRPr="00B73DD6">
              <w:rPr>
                <w:rFonts w:ascii="Arial" w:hAnsi="Arial" w:cs="Arial"/>
                <w:sz w:val="18"/>
                <w:szCs w:val="18"/>
                <w:cs/>
              </w:rPr>
              <w:t xml:space="preserve"> in debt instruments</w:t>
            </w:r>
          </w:p>
        </w:tc>
        <w:tc>
          <w:tcPr>
            <w:tcW w:w="1250" w:type="pct"/>
            <w:vAlign w:val="bottom"/>
          </w:tcPr>
          <w:p w14:paraId="4A96FBE3" w14:textId="29B2C279" w:rsidR="003F57E2" w:rsidRPr="00B73DD6" w:rsidRDefault="003F57E2" w:rsidP="003F57E2">
            <w:pPr>
              <w:tabs>
                <w:tab w:val="decimal" w:pos="1625"/>
              </w:tabs>
              <w:spacing w:line="360" w:lineRule="exact"/>
              <w:rPr>
                <w:rFonts w:ascii="Arial" w:hAnsi="Arial" w:cs="Arial"/>
                <w:sz w:val="18"/>
                <w:szCs w:val="18"/>
                <w:lang w:val="en-US"/>
              </w:rPr>
            </w:pPr>
            <w:r w:rsidRPr="003F57E2">
              <w:rPr>
                <w:rFonts w:ascii="Arial" w:hAnsi="Arial" w:cs="Arial"/>
                <w:sz w:val="18"/>
                <w:szCs w:val="18"/>
                <w:lang w:val="en-US"/>
              </w:rPr>
              <w:t>780,161</w:t>
            </w:r>
          </w:p>
        </w:tc>
        <w:tc>
          <w:tcPr>
            <w:tcW w:w="1171" w:type="pct"/>
            <w:vAlign w:val="bottom"/>
          </w:tcPr>
          <w:p w14:paraId="1D49FFF8" w14:textId="69F5D7E9" w:rsidR="003F57E2" w:rsidRPr="00B73DD6" w:rsidRDefault="003F57E2" w:rsidP="003F57E2">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775</w:t>
            </w:r>
            <w:r w:rsidRPr="00B73DD6">
              <w:rPr>
                <w:rFonts w:ascii="Arial" w:hAnsi="Arial" w:cs="Arial"/>
                <w:sz w:val="18"/>
                <w:szCs w:val="18"/>
                <w:lang w:val="en-US"/>
              </w:rPr>
              <w:t>,</w:t>
            </w:r>
            <w:r w:rsidRPr="00B73DD6">
              <w:rPr>
                <w:rFonts w:ascii="Arial" w:hAnsi="Arial" w:cs="Arial"/>
                <w:sz w:val="18"/>
                <w:szCs w:val="18"/>
                <w:cs/>
                <w:lang w:val="en-US"/>
              </w:rPr>
              <w:t>072</w:t>
            </w:r>
          </w:p>
        </w:tc>
      </w:tr>
      <w:tr w:rsidR="003F57E2" w:rsidRPr="00B73DD6" w14:paraId="5E9908DE" w14:textId="77777777" w:rsidTr="00B94F2A">
        <w:tc>
          <w:tcPr>
            <w:tcW w:w="2579" w:type="pct"/>
            <w:vAlign w:val="bottom"/>
          </w:tcPr>
          <w:p w14:paraId="4707F494" w14:textId="77777777" w:rsidR="003F57E2" w:rsidRPr="00B73DD6" w:rsidRDefault="003F57E2" w:rsidP="003F57E2">
            <w:pPr>
              <w:spacing w:line="360" w:lineRule="exact"/>
              <w:ind w:left="162" w:hanging="162"/>
              <w:rPr>
                <w:rFonts w:ascii="Arial" w:hAnsi="Arial" w:cs="Arial"/>
                <w:sz w:val="18"/>
                <w:szCs w:val="18"/>
                <w:cs/>
              </w:rPr>
            </w:pPr>
            <w:r w:rsidRPr="00B73DD6">
              <w:rPr>
                <w:rFonts w:ascii="Arial" w:eastAsia="Calibri" w:hAnsi="Arial" w:cs="Arial"/>
                <w:sz w:val="18"/>
                <w:szCs w:val="18"/>
                <w:cs/>
              </w:rPr>
              <w:t>Loans to customers</w:t>
            </w:r>
          </w:p>
        </w:tc>
        <w:tc>
          <w:tcPr>
            <w:tcW w:w="1250" w:type="pct"/>
            <w:vAlign w:val="bottom"/>
          </w:tcPr>
          <w:p w14:paraId="173EAA09" w14:textId="49DB5474" w:rsidR="003F57E2" w:rsidRPr="00B73DD6" w:rsidRDefault="003F57E2" w:rsidP="003F57E2">
            <w:pPr>
              <w:tabs>
                <w:tab w:val="decimal" w:pos="1625"/>
              </w:tabs>
              <w:spacing w:line="360" w:lineRule="exact"/>
              <w:rPr>
                <w:rFonts w:ascii="Arial" w:hAnsi="Arial" w:cs="Arial"/>
                <w:sz w:val="18"/>
                <w:szCs w:val="18"/>
                <w:cs/>
                <w:lang w:val="en-US"/>
              </w:rPr>
            </w:pPr>
            <w:r w:rsidRPr="003F57E2">
              <w:rPr>
                <w:rFonts w:ascii="Arial" w:hAnsi="Arial" w:cs="Arial"/>
                <w:sz w:val="18"/>
                <w:szCs w:val="18"/>
                <w:lang w:val="en-US"/>
              </w:rPr>
              <w:t>10,519,294</w:t>
            </w:r>
          </w:p>
        </w:tc>
        <w:tc>
          <w:tcPr>
            <w:tcW w:w="1171" w:type="pct"/>
            <w:vAlign w:val="bottom"/>
          </w:tcPr>
          <w:p w14:paraId="5A0DCDB2" w14:textId="2F3B13BC" w:rsidR="003F57E2" w:rsidRPr="00B73DD6" w:rsidRDefault="003F57E2" w:rsidP="003F57E2">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7</w:t>
            </w:r>
            <w:r w:rsidRPr="00B73DD6">
              <w:rPr>
                <w:rFonts w:ascii="Arial" w:hAnsi="Arial" w:cs="Arial"/>
                <w:sz w:val="18"/>
                <w:szCs w:val="18"/>
                <w:lang w:val="en-US"/>
              </w:rPr>
              <w:t>,</w:t>
            </w:r>
            <w:r w:rsidRPr="00B73DD6">
              <w:rPr>
                <w:rFonts w:ascii="Arial" w:hAnsi="Arial" w:cs="Arial"/>
                <w:sz w:val="18"/>
                <w:szCs w:val="18"/>
                <w:cs/>
                <w:lang w:val="en-US"/>
              </w:rPr>
              <w:t>493</w:t>
            </w:r>
            <w:r w:rsidRPr="00B73DD6">
              <w:rPr>
                <w:rFonts w:ascii="Arial" w:hAnsi="Arial" w:cs="Arial"/>
                <w:sz w:val="18"/>
                <w:szCs w:val="18"/>
                <w:lang w:val="en-US"/>
              </w:rPr>
              <w:t>,907</w:t>
            </w:r>
          </w:p>
        </w:tc>
      </w:tr>
      <w:tr w:rsidR="003F57E2" w:rsidRPr="00B73DD6" w14:paraId="6F32F723" w14:textId="77777777" w:rsidTr="00B94F2A">
        <w:trPr>
          <w:trHeight w:val="81"/>
        </w:trPr>
        <w:tc>
          <w:tcPr>
            <w:tcW w:w="2579" w:type="pct"/>
            <w:vAlign w:val="bottom"/>
          </w:tcPr>
          <w:p w14:paraId="2FF6195F" w14:textId="77777777" w:rsidR="003F57E2" w:rsidRPr="00B73DD6" w:rsidRDefault="003F57E2" w:rsidP="003F57E2">
            <w:pPr>
              <w:tabs>
                <w:tab w:val="left" w:pos="642"/>
              </w:tabs>
              <w:spacing w:line="360" w:lineRule="exact"/>
              <w:ind w:left="162" w:hanging="162"/>
              <w:rPr>
                <w:rFonts w:ascii="Arial" w:eastAsia="Calibri" w:hAnsi="Arial" w:cs="Arial"/>
                <w:sz w:val="18"/>
                <w:szCs w:val="18"/>
                <w:cs/>
                <w:lang w:val="en-US"/>
              </w:rPr>
            </w:pPr>
            <w:r w:rsidRPr="00B73DD6">
              <w:rPr>
                <w:rFonts w:ascii="Arial" w:eastAsia="Calibri" w:hAnsi="Arial" w:cs="Arial"/>
                <w:sz w:val="18"/>
                <w:szCs w:val="18"/>
                <w:lang w:val="en-US"/>
              </w:rPr>
              <w:t>Hire purchase</w:t>
            </w:r>
          </w:p>
        </w:tc>
        <w:tc>
          <w:tcPr>
            <w:tcW w:w="1250" w:type="pct"/>
            <w:vAlign w:val="bottom"/>
          </w:tcPr>
          <w:p w14:paraId="0F381A7F" w14:textId="7E43BE54" w:rsidR="003F57E2" w:rsidRPr="00B73DD6" w:rsidRDefault="003F57E2" w:rsidP="003F57E2">
            <w:pPr>
              <w:tabs>
                <w:tab w:val="decimal" w:pos="1625"/>
              </w:tabs>
              <w:spacing w:line="360" w:lineRule="exact"/>
              <w:rPr>
                <w:rFonts w:ascii="Arial" w:hAnsi="Arial" w:cs="Arial"/>
                <w:sz w:val="18"/>
                <w:szCs w:val="18"/>
                <w:lang w:val="en-US"/>
              </w:rPr>
            </w:pPr>
            <w:r w:rsidRPr="003F57E2">
              <w:rPr>
                <w:rFonts w:ascii="Arial" w:hAnsi="Arial" w:cs="Arial"/>
                <w:sz w:val="18"/>
                <w:szCs w:val="18"/>
                <w:lang w:val="en-US"/>
              </w:rPr>
              <w:t>15,231</w:t>
            </w:r>
          </w:p>
        </w:tc>
        <w:tc>
          <w:tcPr>
            <w:tcW w:w="1171" w:type="pct"/>
            <w:vAlign w:val="bottom"/>
          </w:tcPr>
          <w:p w14:paraId="765D2A76" w14:textId="6DB3BB7D" w:rsidR="003F57E2" w:rsidRPr="00B73DD6" w:rsidRDefault="003F57E2" w:rsidP="003F57E2">
            <w:pP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5</w:t>
            </w:r>
            <w:r w:rsidRPr="00B73DD6">
              <w:rPr>
                <w:rFonts w:ascii="Arial" w:hAnsi="Arial" w:cs="Arial"/>
                <w:sz w:val="18"/>
                <w:szCs w:val="18"/>
                <w:lang w:val="en-US"/>
              </w:rPr>
              <w:t>,</w:t>
            </w:r>
            <w:r w:rsidRPr="00B73DD6">
              <w:rPr>
                <w:rFonts w:ascii="Arial" w:hAnsi="Arial" w:cs="Arial"/>
                <w:sz w:val="18"/>
                <w:szCs w:val="18"/>
                <w:cs/>
                <w:lang w:val="en-US"/>
              </w:rPr>
              <w:t>380</w:t>
            </w:r>
          </w:p>
        </w:tc>
      </w:tr>
      <w:tr w:rsidR="003F57E2" w:rsidRPr="00B73DD6" w14:paraId="4A53EB2C" w14:textId="77777777" w:rsidTr="00B94F2A">
        <w:trPr>
          <w:trHeight w:val="81"/>
        </w:trPr>
        <w:tc>
          <w:tcPr>
            <w:tcW w:w="2579" w:type="pct"/>
            <w:vAlign w:val="bottom"/>
          </w:tcPr>
          <w:p w14:paraId="113FE6BD" w14:textId="77777777" w:rsidR="003F57E2" w:rsidRPr="00B73DD6" w:rsidRDefault="003F57E2" w:rsidP="003F57E2">
            <w:pPr>
              <w:tabs>
                <w:tab w:val="left" w:pos="642"/>
              </w:tabs>
              <w:spacing w:line="36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Others</w:t>
            </w:r>
          </w:p>
        </w:tc>
        <w:tc>
          <w:tcPr>
            <w:tcW w:w="1250" w:type="pct"/>
            <w:vAlign w:val="bottom"/>
          </w:tcPr>
          <w:p w14:paraId="5B839F39" w14:textId="07E994B4" w:rsidR="003F57E2" w:rsidRPr="00B73DD6" w:rsidRDefault="003F57E2" w:rsidP="003F57E2">
            <w:pPr>
              <w:pBdr>
                <w:bottom w:val="single" w:sz="4" w:space="1" w:color="auto"/>
              </w:pBdr>
              <w:tabs>
                <w:tab w:val="decimal" w:pos="1625"/>
              </w:tabs>
              <w:spacing w:line="360" w:lineRule="exact"/>
              <w:rPr>
                <w:rFonts w:ascii="Arial" w:hAnsi="Arial" w:cs="Arial"/>
                <w:sz w:val="18"/>
                <w:szCs w:val="18"/>
                <w:lang w:val="en-US"/>
              </w:rPr>
            </w:pPr>
            <w:r w:rsidRPr="003F57E2">
              <w:rPr>
                <w:rFonts w:ascii="Arial" w:hAnsi="Arial" w:cs="Arial"/>
                <w:sz w:val="18"/>
                <w:szCs w:val="18"/>
                <w:lang w:val="en-US"/>
              </w:rPr>
              <w:t>5,101</w:t>
            </w:r>
          </w:p>
        </w:tc>
        <w:tc>
          <w:tcPr>
            <w:tcW w:w="1171" w:type="pct"/>
            <w:vAlign w:val="bottom"/>
          </w:tcPr>
          <w:p w14:paraId="6380413F" w14:textId="03C258FA" w:rsidR="003F57E2" w:rsidRPr="00B73DD6" w:rsidRDefault="003F57E2" w:rsidP="003F57E2">
            <w:pPr>
              <w:pBdr>
                <w:bottom w:val="single" w:sz="4" w:space="1" w:color="auto"/>
              </w:pBd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896</w:t>
            </w:r>
          </w:p>
        </w:tc>
      </w:tr>
      <w:tr w:rsidR="003F57E2" w:rsidRPr="00B73DD6" w14:paraId="063706AD" w14:textId="77777777" w:rsidTr="00B94F2A">
        <w:tc>
          <w:tcPr>
            <w:tcW w:w="2579" w:type="pct"/>
            <w:vAlign w:val="bottom"/>
          </w:tcPr>
          <w:p w14:paraId="1071D64C" w14:textId="77777777" w:rsidR="003F57E2" w:rsidRPr="00B73DD6" w:rsidRDefault="003F57E2" w:rsidP="003F57E2">
            <w:pPr>
              <w:spacing w:line="360" w:lineRule="exact"/>
              <w:jc w:val="thaiDistribute"/>
              <w:rPr>
                <w:rFonts w:ascii="Arial" w:hAnsi="Arial" w:cs="Arial"/>
                <w:sz w:val="18"/>
                <w:szCs w:val="18"/>
                <w:cs/>
              </w:rPr>
            </w:pPr>
            <w:r w:rsidRPr="00B73DD6">
              <w:rPr>
                <w:rFonts w:ascii="Arial" w:hAnsi="Arial" w:cs="Arial"/>
                <w:sz w:val="18"/>
                <w:szCs w:val="18"/>
                <w:cs/>
              </w:rPr>
              <w:t>Total interest income</w:t>
            </w:r>
          </w:p>
        </w:tc>
        <w:tc>
          <w:tcPr>
            <w:tcW w:w="1250" w:type="pct"/>
            <w:vAlign w:val="bottom"/>
          </w:tcPr>
          <w:p w14:paraId="7A36D6E1" w14:textId="26FA7E5B" w:rsidR="003F57E2" w:rsidRPr="00B73DD6" w:rsidRDefault="003F57E2" w:rsidP="003F57E2">
            <w:pPr>
              <w:pBdr>
                <w:bottom w:val="double" w:sz="4" w:space="1" w:color="auto"/>
                <w:between w:val="single" w:sz="4" w:space="1" w:color="auto"/>
              </w:pBdr>
              <w:tabs>
                <w:tab w:val="decimal" w:pos="1625"/>
              </w:tabs>
              <w:spacing w:line="360" w:lineRule="exact"/>
              <w:rPr>
                <w:rFonts w:ascii="Arial" w:hAnsi="Arial" w:cs="Arial"/>
                <w:sz w:val="18"/>
                <w:szCs w:val="18"/>
                <w:lang w:val="en-US"/>
              </w:rPr>
            </w:pPr>
            <w:r w:rsidRPr="003F57E2">
              <w:rPr>
                <w:rFonts w:ascii="Arial" w:hAnsi="Arial" w:cs="Arial"/>
                <w:sz w:val="18"/>
                <w:szCs w:val="18"/>
                <w:lang w:val="en-US"/>
              </w:rPr>
              <w:t>11,725,103</w:t>
            </w:r>
          </w:p>
        </w:tc>
        <w:tc>
          <w:tcPr>
            <w:tcW w:w="1171" w:type="pct"/>
            <w:vAlign w:val="bottom"/>
          </w:tcPr>
          <w:p w14:paraId="24DE7B90" w14:textId="03310566" w:rsidR="003F57E2" w:rsidRPr="00B73DD6" w:rsidRDefault="003F57E2" w:rsidP="003F57E2">
            <w:pPr>
              <w:pBdr>
                <w:bottom w:val="double" w:sz="4" w:space="1" w:color="auto"/>
                <w:between w:val="single" w:sz="4" w:space="1" w:color="auto"/>
              </w:pBdr>
              <w:tabs>
                <w:tab w:val="decimal" w:pos="1625"/>
              </w:tabs>
              <w:spacing w:line="360" w:lineRule="exact"/>
              <w:rPr>
                <w:rFonts w:ascii="Arial" w:hAnsi="Arial" w:cs="Arial"/>
                <w:sz w:val="18"/>
                <w:szCs w:val="18"/>
                <w:lang w:val="en-US"/>
              </w:rPr>
            </w:pPr>
            <w:r w:rsidRPr="00B73DD6">
              <w:rPr>
                <w:rFonts w:ascii="Arial" w:hAnsi="Arial" w:cs="Arial"/>
                <w:sz w:val="18"/>
                <w:szCs w:val="18"/>
                <w:cs/>
                <w:lang w:val="en-US"/>
              </w:rPr>
              <w:t>8</w:t>
            </w:r>
            <w:r w:rsidRPr="00B73DD6">
              <w:rPr>
                <w:rFonts w:ascii="Arial" w:hAnsi="Arial" w:cs="Arial"/>
                <w:sz w:val="18"/>
                <w:szCs w:val="18"/>
                <w:lang w:val="en-US"/>
              </w:rPr>
              <w:t>,</w:t>
            </w:r>
            <w:r w:rsidRPr="00B73DD6">
              <w:rPr>
                <w:rFonts w:ascii="Arial" w:hAnsi="Arial" w:cs="Arial"/>
                <w:sz w:val="18"/>
                <w:szCs w:val="18"/>
                <w:cs/>
                <w:lang w:val="en-US"/>
              </w:rPr>
              <w:t>736</w:t>
            </w:r>
            <w:r w:rsidRPr="00B73DD6">
              <w:rPr>
                <w:rFonts w:ascii="Arial" w:hAnsi="Arial" w:cs="Arial"/>
                <w:sz w:val="18"/>
                <w:szCs w:val="18"/>
                <w:lang w:val="en-US"/>
              </w:rPr>
              <w:t>,</w:t>
            </w:r>
            <w:r w:rsidRPr="00B73DD6">
              <w:rPr>
                <w:rFonts w:ascii="Arial" w:hAnsi="Arial" w:cs="Arial"/>
                <w:sz w:val="18"/>
                <w:szCs w:val="18"/>
                <w:cs/>
                <w:lang w:val="en-US"/>
              </w:rPr>
              <w:t>008</w:t>
            </w:r>
          </w:p>
        </w:tc>
      </w:tr>
    </w:tbl>
    <w:p w14:paraId="50A6EE71" w14:textId="2F165838" w:rsidR="002C08F6" w:rsidRDefault="002C08F6" w:rsidP="002C08F6">
      <w:pPr>
        <w:rPr>
          <w:lang w:val="en-GB" w:eastAsia="x-none"/>
        </w:rPr>
      </w:pPr>
    </w:p>
    <w:p w14:paraId="5C5262B1" w14:textId="5FA1066D" w:rsidR="002C08F6" w:rsidRDefault="002C08F6" w:rsidP="002C08F6">
      <w:pPr>
        <w:rPr>
          <w:lang w:val="en-GB" w:eastAsia="x-none"/>
        </w:rPr>
      </w:pPr>
    </w:p>
    <w:p w14:paraId="40E4AC0B" w14:textId="77777777" w:rsidR="00453D5B" w:rsidRDefault="00453D5B">
      <w:pPr>
        <w:rPr>
          <w:rFonts w:ascii="Arial" w:hAnsi="Arial" w:cs="Arial"/>
          <w:b/>
          <w:bCs/>
          <w:lang w:val="en-GB" w:eastAsia="x-none"/>
        </w:rPr>
      </w:pPr>
      <w:r>
        <w:rPr>
          <w:rFonts w:ascii="Arial" w:hAnsi="Arial" w:cs="Arial"/>
          <w:lang w:val="en-GB"/>
        </w:rPr>
        <w:br w:type="page"/>
      </w:r>
    </w:p>
    <w:p w14:paraId="49115542" w14:textId="4824A542" w:rsidR="003E735E" w:rsidRPr="00B73DD6" w:rsidRDefault="00C96320" w:rsidP="00760E45">
      <w:pPr>
        <w:pStyle w:val="Heading1"/>
        <w:numPr>
          <w:ilvl w:val="0"/>
          <w:numId w:val="43"/>
        </w:numPr>
        <w:spacing w:line="380" w:lineRule="exact"/>
        <w:ind w:left="709" w:hanging="709"/>
        <w:rPr>
          <w:rFonts w:ascii="Arial" w:hAnsi="Arial" w:cs="Arial"/>
          <w:sz w:val="22"/>
          <w:szCs w:val="22"/>
          <w:u w:val="none"/>
          <w:lang w:val="en-GB"/>
        </w:rPr>
      </w:pPr>
      <w:bookmarkStart w:id="93" w:name="_Toc158632342"/>
      <w:r w:rsidRPr="00B73DD6">
        <w:rPr>
          <w:rFonts w:ascii="Arial" w:hAnsi="Arial" w:cs="Arial"/>
          <w:sz w:val="22"/>
          <w:szCs w:val="22"/>
          <w:u w:val="none"/>
          <w:lang w:val="en-GB"/>
        </w:rPr>
        <w:lastRenderedPageBreak/>
        <w:t>Interest expe</w:t>
      </w:r>
      <w:bookmarkEnd w:id="92"/>
      <w:r w:rsidRPr="00B73DD6">
        <w:rPr>
          <w:rFonts w:ascii="Arial" w:hAnsi="Arial" w:cs="Arial"/>
          <w:sz w:val="22"/>
          <w:szCs w:val="22"/>
          <w:u w:val="none"/>
          <w:lang w:val="en-GB"/>
        </w:rPr>
        <w:t>nses</w:t>
      </w:r>
      <w:bookmarkEnd w:id="93"/>
    </w:p>
    <w:tbl>
      <w:tblPr>
        <w:tblW w:w="9097" w:type="dxa"/>
        <w:tblInd w:w="540" w:type="dxa"/>
        <w:tblLayout w:type="fixed"/>
        <w:tblLook w:val="0000" w:firstRow="0" w:lastRow="0" w:firstColumn="0" w:lastColumn="0" w:noHBand="0" w:noVBand="0"/>
      </w:tblPr>
      <w:tblGrid>
        <w:gridCol w:w="4991"/>
        <w:gridCol w:w="1983"/>
        <w:gridCol w:w="2123"/>
      </w:tblGrid>
      <w:tr w:rsidR="007A1E85" w:rsidRPr="00B73DD6" w14:paraId="1B4CA0DB" w14:textId="77777777" w:rsidTr="005D1391">
        <w:tc>
          <w:tcPr>
            <w:tcW w:w="2743" w:type="pct"/>
            <w:vAlign w:val="bottom"/>
          </w:tcPr>
          <w:p w14:paraId="499D2F7F" w14:textId="77777777" w:rsidR="007A1E85" w:rsidRPr="00B73DD6" w:rsidRDefault="007A1E85" w:rsidP="00760E45">
            <w:pPr>
              <w:spacing w:line="350" w:lineRule="exact"/>
              <w:jc w:val="thaiDistribute"/>
              <w:rPr>
                <w:rFonts w:ascii="Arial" w:eastAsia="Calibri" w:hAnsi="Arial" w:cs="Arial"/>
                <w:sz w:val="18"/>
                <w:szCs w:val="18"/>
                <w:lang w:val="en-US"/>
              </w:rPr>
            </w:pPr>
            <w:bookmarkStart w:id="94" w:name="_Toc302080840"/>
            <w:bookmarkStart w:id="95" w:name="_Toc317803025"/>
            <w:bookmarkStart w:id="96" w:name="_Toc289157027"/>
            <w:bookmarkEnd w:id="73"/>
            <w:bookmarkEnd w:id="74"/>
            <w:r w:rsidRPr="00B73DD6">
              <w:rPr>
                <w:rFonts w:ascii="Arial" w:hAnsi="Arial" w:cs="Arial"/>
                <w:sz w:val="18"/>
                <w:szCs w:val="18"/>
                <w:cs/>
              </w:rPr>
              <w:br w:type="page"/>
            </w:r>
          </w:p>
        </w:tc>
        <w:tc>
          <w:tcPr>
            <w:tcW w:w="2257" w:type="pct"/>
            <w:gridSpan w:val="2"/>
            <w:vAlign w:val="bottom"/>
          </w:tcPr>
          <w:p w14:paraId="2E33FBB8" w14:textId="77777777" w:rsidR="007A1E85" w:rsidRPr="00B73DD6" w:rsidRDefault="007A1E85" w:rsidP="00760E45">
            <w:pPr>
              <w:spacing w:line="350" w:lineRule="exact"/>
              <w:jc w:val="right"/>
              <w:rPr>
                <w:rFonts w:ascii="Arial" w:eastAsia="Calibri" w:hAnsi="Arial" w:cs="Arial"/>
                <w:sz w:val="18"/>
                <w:szCs w:val="18"/>
                <w:lang w:val="en-US"/>
              </w:rPr>
            </w:pPr>
            <w:r w:rsidRPr="00B73DD6">
              <w:rPr>
                <w:rFonts w:ascii="Arial" w:hAnsi="Arial" w:cs="Arial"/>
                <w:sz w:val="18"/>
                <w:szCs w:val="18"/>
                <w:cs/>
              </w:rPr>
              <w:t>(Unit: Thousand Baht)</w:t>
            </w:r>
          </w:p>
        </w:tc>
      </w:tr>
      <w:tr w:rsidR="007A1E85" w:rsidRPr="00A1178C" w14:paraId="211B9C03" w14:textId="77777777" w:rsidTr="005D1391">
        <w:tc>
          <w:tcPr>
            <w:tcW w:w="2743" w:type="pct"/>
            <w:vAlign w:val="bottom"/>
          </w:tcPr>
          <w:p w14:paraId="65C3B152" w14:textId="77777777" w:rsidR="007A1E85" w:rsidRPr="00B73DD6" w:rsidRDefault="007A1E85" w:rsidP="00760E45">
            <w:pPr>
              <w:spacing w:line="350" w:lineRule="exact"/>
              <w:jc w:val="thaiDistribute"/>
              <w:rPr>
                <w:rFonts w:ascii="Arial" w:eastAsia="Calibri" w:hAnsi="Arial" w:cs="Arial"/>
                <w:sz w:val="18"/>
                <w:szCs w:val="18"/>
                <w:cs/>
              </w:rPr>
            </w:pPr>
          </w:p>
        </w:tc>
        <w:tc>
          <w:tcPr>
            <w:tcW w:w="2257" w:type="pct"/>
            <w:gridSpan w:val="2"/>
            <w:vAlign w:val="bottom"/>
          </w:tcPr>
          <w:p w14:paraId="1F7686BC" w14:textId="77777777" w:rsidR="007A1E85" w:rsidRPr="00B73DD6" w:rsidRDefault="007A1E85" w:rsidP="00760E45">
            <w:pPr>
              <w:pStyle w:val="BodyText"/>
              <w:pBdr>
                <w:bottom w:val="single" w:sz="4" w:space="1" w:color="auto"/>
              </w:pBdr>
              <w:spacing w:after="0" w:line="350" w:lineRule="exact"/>
              <w:ind w:left="-29"/>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7A1E85" w:rsidRPr="00B73DD6" w14:paraId="54FD8F74" w14:textId="77777777" w:rsidTr="003F57E2">
        <w:tc>
          <w:tcPr>
            <w:tcW w:w="2743" w:type="pct"/>
            <w:vAlign w:val="bottom"/>
          </w:tcPr>
          <w:p w14:paraId="3B3CDE08" w14:textId="77777777" w:rsidR="007A1E85" w:rsidRPr="00B73DD6" w:rsidRDefault="007A1E85" w:rsidP="00760E45">
            <w:pPr>
              <w:spacing w:line="350" w:lineRule="exact"/>
              <w:jc w:val="thaiDistribute"/>
              <w:rPr>
                <w:rFonts w:ascii="Arial" w:eastAsia="Calibri" w:hAnsi="Arial" w:cs="Arial"/>
                <w:sz w:val="18"/>
                <w:szCs w:val="18"/>
                <w:cs/>
              </w:rPr>
            </w:pPr>
          </w:p>
        </w:tc>
        <w:tc>
          <w:tcPr>
            <w:tcW w:w="1090" w:type="pct"/>
            <w:vAlign w:val="bottom"/>
          </w:tcPr>
          <w:p w14:paraId="291EA290" w14:textId="7F3E4957" w:rsidR="007A1E85" w:rsidRPr="00B73DD6" w:rsidRDefault="007A1E85" w:rsidP="00760E45">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1167" w:type="pct"/>
            <w:vAlign w:val="bottom"/>
          </w:tcPr>
          <w:p w14:paraId="174F36FF" w14:textId="1EEAC22C" w:rsidR="007A1E85" w:rsidRPr="00B73DD6" w:rsidRDefault="007A1E85" w:rsidP="00760E45">
            <w:pPr>
              <w:pStyle w:val="BodyText"/>
              <w:pBdr>
                <w:bottom w:val="single" w:sz="4" w:space="1" w:color="auto"/>
              </w:pBdr>
              <w:spacing w:after="0" w:line="35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2022</w:t>
            </w:r>
          </w:p>
        </w:tc>
      </w:tr>
      <w:tr w:rsidR="007A1E85" w:rsidRPr="00B73DD6" w14:paraId="58C68B89" w14:textId="77777777" w:rsidTr="003F57E2">
        <w:tc>
          <w:tcPr>
            <w:tcW w:w="2743" w:type="pct"/>
            <w:vAlign w:val="bottom"/>
          </w:tcPr>
          <w:p w14:paraId="1E754589" w14:textId="77777777" w:rsidR="007A1E85" w:rsidRPr="00B73DD6" w:rsidRDefault="007A1E85" w:rsidP="007A1E85">
            <w:pPr>
              <w:ind w:left="162" w:hanging="162"/>
              <w:rPr>
                <w:rFonts w:ascii="Arial" w:eastAsia="Calibri" w:hAnsi="Arial" w:cs="Arial"/>
                <w:sz w:val="18"/>
                <w:szCs w:val="18"/>
                <w:lang w:val="en-US"/>
              </w:rPr>
            </w:pPr>
          </w:p>
        </w:tc>
        <w:tc>
          <w:tcPr>
            <w:tcW w:w="1090" w:type="pct"/>
            <w:vAlign w:val="bottom"/>
          </w:tcPr>
          <w:p w14:paraId="13F95DEE" w14:textId="77777777" w:rsidR="007A1E85" w:rsidRPr="00B73DD6" w:rsidRDefault="007A1E85" w:rsidP="007A1E85">
            <w:pPr>
              <w:tabs>
                <w:tab w:val="decimal" w:pos="1117"/>
              </w:tabs>
              <w:rPr>
                <w:rFonts w:ascii="Arial" w:hAnsi="Arial" w:cs="Arial"/>
                <w:sz w:val="18"/>
                <w:szCs w:val="18"/>
                <w:cs/>
                <w:lang w:val="en-US"/>
              </w:rPr>
            </w:pPr>
          </w:p>
        </w:tc>
        <w:tc>
          <w:tcPr>
            <w:tcW w:w="1167" w:type="pct"/>
            <w:vAlign w:val="bottom"/>
          </w:tcPr>
          <w:p w14:paraId="60954009" w14:textId="77777777" w:rsidR="007A1E85" w:rsidRPr="00B73DD6" w:rsidRDefault="007A1E85" w:rsidP="007A1E85">
            <w:pPr>
              <w:tabs>
                <w:tab w:val="decimal" w:pos="1117"/>
              </w:tabs>
              <w:rPr>
                <w:rFonts w:ascii="Arial" w:hAnsi="Arial" w:cs="Arial"/>
                <w:sz w:val="18"/>
                <w:szCs w:val="18"/>
                <w:cs/>
                <w:lang w:val="en-US"/>
              </w:rPr>
            </w:pPr>
          </w:p>
        </w:tc>
      </w:tr>
      <w:tr w:rsidR="003F57E2" w:rsidRPr="00B73DD6" w14:paraId="74FACED9" w14:textId="77777777" w:rsidTr="003F57E2">
        <w:tc>
          <w:tcPr>
            <w:tcW w:w="2743" w:type="pct"/>
            <w:vAlign w:val="bottom"/>
          </w:tcPr>
          <w:p w14:paraId="53E3E0AF" w14:textId="77777777" w:rsidR="003F57E2" w:rsidRPr="00B73DD6" w:rsidRDefault="003F57E2" w:rsidP="003F57E2">
            <w:pPr>
              <w:spacing w:line="350" w:lineRule="exact"/>
              <w:ind w:left="162" w:hanging="162"/>
              <w:rPr>
                <w:rFonts w:ascii="Arial" w:hAnsi="Arial" w:cs="Arial"/>
                <w:sz w:val="18"/>
                <w:szCs w:val="18"/>
                <w:lang w:val="en-US"/>
              </w:rPr>
            </w:pPr>
            <w:r w:rsidRPr="00B73DD6">
              <w:rPr>
                <w:rFonts w:ascii="Arial" w:eastAsia="Calibri" w:hAnsi="Arial" w:cs="Arial"/>
                <w:sz w:val="18"/>
                <w:szCs w:val="18"/>
                <w:lang w:val="en-US"/>
              </w:rPr>
              <w:t>Deposits</w:t>
            </w:r>
          </w:p>
        </w:tc>
        <w:tc>
          <w:tcPr>
            <w:tcW w:w="1090" w:type="pct"/>
            <w:vAlign w:val="bottom"/>
          </w:tcPr>
          <w:p w14:paraId="682F7236" w14:textId="78AB401B" w:rsidR="003F57E2" w:rsidRPr="00B73DD6" w:rsidRDefault="003F57E2" w:rsidP="003F57E2">
            <w:pP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3,240,057</w:t>
            </w:r>
          </w:p>
        </w:tc>
        <w:tc>
          <w:tcPr>
            <w:tcW w:w="1167" w:type="pct"/>
            <w:vAlign w:val="bottom"/>
          </w:tcPr>
          <w:p w14:paraId="7F3D7D3F" w14:textId="2511030E" w:rsidR="003F57E2" w:rsidRPr="00B73DD6" w:rsidRDefault="003F57E2" w:rsidP="003F57E2">
            <w:pPr>
              <w:tabs>
                <w:tab w:val="decimal" w:pos="1625"/>
              </w:tabs>
              <w:spacing w:line="350" w:lineRule="exact"/>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Pr="00B73DD6">
              <w:rPr>
                <w:rFonts w:ascii="Arial" w:hAnsi="Arial" w:cs="Arial"/>
                <w:sz w:val="18"/>
                <w:szCs w:val="18"/>
                <w:cs/>
                <w:lang w:val="en-US"/>
              </w:rPr>
              <w:t>696</w:t>
            </w:r>
            <w:r w:rsidRPr="00B73DD6">
              <w:rPr>
                <w:rFonts w:ascii="Arial" w:hAnsi="Arial" w:cs="Arial"/>
                <w:sz w:val="18"/>
                <w:szCs w:val="18"/>
                <w:lang w:val="en-US"/>
              </w:rPr>
              <w:t>,</w:t>
            </w:r>
            <w:r w:rsidRPr="00B73DD6">
              <w:rPr>
                <w:rFonts w:ascii="Arial" w:hAnsi="Arial" w:cs="Arial"/>
                <w:sz w:val="18"/>
                <w:szCs w:val="18"/>
                <w:cs/>
                <w:lang w:val="en-US"/>
              </w:rPr>
              <w:t>384</w:t>
            </w:r>
          </w:p>
        </w:tc>
      </w:tr>
      <w:tr w:rsidR="003F57E2" w:rsidRPr="00B73DD6" w14:paraId="14942539" w14:textId="77777777" w:rsidTr="003F57E2">
        <w:trPr>
          <w:trHeight w:val="351"/>
        </w:trPr>
        <w:tc>
          <w:tcPr>
            <w:tcW w:w="2743" w:type="pct"/>
            <w:vAlign w:val="bottom"/>
          </w:tcPr>
          <w:p w14:paraId="54DE4980" w14:textId="77777777" w:rsidR="003F57E2" w:rsidRPr="00B73DD6" w:rsidRDefault="003F57E2" w:rsidP="003F57E2">
            <w:pPr>
              <w:spacing w:line="35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Interbank and money market items</w:t>
            </w:r>
          </w:p>
        </w:tc>
        <w:tc>
          <w:tcPr>
            <w:tcW w:w="1090" w:type="pct"/>
            <w:vAlign w:val="bottom"/>
          </w:tcPr>
          <w:p w14:paraId="6EB69847" w14:textId="5CC74DA8" w:rsidR="003F57E2" w:rsidRPr="00B73DD6" w:rsidRDefault="003F57E2" w:rsidP="003F57E2">
            <w:pP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192,688</w:t>
            </w:r>
          </w:p>
        </w:tc>
        <w:tc>
          <w:tcPr>
            <w:tcW w:w="1167" w:type="pct"/>
            <w:vAlign w:val="bottom"/>
          </w:tcPr>
          <w:p w14:paraId="6DFCC165" w14:textId="0DDD5D9E" w:rsidR="003F57E2" w:rsidRPr="00B73DD6" w:rsidRDefault="003F57E2" w:rsidP="003F57E2">
            <w:pPr>
              <w:tabs>
                <w:tab w:val="decimal" w:pos="1625"/>
              </w:tabs>
              <w:spacing w:line="350" w:lineRule="exact"/>
              <w:rPr>
                <w:rFonts w:ascii="Arial" w:hAnsi="Arial" w:cs="Arial"/>
                <w:sz w:val="18"/>
                <w:szCs w:val="18"/>
                <w:lang w:val="en-US"/>
              </w:rPr>
            </w:pPr>
            <w:r w:rsidRPr="00B73DD6">
              <w:rPr>
                <w:rFonts w:ascii="Arial" w:hAnsi="Arial" w:cs="Arial"/>
                <w:sz w:val="18"/>
                <w:szCs w:val="18"/>
                <w:cs/>
                <w:lang w:val="en-US"/>
              </w:rPr>
              <w:t>165</w:t>
            </w:r>
            <w:r w:rsidRPr="00B73DD6">
              <w:rPr>
                <w:rFonts w:ascii="Arial" w:hAnsi="Arial" w:cs="Arial"/>
                <w:sz w:val="18"/>
                <w:szCs w:val="18"/>
                <w:lang w:val="en-US"/>
              </w:rPr>
              <w:t>,</w:t>
            </w:r>
            <w:r w:rsidRPr="00B73DD6">
              <w:rPr>
                <w:rFonts w:ascii="Arial" w:hAnsi="Arial" w:cs="Arial"/>
                <w:sz w:val="18"/>
                <w:szCs w:val="18"/>
                <w:cs/>
                <w:lang w:val="en-US"/>
              </w:rPr>
              <w:t>323</w:t>
            </w:r>
          </w:p>
        </w:tc>
      </w:tr>
      <w:tr w:rsidR="003F57E2" w:rsidRPr="00B73DD6" w14:paraId="45D26C7F" w14:textId="77777777" w:rsidTr="003F57E2">
        <w:trPr>
          <w:trHeight w:val="70"/>
        </w:trPr>
        <w:tc>
          <w:tcPr>
            <w:tcW w:w="2743" w:type="pct"/>
            <w:vAlign w:val="bottom"/>
          </w:tcPr>
          <w:p w14:paraId="1264B3FB" w14:textId="77777777" w:rsidR="003F57E2" w:rsidRPr="00B73DD6" w:rsidRDefault="003F57E2" w:rsidP="003F57E2">
            <w:pPr>
              <w:spacing w:line="35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Contributions to the Deposit Protection Agency                and the Bank of Thailand</w:t>
            </w:r>
          </w:p>
        </w:tc>
        <w:tc>
          <w:tcPr>
            <w:tcW w:w="1090" w:type="pct"/>
            <w:vAlign w:val="bottom"/>
          </w:tcPr>
          <w:p w14:paraId="3C596778" w14:textId="64FB1DFD" w:rsidR="003F57E2" w:rsidRPr="00B73DD6" w:rsidRDefault="003F57E2" w:rsidP="003F57E2">
            <w:pP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1,070,202</w:t>
            </w:r>
          </w:p>
        </w:tc>
        <w:tc>
          <w:tcPr>
            <w:tcW w:w="1167" w:type="pct"/>
            <w:vAlign w:val="bottom"/>
          </w:tcPr>
          <w:p w14:paraId="4CE344C7" w14:textId="1321B0C5" w:rsidR="003F57E2" w:rsidRPr="00B73DD6" w:rsidRDefault="003F57E2" w:rsidP="003F57E2">
            <w:pPr>
              <w:tabs>
                <w:tab w:val="decimal" w:pos="1625"/>
              </w:tabs>
              <w:spacing w:line="350" w:lineRule="exact"/>
              <w:rPr>
                <w:rFonts w:ascii="Arial" w:hAnsi="Arial" w:cs="Arial"/>
                <w:sz w:val="18"/>
                <w:szCs w:val="18"/>
                <w:lang w:val="en-US"/>
              </w:rPr>
            </w:pPr>
            <w:r w:rsidRPr="00B73DD6">
              <w:rPr>
                <w:rFonts w:ascii="Arial" w:hAnsi="Arial" w:cs="Arial"/>
                <w:sz w:val="18"/>
                <w:szCs w:val="18"/>
                <w:cs/>
                <w:lang w:val="en-US"/>
              </w:rPr>
              <w:t>486</w:t>
            </w:r>
            <w:r w:rsidRPr="00B73DD6">
              <w:rPr>
                <w:rFonts w:ascii="Arial" w:hAnsi="Arial" w:cs="Arial"/>
                <w:sz w:val="18"/>
                <w:szCs w:val="18"/>
                <w:lang w:val="en-US"/>
              </w:rPr>
              <w:t>,</w:t>
            </w:r>
            <w:r w:rsidRPr="00B73DD6">
              <w:rPr>
                <w:rFonts w:ascii="Arial" w:hAnsi="Arial" w:cs="Arial"/>
                <w:sz w:val="18"/>
                <w:szCs w:val="18"/>
                <w:cs/>
                <w:lang w:val="en-US"/>
              </w:rPr>
              <w:t>190</w:t>
            </w:r>
          </w:p>
        </w:tc>
      </w:tr>
      <w:tr w:rsidR="003F57E2" w:rsidRPr="00B73DD6" w14:paraId="50AD486A" w14:textId="77777777" w:rsidTr="003F57E2">
        <w:trPr>
          <w:trHeight w:val="70"/>
        </w:trPr>
        <w:tc>
          <w:tcPr>
            <w:tcW w:w="2743" w:type="pct"/>
            <w:vAlign w:val="bottom"/>
          </w:tcPr>
          <w:p w14:paraId="349914B0" w14:textId="77777777" w:rsidR="003F57E2" w:rsidRPr="00B73DD6" w:rsidRDefault="003F57E2" w:rsidP="003F57E2">
            <w:pPr>
              <w:spacing w:line="35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Debts issued</w:t>
            </w:r>
          </w:p>
        </w:tc>
        <w:tc>
          <w:tcPr>
            <w:tcW w:w="1090" w:type="pct"/>
            <w:vAlign w:val="bottom"/>
          </w:tcPr>
          <w:p w14:paraId="6FBB6187" w14:textId="77777777" w:rsidR="003F57E2" w:rsidRPr="00B73DD6" w:rsidRDefault="003F57E2" w:rsidP="003F57E2">
            <w:pPr>
              <w:tabs>
                <w:tab w:val="decimal" w:pos="1625"/>
              </w:tabs>
              <w:spacing w:line="350" w:lineRule="exact"/>
              <w:rPr>
                <w:rFonts w:ascii="Arial" w:hAnsi="Arial" w:cs="Arial"/>
                <w:sz w:val="18"/>
                <w:szCs w:val="18"/>
                <w:lang w:val="en-US"/>
              </w:rPr>
            </w:pPr>
          </w:p>
        </w:tc>
        <w:tc>
          <w:tcPr>
            <w:tcW w:w="1167" w:type="pct"/>
            <w:vAlign w:val="bottom"/>
          </w:tcPr>
          <w:p w14:paraId="02995DBA" w14:textId="77777777" w:rsidR="003F57E2" w:rsidRPr="00B73DD6" w:rsidRDefault="003F57E2" w:rsidP="003F57E2">
            <w:pPr>
              <w:tabs>
                <w:tab w:val="decimal" w:pos="1625"/>
              </w:tabs>
              <w:spacing w:line="350" w:lineRule="exact"/>
              <w:rPr>
                <w:rFonts w:ascii="Arial" w:hAnsi="Arial" w:cs="Arial"/>
                <w:sz w:val="18"/>
                <w:szCs w:val="18"/>
                <w:lang w:val="en-US"/>
              </w:rPr>
            </w:pPr>
          </w:p>
        </w:tc>
      </w:tr>
      <w:tr w:rsidR="003F57E2" w:rsidRPr="00B73DD6" w14:paraId="5B39DA40" w14:textId="77777777" w:rsidTr="003F57E2">
        <w:trPr>
          <w:trHeight w:val="315"/>
        </w:trPr>
        <w:tc>
          <w:tcPr>
            <w:tcW w:w="2743" w:type="pct"/>
            <w:vAlign w:val="bottom"/>
          </w:tcPr>
          <w:p w14:paraId="22BFEBEB" w14:textId="77777777" w:rsidR="003F57E2" w:rsidRPr="00B73DD6" w:rsidRDefault="003F57E2" w:rsidP="003F57E2">
            <w:pPr>
              <w:numPr>
                <w:ilvl w:val="0"/>
                <w:numId w:val="7"/>
              </w:numPr>
              <w:spacing w:line="350" w:lineRule="exact"/>
              <w:ind w:left="293" w:hanging="142"/>
              <w:rPr>
                <w:rFonts w:ascii="Arial" w:hAnsi="Arial" w:cs="Arial"/>
                <w:sz w:val="18"/>
                <w:szCs w:val="18"/>
                <w:lang w:val="en-US"/>
              </w:rPr>
            </w:pPr>
            <w:r w:rsidRPr="00B73DD6">
              <w:rPr>
                <w:rFonts w:ascii="Arial" w:hAnsi="Arial" w:cs="Arial"/>
                <w:sz w:val="18"/>
                <w:szCs w:val="18"/>
                <w:lang w:val="en-US"/>
              </w:rPr>
              <w:t xml:space="preserve"> Subordinated debentures</w:t>
            </w:r>
          </w:p>
        </w:tc>
        <w:tc>
          <w:tcPr>
            <w:tcW w:w="1090" w:type="pct"/>
            <w:vAlign w:val="bottom"/>
          </w:tcPr>
          <w:p w14:paraId="37CA65F2" w14:textId="10BA6BB3" w:rsidR="003F57E2" w:rsidRPr="00B73DD6" w:rsidRDefault="003F57E2" w:rsidP="003F57E2">
            <w:pP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90,437</w:t>
            </w:r>
          </w:p>
        </w:tc>
        <w:tc>
          <w:tcPr>
            <w:tcW w:w="1167" w:type="pct"/>
            <w:vAlign w:val="bottom"/>
          </w:tcPr>
          <w:p w14:paraId="6AB5CB01" w14:textId="75FE7FD6" w:rsidR="003F57E2" w:rsidRPr="00B73DD6" w:rsidRDefault="003F57E2" w:rsidP="003F57E2">
            <w:pPr>
              <w:tabs>
                <w:tab w:val="decimal" w:pos="1625"/>
              </w:tabs>
              <w:spacing w:line="350" w:lineRule="exact"/>
              <w:rPr>
                <w:rFonts w:ascii="Arial" w:hAnsi="Arial" w:cs="Arial"/>
                <w:sz w:val="18"/>
                <w:szCs w:val="18"/>
                <w:lang w:val="en-US"/>
              </w:rPr>
            </w:pPr>
            <w:r w:rsidRPr="00B73DD6">
              <w:rPr>
                <w:rFonts w:ascii="Arial" w:hAnsi="Arial" w:cs="Arial"/>
                <w:sz w:val="18"/>
                <w:szCs w:val="18"/>
                <w:cs/>
                <w:lang w:val="en-US"/>
              </w:rPr>
              <w:t>90</w:t>
            </w:r>
            <w:r w:rsidRPr="00B73DD6">
              <w:rPr>
                <w:rFonts w:ascii="Arial" w:hAnsi="Arial" w:cs="Arial"/>
                <w:sz w:val="18"/>
                <w:szCs w:val="18"/>
                <w:lang w:val="en-US"/>
              </w:rPr>
              <w:t>,</w:t>
            </w:r>
            <w:r w:rsidRPr="00B73DD6">
              <w:rPr>
                <w:rFonts w:ascii="Arial" w:hAnsi="Arial" w:cs="Arial"/>
                <w:sz w:val="18"/>
                <w:szCs w:val="18"/>
                <w:cs/>
                <w:lang w:val="en-US"/>
              </w:rPr>
              <w:t>421</w:t>
            </w:r>
          </w:p>
        </w:tc>
      </w:tr>
      <w:tr w:rsidR="003F57E2" w:rsidRPr="00B73DD6" w14:paraId="0FB7085D" w14:textId="77777777" w:rsidTr="003F57E2">
        <w:trPr>
          <w:trHeight w:val="70"/>
        </w:trPr>
        <w:tc>
          <w:tcPr>
            <w:tcW w:w="2743" w:type="pct"/>
            <w:vAlign w:val="bottom"/>
          </w:tcPr>
          <w:p w14:paraId="5576B0E0" w14:textId="45DD2E67" w:rsidR="003F57E2" w:rsidRPr="00B73DD6" w:rsidRDefault="003F57E2" w:rsidP="003F57E2">
            <w:pPr>
              <w:numPr>
                <w:ilvl w:val="0"/>
                <w:numId w:val="7"/>
              </w:numPr>
              <w:spacing w:line="350" w:lineRule="exact"/>
              <w:ind w:left="342" w:hanging="180"/>
              <w:rPr>
                <w:rFonts w:ascii="Arial" w:hAnsi="Arial" w:cs="Arial"/>
                <w:sz w:val="18"/>
                <w:szCs w:val="18"/>
                <w:lang w:val="en-US"/>
              </w:rPr>
            </w:pPr>
            <w:r>
              <w:rPr>
                <w:rFonts w:ascii="Arial" w:hAnsi="Arial" w:cs="Arial"/>
                <w:sz w:val="18"/>
                <w:szCs w:val="18"/>
                <w:lang w:val="en-US"/>
              </w:rPr>
              <w:t xml:space="preserve">Bills of exchange </w:t>
            </w:r>
          </w:p>
        </w:tc>
        <w:tc>
          <w:tcPr>
            <w:tcW w:w="1090" w:type="pct"/>
            <w:vAlign w:val="bottom"/>
          </w:tcPr>
          <w:p w14:paraId="456C633B" w14:textId="5AC25E02" w:rsidR="003F57E2" w:rsidRPr="00B73DD6" w:rsidRDefault="003F57E2" w:rsidP="003F57E2">
            <w:pP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7,787</w:t>
            </w:r>
          </w:p>
        </w:tc>
        <w:tc>
          <w:tcPr>
            <w:tcW w:w="1167" w:type="pct"/>
            <w:vAlign w:val="bottom"/>
          </w:tcPr>
          <w:p w14:paraId="6A27B0D0" w14:textId="75C1152A" w:rsidR="003F57E2" w:rsidRPr="00B73DD6" w:rsidRDefault="003F57E2" w:rsidP="003F57E2">
            <w:pP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w:t>
            </w:r>
          </w:p>
        </w:tc>
      </w:tr>
      <w:tr w:rsidR="003F57E2" w:rsidRPr="00B73DD6" w14:paraId="26C9B0E3" w14:textId="77777777" w:rsidTr="003F57E2">
        <w:trPr>
          <w:trHeight w:val="70"/>
        </w:trPr>
        <w:tc>
          <w:tcPr>
            <w:tcW w:w="2743" w:type="pct"/>
            <w:vAlign w:val="bottom"/>
          </w:tcPr>
          <w:p w14:paraId="7BC8815E" w14:textId="77777777" w:rsidR="003F57E2" w:rsidRPr="00B73DD6" w:rsidRDefault="003F57E2" w:rsidP="003F57E2">
            <w:pPr>
              <w:spacing w:line="35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Others</w:t>
            </w:r>
          </w:p>
        </w:tc>
        <w:tc>
          <w:tcPr>
            <w:tcW w:w="1090" w:type="pct"/>
            <w:vAlign w:val="bottom"/>
          </w:tcPr>
          <w:p w14:paraId="5617EC15" w14:textId="6D9D6477"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18,571</w:t>
            </w:r>
          </w:p>
        </w:tc>
        <w:tc>
          <w:tcPr>
            <w:tcW w:w="1167" w:type="pct"/>
            <w:vAlign w:val="bottom"/>
          </w:tcPr>
          <w:p w14:paraId="6EC8C20F" w14:textId="7957A84E"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cs/>
                <w:lang w:val="en-US"/>
              </w:rPr>
              <w:t>13</w:t>
            </w:r>
            <w:r w:rsidRPr="00B73DD6">
              <w:rPr>
                <w:rFonts w:ascii="Arial" w:hAnsi="Arial" w:cs="Arial"/>
                <w:sz w:val="18"/>
                <w:szCs w:val="18"/>
                <w:lang w:val="en-US"/>
              </w:rPr>
              <w:t>,</w:t>
            </w:r>
            <w:r w:rsidRPr="00B73DD6">
              <w:rPr>
                <w:rFonts w:ascii="Arial" w:hAnsi="Arial" w:cs="Arial"/>
                <w:sz w:val="18"/>
                <w:szCs w:val="18"/>
                <w:cs/>
                <w:lang w:val="en-US"/>
              </w:rPr>
              <w:t>535</w:t>
            </w:r>
          </w:p>
        </w:tc>
      </w:tr>
      <w:tr w:rsidR="003F57E2" w:rsidRPr="00B73DD6" w14:paraId="242D4346" w14:textId="77777777" w:rsidTr="003F57E2">
        <w:tc>
          <w:tcPr>
            <w:tcW w:w="2743" w:type="pct"/>
            <w:vAlign w:val="bottom"/>
          </w:tcPr>
          <w:p w14:paraId="2293BC9F" w14:textId="77777777" w:rsidR="003F57E2" w:rsidRPr="00B73DD6" w:rsidRDefault="003F57E2" w:rsidP="003F57E2">
            <w:pPr>
              <w:spacing w:line="350" w:lineRule="exact"/>
              <w:ind w:left="162" w:hanging="162"/>
              <w:rPr>
                <w:rFonts w:ascii="Arial" w:hAnsi="Arial" w:cs="Arial"/>
                <w:sz w:val="18"/>
                <w:szCs w:val="18"/>
                <w:cs/>
                <w:lang w:val="en-US"/>
              </w:rPr>
            </w:pPr>
            <w:r w:rsidRPr="00B73DD6">
              <w:rPr>
                <w:rFonts w:ascii="Arial" w:hAnsi="Arial" w:cs="Arial"/>
                <w:sz w:val="18"/>
                <w:szCs w:val="18"/>
                <w:lang w:val="en-US"/>
              </w:rPr>
              <w:t>Total interest expenses</w:t>
            </w:r>
          </w:p>
        </w:tc>
        <w:tc>
          <w:tcPr>
            <w:tcW w:w="1090" w:type="pct"/>
            <w:vAlign w:val="bottom"/>
          </w:tcPr>
          <w:p w14:paraId="18B7F688" w14:textId="4A241F18" w:rsidR="003F57E2" w:rsidRPr="00B73DD6" w:rsidRDefault="003F57E2" w:rsidP="003F57E2">
            <w:pPr>
              <w:pBdr>
                <w:bottom w:val="double" w:sz="4" w:space="1" w:color="auto"/>
              </w:pBd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4,619,742</w:t>
            </w:r>
          </w:p>
        </w:tc>
        <w:tc>
          <w:tcPr>
            <w:tcW w:w="1167" w:type="pct"/>
            <w:vAlign w:val="bottom"/>
          </w:tcPr>
          <w:p w14:paraId="64797FEB" w14:textId="70B8879A" w:rsidR="003F57E2" w:rsidRPr="00B73DD6" w:rsidRDefault="003F57E2" w:rsidP="003F57E2">
            <w:pPr>
              <w:pBdr>
                <w:bottom w:val="doub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2,451,853</w:t>
            </w:r>
          </w:p>
        </w:tc>
      </w:tr>
    </w:tbl>
    <w:p w14:paraId="7D744279" w14:textId="1D3798B1" w:rsidR="00FD6925" w:rsidRPr="00B73DD6" w:rsidRDefault="00084BC8" w:rsidP="00760E45">
      <w:pPr>
        <w:pStyle w:val="Heading1"/>
        <w:numPr>
          <w:ilvl w:val="0"/>
          <w:numId w:val="43"/>
        </w:numPr>
        <w:spacing w:before="160" w:line="380" w:lineRule="exact"/>
        <w:ind w:left="709" w:hanging="709"/>
        <w:rPr>
          <w:rFonts w:ascii="Arial" w:hAnsi="Arial" w:cs="Arial"/>
          <w:sz w:val="22"/>
          <w:szCs w:val="22"/>
          <w:u w:val="none"/>
          <w:lang w:val="en-GB"/>
        </w:rPr>
      </w:pPr>
      <w:bookmarkStart w:id="97" w:name="_Toc158632343"/>
      <w:r w:rsidRPr="00B73DD6">
        <w:rPr>
          <w:rFonts w:ascii="Arial" w:hAnsi="Arial" w:cs="Arial"/>
          <w:sz w:val="22"/>
          <w:szCs w:val="22"/>
          <w:u w:val="none"/>
          <w:lang w:val="en-GB"/>
        </w:rPr>
        <w:t>F</w:t>
      </w:r>
      <w:r w:rsidR="007C70F9" w:rsidRPr="00B73DD6">
        <w:rPr>
          <w:rFonts w:ascii="Arial" w:hAnsi="Arial" w:cs="Arial"/>
          <w:sz w:val="22"/>
          <w:szCs w:val="22"/>
          <w:u w:val="none"/>
          <w:lang w:val="en-GB"/>
        </w:rPr>
        <w:t>ees and service income</w:t>
      </w:r>
      <w:bookmarkEnd w:id="94"/>
      <w:bookmarkEnd w:id="97"/>
      <w:r w:rsidR="007C70F9" w:rsidRPr="00B73DD6">
        <w:rPr>
          <w:rFonts w:ascii="Arial" w:hAnsi="Arial" w:cs="Arial"/>
          <w:sz w:val="22"/>
          <w:szCs w:val="22"/>
          <w:u w:val="none"/>
          <w:lang w:val="en-GB"/>
        </w:rPr>
        <w:t xml:space="preserve"> </w:t>
      </w:r>
      <w:bookmarkEnd w:id="95"/>
      <w:bookmarkEnd w:id="96"/>
    </w:p>
    <w:tbl>
      <w:tblPr>
        <w:tblW w:w="9090" w:type="dxa"/>
        <w:tblInd w:w="540" w:type="dxa"/>
        <w:tblLayout w:type="fixed"/>
        <w:tblLook w:val="0000" w:firstRow="0" w:lastRow="0" w:firstColumn="0" w:lastColumn="0" w:noHBand="0" w:noVBand="0"/>
      </w:tblPr>
      <w:tblGrid>
        <w:gridCol w:w="4950"/>
        <w:gridCol w:w="2071"/>
        <w:gridCol w:w="2069"/>
      </w:tblGrid>
      <w:tr w:rsidR="007A1E85" w:rsidRPr="00B73DD6" w14:paraId="641B6C7C" w14:textId="77777777" w:rsidTr="00B94F2A">
        <w:tc>
          <w:tcPr>
            <w:tcW w:w="2723" w:type="pct"/>
            <w:vAlign w:val="bottom"/>
          </w:tcPr>
          <w:p w14:paraId="6FCF0029" w14:textId="77777777" w:rsidR="007A1E85" w:rsidRPr="00B73DD6" w:rsidRDefault="007A1E85" w:rsidP="00760E45">
            <w:pPr>
              <w:spacing w:line="350" w:lineRule="exact"/>
              <w:jc w:val="thaiDistribute"/>
              <w:rPr>
                <w:rFonts w:ascii="Arial" w:eastAsia="Calibri" w:hAnsi="Arial" w:cs="Arial"/>
                <w:sz w:val="18"/>
                <w:szCs w:val="18"/>
                <w:lang w:val="en-US"/>
              </w:rPr>
            </w:pPr>
            <w:bookmarkStart w:id="98" w:name="_Toc33696579"/>
            <w:bookmarkStart w:id="99" w:name="_Toc65141119"/>
            <w:r w:rsidRPr="00B73DD6">
              <w:rPr>
                <w:rFonts w:ascii="Arial" w:hAnsi="Arial" w:cs="Arial"/>
                <w:sz w:val="18"/>
                <w:szCs w:val="18"/>
                <w:cs/>
              </w:rPr>
              <w:br w:type="page"/>
            </w:r>
          </w:p>
        </w:tc>
        <w:tc>
          <w:tcPr>
            <w:tcW w:w="2277" w:type="pct"/>
            <w:gridSpan w:val="2"/>
            <w:vAlign w:val="bottom"/>
          </w:tcPr>
          <w:p w14:paraId="73461EE0" w14:textId="77777777" w:rsidR="007A1E85" w:rsidRPr="00B73DD6" w:rsidRDefault="007A1E85" w:rsidP="00760E45">
            <w:pPr>
              <w:spacing w:line="350" w:lineRule="exact"/>
              <w:ind w:right="-1"/>
              <w:jc w:val="right"/>
              <w:rPr>
                <w:rFonts w:ascii="Arial" w:eastAsia="Calibri" w:hAnsi="Arial" w:cs="Arial"/>
                <w:sz w:val="18"/>
                <w:szCs w:val="18"/>
                <w:lang w:val="en-US"/>
              </w:rPr>
            </w:pPr>
            <w:r w:rsidRPr="00B73DD6">
              <w:rPr>
                <w:rFonts w:ascii="Arial" w:hAnsi="Arial" w:cs="Arial"/>
                <w:sz w:val="18"/>
                <w:szCs w:val="18"/>
                <w:cs/>
              </w:rPr>
              <w:t>(Unit: Thousand Baht)</w:t>
            </w:r>
          </w:p>
        </w:tc>
      </w:tr>
      <w:tr w:rsidR="007A1E85" w:rsidRPr="00A1178C" w14:paraId="45463D5F" w14:textId="77777777" w:rsidTr="00B94F2A">
        <w:tc>
          <w:tcPr>
            <w:tcW w:w="2723" w:type="pct"/>
            <w:vAlign w:val="bottom"/>
          </w:tcPr>
          <w:p w14:paraId="0B1DCDA8" w14:textId="77777777" w:rsidR="007A1E85" w:rsidRPr="00B73DD6" w:rsidRDefault="007A1E85" w:rsidP="00760E45">
            <w:pPr>
              <w:spacing w:line="350" w:lineRule="exact"/>
              <w:jc w:val="thaiDistribute"/>
              <w:rPr>
                <w:rFonts w:ascii="Arial" w:eastAsia="Calibri" w:hAnsi="Arial" w:cs="Arial"/>
                <w:sz w:val="18"/>
                <w:szCs w:val="18"/>
                <w:cs/>
              </w:rPr>
            </w:pPr>
          </w:p>
        </w:tc>
        <w:tc>
          <w:tcPr>
            <w:tcW w:w="2277" w:type="pct"/>
            <w:gridSpan w:val="2"/>
            <w:vAlign w:val="bottom"/>
          </w:tcPr>
          <w:p w14:paraId="11675C22" w14:textId="77777777" w:rsidR="007A1E85" w:rsidRPr="00B73DD6" w:rsidRDefault="007A1E85" w:rsidP="00760E45">
            <w:pPr>
              <w:pStyle w:val="BodyText"/>
              <w:pBdr>
                <w:bottom w:val="single" w:sz="4" w:space="1" w:color="auto"/>
              </w:pBdr>
              <w:spacing w:after="0" w:line="350" w:lineRule="exact"/>
              <w:ind w:left="-29"/>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7A1E85" w:rsidRPr="00B73DD6" w14:paraId="1E1C7016" w14:textId="77777777" w:rsidTr="00B94F2A">
        <w:tc>
          <w:tcPr>
            <w:tcW w:w="2723" w:type="pct"/>
            <w:vAlign w:val="bottom"/>
          </w:tcPr>
          <w:p w14:paraId="32AD481E" w14:textId="77777777" w:rsidR="007A1E85" w:rsidRPr="00B73DD6" w:rsidRDefault="007A1E85" w:rsidP="00760E45">
            <w:pPr>
              <w:spacing w:line="350" w:lineRule="exact"/>
              <w:jc w:val="thaiDistribute"/>
              <w:rPr>
                <w:rFonts w:ascii="Arial" w:eastAsia="Calibri" w:hAnsi="Arial" w:cs="Arial"/>
                <w:sz w:val="18"/>
                <w:szCs w:val="18"/>
                <w:cs/>
              </w:rPr>
            </w:pPr>
          </w:p>
        </w:tc>
        <w:tc>
          <w:tcPr>
            <w:tcW w:w="1139" w:type="pct"/>
            <w:vAlign w:val="bottom"/>
          </w:tcPr>
          <w:p w14:paraId="3CB4823D" w14:textId="3F43BDEA" w:rsidR="007A1E85" w:rsidRPr="00B73DD6" w:rsidRDefault="007A1E85" w:rsidP="00760E45">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1138" w:type="pct"/>
            <w:vAlign w:val="bottom"/>
          </w:tcPr>
          <w:p w14:paraId="73F521BE" w14:textId="6C1F8EDC" w:rsidR="007A1E85" w:rsidRPr="00B73DD6" w:rsidRDefault="007A1E85" w:rsidP="00760E45">
            <w:pPr>
              <w:pStyle w:val="BodyText"/>
              <w:pBdr>
                <w:bottom w:val="single" w:sz="4" w:space="1" w:color="auto"/>
              </w:pBdr>
              <w:spacing w:after="0" w:line="35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2022</w:t>
            </w:r>
          </w:p>
        </w:tc>
      </w:tr>
      <w:tr w:rsidR="007A1E85" w:rsidRPr="00B73DD6" w14:paraId="61297DFF" w14:textId="77777777" w:rsidTr="00B94F2A">
        <w:tc>
          <w:tcPr>
            <w:tcW w:w="2723" w:type="pct"/>
            <w:vAlign w:val="bottom"/>
          </w:tcPr>
          <w:p w14:paraId="4404AB6C" w14:textId="77777777" w:rsidR="007A1E85" w:rsidRPr="00B73DD6" w:rsidRDefault="007A1E85" w:rsidP="00760E45">
            <w:pPr>
              <w:spacing w:line="350" w:lineRule="exact"/>
              <w:ind w:left="162" w:hanging="162"/>
              <w:jc w:val="thaiDistribute"/>
              <w:rPr>
                <w:rFonts w:ascii="Arial" w:eastAsia="Calibri" w:hAnsi="Arial" w:cs="Arial"/>
                <w:b/>
                <w:bCs/>
                <w:sz w:val="18"/>
                <w:szCs w:val="18"/>
                <w:cs/>
                <w:lang w:val="en-US"/>
              </w:rPr>
            </w:pPr>
            <w:r w:rsidRPr="00B73DD6">
              <w:rPr>
                <w:rFonts w:ascii="Arial" w:eastAsia="Calibri" w:hAnsi="Arial" w:cs="Arial"/>
                <w:b/>
                <w:bCs/>
                <w:sz w:val="18"/>
                <w:szCs w:val="18"/>
                <w:cs/>
              </w:rPr>
              <w:t>Fees and service income</w:t>
            </w:r>
          </w:p>
        </w:tc>
        <w:tc>
          <w:tcPr>
            <w:tcW w:w="1139" w:type="pct"/>
            <w:vAlign w:val="bottom"/>
          </w:tcPr>
          <w:p w14:paraId="02312741" w14:textId="77777777" w:rsidR="007A1E85" w:rsidRPr="00B73DD6" w:rsidRDefault="007A1E85" w:rsidP="00760E45">
            <w:pPr>
              <w:pStyle w:val="BodyText"/>
              <w:tabs>
                <w:tab w:val="decimal" w:pos="1056"/>
              </w:tabs>
              <w:spacing w:after="0" w:line="350" w:lineRule="exact"/>
              <w:ind w:right="-1"/>
              <w:rPr>
                <w:rFonts w:ascii="Arial" w:hAnsi="Arial" w:cs="Arial"/>
                <w:sz w:val="18"/>
                <w:szCs w:val="18"/>
                <w:cs/>
                <w:lang w:eastAsia="en-US"/>
              </w:rPr>
            </w:pPr>
          </w:p>
        </w:tc>
        <w:tc>
          <w:tcPr>
            <w:tcW w:w="1138" w:type="pct"/>
            <w:vAlign w:val="bottom"/>
          </w:tcPr>
          <w:p w14:paraId="32BB93FF" w14:textId="77777777" w:rsidR="007A1E85" w:rsidRPr="00B73DD6" w:rsidRDefault="007A1E85" w:rsidP="00760E45">
            <w:pPr>
              <w:pStyle w:val="BodyText"/>
              <w:tabs>
                <w:tab w:val="decimal" w:pos="1056"/>
              </w:tabs>
              <w:spacing w:after="0" w:line="350" w:lineRule="exact"/>
              <w:ind w:right="-1"/>
              <w:rPr>
                <w:rFonts w:ascii="Arial" w:hAnsi="Arial" w:cs="Arial"/>
                <w:sz w:val="18"/>
                <w:szCs w:val="18"/>
                <w:cs/>
                <w:lang w:eastAsia="en-US"/>
              </w:rPr>
            </w:pPr>
          </w:p>
        </w:tc>
      </w:tr>
      <w:tr w:rsidR="003F57E2" w:rsidRPr="00B73DD6" w14:paraId="73AE4EA6" w14:textId="77777777" w:rsidTr="00B94F2A">
        <w:tc>
          <w:tcPr>
            <w:tcW w:w="2723" w:type="pct"/>
            <w:vAlign w:val="bottom"/>
          </w:tcPr>
          <w:p w14:paraId="0FD380BF" w14:textId="77777777" w:rsidR="003F57E2" w:rsidRPr="00B73DD6" w:rsidRDefault="003F57E2" w:rsidP="003F57E2">
            <w:pPr>
              <w:pStyle w:val="ListParagraph"/>
              <w:tabs>
                <w:tab w:val="left" w:pos="361"/>
              </w:tabs>
              <w:spacing w:line="350" w:lineRule="exact"/>
              <w:ind w:left="0"/>
              <w:contextualSpacing w:val="0"/>
              <w:rPr>
                <w:rFonts w:ascii="Arial" w:hAnsi="Arial" w:cs="Arial"/>
                <w:sz w:val="18"/>
                <w:szCs w:val="18"/>
                <w:cs/>
              </w:rPr>
            </w:pPr>
            <w:r w:rsidRPr="00B73DD6">
              <w:rPr>
                <w:rFonts w:ascii="Arial" w:hAnsi="Arial" w:cs="Arial"/>
                <w:sz w:val="18"/>
                <w:szCs w:val="18"/>
                <w:lang w:val="en-US"/>
              </w:rPr>
              <w:t>Acceptances, avals and guarantees</w:t>
            </w:r>
          </w:p>
        </w:tc>
        <w:tc>
          <w:tcPr>
            <w:tcW w:w="1139" w:type="pct"/>
            <w:vAlign w:val="bottom"/>
          </w:tcPr>
          <w:p w14:paraId="3FFEE273" w14:textId="4636D3AB" w:rsidR="003F57E2" w:rsidRPr="00B73DD6" w:rsidRDefault="003F57E2" w:rsidP="003F57E2">
            <w:pP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84,580</w:t>
            </w:r>
          </w:p>
        </w:tc>
        <w:tc>
          <w:tcPr>
            <w:tcW w:w="1138" w:type="pct"/>
            <w:vAlign w:val="bottom"/>
          </w:tcPr>
          <w:p w14:paraId="30421F0F" w14:textId="6B79E9B0" w:rsidR="003F57E2" w:rsidRPr="00B73DD6" w:rsidRDefault="003F57E2" w:rsidP="003F57E2">
            <w:pP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62,672</w:t>
            </w:r>
          </w:p>
        </w:tc>
      </w:tr>
      <w:tr w:rsidR="003F57E2" w:rsidRPr="00B73DD6" w14:paraId="20B65B6C" w14:textId="77777777" w:rsidTr="00B94F2A">
        <w:tc>
          <w:tcPr>
            <w:tcW w:w="2723" w:type="pct"/>
            <w:vAlign w:val="bottom"/>
          </w:tcPr>
          <w:p w14:paraId="010C2C19" w14:textId="77777777" w:rsidR="003F57E2" w:rsidRPr="00B73DD6" w:rsidRDefault="003F57E2" w:rsidP="003F57E2">
            <w:pPr>
              <w:pStyle w:val="ListParagraph"/>
              <w:tabs>
                <w:tab w:val="left" w:pos="361"/>
              </w:tabs>
              <w:spacing w:line="350" w:lineRule="exact"/>
              <w:ind w:left="0"/>
              <w:contextualSpacing w:val="0"/>
              <w:rPr>
                <w:rFonts w:ascii="Arial" w:hAnsi="Arial" w:cs="Arial"/>
                <w:sz w:val="18"/>
                <w:szCs w:val="18"/>
                <w:lang w:val="en-US"/>
              </w:rPr>
            </w:pPr>
            <w:r w:rsidRPr="00B73DD6">
              <w:rPr>
                <w:rFonts w:ascii="Arial" w:hAnsi="Arial" w:cs="Arial"/>
                <w:sz w:val="18"/>
                <w:szCs w:val="18"/>
                <w:lang w:val="en-US"/>
              </w:rPr>
              <w:t>Commission income</w:t>
            </w:r>
          </w:p>
        </w:tc>
        <w:tc>
          <w:tcPr>
            <w:tcW w:w="1139" w:type="pct"/>
            <w:vAlign w:val="bottom"/>
          </w:tcPr>
          <w:p w14:paraId="4B045CE0" w14:textId="4063211C" w:rsidR="003F57E2" w:rsidRPr="00B73DD6" w:rsidRDefault="003F57E2" w:rsidP="003F57E2">
            <w:pP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214,047</w:t>
            </w:r>
          </w:p>
        </w:tc>
        <w:tc>
          <w:tcPr>
            <w:tcW w:w="1138" w:type="pct"/>
            <w:vAlign w:val="bottom"/>
          </w:tcPr>
          <w:p w14:paraId="016BD426" w14:textId="0743D71C" w:rsidR="003F57E2" w:rsidRPr="00B73DD6" w:rsidRDefault="003F57E2" w:rsidP="003F57E2">
            <w:pP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216,104</w:t>
            </w:r>
          </w:p>
        </w:tc>
      </w:tr>
      <w:tr w:rsidR="003F57E2" w:rsidRPr="00B73DD6" w14:paraId="1B99158C" w14:textId="77777777" w:rsidTr="00B94F2A">
        <w:tc>
          <w:tcPr>
            <w:tcW w:w="2723" w:type="pct"/>
            <w:vAlign w:val="bottom"/>
          </w:tcPr>
          <w:p w14:paraId="0EDDF8C2" w14:textId="77777777" w:rsidR="003F57E2" w:rsidRPr="00B73DD6" w:rsidRDefault="003F57E2" w:rsidP="003F57E2">
            <w:pPr>
              <w:spacing w:line="350" w:lineRule="exact"/>
              <w:ind w:left="162" w:hanging="162"/>
              <w:jc w:val="thaiDistribute"/>
              <w:rPr>
                <w:rFonts w:ascii="Arial" w:eastAsia="Calibri" w:hAnsi="Arial" w:cs="Arial"/>
                <w:b/>
                <w:bCs/>
                <w:sz w:val="18"/>
                <w:szCs w:val="18"/>
                <w:cs/>
              </w:rPr>
            </w:pPr>
            <w:r w:rsidRPr="00B73DD6">
              <w:rPr>
                <w:rFonts w:ascii="Arial" w:hAnsi="Arial" w:cs="Arial"/>
                <w:sz w:val="18"/>
                <w:szCs w:val="18"/>
                <w:lang w:val="en-US"/>
              </w:rPr>
              <w:t>Others</w:t>
            </w:r>
          </w:p>
        </w:tc>
        <w:tc>
          <w:tcPr>
            <w:tcW w:w="1139" w:type="pct"/>
            <w:vAlign w:val="bottom"/>
          </w:tcPr>
          <w:p w14:paraId="749CE422" w14:textId="35FA0EC8"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84,376</w:t>
            </w:r>
          </w:p>
        </w:tc>
        <w:tc>
          <w:tcPr>
            <w:tcW w:w="1138" w:type="pct"/>
            <w:vAlign w:val="bottom"/>
          </w:tcPr>
          <w:p w14:paraId="41E8D0A5" w14:textId="22BEEF14"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81,896</w:t>
            </w:r>
          </w:p>
        </w:tc>
      </w:tr>
      <w:tr w:rsidR="003F57E2" w:rsidRPr="00B73DD6" w14:paraId="776024DE" w14:textId="77777777" w:rsidTr="00B94F2A">
        <w:tc>
          <w:tcPr>
            <w:tcW w:w="2723" w:type="pct"/>
            <w:vAlign w:val="bottom"/>
          </w:tcPr>
          <w:p w14:paraId="5ADC59E6" w14:textId="77777777" w:rsidR="003F57E2" w:rsidRPr="00B73DD6" w:rsidRDefault="003F57E2" w:rsidP="003F57E2">
            <w:pPr>
              <w:spacing w:line="350" w:lineRule="exact"/>
              <w:ind w:left="162" w:hanging="162"/>
              <w:jc w:val="thaiDistribute"/>
              <w:rPr>
                <w:rFonts w:ascii="Arial" w:eastAsia="Calibri" w:hAnsi="Arial" w:cs="Arial"/>
                <w:b/>
                <w:bCs/>
                <w:sz w:val="18"/>
                <w:szCs w:val="18"/>
                <w:cs/>
              </w:rPr>
            </w:pPr>
            <w:r w:rsidRPr="00B73DD6">
              <w:rPr>
                <w:rFonts w:ascii="Arial" w:hAnsi="Arial" w:cs="Arial"/>
                <w:sz w:val="18"/>
                <w:szCs w:val="18"/>
                <w:lang w:val="en-US"/>
              </w:rPr>
              <w:t>Total fees and service income</w:t>
            </w:r>
          </w:p>
        </w:tc>
        <w:tc>
          <w:tcPr>
            <w:tcW w:w="1139" w:type="pct"/>
            <w:vAlign w:val="bottom"/>
          </w:tcPr>
          <w:p w14:paraId="5271B5AE" w14:textId="5515DFCD"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383,003</w:t>
            </w:r>
          </w:p>
        </w:tc>
        <w:tc>
          <w:tcPr>
            <w:tcW w:w="1138" w:type="pct"/>
            <w:vAlign w:val="bottom"/>
          </w:tcPr>
          <w:p w14:paraId="6F53A7FA" w14:textId="548E7138"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360,672</w:t>
            </w:r>
          </w:p>
        </w:tc>
      </w:tr>
      <w:tr w:rsidR="003F57E2" w:rsidRPr="00B73DD6" w14:paraId="04B331B7" w14:textId="77777777" w:rsidTr="00B94F2A">
        <w:tc>
          <w:tcPr>
            <w:tcW w:w="2723" w:type="pct"/>
            <w:vAlign w:val="bottom"/>
          </w:tcPr>
          <w:p w14:paraId="3E734D03" w14:textId="77777777" w:rsidR="003F57E2" w:rsidRPr="00B73DD6" w:rsidRDefault="003F57E2" w:rsidP="003F57E2">
            <w:pPr>
              <w:pStyle w:val="ListParagraph"/>
              <w:tabs>
                <w:tab w:val="left" w:pos="361"/>
              </w:tabs>
              <w:spacing w:line="350" w:lineRule="exact"/>
              <w:ind w:left="0"/>
              <w:contextualSpacing w:val="0"/>
              <w:rPr>
                <w:rFonts w:ascii="Arial" w:hAnsi="Arial" w:cs="Arial"/>
                <w:sz w:val="18"/>
                <w:szCs w:val="18"/>
                <w:cs/>
                <w:lang w:val="en-US"/>
              </w:rPr>
            </w:pPr>
            <w:r w:rsidRPr="00B73DD6">
              <w:rPr>
                <w:rFonts w:ascii="Arial" w:eastAsia="Calibri" w:hAnsi="Arial" w:cs="Arial"/>
                <w:b/>
                <w:bCs/>
                <w:sz w:val="18"/>
                <w:szCs w:val="18"/>
                <w:cs/>
              </w:rPr>
              <w:t>Fees and service expenses</w:t>
            </w:r>
          </w:p>
        </w:tc>
        <w:tc>
          <w:tcPr>
            <w:tcW w:w="1139" w:type="pct"/>
          </w:tcPr>
          <w:p w14:paraId="685E4960" w14:textId="77777777" w:rsidR="003F57E2" w:rsidRPr="00B73DD6" w:rsidRDefault="003F57E2" w:rsidP="003F57E2">
            <w:pPr>
              <w:tabs>
                <w:tab w:val="decimal" w:pos="1625"/>
              </w:tabs>
              <w:spacing w:line="350" w:lineRule="exact"/>
              <w:rPr>
                <w:rFonts w:ascii="Arial" w:hAnsi="Arial" w:cs="Arial"/>
                <w:sz w:val="18"/>
                <w:szCs w:val="18"/>
                <w:lang w:val="en-US"/>
              </w:rPr>
            </w:pPr>
          </w:p>
        </w:tc>
        <w:tc>
          <w:tcPr>
            <w:tcW w:w="1138" w:type="pct"/>
          </w:tcPr>
          <w:p w14:paraId="0431C730" w14:textId="77777777" w:rsidR="003F57E2" w:rsidRPr="00B73DD6" w:rsidRDefault="003F57E2" w:rsidP="003F57E2">
            <w:pPr>
              <w:tabs>
                <w:tab w:val="decimal" w:pos="1625"/>
              </w:tabs>
              <w:spacing w:line="350" w:lineRule="exact"/>
              <w:rPr>
                <w:rFonts w:ascii="Arial" w:hAnsi="Arial" w:cs="Arial"/>
                <w:sz w:val="18"/>
                <w:szCs w:val="18"/>
                <w:lang w:val="en-US"/>
              </w:rPr>
            </w:pPr>
          </w:p>
        </w:tc>
      </w:tr>
      <w:tr w:rsidR="003F57E2" w:rsidRPr="00B73DD6" w14:paraId="1039C399" w14:textId="77777777" w:rsidTr="00B94F2A">
        <w:tc>
          <w:tcPr>
            <w:tcW w:w="2723" w:type="pct"/>
            <w:vAlign w:val="bottom"/>
          </w:tcPr>
          <w:p w14:paraId="6986F293" w14:textId="77777777" w:rsidR="003F57E2" w:rsidRPr="00B73DD6" w:rsidRDefault="003F57E2" w:rsidP="003F57E2">
            <w:pPr>
              <w:pStyle w:val="ListParagraph"/>
              <w:tabs>
                <w:tab w:val="left" w:pos="162"/>
              </w:tabs>
              <w:spacing w:line="350" w:lineRule="exact"/>
              <w:ind w:left="0"/>
              <w:contextualSpacing w:val="0"/>
              <w:jc w:val="thaiDistribute"/>
              <w:rPr>
                <w:rFonts w:ascii="Arial" w:hAnsi="Arial" w:cs="Arial"/>
                <w:sz w:val="18"/>
                <w:szCs w:val="18"/>
                <w:cs/>
                <w:lang w:val="en-US"/>
              </w:rPr>
            </w:pPr>
            <w:r w:rsidRPr="00B73DD6">
              <w:rPr>
                <w:rFonts w:ascii="Arial" w:hAnsi="Arial" w:cs="Arial"/>
                <w:sz w:val="18"/>
                <w:szCs w:val="18"/>
                <w:lang w:val="en-US"/>
              </w:rPr>
              <w:t>Fees and charges</w:t>
            </w:r>
          </w:p>
        </w:tc>
        <w:tc>
          <w:tcPr>
            <w:tcW w:w="1139" w:type="pct"/>
            <w:vAlign w:val="bottom"/>
          </w:tcPr>
          <w:p w14:paraId="7914DAF9" w14:textId="5B2EDE97" w:rsidR="003F57E2" w:rsidRPr="00B73DD6" w:rsidRDefault="000928D0" w:rsidP="003F57E2">
            <w:pPr>
              <w:tabs>
                <w:tab w:val="decimal" w:pos="1625"/>
              </w:tabs>
              <w:spacing w:line="350" w:lineRule="exact"/>
              <w:rPr>
                <w:rFonts w:ascii="Arial" w:hAnsi="Arial" w:cs="Arial"/>
                <w:sz w:val="18"/>
                <w:szCs w:val="18"/>
                <w:lang w:val="en-US"/>
              </w:rPr>
            </w:pPr>
            <w:r>
              <w:rPr>
                <w:rFonts w:ascii="Arial" w:hAnsi="Arial" w:cs="Arial"/>
                <w:sz w:val="18"/>
                <w:szCs w:val="18"/>
                <w:lang w:val="en-US"/>
              </w:rPr>
              <w:t>95,308</w:t>
            </w:r>
          </w:p>
        </w:tc>
        <w:tc>
          <w:tcPr>
            <w:tcW w:w="1138" w:type="pct"/>
            <w:vAlign w:val="bottom"/>
          </w:tcPr>
          <w:p w14:paraId="3021800A" w14:textId="76E9A8BB" w:rsidR="003F57E2" w:rsidRPr="00B73DD6" w:rsidRDefault="003F57E2" w:rsidP="003F57E2">
            <w:pP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78,278</w:t>
            </w:r>
          </w:p>
        </w:tc>
      </w:tr>
      <w:tr w:rsidR="003F57E2" w:rsidRPr="00B73DD6" w14:paraId="5A38E1BC" w14:textId="77777777" w:rsidTr="00B94F2A">
        <w:tc>
          <w:tcPr>
            <w:tcW w:w="2723" w:type="pct"/>
            <w:vAlign w:val="bottom"/>
          </w:tcPr>
          <w:p w14:paraId="13116E65" w14:textId="77777777" w:rsidR="003F57E2" w:rsidRPr="00B73DD6" w:rsidRDefault="003F57E2" w:rsidP="003F57E2">
            <w:pPr>
              <w:pStyle w:val="ListParagraph"/>
              <w:tabs>
                <w:tab w:val="left" w:pos="361"/>
              </w:tabs>
              <w:spacing w:line="350" w:lineRule="exact"/>
              <w:ind w:left="0"/>
              <w:contextualSpacing w:val="0"/>
              <w:rPr>
                <w:rFonts w:ascii="Arial" w:hAnsi="Arial" w:cs="Arial"/>
                <w:sz w:val="18"/>
                <w:szCs w:val="18"/>
                <w:cs/>
                <w:lang w:val="en-US"/>
              </w:rPr>
            </w:pPr>
            <w:r w:rsidRPr="00B73DD6">
              <w:rPr>
                <w:rFonts w:ascii="Arial" w:hAnsi="Arial" w:cs="Arial"/>
                <w:sz w:val="18"/>
                <w:szCs w:val="18"/>
                <w:lang w:val="en-US"/>
              </w:rPr>
              <w:t>Others</w:t>
            </w:r>
          </w:p>
        </w:tc>
        <w:tc>
          <w:tcPr>
            <w:tcW w:w="1139" w:type="pct"/>
            <w:vAlign w:val="bottom"/>
          </w:tcPr>
          <w:p w14:paraId="1EC4D9CE" w14:textId="3D47281D" w:rsidR="003F57E2" w:rsidRPr="00B73DD6" w:rsidRDefault="000928D0" w:rsidP="003F57E2">
            <w:pPr>
              <w:pBdr>
                <w:bottom w:val="single" w:sz="4" w:space="1" w:color="auto"/>
              </w:pBdr>
              <w:tabs>
                <w:tab w:val="decimal" w:pos="1625"/>
              </w:tabs>
              <w:spacing w:line="350" w:lineRule="exact"/>
              <w:rPr>
                <w:rFonts w:ascii="Arial" w:hAnsi="Arial" w:cs="Arial"/>
                <w:sz w:val="18"/>
                <w:szCs w:val="18"/>
                <w:lang w:val="en-US"/>
              </w:rPr>
            </w:pPr>
            <w:r>
              <w:rPr>
                <w:rFonts w:ascii="Arial" w:hAnsi="Arial" w:cs="Arial"/>
                <w:sz w:val="18"/>
                <w:szCs w:val="18"/>
                <w:lang w:val="en-US"/>
              </w:rPr>
              <w:t>7,861</w:t>
            </w:r>
          </w:p>
        </w:tc>
        <w:tc>
          <w:tcPr>
            <w:tcW w:w="1138" w:type="pct"/>
            <w:vAlign w:val="bottom"/>
          </w:tcPr>
          <w:p w14:paraId="00E487C3" w14:textId="477F5945"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7,037</w:t>
            </w:r>
          </w:p>
        </w:tc>
      </w:tr>
      <w:tr w:rsidR="003F57E2" w:rsidRPr="00B73DD6" w14:paraId="521ACDD4" w14:textId="77777777" w:rsidTr="00B94F2A">
        <w:tc>
          <w:tcPr>
            <w:tcW w:w="2723" w:type="pct"/>
            <w:vAlign w:val="bottom"/>
          </w:tcPr>
          <w:p w14:paraId="5338D558" w14:textId="77777777" w:rsidR="003F57E2" w:rsidRPr="00B73DD6" w:rsidRDefault="003F57E2" w:rsidP="003F57E2">
            <w:pPr>
              <w:pStyle w:val="ListParagraph"/>
              <w:tabs>
                <w:tab w:val="left" w:pos="361"/>
              </w:tabs>
              <w:spacing w:line="350" w:lineRule="exact"/>
              <w:ind w:left="0"/>
              <w:contextualSpacing w:val="0"/>
              <w:rPr>
                <w:rFonts w:ascii="Arial" w:hAnsi="Arial" w:cs="Arial"/>
                <w:sz w:val="18"/>
                <w:szCs w:val="18"/>
                <w:lang w:val="en-US"/>
              </w:rPr>
            </w:pPr>
            <w:r w:rsidRPr="00B73DD6">
              <w:rPr>
                <w:rFonts w:ascii="Arial" w:hAnsi="Arial" w:cs="Arial"/>
                <w:sz w:val="18"/>
                <w:szCs w:val="18"/>
                <w:lang w:val="en-US"/>
              </w:rPr>
              <w:t>Total fees and service expenses</w:t>
            </w:r>
          </w:p>
        </w:tc>
        <w:tc>
          <w:tcPr>
            <w:tcW w:w="1139" w:type="pct"/>
            <w:vAlign w:val="bottom"/>
          </w:tcPr>
          <w:p w14:paraId="465D736D" w14:textId="3356A690"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103,169</w:t>
            </w:r>
          </w:p>
        </w:tc>
        <w:tc>
          <w:tcPr>
            <w:tcW w:w="1138" w:type="pct"/>
            <w:vAlign w:val="bottom"/>
          </w:tcPr>
          <w:p w14:paraId="0A21EA01" w14:textId="73AA18B9"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85,315</w:t>
            </w:r>
          </w:p>
        </w:tc>
      </w:tr>
      <w:tr w:rsidR="003F57E2" w:rsidRPr="00B73DD6" w14:paraId="2D97F839" w14:textId="77777777" w:rsidTr="00B94F2A">
        <w:tc>
          <w:tcPr>
            <w:tcW w:w="2723" w:type="pct"/>
            <w:vAlign w:val="bottom"/>
          </w:tcPr>
          <w:p w14:paraId="695710F6" w14:textId="77777777" w:rsidR="003F57E2" w:rsidRPr="00B73DD6" w:rsidRDefault="003F57E2" w:rsidP="003F57E2">
            <w:pPr>
              <w:pStyle w:val="ListParagraph"/>
              <w:tabs>
                <w:tab w:val="left" w:pos="361"/>
              </w:tabs>
              <w:spacing w:line="350" w:lineRule="exact"/>
              <w:ind w:left="0"/>
              <w:contextualSpacing w:val="0"/>
              <w:rPr>
                <w:rFonts w:ascii="Arial" w:hAnsi="Arial" w:cs="Arial"/>
                <w:sz w:val="18"/>
                <w:szCs w:val="18"/>
                <w:lang w:val="en-US"/>
              </w:rPr>
            </w:pPr>
            <w:r w:rsidRPr="00B73DD6">
              <w:rPr>
                <w:rFonts w:ascii="Arial" w:hAnsi="Arial" w:cs="Arial"/>
                <w:sz w:val="18"/>
                <w:szCs w:val="18"/>
                <w:lang w:val="en-US"/>
              </w:rPr>
              <w:t>Net fees and service income</w:t>
            </w:r>
          </w:p>
        </w:tc>
        <w:tc>
          <w:tcPr>
            <w:tcW w:w="1139" w:type="pct"/>
            <w:vAlign w:val="bottom"/>
          </w:tcPr>
          <w:p w14:paraId="4C328A21" w14:textId="1E40A095" w:rsidR="003F57E2" w:rsidRPr="00B73DD6" w:rsidRDefault="003F57E2" w:rsidP="003F57E2">
            <w:pPr>
              <w:pBdr>
                <w:bottom w:val="double" w:sz="4" w:space="1" w:color="auto"/>
              </w:pBdr>
              <w:tabs>
                <w:tab w:val="decimal" w:pos="1625"/>
              </w:tabs>
              <w:spacing w:line="350" w:lineRule="exact"/>
              <w:rPr>
                <w:rFonts w:ascii="Arial" w:hAnsi="Arial" w:cs="Arial"/>
                <w:sz w:val="18"/>
                <w:szCs w:val="18"/>
                <w:lang w:val="en-US"/>
              </w:rPr>
            </w:pPr>
            <w:r w:rsidRPr="003F57E2">
              <w:rPr>
                <w:rFonts w:ascii="Arial" w:hAnsi="Arial" w:cs="Arial"/>
                <w:sz w:val="18"/>
                <w:szCs w:val="18"/>
                <w:lang w:val="en-US"/>
              </w:rPr>
              <w:t>279,834</w:t>
            </w:r>
          </w:p>
        </w:tc>
        <w:tc>
          <w:tcPr>
            <w:tcW w:w="1138" w:type="pct"/>
            <w:vAlign w:val="bottom"/>
          </w:tcPr>
          <w:p w14:paraId="49E9E8E2" w14:textId="519F8F83" w:rsidR="003F57E2" w:rsidRPr="00B73DD6" w:rsidRDefault="003F57E2" w:rsidP="003F57E2">
            <w:pPr>
              <w:pBdr>
                <w:bottom w:val="doub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275,357</w:t>
            </w:r>
          </w:p>
        </w:tc>
      </w:tr>
    </w:tbl>
    <w:p w14:paraId="6CAADF23" w14:textId="49602A4A" w:rsidR="007F2CC1" w:rsidRPr="00B73DD6" w:rsidRDefault="00562B87" w:rsidP="00760E45">
      <w:pPr>
        <w:pStyle w:val="Heading1"/>
        <w:numPr>
          <w:ilvl w:val="0"/>
          <w:numId w:val="43"/>
        </w:numPr>
        <w:spacing w:before="160" w:after="120" w:line="380" w:lineRule="exact"/>
        <w:ind w:left="709" w:hanging="709"/>
        <w:rPr>
          <w:rFonts w:ascii="Arial" w:hAnsi="Arial" w:cs="Arial"/>
          <w:sz w:val="22"/>
          <w:szCs w:val="22"/>
          <w:u w:val="none"/>
          <w:lang w:val="en-GB"/>
        </w:rPr>
      </w:pPr>
      <w:bookmarkStart w:id="100" w:name="_Toc158632344"/>
      <w:bookmarkEnd w:id="98"/>
      <w:r>
        <w:rPr>
          <w:rFonts w:ascii="Arial" w:hAnsi="Arial" w:cs="Arial"/>
          <w:sz w:val="22"/>
          <w:szCs w:val="22"/>
          <w:u w:val="none"/>
          <w:lang w:val="en-US"/>
        </w:rPr>
        <w:t xml:space="preserve">Net </w:t>
      </w:r>
      <w:r>
        <w:rPr>
          <w:rFonts w:ascii="Arial" w:hAnsi="Arial" w:cs="Arial"/>
          <w:sz w:val="22"/>
          <w:szCs w:val="22"/>
          <w:u w:val="none"/>
          <w:lang w:val="en-GB"/>
        </w:rPr>
        <w:t>l</w:t>
      </w:r>
      <w:r w:rsidR="0015243F" w:rsidRPr="00AB7BC4">
        <w:rPr>
          <w:rFonts w:ascii="Arial" w:hAnsi="Arial" w:cs="Arial"/>
          <w:sz w:val="22"/>
          <w:szCs w:val="22"/>
          <w:u w:val="none"/>
          <w:lang w:val="en-GB"/>
        </w:rPr>
        <w:t xml:space="preserve">osses </w:t>
      </w:r>
      <w:r w:rsidR="007F2CC1" w:rsidRPr="00AB7BC4">
        <w:rPr>
          <w:rFonts w:ascii="Arial" w:hAnsi="Arial" w:cs="Arial"/>
          <w:sz w:val="22"/>
          <w:szCs w:val="22"/>
          <w:u w:val="none"/>
          <w:lang w:val="en-GB"/>
        </w:rPr>
        <w:t>on financial</w:t>
      </w:r>
      <w:r w:rsidR="007F2CC1" w:rsidRPr="00B73DD6">
        <w:rPr>
          <w:rFonts w:ascii="Arial" w:hAnsi="Arial" w:cs="Arial"/>
          <w:sz w:val="22"/>
          <w:szCs w:val="22"/>
          <w:u w:val="none"/>
          <w:lang w:val="en-GB"/>
        </w:rPr>
        <w:t xml:space="preserve"> instruments measured at fair value through profit or loss</w:t>
      </w:r>
      <w:bookmarkEnd w:id="99"/>
      <w:bookmarkEnd w:id="100"/>
    </w:p>
    <w:tbl>
      <w:tblPr>
        <w:tblW w:w="9090" w:type="dxa"/>
        <w:tblInd w:w="540" w:type="dxa"/>
        <w:tblLayout w:type="fixed"/>
        <w:tblLook w:val="0000" w:firstRow="0" w:lastRow="0" w:firstColumn="0" w:lastColumn="0" w:noHBand="0" w:noVBand="0"/>
      </w:tblPr>
      <w:tblGrid>
        <w:gridCol w:w="4950"/>
        <w:gridCol w:w="2070"/>
        <w:gridCol w:w="2070"/>
      </w:tblGrid>
      <w:tr w:rsidR="007A1E85" w:rsidRPr="00B73DD6" w14:paraId="42B98309" w14:textId="77777777" w:rsidTr="00B94F2A">
        <w:trPr>
          <w:trHeight w:val="67"/>
        </w:trPr>
        <w:tc>
          <w:tcPr>
            <w:tcW w:w="4950" w:type="dxa"/>
            <w:vAlign w:val="bottom"/>
          </w:tcPr>
          <w:p w14:paraId="15B36E69" w14:textId="77777777" w:rsidR="007A1E85" w:rsidRPr="00B73DD6" w:rsidRDefault="007A1E85" w:rsidP="00760E45">
            <w:pPr>
              <w:pStyle w:val="ListParagraph"/>
              <w:tabs>
                <w:tab w:val="left" w:pos="361"/>
              </w:tabs>
              <w:spacing w:line="350" w:lineRule="exact"/>
              <w:ind w:left="176" w:hanging="176"/>
              <w:contextualSpacing w:val="0"/>
              <w:rPr>
                <w:rFonts w:ascii="Arial" w:hAnsi="Arial" w:cs="Arial"/>
                <w:b/>
                <w:bCs/>
                <w:sz w:val="18"/>
                <w:szCs w:val="18"/>
                <w:lang w:val="en-US"/>
              </w:rPr>
            </w:pPr>
          </w:p>
        </w:tc>
        <w:tc>
          <w:tcPr>
            <w:tcW w:w="4140" w:type="dxa"/>
            <w:gridSpan w:val="2"/>
          </w:tcPr>
          <w:p w14:paraId="1F9F70DD" w14:textId="77777777" w:rsidR="007A1E85" w:rsidRPr="00B73DD6" w:rsidRDefault="007A1E85" w:rsidP="00760E45">
            <w:pPr>
              <w:tabs>
                <w:tab w:val="decimal" w:pos="1512"/>
              </w:tabs>
              <w:spacing w:line="350" w:lineRule="exact"/>
              <w:jc w:val="right"/>
              <w:rPr>
                <w:rFonts w:ascii="Arial" w:hAnsi="Arial" w:cs="Arial"/>
                <w:sz w:val="18"/>
                <w:szCs w:val="18"/>
                <w:cs/>
                <w:lang w:val="en-US"/>
              </w:rPr>
            </w:pPr>
            <w:r w:rsidRPr="00B73DD6">
              <w:rPr>
                <w:rFonts w:ascii="Arial" w:hAnsi="Arial" w:cs="Arial"/>
                <w:sz w:val="18"/>
                <w:szCs w:val="18"/>
                <w:cs/>
              </w:rPr>
              <w:t xml:space="preserve">  (Unit: Thousand Baht)</w:t>
            </w:r>
          </w:p>
        </w:tc>
      </w:tr>
      <w:tr w:rsidR="007A1E85" w:rsidRPr="00A1178C" w14:paraId="60F76FDB" w14:textId="77777777" w:rsidTr="00B94F2A">
        <w:trPr>
          <w:trHeight w:val="402"/>
        </w:trPr>
        <w:tc>
          <w:tcPr>
            <w:tcW w:w="4950" w:type="dxa"/>
            <w:vAlign w:val="bottom"/>
          </w:tcPr>
          <w:p w14:paraId="61E4C550" w14:textId="77777777" w:rsidR="007A1E85" w:rsidRPr="00104BCA" w:rsidRDefault="007A1E85" w:rsidP="00760E45">
            <w:pPr>
              <w:spacing w:line="350" w:lineRule="exact"/>
              <w:ind w:right="-18"/>
              <w:jc w:val="both"/>
              <w:rPr>
                <w:rFonts w:ascii="Arial" w:hAnsi="Arial" w:cstheme="minorBidi"/>
                <w:sz w:val="18"/>
                <w:szCs w:val="18"/>
                <w:u w:val="single"/>
                <w:cs/>
              </w:rPr>
            </w:pPr>
          </w:p>
        </w:tc>
        <w:tc>
          <w:tcPr>
            <w:tcW w:w="4140" w:type="dxa"/>
            <w:gridSpan w:val="2"/>
            <w:vAlign w:val="bottom"/>
          </w:tcPr>
          <w:p w14:paraId="20726E1F" w14:textId="77777777" w:rsidR="007A1E85" w:rsidRPr="00B73DD6" w:rsidRDefault="007A1E85" w:rsidP="00760E45">
            <w:pPr>
              <w:pStyle w:val="BodyText"/>
              <w:pBdr>
                <w:bottom w:val="single" w:sz="4" w:space="1" w:color="auto"/>
              </w:pBdr>
              <w:spacing w:after="0" w:line="35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7A1E85" w:rsidRPr="00B73DD6" w14:paraId="2ABD7B19" w14:textId="77777777" w:rsidTr="00B94F2A">
        <w:trPr>
          <w:trHeight w:val="402"/>
        </w:trPr>
        <w:tc>
          <w:tcPr>
            <w:tcW w:w="4950" w:type="dxa"/>
            <w:vAlign w:val="bottom"/>
          </w:tcPr>
          <w:p w14:paraId="0F8B012C" w14:textId="77777777" w:rsidR="007A1E85" w:rsidRPr="00B73DD6" w:rsidRDefault="007A1E85" w:rsidP="00760E45">
            <w:pPr>
              <w:spacing w:line="350" w:lineRule="exact"/>
              <w:ind w:right="-18"/>
              <w:jc w:val="both"/>
              <w:rPr>
                <w:rFonts w:ascii="Arial" w:hAnsi="Arial" w:cs="Arial"/>
                <w:sz w:val="18"/>
                <w:szCs w:val="18"/>
                <w:u w:val="single"/>
                <w:cs/>
              </w:rPr>
            </w:pPr>
          </w:p>
        </w:tc>
        <w:tc>
          <w:tcPr>
            <w:tcW w:w="2070" w:type="dxa"/>
            <w:vAlign w:val="bottom"/>
          </w:tcPr>
          <w:p w14:paraId="62B8BBF1" w14:textId="06F4B6AE" w:rsidR="007A1E85" w:rsidRPr="00B73DD6" w:rsidRDefault="007A1E85" w:rsidP="00760E45">
            <w:pPr>
              <w:pStyle w:val="BodyText"/>
              <w:pBdr>
                <w:bottom w:val="single" w:sz="4" w:space="1" w:color="auto"/>
              </w:pBdr>
              <w:spacing w:after="0" w:line="35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2070" w:type="dxa"/>
            <w:vAlign w:val="bottom"/>
          </w:tcPr>
          <w:p w14:paraId="640EE6EA" w14:textId="2DBA12C9" w:rsidR="007A1E85" w:rsidRPr="00B73DD6" w:rsidRDefault="007A1E85" w:rsidP="00760E45">
            <w:pPr>
              <w:pStyle w:val="BodyText"/>
              <w:pBdr>
                <w:bottom w:val="single" w:sz="4" w:space="1" w:color="auto"/>
              </w:pBdr>
              <w:spacing w:after="0" w:line="35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2022</w:t>
            </w:r>
          </w:p>
        </w:tc>
      </w:tr>
      <w:tr w:rsidR="007A1E85" w:rsidRPr="00A1178C" w14:paraId="671C83ED" w14:textId="77777777" w:rsidTr="00B94F2A">
        <w:trPr>
          <w:trHeight w:val="67"/>
        </w:trPr>
        <w:tc>
          <w:tcPr>
            <w:tcW w:w="4950" w:type="dxa"/>
            <w:vAlign w:val="bottom"/>
          </w:tcPr>
          <w:p w14:paraId="42282AA0" w14:textId="616B995F" w:rsidR="007A1E85" w:rsidRPr="00B73DD6" w:rsidRDefault="007A1E85" w:rsidP="00760E45">
            <w:pPr>
              <w:pStyle w:val="ListParagraph"/>
              <w:tabs>
                <w:tab w:val="left" w:pos="361"/>
              </w:tabs>
              <w:spacing w:line="350" w:lineRule="exact"/>
              <w:ind w:left="176" w:hanging="176"/>
              <w:contextualSpacing w:val="0"/>
              <w:rPr>
                <w:rFonts w:ascii="Arial" w:hAnsi="Arial" w:cs="Arial"/>
                <w:b/>
                <w:bCs/>
                <w:sz w:val="18"/>
                <w:szCs w:val="18"/>
                <w:lang w:val="en-US"/>
              </w:rPr>
            </w:pPr>
            <w:r>
              <w:rPr>
                <w:rFonts w:ascii="Arial" w:hAnsi="Arial" w:cs="Arial"/>
                <w:b/>
                <w:bCs/>
                <w:sz w:val="18"/>
                <w:szCs w:val="18"/>
                <w:lang w:val="en-US"/>
              </w:rPr>
              <w:t>L</w:t>
            </w:r>
            <w:r w:rsidRPr="00B73DD6">
              <w:rPr>
                <w:rFonts w:ascii="Arial" w:hAnsi="Arial" w:cs="Arial"/>
                <w:b/>
                <w:bCs/>
                <w:sz w:val="18"/>
                <w:szCs w:val="18"/>
                <w:lang w:val="en-US"/>
              </w:rPr>
              <w:t>osses on trading and foreign exchange transactions:</w:t>
            </w:r>
          </w:p>
        </w:tc>
        <w:tc>
          <w:tcPr>
            <w:tcW w:w="2070" w:type="dxa"/>
          </w:tcPr>
          <w:p w14:paraId="19F80CFA" w14:textId="77777777" w:rsidR="007A1E85" w:rsidRPr="00B73DD6" w:rsidRDefault="007A1E85" w:rsidP="00760E45">
            <w:pPr>
              <w:tabs>
                <w:tab w:val="decimal" w:pos="1512"/>
              </w:tabs>
              <w:spacing w:line="350" w:lineRule="exact"/>
              <w:rPr>
                <w:rFonts w:ascii="Arial" w:hAnsi="Arial" w:cs="Arial"/>
                <w:sz w:val="18"/>
                <w:szCs w:val="18"/>
                <w:cs/>
                <w:lang w:val="en-US"/>
              </w:rPr>
            </w:pPr>
          </w:p>
        </w:tc>
        <w:tc>
          <w:tcPr>
            <w:tcW w:w="2070" w:type="dxa"/>
          </w:tcPr>
          <w:p w14:paraId="5C1685EC" w14:textId="77777777" w:rsidR="007A1E85" w:rsidRPr="00B73DD6" w:rsidRDefault="007A1E85" w:rsidP="00760E45">
            <w:pPr>
              <w:tabs>
                <w:tab w:val="decimal" w:pos="1512"/>
              </w:tabs>
              <w:spacing w:line="350" w:lineRule="exact"/>
              <w:rPr>
                <w:rFonts w:ascii="Arial" w:hAnsi="Arial" w:cs="Arial"/>
                <w:sz w:val="18"/>
                <w:szCs w:val="18"/>
                <w:cs/>
                <w:lang w:val="en-US"/>
              </w:rPr>
            </w:pPr>
          </w:p>
        </w:tc>
      </w:tr>
      <w:tr w:rsidR="003F57E2" w:rsidRPr="00B73DD6" w14:paraId="527ECAFB" w14:textId="77777777" w:rsidTr="00B94F2A">
        <w:trPr>
          <w:trHeight w:val="732"/>
        </w:trPr>
        <w:tc>
          <w:tcPr>
            <w:tcW w:w="4950" w:type="dxa"/>
            <w:vAlign w:val="bottom"/>
          </w:tcPr>
          <w:p w14:paraId="4BFE0918" w14:textId="77777777" w:rsidR="003F57E2" w:rsidRPr="00760E45" w:rsidRDefault="003F57E2" w:rsidP="003F57E2">
            <w:pPr>
              <w:pStyle w:val="ListParagraph"/>
              <w:tabs>
                <w:tab w:val="left" w:pos="361"/>
              </w:tabs>
              <w:spacing w:line="350" w:lineRule="exact"/>
              <w:ind w:left="176" w:hanging="176"/>
              <w:contextualSpacing w:val="0"/>
              <w:rPr>
                <w:rFonts w:ascii="Arial" w:hAnsi="Arial" w:cstheme="minorBidi"/>
                <w:sz w:val="18"/>
                <w:szCs w:val="18"/>
                <w:cs/>
                <w:lang w:val="en-US"/>
              </w:rPr>
            </w:pPr>
            <w:r w:rsidRPr="00B73DD6">
              <w:rPr>
                <w:rFonts w:ascii="Arial" w:hAnsi="Arial" w:cs="Arial"/>
                <w:sz w:val="18"/>
                <w:szCs w:val="18"/>
                <w:lang w:val="en-US"/>
              </w:rPr>
              <w:t>Foreign exchange and derivatives contracts               relating to foreign exchange</w:t>
            </w:r>
          </w:p>
        </w:tc>
        <w:tc>
          <w:tcPr>
            <w:tcW w:w="2070" w:type="dxa"/>
            <w:vAlign w:val="bottom"/>
          </w:tcPr>
          <w:p w14:paraId="6BAFAA11" w14:textId="76FB0892" w:rsidR="003F57E2" w:rsidRPr="00B73DD6" w:rsidRDefault="003F57E2" w:rsidP="003F57E2">
            <w:pPr>
              <w:pBdr>
                <w:bottom w:val="single" w:sz="4" w:space="1" w:color="auto"/>
              </w:pBdr>
              <w:tabs>
                <w:tab w:val="decimal" w:pos="1625"/>
              </w:tabs>
              <w:spacing w:line="350" w:lineRule="exact"/>
              <w:rPr>
                <w:rFonts w:ascii="Arial" w:hAnsi="Arial" w:cs="Arial"/>
                <w:sz w:val="18"/>
                <w:szCs w:val="18"/>
                <w:cs/>
                <w:lang w:val="en-US"/>
              </w:rPr>
            </w:pPr>
            <w:r w:rsidRPr="003F57E2">
              <w:rPr>
                <w:rFonts w:ascii="Arial" w:hAnsi="Arial" w:cs="Arial"/>
                <w:sz w:val="18"/>
                <w:szCs w:val="18"/>
                <w:lang w:val="en-US"/>
              </w:rPr>
              <w:t>(18,597)</w:t>
            </w:r>
          </w:p>
        </w:tc>
        <w:tc>
          <w:tcPr>
            <w:tcW w:w="2070" w:type="dxa"/>
            <w:vAlign w:val="bottom"/>
          </w:tcPr>
          <w:p w14:paraId="4D1C51E6" w14:textId="0C52C23F"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(12,849)</w:t>
            </w:r>
          </w:p>
        </w:tc>
      </w:tr>
      <w:tr w:rsidR="003F57E2" w:rsidRPr="00B73DD6" w14:paraId="4915B825" w14:textId="77777777" w:rsidTr="00B94F2A">
        <w:trPr>
          <w:trHeight w:val="63"/>
        </w:trPr>
        <w:tc>
          <w:tcPr>
            <w:tcW w:w="4950" w:type="dxa"/>
            <w:vAlign w:val="bottom"/>
          </w:tcPr>
          <w:p w14:paraId="653DE4A2" w14:textId="25D54BD1" w:rsidR="003F57E2" w:rsidRPr="00B73DD6" w:rsidRDefault="003F57E2" w:rsidP="003F57E2">
            <w:pPr>
              <w:pStyle w:val="ListParagraph"/>
              <w:tabs>
                <w:tab w:val="left" w:pos="361"/>
              </w:tabs>
              <w:spacing w:line="350" w:lineRule="exact"/>
              <w:ind w:left="176" w:right="-90" w:hanging="176"/>
              <w:contextualSpacing w:val="0"/>
              <w:rPr>
                <w:rFonts w:ascii="Arial" w:hAnsi="Arial" w:cs="Arial"/>
                <w:sz w:val="18"/>
                <w:szCs w:val="18"/>
                <w:lang w:val="en-US"/>
              </w:rPr>
            </w:pPr>
            <w:r w:rsidRPr="00B73DD6">
              <w:rPr>
                <w:rFonts w:ascii="Arial" w:hAnsi="Arial" w:cs="Arial"/>
                <w:sz w:val="18"/>
                <w:szCs w:val="18"/>
                <w:lang w:val="en-US"/>
              </w:rPr>
              <w:t>Total</w:t>
            </w:r>
            <w:r w:rsidR="00590B2B">
              <w:rPr>
                <w:rFonts w:ascii="Arial" w:hAnsi="Arial" w:cs="Arial"/>
                <w:sz w:val="18"/>
                <w:szCs w:val="18"/>
                <w:lang w:val="en-US"/>
              </w:rPr>
              <w:t xml:space="preserve"> net</w:t>
            </w:r>
            <w:r w:rsidRPr="00B73DD6">
              <w:rPr>
                <w:rFonts w:ascii="Arial" w:hAnsi="Arial" w:cs="Arial"/>
                <w:sz w:val="18"/>
                <w:szCs w:val="18"/>
                <w:lang w:val="en-US"/>
              </w:rPr>
              <w:t xml:space="preserve"> losses on financial instruments measured at fair value through profit or loss</w:t>
            </w:r>
          </w:p>
        </w:tc>
        <w:tc>
          <w:tcPr>
            <w:tcW w:w="2070" w:type="dxa"/>
            <w:vAlign w:val="bottom"/>
          </w:tcPr>
          <w:p w14:paraId="127918CF" w14:textId="1784CBDE" w:rsidR="003F57E2" w:rsidRPr="00B73DD6" w:rsidRDefault="003F57E2" w:rsidP="003F57E2">
            <w:pPr>
              <w:pBdr>
                <w:bottom w:val="double" w:sz="4" w:space="1" w:color="auto"/>
              </w:pBdr>
              <w:tabs>
                <w:tab w:val="decimal" w:pos="1625"/>
              </w:tabs>
              <w:spacing w:line="350" w:lineRule="exact"/>
              <w:rPr>
                <w:rFonts w:ascii="Arial" w:hAnsi="Arial" w:cs="Arial"/>
                <w:sz w:val="18"/>
                <w:szCs w:val="18"/>
                <w:cs/>
                <w:lang w:val="en-US"/>
              </w:rPr>
            </w:pPr>
            <w:r w:rsidRPr="003F57E2">
              <w:rPr>
                <w:rFonts w:ascii="Arial" w:hAnsi="Arial" w:cs="Arial"/>
                <w:sz w:val="18"/>
                <w:szCs w:val="18"/>
                <w:lang w:val="en-US"/>
              </w:rPr>
              <w:t>(18,597)</w:t>
            </w:r>
          </w:p>
        </w:tc>
        <w:tc>
          <w:tcPr>
            <w:tcW w:w="2070" w:type="dxa"/>
            <w:vAlign w:val="bottom"/>
          </w:tcPr>
          <w:p w14:paraId="4AB97DA3" w14:textId="424469D7" w:rsidR="003F57E2" w:rsidRPr="00B73DD6" w:rsidRDefault="003F57E2" w:rsidP="003F57E2">
            <w:pPr>
              <w:pBdr>
                <w:bottom w:val="doub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(12,849)</w:t>
            </w:r>
          </w:p>
        </w:tc>
      </w:tr>
    </w:tbl>
    <w:p w14:paraId="3D1EB220" w14:textId="77777777" w:rsidR="00AF2ED9" w:rsidRPr="00B73DD6" w:rsidRDefault="00AF2ED9" w:rsidP="005B78C6">
      <w:pPr>
        <w:pStyle w:val="Heading1"/>
        <w:numPr>
          <w:ilvl w:val="0"/>
          <w:numId w:val="43"/>
        </w:numPr>
        <w:spacing w:after="120" w:line="380" w:lineRule="exact"/>
        <w:ind w:left="635" w:hanging="635"/>
        <w:rPr>
          <w:rFonts w:ascii="Arial" w:hAnsi="Arial" w:cs="Arial"/>
          <w:sz w:val="22"/>
          <w:szCs w:val="22"/>
          <w:u w:val="none"/>
          <w:lang w:val="en-GB"/>
        </w:rPr>
      </w:pPr>
      <w:bookmarkStart w:id="101" w:name="_Toc158632345"/>
      <w:r w:rsidRPr="00B73DD6">
        <w:rPr>
          <w:rFonts w:ascii="Arial" w:hAnsi="Arial" w:cs="Arial"/>
          <w:sz w:val="22"/>
          <w:szCs w:val="22"/>
          <w:u w:val="none"/>
          <w:lang w:val="en-GB"/>
        </w:rPr>
        <w:lastRenderedPageBreak/>
        <w:t>Gains on investments</w:t>
      </w:r>
      <w:bookmarkEnd w:id="101"/>
    </w:p>
    <w:tbl>
      <w:tblPr>
        <w:tblW w:w="9090" w:type="dxa"/>
        <w:tblInd w:w="540" w:type="dxa"/>
        <w:tblLayout w:type="fixed"/>
        <w:tblLook w:val="0000" w:firstRow="0" w:lastRow="0" w:firstColumn="0" w:lastColumn="0" w:noHBand="0" w:noVBand="0"/>
      </w:tblPr>
      <w:tblGrid>
        <w:gridCol w:w="4948"/>
        <w:gridCol w:w="2071"/>
        <w:gridCol w:w="2071"/>
      </w:tblGrid>
      <w:tr w:rsidR="007A1E85" w:rsidRPr="00B73DD6" w14:paraId="7EE7AF73" w14:textId="77777777" w:rsidTr="00B94F2A">
        <w:tc>
          <w:tcPr>
            <w:tcW w:w="2722" w:type="pct"/>
            <w:vAlign w:val="bottom"/>
          </w:tcPr>
          <w:p w14:paraId="613A6E8A" w14:textId="77777777" w:rsidR="007A1E85" w:rsidRPr="00B73DD6" w:rsidRDefault="007A1E85" w:rsidP="00B94F2A">
            <w:pPr>
              <w:spacing w:line="360" w:lineRule="exact"/>
              <w:jc w:val="thaiDistribute"/>
              <w:rPr>
                <w:rFonts w:ascii="Arial" w:eastAsia="Calibri" w:hAnsi="Arial" w:cs="Arial"/>
                <w:sz w:val="18"/>
                <w:szCs w:val="18"/>
                <w:cs/>
                <w:lang w:val="en-US"/>
              </w:rPr>
            </w:pPr>
            <w:bookmarkStart w:id="102" w:name="_Toc33696581"/>
            <w:bookmarkStart w:id="103" w:name="_Toc65141121"/>
            <w:r w:rsidRPr="00B73DD6">
              <w:rPr>
                <w:rFonts w:ascii="Arial" w:hAnsi="Arial" w:cs="Arial"/>
                <w:sz w:val="18"/>
                <w:szCs w:val="18"/>
                <w:cs/>
              </w:rPr>
              <w:br w:type="page"/>
            </w:r>
          </w:p>
        </w:tc>
        <w:tc>
          <w:tcPr>
            <w:tcW w:w="2278" w:type="pct"/>
            <w:gridSpan w:val="2"/>
          </w:tcPr>
          <w:p w14:paraId="19AF8E02" w14:textId="77777777" w:rsidR="007A1E85" w:rsidRPr="00B73DD6" w:rsidRDefault="007A1E85" w:rsidP="00B94F2A">
            <w:pPr>
              <w:tabs>
                <w:tab w:val="decimal" w:pos="1512"/>
              </w:tabs>
              <w:spacing w:line="360" w:lineRule="exact"/>
              <w:jc w:val="right"/>
              <w:rPr>
                <w:rFonts w:ascii="Arial" w:hAnsi="Arial" w:cs="Arial"/>
                <w:sz w:val="18"/>
                <w:szCs w:val="18"/>
                <w:cs/>
                <w:lang w:val="en-US"/>
              </w:rPr>
            </w:pPr>
            <w:r w:rsidRPr="00B73DD6">
              <w:rPr>
                <w:rFonts w:ascii="Arial" w:hAnsi="Arial" w:cs="Arial"/>
                <w:sz w:val="18"/>
                <w:szCs w:val="18"/>
                <w:cs/>
              </w:rPr>
              <w:t xml:space="preserve">  (Unit: Thousand Baht)</w:t>
            </w:r>
          </w:p>
        </w:tc>
      </w:tr>
      <w:tr w:rsidR="007A1E85" w:rsidRPr="00A1178C" w14:paraId="52603ED1" w14:textId="77777777" w:rsidTr="00B94F2A">
        <w:tc>
          <w:tcPr>
            <w:tcW w:w="2722" w:type="pct"/>
            <w:vAlign w:val="bottom"/>
          </w:tcPr>
          <w:p w14:paraId="1942CEFB" w14:textId="77777777" w:rsidR="007A1E85" w:rsidRPr="00B73DD6" w:rsidRDefault="007A1E85" w:rsidP="00B94F2A">
            <w:pPr>
              <w:spacing w:line="360" w:lineRule="exact"/>
              <w:jc w:val="thaiDistribute"/>
              <w:rPr>
                <w:rFonts w:ascii="Arial" w:eastAsia="Calibri" w:hAnsi="Arial" w:cs="Arial"/>
                <w:sz w:val="18"/>
                <w:szCs w:val="18"/>
                <w:cs/>
              </w:rPr>
            </w:pPr>
          </w:p>
        </w:tc>
        <w:tc>
          <w:tcPr>
            <w:tcW w:w="2278" w:type="pct"/>
            <w:gridSpan w:val="2"/>
            <w:vAlign w:val="bottom"/>
          </w:tcPr>
          <w:p w14:paraId="330B44EE" w14:textId="77777777" w:rsidR="007A1E85" w:rsidRPr="00B73DD6" w:rsidRDefault="007A1E85" w:rsidP="00B94F2A">
            <w:pPr>
              <w:pStyle w:val="BodyText"/>
              <w:pBdr>
                <w:bottom w:val="single" w:sz="4" w:space="1" w:color="auto"/>
              </w:pBdr>
              <w:spacing w:after="0" w:line="360" w:lineRule="exact"/>
              <w:ind w:left="-29"/>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7A1E85" w:rsidRPr="00B73DD6" w14:paraId="405271AA" w14:textId="77777777" w:rsidTr="00B94F2A">
        <w:trPr>
          <w:trHeight w:val="291"/>
        </w:trPr>
        <w:tc>
          <w:tcPr>
            <w:tcW w:w="2722" w:type="pct"/>
            <w:vAlign w:val="bottom"/>
          </w:tcPr>
          <w:p w14:paraId="5156C864" w14:textId="77777777" w:rsidR="007A1E85" w:rsidRPr="00B73DD6" w:rsidRDefault="007A1E85" w:rsidP="007A1E85">
            <w:pPr>
              <w:spacing w:line="360" w:lineRule="exact"/>
              <w:jc w:val="thaiDistribute"/>
              <w:rPr>
                <w:rFonts w:ascii="Arial" w:eastAsia="Calibri" w:hAnsi="Arial" w:cs="Arial"/>
                <w:sz w:val="18"/>
                <w:szCs w:val="18"/>
                <w:cs/>
              </w:rPr>
            </w:pPr>
          </w:p>
        </w:tc>
        <w:tc>
          <w:tcPr>
            <w:tcW w:w="1139" w:type="pct"/>
            <w:vAlign w:val="bottom"/>
          </w:tcPr>
          <w:p w14:paraId="095296D2" w14:textId="07EF790A" w:rsidR="007A1E85" w:rsidRPr="00B73DD6" w:rsidRDefault="007A1E85" w:rsidP="007A1E85">
            <w:pPr>
              <w:pStyle w:val="BodyText"/>
              <w:pBdr>
                <w:bottom w:val="single" w:sz="4" w:space="1" w:color="auto"/>
              </w:pBdr>
              <w:spacing w:after="0" w:line="360" w:lineRule="exact"/>
              <w:ind w:left="-31"/>
              <w:jc w:val="center"/>
              <w:rPr>
                <w:rFonts w:ascii="Arial" w:hAnsi="Arial" w:cs="Arial"/>
                <w:sz w:val="18"/>
                <w:szCs w:val="18"/>
                <w:lang w:val="en-US" w:eastAsia="en-US"/>
              </w:rPr>
            </w:pPr>
            <w:r>
              <w:rPr>
                <w:rFonts w:ascii="Arial" w:hAnsi="Arial" w:cs="Arial"/>
                <w:sz w:val="18"/>
                <w:szCs w:val="18"/>
                <w:lang w:val="en-US" w:eastAsia="en-US"/>
              </w:rPr>
              <w:t>2023</w:t>
            </w:r>
          </w:p>
        </w:tc>
        <w:tc>
          <w:tcPr>
            <w:tcW w:w="1139" w:type="pct"/>
            <w:vAlign w:val="bottom"/>
          </w:tcPr>
          <w:p w14:paraId="4070BEBF" w14:textId="2C3E7183" w:rsidR="007A1E85" w:rsidRPr="00B73DD6" w:rsidRDefault="007A1E85" w:rsidP="007A1E85">
            <w:pPr>
              <w:pStyle w:val="BodyText"/>
              <w:pBdr>
                <w:bottom w:val="single" w:sz="4" w:space="1" w:color="auto"/>
              </w:pBdr>
              <w:spacing w:after="0" w:line="360" w:lineRule="exact"/>
              <w:ind w:left="-31"/>
              <w:jc w:val="center"/>
              <w:rPr>
                <w:rFonts w:ascii="Arial" w:hAnsi="Arial" w:cs="Arial"/>
                <w:sz w:val="18"/>
                <w:szCs w:val="18"/>
                <w:lang w:val="en-US" w:eastAsia="en-US"/>
              </w:rPr>
            </w:pPr>
            <w:r w:rsidRPr="00B73DD6">
              <w:rPr>
                <w:rFonts w:ascii="Arial" w:hAnsi="Arial" w:cs="Arial"/>
                <w:sz w:val="18"/>
                <w:szCs w:val="18"/>
                <w:lang w:val="en-US" w:eastAsia="en-US"/>
              </w:rPr>
              <w:t>2022</w:t>
            </w:r>
          </w:p>
        </w:tc>
      </w:tr>
      <w:tr w:rsidR="007A1E85" w:rsidRPr="00B73DD6" w14:paraId="19663D44" w14:textId="77777777" w:rsidTr="00B94F2A">
        <w:trPr>
          <w:trHeight w:val="60"/>
        </w:trPr>
        <w:tc>
          <w:tcPr>
            <w:tcW w:w="2722" w:type="pct"/>
            <w:vAlign w:val="bottom"/>
          </w:tcPr>
          <w:p w14:paraId="35DF5D27" w14:textId="77777777" w:rsidR="007A1E85" w:rsidRPr="00B73DD6" w:rsidRDefault="007A1E85" w:rsidP="007A1E85">
            <w:pPr>
              <w:spacing w:line="360" w:lineRule="exact"/>
              <w:ind w:left="162" w:hanging="162"/>
              <w:rPr>
                <w:rFonts w:ascii="Arial" w:hAnsi="Arial" w:cs="Arial"/>
                <w:b/>
                <w:bCs/>
                <w:sz w:val="18"/>
                <w:szCs w:val="18"/>
                <w:cs/>
                <w:lang w:val="en-US"/>
              </w:rPr>
            </w:pPr>
            <w:r w:rsidRPr="00B73DD6">
              <w:rPr>
                <w:rFonts w:ascii="Arial" w:hAnsi="Arial" w:cs="Arial"/>
                <w:b/>
                <w:bCs/>
                <w:sz w:val="18"/>
                <w:szCs w:val="18"/>
                <w:lang w:val="en-US"/>
              </w:rPr>
              <w:t xml:space="preserve">Gains on </w:t>
            </w:r>
            <w:r w:rsidRPr="00B73DD6">
              <w:rPr>
                <w:rFonts w:ascii="Arial" w:eastAsia="Calibri" w:hAnsi="Arial" w:cs="Arial"/>
                <w:b/>
                <w:bCs/>
                <w:sz w:val="18"/>
                <w:szCs w:val="18"/>
                <w:lang w:val="en-US"/>
              </w:rPr>
              <w:t>derecognition:</w:t>
            </w:r>
          </w:p>
        </w:tc>
        <w:tc>
          <w:tcPr>
            <w:tcW w:w="1139" w:type="pct"/>
          </w:tcPr>
          <w:p w14:paraId="55056534" w14:textId="77777777" w:rsidR="007A1E85" w:rsidRPr="00B73DD6" w:rsidRDefault="007A1E85" w:rsidP="007A1E85">
            <w:pPr>
              <w:tabs>
                <w:tab w:val="decimal" w:pos="1051"/>
              </w:tabs>
              <w:spacing w:line="360" w:lineRule="exact"/>
              <w:rPr>
                <w:rFonts w:ascii="Arial" w:hAnsi="Arial" w:cs="Arial"/>
                <w:sz w:val="18"/>
                <w:szCs w:val="18"/>
                <w:lang w:val="en-US"/>
              </w:rPr>
            </w:pPr>
          </w:p>
        </w:tc>
        <w:tc>
          <w:tcPr>
            <w:tcW w:w="1139" w:type="pct"/>
          </w:tcPr>
          <w:p w14:paraId="4B085308" w14:textId="77777777" w:rsidR="007A1E85" w:rsidRPr="00B73DD6" w:rsidRDefault="007A1E85" w:rsidP="007A1E85">
            <w:pPr>
              <w:tabs>
                <w:tab w:val="decimal" w:pos="1051"/>
              </w:tabs>
              <w:spacing w:line="360" w:lineRule="exact"/>
              <w:rPr>
                <w:rFonts w:ascii="Arial" w:hAnsi="Arial" w:cs="Arial"/>
                <w:sz w:val="18"/>
                <w:szCs w:val="18"/>
                <w:lang w:val="en-US"/>
              </w:rPr>
            </w:pPr>
          </w:p>
        </w:tc>
      </w:tr>
      <w:tr w:rsidR="003F57E2" w:rsidRPr="00B73DD6" w14:paraId="04C15580" w14:textId="77777777" w:rsidTr="00B94F2A">
        <w:trPr>
          <w:trHeight w:val="60"/>
        </w:trPr>
        <w:tc>
          <w:tcPr>
            <w:tcW w:w="2722" w:type="pct"/>
            <w:vAlign w:val="bottom"/>
          </w:tcPr>
          <w:p w14:paraId="024907A3" w14:textId="77777777" w:rsidR="003F57E2" w:rsidRPr="00B73DD6" w:rsidRDefault="003F57E2" w:rsidP="003F57E2">
            <w:pPr>
              <w:spacing w:line="360" w:lineRule="exact"/>
              <w:ind w:left="162" w:hanging="162"/>
              <w:rPr>
                <w:rFonts w:ascii="Arial" w:eastAsia="Calibri" w:hAnsi="Arial" w:cs="Arial"/>
                <w:sz w:val="18"/>
                <w:szCs w:val="18"/>
                <w:lang w:val="en-US"/>
              </w:rPr>
            </w:pPr>
            <w:r w:rsidRPr="00B73DD6">
              <w:rPr>
                <w:rFonts w:ascii="Arial" w:eastAsia="Calibri" w:hAnsi="Arial" w:cs="Arial"/>
                <w:sz w:val="18"/>
                <w:szCs w:val="18"/>
                <w:lang w:val="en-US"/>
              </w:rPr>
              <w:t>Investments in debt instruments measured at fair value through other comprehensive income</w:t>
            </w:r>
          </w:p>
        </w:tc>
        <w:tc>
          <w:tcPr>
            <w:tcW w:w="1139" w:type="pct"/>
            <w:shd w:val="clear" w:color="auto" w:fill="auto"/>
            <w:vAlign w:val="bottom"/>
          </w:tcPr>
          <w:p w14:paraId="46B6B8F4" w14:textId="7D6CF54A"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3F57E2">
              <w:rPr>
                <w:rFonts w:ascii="Arial" w:hAnsi="Arial" w:cs="Arial"/>
                <w:sz w:val="18"/>
                <w:szCs w:val="18"/>
                <w:cs/>
                <w:lang w:val="en-US"/>
              </w:rPr>
              <w:t>10</w:t>
            </w:r>
            <w:r w:rsidRPr="003F57E2">
              <w:rPr>
                <w:rFonts w:ascii="Arial" w:hAnsi="Arial" w:cs="Arial"/>
                <w:sz w:val="18"/>
                <w:szCs w:val="18"/>
                <w:lang w:val="en-US"/>
              </w:rPr>
              <w:t>,</w:t>
            </w:r>
            <w:r w:rsidRPr="003F57E2">
              <w:rPr>
                <w:rFonts w:ascii="Arial" w:hAnsi="Arial" w:cs="Arial"/>
                <w:sz w:val="18"/>
                <w:szCs w:val="18"/>
                <w:cs/>
                <w:lang w:val="en-US"/>
              </w:rPr>
              <w:t>856</w:t>
            </w:r>
          </w:p>
        </w:tc>
        <w:tc>
          <w:tcPr>
            <w:tcW w:w="1139" w:type="pct"/>
            <w:vAlign w:val="bottom"/>
          </w:tcPr>
          <w:p w14:paraId="6AE24015" w14:textId="6927A91A" w:rsidR="003F57E2" w:rsidRPr="00B73DD6" w:rsidRDefault="003F57E2" w:rsidP="003F57E2">
            <w:pPr>
              <w:pBdr>
                <w:bottom w:val="sing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w:t>
            </w:r>
          </w:p>
        </w:tc>
      </w:tr>
      <w:tr w:rsidR="003F57E2" w:rsidRPr="00B73DD6" w14:paraId="4DA60E5B" w14:textId="77777777" w:rsidTr="00C46702">
        <w:tc>
          <w:tcPr>
            <w:tcW w:w="2722" w:type="pct"/>
            <w:vAlign w:val="bottom"/>
          </w:tcPr>
          <w:p w14:paraId="07F9CA53" w14:textId="77777777" w:rsidR="003F57E2" w:rsidRPr="00B73DD6" w:rsidRDefault="003F57E2" w:rsidP="003F57E2">
            <w:pPr>
              <w:spacing w:line="360" w:lineRule="exact"/>
              <w:ind w:left="162" w:hanging="162"/>
              <w:rPr>
                <w:rFonts w:ascii="Arial" w:hAnsi="Arial" w:cs="Arial"/>
                <w:sz w:val="18"/>
                <w:szCs w:val="18"/>
                <w:lang w:val="en-US"/>
              </w:rPr>
            </w:pPr>
            <w:r w:rsidRPr="00B73DD6">
              <w:rPr>
                <w:rFonts w:ascii="Arial" w:hAnsi="Arial" w:cs="Arial"/>
                <w:sz w:val="18"/>
                <w:szCs w:val="18"/>
                <w:lang w:val="en-US"/>
              </w:rPr>
              <w:t>Total gains on investments</w:t>
            </w:r>
          </w:p>
        </w:tc>
        <w:tc>
          <w:tcPr>
            <w:tcW w:w="1139" w:type="pct"/>
            <w:shd w:val="clear" w:color="auto" w:fill="auto"/>
            <w:vAlign w:val="bottom"/>
          </w:tcPr>
          <w:p w14:paraId="14D375D2" w14:textId="580B24AC" w:rsidR="003F57E2" w:rsidRPr="00B73DD6" w:rsidRDefault="003F57E2" w:rsidP="003F57E2">
            <w:pPr>
              <w:pBdr>
                <w:bottom w:val="double" w:sz="4" w:space="1" w:color="auto"/>
              </w:pBdr>
              <w:tabs>
                <w:tab w:val="decimal" w:pos="1625"/>
              </w:tabs>
              <w:spacing w:line="350" w:lineRule="exact"/>
              <w:rPr>
                <w:rFonts w:ascii="Arial" w:hAnsi="Arial" w:cs="Arial"/>
                <w:sz w:val="18"/>
                <w:szCs w:val="18"/>
                <w:lang w:val="en-US"/>
              </w:rPr>
            </w:pPr>
            <w:r w:rsidRPr="003F57E2">
              <w:rPr>
                <w:rFonts w:ascii="Arial" w:hAnsi="Arial" w:cs="Arial"/>
                <w:sz w:val="18"/>
                <w:szCs w:val="18"/>
                <w:cs/>
                <w:lang w:val="en-US"/>
              </w:rPr>
              <w:t>10</w:t>
            </w:r>
            <w:r w:rsidRPr="003F57E2">
              <w:rPr>
                <w:rFonts w:ascii="Arial" w:hAnsi="Arial" w:cs="Arial"/>
                <w:sz w:val="18"/>
                <w:szCs w:val="18"/>
                <w:lang w:val="en-US"/>
              </w:rPr>
              <w:t>,</w:t>
            </w:r>
            <w:r w:rsidRPr="003F57E2">
              <w:rPr>
                <w:rFonts w:ascii="Arial" w:hAnsi="Arial" w:cs="Arial"/>
                <w:sz w:val="18"/>
                <w:szCs w:val="18"/>
                <w:cs/>
                <w:lang w:val="en-US"/>
              </w:rPr>
              <w:t>856</w:t>
            </w:r>
          </w:p>
        </w:tc>
        <w:tc>
          <w:tcPr>
            <w:tcW w:w="1139" w:type="pct"/>
          </w:tcPr>
          <w:p w14:paraId="0F5BBE74" w14:textId="5FB4250C" w:rsidR="003F57E2" w:rsidRPr="00B73DD6" w:rsidRDefault="003F57E2" w:rsidP="003F57E2">
            <w:pPr>
              <w:pBdr>
                <w:bottom w:val="double" w:sz="4" w:space="1" w:color="auto"/>
              </w:pBdr>
              <w:tabs>
                <w:tab w:val="decimal" w:pos="1625"/>
              </w:tabs>
              <w:spacing w:line="350" w:lineRule="exact"/>
              <w:rPr>
                <w:rFonts w:ascii="Arial" w:hAnsi="Arial" w:cs="Arial"/>
                <w:sz w:val="18"/>
                <w:szCs w:val="18"/>
                <w:lang w:val="en-US"/>
              </w:rPr>
            </w:pPr>
            <w:r w:rsidRPr="00B73DD6">
              <w:rPr>
                <w:rFonts w:ascii="Arial" w:hAnsi="Arial" w:cs="Arial"/>
                <w:sz w:val="18"/>
                <w:szCs w:val="18"/>
                <w:lang w:val="en-US"/>
              </w:rPr>
              <w:t>-</w:t>
            </w:r>
          </w:p>
        </w:tc>
      </w:tr>
    </w:tbl>
    <w:p w14:paraId="65304714" w14:textId="77777777" w:rsidR="00632BA3" w:rsidRPr="00B73DD6" w:rsidRDefault="00632BA3" w:rsidP="005B78C6">
      <w:pPr>
        <w:pStyle w:val="Heading1"/>
        <w:numPr>
          <w:ilvl w:val="0"/>
          <w:numId w:val="43"/>
        </w:numPr>
        <w:spacing w:after="120" w:line="380" w:lineRule="exact"/>
        <w:ind w:left="634" w:hanging="634"/>
        <w:rPr>
          <w:rFonts w:ascii="Arial" w:hAnsi="Arial" w:cs="Arial"/>
          <w:sz w:val="22"/>
          <w:szCs w:val="22"/>
          <w:u w:val="none"/>
          <w:lang w:val="en-GB"/>
        </w:rPr>
      </w:pPr>
      <w:bookmarkStart w:id="104" w:name="_Toc158632346"/>
      <w:r w:rsidRPr="00B73DD6">
        <w:rPr>
          <w:rFonts w:ascii="Arial" w:hAnsi="Arial" w:cs="Arial"/>
          <w:sz w:val="22"/>
          <w:szCs w:val="22"/>
          <w:u w:val="none"/>
          <w:lang w:val="en-GB"/>
        </w:rPr>
        <w:t>Directors’ remuneration</w:t>
      </w:r>
      <w:bookmarkEnd w:id="102"/>
      <w:bookmarkEnd w:id="103"/>
      <w:bookmarkEnd w:id="104"/>
    </w:p>
    <w:p w14:paraId="0823AC0D" w14:textId="77777777" w:rsidR="00632BA3" w:rsidRPr="00B73DD6" w:rsidRDefault="00632BA3" w:rsidP="00754418">
      <w:pPr>
        <w:tabs>
          <w:tab w:val="left" w:pos="900"/>
        </w:tabs>
        <w:spacing w:before="120" w:after="120" w:line="380" w:lineRule="exact"/>
        <w:ind w:left="634" w:right="-45" w:hanging="634"/>
        <w:jc w:val="thaiDistribute"/>
        <w:rPr>
          <w:rFonts w:ascii="Arial" w:hAnsi="Arial" w:cs="Arial"/>
          <w:lang w:val="en-GB"/>
        </w:rPr>
      </w:pPr>
      <w:r w:rsidRPr="00B73DD6">
        <w:rPr>
          <w:rFonts w:ascii="Arial" w:hAnsi="Arial" w:cs="Arial"/>
          <w:lang w:val="en-GB"/>
        </w:rPr>
        <w:tab/>
      </w:r>
      <w:r w:rsidRPr="00B73DD6">
        <w:rPr>
          <w:rFonts w:ascii="Arial" w:hAnsi="Arial" w:cs="Arial"/>
          <w:lang w:val="en-US"/>
        </w:rPr>
        <w:t>Directors’ remuneration represents the benefits, exclusive of salaries and related benefits payable to executive directors, paid to the directors of the Bank in accordance with Section 90</w:t>
      </w:r>
      <w:r w:rsidR="001352CF" w:rsidRPr="00B73DD6">
        <w:rPr>
          <w:rFonts w:ascii="Arial" w:hAnsi="Arial" w:cs="Arial"/>
          <w:lang w:val="en-US"/>
        </w:rPr>
        <w:t xml:space="preserve"> </w:t>
      </w:r>
      <w:r w:rsidRPr="00B73DD6">
        <w:rPr>
          <w:rFonts w:ascii="Arial" w:hAnsi="Arial" w:cs="Arial"/>
          <w:lang w:val="en-US"/>
        </w:rPr>
        <w:t>of the Public Company Limited Act.</w:t>
      </w:r>
    </w:p>
    <w:p w14:paraId="5B8C23C5" w14:textId="77777777" w:rsidR="007C70F9" w:rsidRPr="00B73DD6" w:rsidRDefault="00631E4D" w:rsidP="005B78C6">
      <w:pPr>
        <w:pStyle w:val="Heading1"/>
        <w:numPr>
          <w:ilvl w:val="0"/>
          <w:numId w:val="43"/>
        </w:numPr>
        <w:spacing w:before="120" w:after="120" w:line="380" w:lineRule="exact"/>
        <w:ind w:left="634" w:hanging="634"/>
        <w:rPr>
          <w:rFonts w:ascii="Arial" w:hAnsi="Arial" w:cs="Arial"/>
          <w:sz w:val="22"/>
          <w:szCs w:val="22"/>
          <w:u w:val="none"/>
          <w:lang w:val="en-GB"/>
        </w:rPr>
      </w:pPr>
      <w:bookmarkStart w:id="105" w:name="_Toc158632347"/>
      <w:r w:rsidRPr="00B73DD6">
        <w:rPr>
          <w:rFonts w:ascii="Arial" w:hAnsi="Arial" w:cs="Arial"/>
          <w:sz w:val="22"/>
          <w:szCs w:val="22"/>
          <w:u w:val="none"/>
          <w:lang w:val="en-GB"/>
        </w:rPr>
        <w:t>Expected credit loss</w:t>
      </w:r>
      <w:r w:rsidR="00C22246" w:rsidRPr="00B73DD6">
        <w:rPr>
          <w:rFonts w:ascii="Arial" w:hAnsi="Arial" w:cs="Arial"/>
          <w:sz w:val="22"/>
          <w:szCs w:val="22"/>
          <w:u w:val="none"/>
          <w:lang w:val="en-GB"/>
        </w:rPr>
        <w:t>es</w:t>
      </w:r>
      <w:bookmarkEnd w:id="105"/>
    </w:p>
    <w:p w14:paraId="2A452D7C" w14:textId="23417502" w:rsidR="00631E4D" w:rsidRPr="00B73DD6" w:rsidRDefault="00631E4D" w:rsidP="00760E45">
      <w:pPr>
        <w:tabs>
          <w:tab w:val="left" w:pos="900"/>
        </w:tabs>
        <w:spacing w:before="120" w:after="120" w:line="380" w:lineRule="exact"/>
        <w:ind w:left="635" w:right="-45" w:hanging="635"/>
        <w:jc w:val="thaiDistribute"/>
        <w:rPr>
          <w:rFonts w:ascii="Arial" w:hAnsi="Arial" w:cs="Arial"/>
          <w:lang w:val="en-US"/>
        </w:rPr>
      </w:pPr>
      <w:bookmarkStart w:id="106" w:name="_Toc340243860"/>
      <w:bookmarkStart w:id="107" w:name="_Toc302080844"/>
      <w:bookmarkStart w:id="108" w:name="_Toc301362609"/>
      <w:bookmarkStart w:id="109" w:name="_Toc316464611"/>
      <w:bookmarkStart w:id="110" w:name="_Toc317803030"/>
      <w:r w:rsidRPr="00B73DD6">
        <w:rPr>
          <w:rFonts w:ascii="Arial" w:hAnsi="Arial" w:cs="Arial"/>
          <w:cs/>
          <w:lang w:val="en-GB"/>
        </w:rPr>
        <w:tab/>
      </w:r>
      <w:r w:rsidR="00F66A25" w:rsidRPr="00B73DD6">
        <w:rPr>
          <w:rFonts w:ascii="Arial" w:hAnsi="Arial" w:cs="Arial"/>
          <w:lang w:val="en-US"/>
        </w:rPr>
        <w:t xml:space="preserve">Expected credit losses and modification gains or losses of financial assets </w:t>
      </w:r>
      <w:r w:rsidR="00CB55BF">
        <w:rPr>
          <w:rFonts w:ascii="Arial" w:hAnsi="Arial" w:cs="Arial"/>
          <w:lang w:val="en-US"/>
        </w:rPr>
        <w:t>f</w:t>
      </w:r>
      <w:r w:rsidR="00971FFC">
        <w:rPr>
          <w:rFonts w:ascii="Arial" w:hAnsi="Arial" w:cs="Arial"/>
          <w:lang w:val="en-US"/>
        </w:rPr>
        <w:t xml:space="preserve">or </w:t>
      </w:r>
      <w:r w:rsidR="00C27A72">
        <w:rPr>
          <w:rFonts w:ascii="Arial" w:hAnsi="Arial" w:cs="Arial"/>
          <w:lang w:val="en-US"/>
        </w:rPr>
        <w:t>the year</w:t>
      </w:r>
      <w:r w:rsidR="00760E45">
        <w:rPr>
          <w:rFonts w:ascii="Arial" w:hAnsi="Arial" w:cs="Arial"/>
          <w:lang w:val="en-US"/>
        </w:rPr>
        <w:t>s</w:t>
      </w:r>
      <w:r w:rsidR="00C27A72">
        <w:rPr>
          <w:rFonts w:ascii="Arial" w:hAnsi="Arial" w:cs="Arial"/>
          <w:lang w:val="en-US"/>
        </w:rPr>
        <w:t xml:space="preserve"> ended 31 December 2023 and 2022</w:t>
      </w:r>
      <w:r w:rsidR="00F66A25" w:rsidRPr="00B73DD6">
        <w:rPr>
          <w:rFonts w:ascii="Arial" w:hAnsi="Arial" w:cs="Arial"/>
          <w:lang w:val="en-US"/>
        </w:rPr>
        <w:t xml:space="preserve"> were as follows:</w:t>
      </w:r>
    </w:p>
    <w:bookmarkEnd w:id="106"/>
    <w:tbl>
      <w:tblPr>
        <w:tblW w:w="9038" w:type="dxa"/>
        <w:tblInd w:w="540" w:type="dxa"/>
        <w:tblLayout w:type="fixed"/>
        <w:tblLook w:val="0000" w:firstRow="0" w:lastRow="0" w:firstColumn="0" w:lastColumn="0" w:noHBand="0" w:noVBand="0"/>
      </w:tblPr>
      <w:tblGrid>
        <w:gridCol w:w="4931"/>
        <w:gridCol w:w="2052"/>
        <w:gridCol w:w="2055"/>
      </w:tblGrid>
      <w:tr w:rsidR="007A1E85" w:rsidRPr="00B73DD6" w14:paraId="44A49F4F" w14:textId="77777777" w:rsidTr="00B94F2A">
        <w:tc>
          <w:tcPr>
            <w:tcW w:w="2728" w:type="pct"/>
            <w:vAlign w:val="bottom"/>
          </w:tcPr>
          <w:p w14:paraId="5F2C0084" w14:textId="77777777" w:rsidR="007A1E85" w:rsidRPr="00B73DD6" w:rsidRDefault="007A1E85" w:rsidP="00B94F2A">
            <w:pPr>
              <w:pStyle w:val="BodyText"/>
              <w:spacing w:after="0" w:line="360" w:lineRule="exact"/>
              <w:ind w:right="-3"/>
              <w:jc w:val="right"/>
              <w:rPr>
                <w:rFonts w:ascii="Arial" w:hAnsi="Arial" w:cs="Arial"/>
                <w:sz w:val="18"/>
                <w:szCs w:val="18"/>
                <w:cs/>
                <w:lang w:eastAsia="en-US"/>
              </w:rPr>
            </w:pPr>
          </w:p>
        </w:tc>
        <w:tc>
          <w:tcPr>
            <w:tcW w:w="1135" w:type="pct"/>
          </w:tcPr>
          <w:p w14:paraId="361CA3D1" w14:textId="77777777" w:rsidR="007A1E85" w:rsidRPr="00B73DD6" w:rsidRDefault="007A1E85" w:rsidP="00B94F2A">
            <w:pPr>
              <w:pStyle w:val="BodyText"/>
              <w:spacing w:after="0" w:line="360" w:lineRule="exact"/>
              <w:ind w:right="-3"/>
              <w:jc w:val="right"/>
              <w:rPr>
                <w:rFonts w:ascii="Arial" w:hAnsi="Arial" w:cs="Arial"/>
                <w:sz w:val="18"/>
                <w:szCs w:val="18"/>
                <w:cs/>
                <w:lang w:eastAsia="en-US"/>
              </w:rPr>
            </w:pPr>
          </w:p>
        </w:tc>
        <w:tc>
          <w:tcPr>
            <w:tcW w:w="1137" w:type="pct"/>
          </w:tcPr>
          <w:p w14:paraId="03C556EE" w14:textId="77777777" w:rsidR="007A1E85" w:rsidRPr="00B73DD6" w:rsidRDefault="007A1E85" w:rsidP="00B94F2A">
            <w:pPr>
              <w:pStyle w:val="BodyText"/>
              <w:spacing w:after="0" w:line="360" w:lineRule="exact"/>
              <w:ind w:right="-3"/>
              <w:jc w:val="right"/>
              <w:rPr>
                <w:rFonts w:ascii="Arial" w:hAnsi="Arial" w:cs="Arial"/>
                <w:sz w:val="18"/>
                <w:szCs w:val="18"/>
                <w:cs/>
                <w:lang w:eastAsia="en-US"/>
              </w:rPr>
            </w:pPr>
            <w:r w:rsidRPr="00B73DD6">
              <w:rPr>
                <w:rFonts w:ascii="Arial" w:hAnsi="Arial" w:cs="Arial"/>
                <w:sz w:val="18"/>
                <w:szCs w:val="18"/>
                <w:cs/>
                <w:lang w:eastAsia="en-US"/>
              </w:rPr>
              <w:t>(</w:t>
            </w:r>
            <w:r w:rsidRPr="00B73DD6">
              <w:rPr>
                <w:rFonts w:ascii="Arial" w:hAnsi="Arial" w:cs="Arial"/>
                <w:sz w:val="18"/>
                <w:szCs w:val="18"/>
                <w:lang w:val="en-US" w:eastAsia="en-US"/>
              </w:rPr>
              <w:t>Unit: Thousand Baht)</w:t>
            </w:r>
          </w:p>
        </w:tc>
      </w:tr>
      <w:tr w:rsidR="007A1E85" w:rsidRPr="00A1178C" w14:paraId="2271E090" w14:textId="77777777" w:rsidTr="00B94F2A">
        <w:tc>
          <w:tcPr>
            <w:tcW w:w="2728" w:type="pct"/>
            <w:vAlign w:val="bottom"/>
          </w:tcPr>
          <w:p w14:paraId="7A807209" w14:textId="77777777" w:rsidR="007A1E85" w:rsidRPr="00B73DD6" w:rsidRDefault="007A1E85" w:rsidP="00B94F2A">
            <w:pPr>
              <w:spacing w:line="360" w:lineRule="exact"/>
              <w:jc w:val="thaiDistribute"/>
              <w:rPr>
                <w:rFonts w:ascii="Arial" w:eastAsia="Calibri" w:hAnsi="Arial" w:cs="Arial"/>
                <w:sz w:val="18"/>
                <w:szCs w:val="18"/>
                <w:lang w:val="en-US"/>
              </w:rPr>
            </w:pPr>
          </w:p>
        </w:tc>
        <w:tc>
          <w:tcPr>
            <w:tcW w:w="2272" w:type="pct"/>
            <w:gridSpan w:val="2"/>
            <w:vAlign w:val="bottom"/>
          </w:tcPr>
          <w:p w14:paraId="2CA3C965" w14:textId="77777777" w:rsidR="007A1E85" w:rsidRPr="00B73DD6" w:rsidRDefault="007A1E85" w:rsidP="00B94F2A">
            <w:pPr>
              <w:pStyle w:val="BodyText"/>
              <w:pBdr>
                <w:bottom w:val="single" w:sz="4" w:space="1" w:color="auto"/>
              </w:pBdr>
              <w:spacing w:after="0" w:line="360" w:lineRule="exact"/>
              <w:ind w:right="-3"/>
              <w:jc w:val="center"/>
              <w:rPr>
                <w:rFonts w:ascii="Arial" w:hAnsi="Arial" w:cs="Arial"/>
                <w:sz w:val="18"/>
                <w:szCs w:val="18"/>
                <w:lang w:val="en-US" w:eastAsia="en-US"/>
              </w:rPr>
            </w:pPr>
            <w:r w:rsidRPr="00B73DD6">
              <w:rPr>
                <w:rFonts w:ascii="Arial" w:hAnsi="Arial" w:cs="Arial"/>
                <w:sz w:val="18"/>
                <w:szCs w:val="18"/>
                <w:lang w:val="en-US" w:eastAsia="en-US"/>
              </w:rPr>
              <w:t>For the years ended 31 December</w:t>
            </w:r>
          </w:p>
        </w:tc>
      </w:tr>
      <w:tr w:rsidR="007A1E85" w:rsidRPr="00B73DD6" w14:paraId="6E931C5E" w14:textId="77777777" w:rsidTr="00B94F2A">
        <w:tc>
          <w:tcPr>
            <w:tcW w:w="2728" w:type="pct"/>
            <w:vAlign w:val="bottom"/>
          </w:tcPr>
          <w:p w14:paraId="05C0C8FC" w14:textId="77777777" w:rsidR="007A1E85" w:rsidRPr="00B73DD6" w:rsidRDefault="007A1E85" w:rsidP="007A1E85">
            <w:pPr>
              <w:spacing w:line="360" w:lineRule="exact"/>
              <w:rPr>
                <w:rFonts w:ascii="Arial" w:hAnsi="Arial" w:cs="Arial"/>
                <w:sz w:val="18"/>
                <w:szCs w:val="18"/>
                <w:lang w:val="en-US"/>
              </w:rPr>
            </w:pPr>
          </w:p>
        </w:tc>
        <w:tc>
          <w:tcPr>
            <w:tcW w:w="1135" w:type="pct"/>
            <w:vAlign w:val="bottom"/>
          </w:tcPr>
          <w:p w14:paraId="4FEB28C3" w14:textId="004E9EA2" w:rsidR="007A1E85" w:rsidRPr="00B73DD6" w:rsidRDefault="007A1E85" w:rsidP="007A1E85">
            <w:pPr>
              <w:pStyle w:val="BodyText"/>
              <w:pBdr>
                <w:bottom w:val="single" w:sz="4" w:space="1" w:color="auto"/>
              </w:pBdr>
              <w:spacing w:after="0" w:line="360" w:lineRule="exact"/>
              <w:ind w:right="-3"/>
              <w:jc w:val="center"/>
              <w:rPr>
                <w:rFonts w:ascii="Arial" w:hAnsi="Arial" w:cs="Arial"/>
                <w:sz w:val="18"/>
                <w:szCs w:val="18"/>
                <w:lang w:val="en-US" w:eastAsia="en-US"/>
              </w:rPr>
            </w:pPr>
            <w:r>
              <w:rPr>
                <w:rFonts w:ascii="Arial" w:hAnsi="Arial" w:cs="Arial"/>
                <w:sz w:val="18"/>
                <w:szCs w:val="18"/>
                <w:lang w:val="en-US" w:eastAsia="en-US"/>
              </w:rPr>
              <w:t>2023</w:t>
            </w:r>
          </w:p>
        </w:tc>
        <w:tc>
          <w:tcPr>
            <w:tcW w:w="1137" w:type="pct"/>
            <w:vAlign w:val="bottom"/>
          </w:tcPr>
          <w:p w14:paraId="0B87AA0B" w14:textId="0315C367" w:rsidR="007A1E85" w:rsidRPr="00B73DD6" w:rsidRDefault="007A1E85" w:rsidP="007A1E85">
            <w:pPr>
              <w:pStyle w:val="BodyText"/>
              <w:pBdr>
                <w:bottom w:val="single" w:sz="4" w:space="1" w:color="auto"/>
              </w:pBdr>
              <w:spacing w:after="0" w:line="360" w:lineRule="exact"/>
              <w:ind w:right="-3"/>
              <w:jc w:val="center"/>
              <w:rPr>
                <w:rFonts w:ascii="Arial" w:hAnsi="Arial" w:cs="Arial"/>
                <w:sz w:val="18"/>
                <w:szCs w:val="18"/>
                <w:lang w:val="en-US" w:eastAsia="en-US"/>
              </w:rPr>
            </w:pPr>
            <w:r w:rsidRPr="00B73DD6">
              <w:rPr>
                <w:rFonts w:ascii="Arial" w:hAnsi="Arial" w:cs="Arial"/>
                <w:sz w:val="18"/>
                <w:szCs w:val="18"/>
                <w:lang w:val="en-US" w:eastAsia="en-US"/>
              </w:rPr>
              <w:t>2022</w:t>
            </w:r>
          </w:p>
        </w:tc>
      </w:tr>
      <w:tr w:rsidR="007A1E85" w:rsidRPr="00B73DD6" w14:paraId="463257B1" w14:textId="77777777" w:rsidTr="00B94F2A">
        <w:tc>
          <w:tcPr>
            <w:tcW w:w="2728" w:type="pct"/>
            <w:vAlign w:val="bottom"/>
          </w:tcPr>
          <w:p w14:paraId="1CB44114" w14:textId="77777777" w:rsidR="007A1E85" w:rsidRPr="00B73DD6" w:rsidRDefault="007A1E85" w:rsidP="007A1E85">
            <w:pPr>
              <w:pStyle w:val="BodyText"/>
              <w:tabs>
                <w:tab w:val="decimal" w:pos="1056"/>
              </w:tabs>
              <w:spacing w:after="0" w:line="360" w:lineRule="exact"/>
              <w:rPr>
                <w:rFonts w:ascii="Arial" w:hAnsi="Arial" w:cs="Arial"/>
                <w:sz w:val="18"/>
                <w:szCs w:val="18"/>
                <w:cs/>
                <w:lang w:eastAsia="en-US"/>
              </w:rPr>
            </w:pPr>
            <w:r w:rsidRPr="00B73DD6">
              <w:rPr>
                <w:rFonts w:ascii="Arial" w:hAnsi="Arial" w:cs="Arial"/>
                <w:b/>
                <w:bCs/>
                <w:sz w:val="18"/>
                <w:szCs w:val="18"/>
                <w:lang w:val="en-US"/>
              </w:rPr>
              <w:t>Expected credit losses (reversal)</w:t>
            </w:r>
          </w:p>
        </w:tc>
        <w:tc>
          <w:tcPr>
            <w:tcW w:w="1135" w:type="pct"/>
          </w:tcPr>
          <w:p w14:paraId="4A316AB7" w14:textId="77777777" w:rsidR="007A1E85" w:rsidRPr="00B73DD6" w:rsidRDefault="007A1E85" w:rsidP="007A1E85">
            <w:pPr>
              <w:pStyle w:val="BodyText"/>
              <w:tabs>
                <w:tab w:val="decimal" w:pos="1056"/>
              </w:tabs>
              <w:spacing w:after="0" w:line="360" w:lineRule="exact"/>
              <w:jc w:val="center"/>
              <w:rPr>
                <w:rFonts w:ascii="Arial" w:hAnsi="Arial" w:cs="Arial"/>
                <w:sz w:val="18"/>
                <w:szCs w:val="18"/>
                <w:cs/>
                <w:lang w:eastAsia="en-US"/>
              </w:rPr>
            </w:pPr>
          </w:p>
        </w:tc>
        <w:tc>
          <w:tcPr>
            <w:tcW w:w="1137" w:type="pct"/>
          </w:tcPr>
          <w:p w14:paraId="64D7CF23" w14:textId="77777777" w:rsidR="007A1E85" w:rsidRPr="00B73DD6" w:rsidRDefault="007A1E85" w:rsidP="007A1E85">
            <w:pPr>
              <w:pStyle w:val="BodyText"/>
              <w:tabs>
                <w:tab w:val="decimal" w:pos="1056"/>
              </w:tabs>
              <w:spacing w:after="0" w:line="360" w:lineRule="exact"/>
              <w:jc w:val="center"/>
              <w:rPr>
                <w:rFonts w:ascii="Arial" w:hAnsi="Arial" w:cs="Arial"/>
                <w:sz w:val="18"/>
                <w:szCs w:val="18"/>
                <w:cs/>
                <w:lang w:eastAsia="en-US"/>
              </w:rPr>
            </w:pPr>
          </w:p>
        </w:tc>
      </w:tr>
      <w:tr w:rsidR="00645B13" w:rsidRPr="00B73DD6" w14:paraId="66526968" w14:textId="77777777" w:rsidTr="00B94F2A">
        <w:tc>
          <w:tcPr>
            <w:tcW w:w="2728" w:type="pct"/>
            <w:vAlign w:val="bottom"/>
          </w:tcPr>
          <w:p w14:paraId="145B034F" w14:textId="77777777" w:rsidR="00645B13" w:rsidRPr="00B73DD6" w:rsidRDefault="00645B13" w:rsidP="00645B13">
            <w:pPr>
              <w:spacing w:line="360" w:lineRule="exact"/>
              <w:rPr>
                <w:rFonts w:ascii="Arial" w:hAnsi="Arial" w:cs="Arial"/>
                <w:sz w:val="18"/>
                <w:szCs w:val="18"/>
                <w:lang w:val="en-US"/>
              </w:rPr>
            </w:pPr>
            <w:r w:rsidRPr="00B73DD6">
              <w:rPr>
                <w:rFonts w:ascii="Arial" w:hAnsi="Arial" w:cs="Arial"/>
                <w:sz w:val="18"/>
                <w:szCs w:val="18"/>
                <w:lang w:val="en-US"/>
              </w:rPr>
              <w:t>Interbank and money market items</w:t>
            </w:r>
          </w:p>
        </w:tc>
        <w:tc>
          <w:tcPr>
            <w:tcW w:w="1135" w:type="pct"/>
            <w:shd w:val="clear" w:color="auto" w:fill="auto"/>
            <w:vAlign w:val="bottom"/>
          </w:tcPr>
          <w:p w14:paraId="029AB7A8" w14:textId="026B5AF6" w:rsidR="00645B13" w:rsidRPr="00B73DD6" w:rsidRDefault="00645B13" w:rsidP="00645B13">
            <w:pPr>
              <w:tabs>
                <w:tab w:val="decimal" w:pos="1526"/>
              </w:tabs>
              <w:spacing w:line="360" w:lineRule="exact"/>
              <w:rPr>
                <w:rFonts w:ascii="Arial" w:hAnsi="Arial" w:cs="Arial"/>
                <w:sz w:val="18"/>
                <w:szCs w:val="18"/>
                <w:lang w:val="en-US"/>
              </w:rPr>
            </w:pPr>
            <w:r w:rsidRPr="00645B13">
              <w:rPr>
                <w:rFonts w:ascii="Arial" w:hAnsi="Arial" w:cs="Arial"/>
                <w:sz w:val="18"/>
                <w:szCs w:val="18"/>
                <w:cs/>
                <w:lang w:val="en-US"/>
              </w:rPr>
              <w:t>(312)</w:t>
            </w:r>
          </w:p>
        </w:tc>
        <w:tc>
          <w:tcPr>
            <w:tcW w:w="1137" w:type="pct"/>
            <w:vAlign w:val="bottom"/>
          </w:tcPr>
          <w:p w14:paraId="0484663A" w14:textId="188F79C0" w:rsidR="00645B13" w:rsidRPr="00B73DD6" w:rsidRDefault="00645B13" w:rsidP="00645B13">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6,816</w:t>
            </w:r>
          </w:p>
        </w:tc>
      </w:tr>
      <w:tr w:rsidR="00645B13" w:rsidRPr="00B73DD6" w14:paraId="5F53D77E" w14:textId="77777777" w:rsidTr="00B94F2A">
        <w:tc>
          <w:tcPr>
            <w:tcW w:w="2728" w:type="pct"/>
            <w:vAlign w:val="bottom"/>
          </w:tcPr>
          <w:p w14:paraId="02A29D4F" w14:textId="77777777" w:rsidR="00645B13" w:rsidRPr="00760E45" w:rsidRDefault="00645B13" w:rsidP="00645B13">
            <w:pPr>
              <w:spacing w:line="360" w:lineRule="exact"/>
              <w:ind w:left="162" w:right="-53" w:hanging="162"/>
              <w:rPr>
                <w:rFonts w:ascii="Arial" w:hAnsi="Arial" w:cstheme="minorBidi"/>
                <w:spacing w:val="-2"/>
                <w:sz w:val="18"/>
                <w:szCs w:val="18"/>
                <w:cs/>
                <w:lang w:val="en-US"/>
              </w:rPr>
            </w:pPr>
            <w:r w:rsidRPr="00760E45">
              <w:rPr>
                <w:rFonts w:ascii="Arial" w:hAnsi="Arial" w:cs="Arial"/>
                <w:spacing w:val="-2"/>
                <w:sz w:val="18"/>
                <w:szCs w:val="18"/>
                <w:lang w:val="en-US"/>
              </w:rPr>
              <w:t>Investments in debt instruments measured at amortised cost</w:t>
            </w:r>
          </w:p>
        </w:tc>
        <w:tc>
          <w:tcPr>
            <w:tcW w:w="1135" w:type="pct"/>
            <w:shd w:val="clear" w:color="auto" w:fill="auto"/>
            <w:vAlign w:val="bottom"/>
          </w:tcPr>
          <w:p w14:paraId="33797E6C" w14:textId="6B8D5293" w:rsidR="00645B13" w:rsidRPr="00B73DD6" w:rsidRDefault="00645B13" w:rsidP="00645B13">
            <w:pPr>
              <w:tabs>
                <w:tab w:val="decimal" w:pos="1526"/>
              </w:tabs>
              <w:spacing w:line="360" w:lineRule="exact"/>
              <w:rPr>
                <w:rFonts w:ascii="Arial" w:hAnsi="Arial" w:cs="Arial"/>
                <w:sz w:val="18"/>
                <w:szCs w:val="18"/>
                <w:lang w:val="en-US"/>
              </w:rPr>
            </w:pPr>
            <w:r w:rsidRPr="00645B13">
              <w:rPr>
                <w:rFonts w:ascii="Arial" w:hAnsi="Arial" w:cs="Arial"/>
                <w:sz w:val="18"/>
                <w:szCs w:val="18"/>
                <w:cs/>
                <w:lang w:val="en-US"/>
              </w:rPr>
              <w:t>760</w:t>
            </w:r>
          </w:p>
        </w:tc>
        <w:tc>
          <w:tcPr>
            <w:tcW w:w="1137" w:type="pct"/>
            <w:vAlign w:val="bottom"/>
          </w:tcPr>
          <w:p w14:paraId="56F3BAD8" w14:textId="2150481E" w:rsidR="00645B13" w:rsidRPr="00B73DD6" w:rsidRDefault="00645B13" w:rsidP="00645B13">
            <w:pPr>
              <w:tabs>
                <w:tab w:val="decimal" w:pos="1526"/>
              </w:tabs>
              <w:spacing w:line="360" w:lineRule="exact"/>
              <w:rPr>
                <w:rFonts w:ascii="Arial" w:hAnsi="Arial" w:cs="Arial"/>
                <w:sz w:val="18"/>
                <w:szCs w:val="18"/>
                <w:cs/>
                <w:lang w:val="en-US"/>
              </w:rPr>
            </w:pPr>
            <w:r w:rsidRPr="00B73DD6">
              <w:rPr>
                <w:rFonts w:ascii="Arial" w:hAnsi="Arial" w:cs="Arial"/>
                <w:sz w:val="18"/>
                <w:szCs w:val="18"/>
                <w:lang w:val="en-US"/>
              </w:rPr>
              <w:t>110</w:t>
            </w:r>
          </w:p>
        </w:tc>
      </w:tr>
      <w:tr w:rsidR="00645B13" w:rsidRPr="00B73DD6" w14:paraId="12165324" w14:textId="77777777" w:rsidTr="00B94F2A">
        <w:tc>
          <w:tcPr>
            <w:tcW w:w="2728" w:type="pct"/>
            <w:vAlign w:val="bottom"/>
          </w:tcPr>
          <w:p w14:paraId="2E7EF39C" w14:textId="77777777" w:rsidR="00645B13" w:rsidRPr="00B73DD6" w:rsidRDefault="00645B13" w:rsidP="00645B13">
            <w:pPr>
              <w:spacing w:line="360" w:lineRule="exact"/>
              <w:ind w:left="162" w:hanging="162"/>
              <w:rPr>
                <w:rFonts w:ascii="Arial" w:hAnsi="Arial" w:cs="Arial"/>
                <w:sz w:val="18"/>
                <w:szCs w:val="18"/>
                <w:lang w:val="en-US"/>
              </w:rPr>
            </w:pPr>
            <w:r w:rsidRPr="00B73DD6">
              <w:rPr>
                <w:rFonts w:ascii="Arial" w:hAnsi="Arial" w:cs="Arial"/>
                <w:sz w:val="18"/>
                <w:szCs w:val="18"/>
                <w:lang w:val="en-US"/>
              </w:rPr>
              <w:t>Investments in debt instruments measured at fair value through other comprehensive income</w:t>
            </w:r>
          </w:p>
        </w:tc>
        <w:tc>
          <w:tcPr>
            <w:tcW w:w="1135" w:type="pct"/>
            <w:shd w:val="clear" w:color="auto" w:fill="auto"/>
            <w:vAlign w:val="bottom"/>
          </w:tcPr>
          <w:p w14:paraId="575484A8" w14:textId="27A5CEFC" w:rsidR="00645B13" w:rsidRPr="00B73DD6" w:rsidRDefault="00645B13" w:rsidP="00645B13">
            <w:pPr>
              <w:tabs>
                <w:tab w:val="decimal" w:pos="1526"/>
              </w:tabs>
              <w:spacing w:line="360" w:lineRule="exact"/>
              <w:rPr>
                <w:rFonts w:ascii="Arial" w:hAnsi="Arial" w:cs="Arial"/>
                <w:sz w:val="18"/>
                <w:szCs w:val="18"/>
                <w:cs/>
                <w:lang w:val="en-US"/>
              </w:rPr>
            </w:pPr>
            <w:r w:rsidRPr="00645B13">
              <w:rPr>
                <w:rFonts w:ascii="Arial" w:hAnsi="Arial" w:cs="Arial"/>
                <w:sz w:val="18"/>
                <w:szCs w:val="18"/>
                <w:cs/>
                <w:lang w:val="en-US"/>
              </w:rPr>
              <w:t>619</w:t>
            </w:r>
            <w:r w:rsidRPr="00645B13">
              <w:rPr>
                <w:rFonts w:ascii="Arial" w:hAnsi="Arial" w:cs="Arial"/>
                <w:sz w:val="18"/>
                <w:szCs w:val="18"/>
                <w:lang w:val="en-US"/>
              </w:rPr>
              <w:t>,</w:t>
            </w:r>
            <w:r w:rsidRPr="00645B13">
              <w:rPr>
                <w:rFonts w:ascii="Arial" w:hAnsi="Arial" w:cs="Arial"/>
                <w:sz w:val="18"/>
                <w:szCs w:val="18"/>
                <w:cs/>
                <w:lang w:val="en-US"/>
              </w:rPr>
              <w:t>986</w:t>
            </w:r>
          </w:p>
        </w:tc>
        <w:tc>
          <w:tcPr>
            <w:tcW w:w="1137" w:type="pct"/>
            <w:vAlign w:val="bottom"/>
          </w:tcPr>
          <w:p w14:paraId="60720AD4" w14:textId="26667EFA" w:rsidR="00645B13" w:rsidRPr="00B73DD6" w:rsidRDefault="00645B13" w:rsidP="00645B13">
            <w:pPr>
              <w:tabs>
                <w:tab w:val="decimal" w:pos="1526"/>
              </w:tabs>
              <w:spacing w:line="360" w:lineRule="exact"/>
              <w:rPr>
                <w:rFonts w:ascii="Arial" w:hAnsi="Arial" w:cs="Arial"/>
                <w:sz w:val="18"/>
                <w:szCs w:val="18"/>
                <w:cs/>
                <w:lang w:val="en-US"/>
              </w:rPr>
            </w:pPr>
            <w:r w:rsidRPr="00B73DD6">
              <w:rPr>
                <w:rFonts w:ascii="Arial" w:hAnsi="Arial" w:cs="Arial"/>
                <w:sz w:val="18"/>
                <w:szCs w:val="18"/>
                <w:lang w:val="en-US"/>
              </w:rPr>
              <w:t>49,322</w:t>
            </w:r>
          </w:p>
        </w:tc>
      </w:tr>
      <w:tr w:rsidR="00645B13" w:rsidRPr="00A1178C" w14:paraId="3AC78466" w14:textId="77777777" w:rsidTr="00B94F2A">
        <w:tc>
          <w:tcPr>
            <w:tcW w:w="2728" w:type="pct"/>
            <w:vAlign w:val="bottom"/>
          </w:tcPr>
          <w:p w14:paraId="7D8043AC" w14:textId="77777777" w:rsidR="00645B13" w:rsidRPr="00B73DD6" w:rsidRDefault="00645B13" w:rsidP="00645B13">
            <w:pPr>
              <w:spacing w:line="360" w:lineRule="exact"/>
              <w:ind w:left="162" w:hanging="162"/>
              <w:rPr>
                <w:rFonts w:ascii="Arial" w:hAnsi="Arial" w:cs="Arial"/>
                <w:sz w:val="18"/>
                <w:szCs w:val="18"/>
                <w:lang w:val="en-US"/>
              </w:rPr>
            </w:pPr>
            <w:r w:rsidRPr="00B73DD6">
              <w:rPr>
                <w:rFonts w:ascii="Arial" w:hAnsi="Arial" w:cs="Arial"/>
                <w:sz w:val="18"/>
                <w:szCs w:val="18"/>
                <w:lang w:val="en-US"/>
              </w:rPr>
              <w:t>Loans to customers and accrued interest receivables</w:t>
            </w:r>
          </w:p>
        </w:tc>
        <w:tc>
          <w:tcPr>
            <w:tcW w:w="1135" w:type="pct"/>
            <w:shd w:val="clear" w:color="auto" w:fill="auto"/>
            <w:vAlign w:val="bottom"/>
          </w:tcPr>
          <w:p w14:paraId="3CB11525" w14:textId="77777777" w:rsidR="00645B13" w:rsidRPr="00B73DD6" w:rsidRDefault="00645B13" w:rsidP="00645B13">
            <w:pPr>
              <w:tabs>
                <w:tab w:val="decimal" w:pos="1526"/>
              </w:tabs>
              <w:spacing w:line="360" w:lineRule="exact"/>
              <w:rPr>
                <w:rFonts w:ascii="Arial" w:hAnsi="Arial" w:cs="Arial"/>
                <w:sz w:val="18"/>
                <w:szCs w:val="18"/>
                <w:lang w:val="en-US"/>
              </w:rPr>
            </w:pPr>
          </w:p>
        </w:tc>
        <w:tc>
          <w:tcPr>
            <w:tcW w:w="1137" w:type="pct"/>
            <w:vAlign w:val="bottom"/>
          </w:tcPr>
          <w:p w14:paraId="7085096D" w14:textId="77777777" w:rsidR="00645B13" w:rsidRPr="00B73DD6" w:rsidRDefault="00645B13" w:rsidP="00645B13">
            <w:pPr>
              <w:tabs>
                <w:tab w:val="decimal" w:pos="1526"/>
              </w:tabs>
              <w:spacing w:line="360" w:lineRule="exact"/>
              <w:rPr>
                <w:rFonts w:ascii="Arial" w:hAnsi="Arial" w:cs="Arial"/>
                <w:sz w:val="18"/>
                <w:szCs w:val="18"/>
                <w:lang w:val="en-US"/>
              </w:rPr>
            </w:pPr>
          </w:p>
        </w:tc>
      </w:tr>
      <w:tr w:rsidR="00645B13" w:rsidRPr="00B73DD6" w14:paraId="26D69FBC" w14:textId="77777777" w:rsidTr="00B94F2A">
        <w:tc>
          <w:tcPr>
            <w:tcW w:w="2728" w:type="pct"/>
            <w:vAlign w:val="bottom"/>
          </w:tcPr>
          <w:p w14:paraId="132F02D1" w14:textId="77777777" w:rsidR="00645B13" w:rsidRPr="00BF718C" w:rsidRDefault="00645B13" w:rsidP="00645B13">
            <w:pPr>
              <w:spacing w:line="360" w:lineRule="exact"/>
              <w:ind w:left="162" w:firstLine="13"/>
              <w:rPr>
                <w:rFonts w:ascii="Arial" w:hAnsi="Arial" w:cstheme="minorBidi"/>
                <w:sz w:val="18"/>
                <w:szCs w:val="18"/>
                <w:cs/>
                <w:lang w:val="en-US"/>
              </w:rPr>
            </w:pPr>
            <w:r w:rsidRPr="00B73DD6">
              <w:rPr>
                <w:rFonts w:ascii="Arial" w:hAnsi="Arial" w:cs="Arial"/>
                <w:sz w:val="18"/>
                <w:szCs w:val="18"/>
                <w:cs/>
                <w:lang w:val="en-US"/>
              </w:rPr>
              <w:t xml:space="preserve">-  </w:t>
            </w:r>
            <w:r w:rsidRPr="00B73DD6">
              <w:rPr>
                <w:rFonts w:ascii="Arial" w:hAnsi="Arial" w:cs="Arial"/>
                <w:sz w:val="18"/>
                <w:szCs w:val="18"/>
                <w:lang w:val="en-US"/>
              </w:rPr>
              <w:t>Expected credit losses</w:t>
            </w:r>
          </w:p>
        </w:tc>
        <w:tc>
          <w:tcPr>
            <w:tcW w:w="1135" w:type="pct"/>
            <w:shd w:val="clear" w:color="auto" w:fill="auto"/>
            <w:vAlign w:val="bottom"/>
          </w:tcPr>
          <w:p w14:paraId="0D8BC387" w14:textId="1F027496" w:rsidR="00645B13" w:rsidRPr="00B73DD6" w:rsidRDefault="00645B13" w:rsidP="00645B13">
            <w:pPr>
              <w:tabs>
                <w:tab w:val="decimal" w:pos="1526"/>
              </w:tabs>
              <w:spacing w:line="360" w:lineRule="exact"/>
              <w:rPr>
                <w:rFonts w:ascii="Arial" w:hAnsi="Arial" w:cs="Arial"/>
                <w:sz w:val="18"/>
                <w:szCs w:val="18"/>
                <w:lang w:val="en-US"/>
              </w:rPr>
            </w:pPr>
            <w:r w:rsidRPr="00645B13">
              <w:rPr>
                <w:rFonts w:ascii="Arial" w:hAnsi="Arial" w:cs="Arial"/>
                <w:sz w:val="18"/>
                <w:szCs w:val="18"/>
                <w:cs/>
                <w:lang w:val="en-US"/>
              </w:rPr>
              <w:t>1</w:t>
            </w:r>
            <w:r w:rsidRPr="00645B13">
              <w:rPr>
                <w:rFonts w:ascii="Arial" w:hAnsi="Arial" w:cs="Arial"/>
                <w:sz w:val="18"/>
                <w:szCs w:val="18"/>
                <w:lang w:val="en-US"/>
              </w:rPr>
              <w:t>,</w:t>
            </w:r>
            <w:r w:rsidRPr="00645B13">
              <w:rPr>
                <w:rFonts w:ascii="Arial" w:hAnsi="Arial" w:cs="Arial"/>
                <w:sz w:val="18"/>
                <w:szCs w:val="18"/>
                <w:cs/>
                <w:lang w:val="en-US"/>
              </w:rPr>
              <w:t>766</w:t>
            </w:r>
            <w:r w:rsidRPr="00645B13">
              <w:rPr>
                <w:rFonts w:ascii="Arial" w:hAnsi="Arial" w:cs="Arial"/>
                <w:sz w:val="18"/>
                <w:szCs w:val="18"/>
                <w:lang w:val="en-US"/>
              </w:rPr>
              <w:t>,</w:t>
            </w:r>
            <w:r w:rsidRPr="00645B13">
              <w:rPr>
                <w:rFonts w:ascii="Arial" w:hAnsi="Arial" w:cs="Arial"/>
                <w:sz w:val="18"/>
                <w:szCs w:val="18"/>
                <w:cs/>
                <w:lang w:val="en-US"/>
              </w:rPr>
              <w:t>570</w:t>
            </w:r>
          </w:p>
        </w:tc>
        <w:tc>
          <w:tcPr>
            <w:tcW w:w="1137" w:type="pct"/>
            <w:vAlign w:val="bottom"/>
          </w:tcPr>
          <w:p w14:paraId="45D8BCFA" w14:textId="42B8DD86" w:rsidR="00645B13" w:rsidRPr="00B73DD6" w:rsidRDefault="00645B13" w:rsidP="00645B13">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2,718,577</w:t>
            </w:r>
          </w:p>
        </w:tc>
      </w:tr>
      <w:tr w:rsidR="00645B13" w:rsidRPr="00B73DD6" w14:paraId="7FF4B1CC" w14:textId="77777777" w:rsidTr="00B94F2A">
        <w:tc>
          <w:tcPr>
            <w:tcW w:w="2728" w:type="pct"/>
            <w:vAlign w:val="bottom"/>
          </w:tcPr>
          <w:p w14:paraId="12BAABC4" w14:textId="5597431F" w:rsidR="00645B13" w:rsidRPr="00B73DD6" w:rsidRDefault="00645B13" w:rsidP="00645B13">
            <w:pPr>
              <w:spacing w:line="360" w:lineRule="exact"/>
              <w:ind w:left="162" w:firstLine="13"/>
              <w:rPr>
                <w:rFonts w:ascii="Arial" w:hAnsi="Arial" w:cs="Arial"/>
                <w:sz w:val="18"/>
                <w:szCs w:val="18"/>
                <w:cs/>
                <w:lang w:val="en-US"/>
              </w:rPr>
            </w:pPr>
            <w:r w:rsidRPr="00B73DD6">
              <w:rPr>
                <w:rFonts w:ascii="Arial" w:hAnsi="Arial" w:cs="Arial"/>
                <w:sz w:val="18"/>
                <w:szCs w:val="18"/>
                <w:cs/>
                <w:lang w:val="en-US"/>
              </w:rPr>
              <w:t xml:space="preserve">-  </w:t>
            </w:r>
            <w:r w:rsidRPr="00B73DD6">
              <w:rPr>
                <w:rFonts w:ascii="Arial" w:hAnsi="Arial" w:cs="Arial"/>
                <w:sz w:val="18"/>
                <w:szCs w:val="18"/>
                <w:lang w:val="en-US"/>
              </w:rPr>
              <w:t>Modification gains</w:t>
            </w:r>
          </w:p>
        </w:tc>
        <w:tc>
          <w:tcPr>
            <w:tcW w:w="1135" w:type="pct"/>
            <w:shd w:val="clear" w:color="auto" w:fill="auto"/>
            <w:vAlign w:val="bottom"/>
          </w:tcPr>
          <w:p w14:paraId="1E5C4816" w14:textId="3C3F6C91" w:rsidR="00645B13" w:rsidRPr="00B73DD6" w:rsidRDefault="00645B13" w:rsidP="00645B13">
            <w:pPr>
              <w:tabs>
                <w:tab w:val="decimal" w:pos="1526"/>
              </w:tabs>
              <w:spacing w:line="360" w:lineRule="exact"/>
              <w:rPr>
                <w:rFonts w:ascii="Arial" w:hAnsi="Arial" w:cs="Arial"/>
                <w:sz w:val="18"/>
                <w:szCs w:val="18"/>
                <w:lang w:val="en-US"/>
              </w:rPr>
            </w:pPr>
            <w:r w:rsidRPr="00645B13">
              <w:rPr>
                <w:rFonts w:ascii="Arial" w:hAnsi="Arial" w:cs="Arial"/>
                <w:sz w:val="18"/>
                <w:szCs w:val="18"/>
                <w:cs/>
                <w:lang w:val="en-US"/>
              </w:rPr>
              <w:t>(291</w:t>
            </w:r>
            <w:r w:rsidRPr="00645B13">
              <w:rPr>
                <w:rFonts w:ascii="Arial" w:hAnsi="Arial" w:cs="Arial"/>
                <w:sz w:val="18"/>
                <w:szCs w:val="18"/>
                <w:lang w:val="en-US"/>
              </w:rPr>
              <w:t>,</w:t>
            </w:r>
            <w:r w:rsidRPr="00645B13">
              <w:rPr>
                <w:rFonts w:ascii="Arial" w:hAnsi="Arial" w:cs="Arial"/>
                <w:sz w:val="18"/>
                <w:szCs w:val="18"/>
                <w:cs/>
                <w:lang w:val="en-US"/>
              </w:rPr>
              <w:t>520)</w:t>
            </w:r>
          </w:p>
        </w:tc>
        <w:tc>
          <w:tcPr>
            <w:tcW w:w="1137" w:type="pct"/>
            <w:vAlign w:val="bottom"/>
          </w:tcPr>
          <w:p w14:paraId="55462B37" w14:textId="18191941" w:rsidR="00645B13" w:rsidRPr="00B73DD6" w:rsidRDefault="00645B13" w:rsidP="00645B13">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(261,103)</w:t>
            </w:r>
          </w:p>
        </w:tc>
      </w:tr>
      <w:tr w:rsidR="00645B13" w:rsidRPr="00760E45" w14:paraId="53632C23" w14:textId="77777777" w:rsidTr="00B94F2A">
        <w:tc>
          <w:tcPr>
            <w:tcW w:w="2728" w:type="pct"/>
            <w:vAlign w:val="bottom"/>
          </w:tcPr>
          <w:p w14:paraId="31B3FD44" w14:textId="6FA549C6" w:rsidR="00645B13" w:rsidRPr="00B73DD6" w:rsidRDefault="00645B13" w:rsidP="00645B13">
            <w:pPr>
              <w:spacing w:line="360" w:lineRule="exact"/>
              <w:rPr>
                <w:rFonts w:ascii="Arial" w:hAnsi="Arial" w:cs="Arial"/>
                <w:sz w:val="18"/>
                <w:szCs w:val="18"/>
                <w:lang w:val="en-US"/>
              </w:rPr>
            </w:pPr>
            <w:r>
              <w:rPr>
                <w:rFonts w:ascii="Arial" w:hAnsi="Arial" w:cs="Arial"/>
                <w:sz w:val="18"/>
                <w:szCs w:val="18"/>
                <w:lang w:val="en-US"/>
              </w:rPr>
              <w:t>Accrued interest receivables on investments</w:t>
            </w:r>
          </w:p>
        </w:tc>
        <w:tc>
          <w:tcPr>
            <w:tcW w:w="1135" w:type="pct"/>
            <w:shd w:val="clear" w:color="auto" w:fill="auto"/>
            <w:vAlign w:val="bottom"/>
          </w:tcPr>
          <w:p w14:paraId="6107F8EF" w14:textId="6834DADA" w:rsidR="00645B13" w:rsidRPr="00B73DD6" w:rsidRDefault="00645B13" w:rsidP="00645B13">
            <w:pPr>
              <w:tabs>
                <w:tab w:val="decimal" w:pos="1526"/>
              </w:tabs>
              <w:spacing w:line="360" w:lineRule="exact"/>
              <w:rPr>
                <w:rFonts w:ascii="Arial" w:hAnsi="Arial" w:cs="Arial"/>
                <w:sz w:val="18"/>
                <w:szCs w:val="18"/>
                <w:lang w:val="en-US"/>
              </w:rPr>
            </w:pPr>
            <w:r w:rsidRPr="00645B13">
              <w:rPr>
                <w:rFonts w:ascii="Arial" w:hAnsi="Arial" w:cs="Arial"/>
                <w:sz w:val="18"/>
                <w:szCs w:val="18"/>
                <w:cs/>
                <w:lang w:val="en-US"/>
              </w:rPr>
              <w:t>1</w:t>
            </w:r>
            <w:r w:rsidRPr="00645B13">
              <w:rPr>
                <w:rFonts w:ascii="Arial" w:hAnsi="Arial" w:cs="Arial"/>
                <w:sz w:val="18"/>
                <w:szCs w:val="18"/>
                <w:lang w:val="en-US"/>
              </w:rPr>
              <w:t>,</w:t>
            </w:r>
            <w:r w:rsidRPr="00645B13">
              <w:rPr>
                <w:rFonts w:ascii="Arial" w:hAnsi="Arial" w:cs="Arial"/>
                <w:sz w:val="18"/>
                <w:szCs w:val="18"/>
                <w:cs/>
                <w:lang w:val="en-US"/>
              </w:rPr>
              <w:t>726</w:t>
            </w:r>
          </w:p>
        </w:tc>
        <w:tc>
          <w:tcPr>
            <w:tcW w:w="1137" w:type="pct"/>
            <w:vAlign w:val="bottom"/>
          </w:tcPr>
          <w:p w14:paraId="09E5E3DC" w14:textId="0A81D9CF" w:rsidR="00645B13" w:rsidRPr="00B73DD6" w:rsidRDefault="00645B13" w:rsidP="00645B13">
            <w:pPr>
              <w:tabs>
                <w:tab w:val="decimal" w:pos="1526"/>
              </w:tabs>
              <w:spacing w:line="360" w:lineRule="exact"/>
              <w:rPr>
                <w:rFonts w:ascii="Arial" w:hAnsi="Arial" w:cs="Arial"/>
                <w:sz w:val="18"/>
                <w:szCs w:val="18"/>
                <w:lang w:val="en-US"/>
              </w:rPr>
            </w:pPr>
            <w:r>
              <w:rPr>
                <w:rFonts w:ascii="Arial" w:hAnsi="Arial" w:cs="Arial"/>
                <w:sz w:val="18"/>
                <w:szCs w:val="18"/>
                <w:lang w:val="en-US"/>
              </w:rPr>
              <w:t>-</w:t>
            </w:r>
          </w:p>
        </w:tc>
      </w:tr>
      <w:tr w:rsidR="00645B13" w:rsidRPr="00B73DD6" w14:paraId="321A1A50" w14:textId="77777777" w:rsidTr="00B94F2A">
        <w:tc>
          <w:tcPr>
            <w:tcW w:w="2728" w:type="pct"/>
            <w:vAlign w:val="bottom"/>
          </w:tcPr>
          <w:p w14:paraId="6955D0A0" w14:textId="77777777" w:rsidR="00645B13" w:rsidRPr="00B73DD6" w:rsidRDefault="00645B13" w:rsidP="00645B13">
            <w:pPr>
              <w:spacing w:line="360" w:lineRule="exact"/>
              <w:ind w:left="162" w:hanging="162"/>
              <w:rPr>
                <w:rFonts w:ascii="Arial" w:hAnsi="Arial" w:cs="Arial"/>
                <w:b/>
                <w:bCs/>
                <w:sz w:val="18"/>
                <w:szCs w:val="18"/>
                <w:cs/>
                <w:lang w:val="en-US"/>
              </w:rPr>
            </w:pPr>
            <w:r w:rsidRPr="00B73DD6">
              <w:rPr>
                <w:rFonts w:ascii="Arial" w:hAnsi="Arial" w:cs="Arial"/>
                <w:sz w:val="18"/>
                <w:szCs w:val="18"/>
                <w:lang w:val="en-US"/>
              </w:rPr>
              <w:t>Other assets</w:t>
            </w:r>
          </w:p>
        </w:tc>
        <w:tc>
          <w:tcPr>
            <w:tcW w:w="1135" w:type="pct"/>
            <w:shd w:val="clear" w:color="auto" w:fill="auto"/>
            <w:vAlign w:val="bottom"/>
          </w:tcPr>
          <w:p w14:paraId="1C316B29" w14:textId="4EBCD7C7" w:rsidR="00645B13" w:rsidRPr="00B73DD6" w:rsidRDefault="00645B13" w:rsidP="00645B13">
            <w:pPr>
              <w:tabs>
                <w:tab w:val="decimal" w:pos="1526"/>
              </w:tabs>
              <w:spacing w:line="360" w:lineRule="exact"/>
              <w:rPr>
                <w:rFonts w:ascii="Arial" w:hAnsi="Arial" w:cs="Arial"/>
                <w:sz w:val="18"/>
                <w:szCs w:val="18"/>
                <w:lang w:val="en-US"/>
              </w:rPr>
            </w:pPr>
            <w:r w:rsidRPr="00645B13">
              <w:rPr>
                <w:rFonts w:ascii="Arial" w:hAnsi="Arial" w:cs="Arial"/>
                <w:sz w:val="18"/>
                <w:szCs w:val="18"/>
                <w:cs/>
                <w:lang w:val="en-US"/>
              </w:rPr>
              <w:t>4</w:t>
            </w:r>
            <w:r w:rsidRPr="00645B13">
              <w:rPr>
                <w:rFonts w:ascii="Arial" w:hAnsi="Arial" w:cs="Arial"/>
                <w:sz w:val="18"/>
                <w:szCs w:val="18"/>
                <w:lang w:val="en-US"/>
              </w:rPr>
              <w:t>,</w:t>
            </w:r>
            <w:r w:rsidRPr="00645B13">
              <w:rPr>
                <w:rFonts w:ascii="Arial" w:hAnsi="Arial" w:cs="Arial"/>
                <w:sz w:val="18"/>
                <w:szCs w:val="18"/>
                <w:cs/>
                <w:lang w:val="en-US"/>
              </w:rPr>
              <w:t>825</w:t>
            </w:r>
          </w:p>
        </w:tc>
        <w:tc>
          <w:tcPr>
            <w:tcW w:w="1137" w:type="pct"/>
            <w:vAlign w:val="bottom"/>
          </w:tcPr>
          <w:p w14:paraId="2EE8BFFD" w14:textId="61DEE9C0" w:rsidR="00645B13" w:rsidRPr="00B73DD6" w:rsidRDefault="00645B13" w:rsidP="00645B13">
            <w:pP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4,696</w:t>
            </w:r>
          </w:p>
        </w:tc>
      </w:tr>
      <w:tr w:rsidR="00645B13" w:rsidRPr="00B73DD6" w14:paraId="78F98A31" w14:textId="77777777" w:rsidTr="00B94F2A">
        <w:tc>
          <w:tcPr>
            <w:tcW w:w="2728" w:type="pct"/>
            <w:vAlign w:val="bottom"/>
          </w:tcPr>
          <w:p w14:paraId="2E703AE4" w14:textId="77777777" w:rsidR="00645B13" w:rsidRPr="00B73DD6" w:rsidRDefault="00645B13" w:rsidP="00645B13">
            <w:pPr>
              <w:spacing w:line="360" w:lineRule="exact"/>
              <w:ind w:left="162" w:hanging="162"/>
              <w:rPr>
                <w:rFonts w:ascii="Arial" w:hAnsi="Arial" w:cs="Arial"/>
                <w:sz w:val="18"/>
                <w:szCs w:val="18"/>
                <w:cs/>
                <w:lang w:val="en-US"/>
              </w:rPr>
            </w:pPr>
            <w:r w:rsidRPr="00B73DD6">
              <w:rPr>
                <w:rFonts w:ascii="Arial" w:hAnsi="Arial" w:cs="Arial"/>
                <w:sz w:val="18"/>
                <w:szCs w:val="18"/>
                <w:lang w:val="en-US"/>
              </w:rPr>
              <w:t>Undrawn credit limit and financial guarantee contracts</w:t>
            </w:r>
          </w:p>
        </w:tc>
        <w:tc>
          <w:tcPr>
            <w:tcW w:w="1135" w:type="pct"/>
            <w:shd w:val="clear" w:color="auto" w:fill="auto"/>
            <w:vAlign w:val="bottom"/>
          </w:tcPr>
          <w:p w14:paraId="22900FC7" w14:textId="3DAECD6D" w:rsidR="00645B13" w:rsidRPr="00B73DD6" w:rsidRDefault="00645B13" w:rsidP="00645B13">
            <w:pPr>
              <w:pBdr>
                <w:bottom w:val="single" w:sz="4" w:space="1" w:color="auto"/>
              </w:pBdr>
              <w:tabs>
                <w:tab w:val="decimal" w:pos="1526"/>
              </w:tabs>
              <w:spacing w:line="360" w:lineRule="exact"/>
              <w:rPr>
                <w:rFonts w:ascii="Arial" w:hAnsi="Arial" w:cs="Arial"/>
                <w:sz w:val="18"/>
                <w:szCs w:val="18"/>
                <w:lang w:val="en-US"/>
              </w:rPr>
            </w:pPr>
            <w:r w:rsidRPr="00645B13">
              <w:rPr>
                <w:rFonts w:ascii="Arial" w:hAnsi="Arial" w:cs="Arial"/>
                <w:sz w:val="18"/>
                <w:szCs w:val="18"/>
                <w:cs/>
                <w:lang w:val="en-US"/>
              </w:rPr>
              <w:t>28</w:t>
            </w:r>
            <w:r w:rsidRPr="00645B13">
              <w:rPr>
                <w:rFonts w:ascii="Arial" w:hAnsi="Arial" w:cs="Arial"/>
                <w:sz w:val="18"/>
                <w:szCs w:val="18"/>
                <w:lang w:val="en-US"/>
              </w:rPr>
              <w:t>,</w:t>
            </w:r>
            <w:r w:rsidRPr="00645B13">
              <w:rPr>
                <w:rFonts w:ascii="Arial" w:hAnsi="Arial" w:cs="Arial"/>
                <w:sz w:val="18"/>
                <w:szCs w:val="18"/>
                <w:cs/>
                <w:lang w:val="en-US"/>
              </w:rPr>
              <w:t>162</w:t>
            </w:r>
          </w:p>
        </w:tc>
        <w:tc>
          <w:tcPr>
            <w:tcW w:w="1137" w:type="pct"/>
            <w:vAlign w:val="bottom"/>
          </w:tcPr>
          <w:p w14:paraId="0BB9FBB2" w14:textId="688CDF06" w:rsidR="00645B13" w:rsidRPr="00B73DD6" w:rsidRDefault="00645B13" w:rsidP="00645B13">
            <w:pPr>
              <w:pBdr>
                <w:bottom w:val="single" w:sz="4" w:space="1" w:color="auto"/>
              </w:pBd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31,965</w:t>
            </w:r>
          </w:p>
        </w:tc>
      </w:tr>
      <w:tr w:rsidR="00645B13" w:rsidRPr="00B73DD6" w14:paraId="6DB220BB" w14:textId="77777777" w:rsidTr="00B94F2A">
        <w:trPr>
          <w:trHeight w:val="62"/>
        </w:trPr>
        <w:tc>
          <w:tcPr>
            <w:tcW w:w="2728" w:type="pct"/>
            <w:vAlign w:val="bottom"/>
          </w:tcPr>
          <w:p w14:paraId="1837724A" w14:textId="77777777" w:rsidR="00645B13" w:rsidRPr="00B73DD6" w:rsidRDefault="00645B13" w:rsidP="00645B13">
            <w:pPr>
              <w:spacing w:line="360" w:lineRule="exact"/>
              <w:ind w:left="162" w:hanging="162"/>
              <w:rPr>
                <w:rFonts w:ascii="Arial" w:hAnsi="Arial" w:cs="Arial"/>
                <w:sz w:val="18"/>
                <w:szCs w:val="18"/>
                <w:cs/>
                <w:lang w:val="en-US"/>
              </w:rPr>
            </w:pPr>
            <w:r w:rsidRPr="00B73DD6">
              <w:rPr>
                <w:rFonts w:ascii="Arial" w:hAnsi="Arial" w:cs="Arial"/>
                <w:sz w:val="18"/>
                <w:szCs w:val="18"/>
                <w:lang w:val="en-US"/>
              </w:rPr>
              <w:t>Total expected credit losses</w:t>
            </w:r>
          </w:p>
        </w:tc>
        <w:tc>
          <w:tcPr>
            <w:tcW w:w="1135" w:type="pct"/>
            <w:shd w:val="clear" w:color="auto" w:fill="auto"/>
            <w:vAlign w:val="bottom"/>
          </w:tcPr>
          <w:p w14:paraId="2228375C" w14:textId="760BAA28" w:rsidR="00645B13" w:rsidRPr="00645B13" w:rsidRDefault="00645B13" w:rsidP="00645B13">
            <w:pPr>
              <w:pBdr>
                <w:bottom w:val="double" w:sz="4" w:space="1" w:color="auto"/>
              </w:pBdr>
              <w:tabs>
                <w:tab w:val="decimal" w:pos="1526"/>
              </w:tabs>
              <w:spacing w:line="360" w:lineRule="exact"/>
              <w:rPr>
                <w:rFonts w:ascii="Arial" w:hAnsi="Arial" w:cstheme="minorBidi"/>
                <w:sz w:val="18"/>
                <w:szCs w:val="18"/>
                <w:lang w:val="en-US"/>
              </w:rPr>
            </w:pPr>
            <w:r w:rsidRPr="00645B13">
              <w:rPr>
                <w:rFonts w:ascii="Arial" w:hAnsi="Arial" w:cs="Arial"/>
                <w:sz w:val="18"/>
                <w:szCs w:val="18"/>
                <w:cs/>
                <w:lang w:val="en-US"/>
              </w:rPr>
              <w:t>2</w:t>
            </w:r>
            <w:r w:rsidRPr="00645B13">
              <w:rPr>
                <w:rFonts w:ascii="Arial" w:hAnsi="Arial" w:cs="Arial"/>
                <w:sz w:val="18"/>
                <w:szCs w:val="18"/>
                <w:lang w:val="en-US"/>
              </w:rPr>
              <w:t>,</w:t>
            </w:r>
            <w:r w:rsidRPr="00645B13">
              <w:rPr>
                <w:rFonts w:ascii="Arial" w:hAnsi="Arial" w:cs="Arial"/>
                <w:sz w:val="18"/>
                <w:szCs w:val="18"/>
                <w:cs/>
                <w:lang w:val="en-US"/>
              </w:rPr>
              <w:t>130</w:t>
            </w:r>
            <w:r w:rsidRPr="00645B13">
              <w:rPr>
                <w:rFonts w:ascii="Arial" w:hAnsi="Arial" w:cs="Arial"/>
                <w:sz w:val="18"/>
                <w:szCs w:val="18"/>
                <w:lang w:val="en-US"/>
              </w:rPr>
              <w:t>,</w:t>
            </w:r>
            <w:r w:rsidRPr="00645B13">
              <w:rPr>
                <w:rFonts w:ascii="Arial" w:hAnsi="Arial" w:cs="Arial"/>
                <w:sz w:val="18"/>
                <w:szCs w:val="18"/>
                <w:cs/>
                <w:lang w:val="en-US"/>
              </w:rPr>
              <w:t>197</w:t>
            </w:r>
          </w:p>
        </w:tc>
        <w:tc>
          <w:tcPr>
            <w:tcW w:w="1137" w:type="pct"/>
            <w:vAlign w:val="bottom"/>
          </w:tcPr>
          <w:p w14:paraId="7BE079EB" w14:textId="7625B64F" w:rsidR="00645B13" w:rsidRPr="00B73DD6" w:rsidRDefault="00645B13" w:rsidP="00645B13">
            <w:pPr>
              <w:pBdr>
                <w:bottom w:val="double" w:sz="4" w:space="1" w:color="auto"/>
              </w:pBdr>
              <w:tabs>
                <w:tab w:val="decimal" w:pos="1526"/>
              </w:tabs>
              <w:spacing w:line="360" w:lineRule="exact"/>
              <w:rPr>
                <w:rFonts w:ascii="Arial" w:hAnsi="Arial" w:cs="Arial"/>
                <w:sz w:val="18"/>
                <w:szCs w:val="18"/>
                <w:lang w:val="en-US"/>
              </w:rPr>
            </w:pPr>
            <w:r w:rsidRPr="00B73DD6">
              <w:rPr>
                <w:rFonts w:ascii="Arial" w:hAnsi="Arial" w:cs="Arial"/>
                <w:sz w:val="18"/>
                <w:szCs w:val="18"/>
                <w:lang w:val="en-US"/>
              </w:rPr>
              <w:t>2,550,383</w:t>
            </w:r>
          </w:p>
        </w:tc>
      </w:tr>
    </w:tbl>
    <w:p w14:paraId="73E14400" w14:textId="77777777" w:rsidR="00902E68" w:rsidRPr="00B73DD6" w:rsidRDefault="00C2656E" w:rsidP="005B78C6">
      <w:pPr>
        <w:pStyle w:val="Heading1"/>
        <w:numPr>
          <w:ilvl w:val="0"/>
          <w:numId w:val="43"/>
        </w:numPr>
        <w:spacing w:before="200" w:after="120" w:line="380" w:lineRule="exact"/>
        <w:ind w:left="635" w:hanging="635"/>
        <w:rPr>
          <w:rFonts w:ascii="Arial" w:hAnsi="Arial" w:cs="Arial"/>
          <w:sz w:val="22"/>
          <w:szCs w:val="22"/>
          <w:u w:val="none"/>
          <w:lang w:val="en-GB"/>
        </w:rPr>
      </w:pPr>
      <w:bookmarkStart w:id="111" w:name="_Toc158632348"/>
      <w:r w:rsidRPr="00B73DD6">
        <w:rPr>
          <w:rFonts w:ascii="Arial" w:hAnsi="Arial" w:cs="Arial"/>
          <w:sz w:val="22"/>
          <w:szCs w:val="22"/>
          <w:u w:val="none"/>
          <w:lang w:val="en-GB"/>
        </w:rPr>
        <w:t>Earnings per share</w:t>
      </w:r>
      <w:bookmarkEnd w:id="111"/>
    </w:p>
    <w:p w14:paraId="23FAABBD" w14:textId="328D8163" w:rsidR="00753DEC" w:rsidRDefault="00006D23" w:rsidP="00754418">
      <w:pPr>
        <w:tabs>
          <w:tab w:val="left" w:pos="900"/>
        </w:tabs>
        <w:spacing w:before="120" w:after="120" w:line="380" w:lineRule="exact"/>
        <w:ind w:left="630" w:right="-43" w:hanging="630"/>
        <w:jc w:val="thaiDistribute"/>
        <w:rPr>
          <w:rFonts w:ascii="Arial" w:hAnsi="Arial" w:cs="Arial"/>
          <w:lang w:val="en-GB"/>
        </w:rPr>
      </w:pPr>
      <w:r w:rsidRPr="00B73DD6">
        <w:rPr>
          <w:rFonts w:ascii="Arial" w:hAnsi="Arial" w:cs="Arial"/>
          <w:lang w:val="en-GB"/>
        </w:rPr>
        <w:tab/>
        <w:t xml:space="preserve">Basic earnings per share is calculated by dividing profits for the </w:t>
      </w:r>
      <w:r w:rsidR="007A1E85">
        <w:rPr>
          <w:rFonts w:ascii="Arial" w:hAnsi="Arial" w:cs="Arial"/>
          <w:lang w:val="en-US"/>
        </w:rPr>
        <w:t>years</w:t>
      </w:r>
      <w:r w:rsidRPr="00B73DD6">
        <w:rPr>
          <w:rFonts w:ascii="Arial" w:hAnsi="Arial" w:cs="Arial"/>
          <w:lang w:val="en-GB"/>
        </w:rPr>
        <w:t xml:space="preserve"> (excluding other comprehensive income (loss)) by the weighted average number of ordinary shares in issue during the </w:t>
      </w:r>
      <w:r w:rsidR="007A1E85">
        <w:rPr>
          <w:rFonts w:ascii="Arial" w:hAnsi="Arial" w:cs="Arial"/>
          <w:lang w:val="en-US"/>
        </w:rPr>
        <w:t>years</w:t>
      </w:r>
      <w:r w:rsidRPr="00B73DD6">
        <w:rPr>
          <w:rFonts w:ascii="Arial" w:hAnsi="Arial" w:cs="Arial"/>
          <w:lang w:val="en-GB"/>
        </w:rPr>
        <w:t>.</w:t>
      </w:r>
    </w:p>
    <w:p w14:paraId="76736FCC" w14:textId="77777777" w:rsidR="00F66A25" w:rsidRPr="00B73DD6" w:rsidRDefault="00F66A25" w:rsidP="005B78C6">
      <w:pPr>
        <w:pStyle w:val="Heading1"/>
        <w:numPr>
          <w:ilvl w:val="0"/>
          <w:numId w:val="43"/>
        </w:numPr>
        <w:spacing w:before="120" w:after="120" w:line="380" w:lineRule="exact"/>
        <w:ind w:left="634" w:hanging="634"/>
        <w:rPr>
          <w:rFonts w:ascii="Arial" w:hAnsi="Arial" w:cs="Arial"/>
          <w:sz w:val="22"/>
          <w:szCs w:val="22"/>
          <w:u w:val="none"/>
          <w:lang w:val="en-GB"/>
        </w:rPr>
      </w:pPr>
      <w:bookmarkStart w:id="112" w:name="_Toc459390047"/>
      <w:bookmarkStart w:id="113" w:name="_Toc490577975"/>
      <w:bookmarkStart w:id="114" w:name="_Toc1404449"/>
      <w:bookmarkStart w:id="115" w:name="_Toc17295520"/>
      <w:bookmarkStart w:id="116" w:name="_Toc48896680"/>
      <w:bookmarkStart w:id="117" w:name="_Toc65141125"/>
      <w:bookmarkStart w:id="118" w:name="_Toc158632349"/>
      <w:r w:rsidRPr="00B73DD6">
        <w:rPr>
          <w:rFonts w:ascii="Arial" w:hAnsi="Arial" w:cs="Arial"/>
          <w:sz w:val="22"/>
          <w:szCs w:val="22"/>
          <w:u w:val="none"/>
          <w:lang w:val="en-GB"/>
        </w:rPr>
        <w:lastRenderedPageBreak/>
        <w:t>Provident fund</w:t>
      </w:r>
      <w:bookmarkEnd w:id="112"/>
      <w:bookmarkEnd w:id="113"/>
      <w:bookmarkEnd w:id="114"/>
      <w:bookmarkEnd w:id="115"/>
      <w:bookmarkEnd w:id="116"/>
      <w:bookmarkEnd w:id="117"/>
      <w:bookmarkEnd w:id="118"/>
    </w:p>
    <w:p w14:paraId="4594CD7C" w14:textId="563F7A55" w:rsidR="00F66A25" w:rsidRPr="00B73DD6" w:rsidRDefault="00F66A25" w:rsidP="00754418">
      <w:pPr>
        <w:tabs>
          <w:tab w:val="left" w:pos="900"/>
        </w:tabs>
        <w:spacing w:before="120" w:after="120" w:line="380" w:lineRule="exact"/>
        <w:ind w:left="629" w:right="-45" w:hanging="629"/>
        <w:jc w:val="thaiDistribute"/>
        <w:rPr>
          <w:rFonts w:ascii="Arial" w:hAnsi="Arial" w:cs="Arial"/>
          <w:lang w:val="en-US"/>
        </w:rPr>
      </w:pPr>
      <w:r w:rsidRPr="00B73DD6">
        <w:rPr>
          <w:rFonts w:ascii="Arial" w:hAnsi="Arial" w:cs="Arial"/>
          <w:lang w:val="en-US"/>
        </w:rPr>
        <w:tab/>
      </w:r>
      <w:r w:rsidRPr="00B73DD6">
        <w:rPr>
          <w:rFonts w:ascii="Arial" w:hAnsi="Arial" w:cs="Arial"/>
          <w:lang w:val="en-GB"/>
        </w:rPr>
        <w:t>The Bank and its employees have jointly established provident funds as approved by the Ministry of Finance in accordance with the Provident Fund Act B.E. 2530. The fund is monthly contributed to by employees at the rate of 3 - 15% of basic salaries, and the Bank contributes at rates ranging from 3 - 7%, depending on the number of years of service of each employee. The fund will be paid to employees upon termination in accordance with the rules of the</w:t>
      </w:r>
      <w:r w:rsidR="00D86EF4">
        <w:rPr>
          <w:rFonts w:ascii="Arial" w:hAnsi="Arial" w:cs="Arial"/>
          <w:lang w:val="en-GB"/>
        </w:rPr>
        <w:t xml:space="preserve">    </w:t>
      </w:r>
      <w:r w:rsidRPr="00B73DD6">
        <w:rPr>
          <w:rFonts w:ascii="Arial" w:hAnsi="Arial" w:cs="Arial"/>
          <w:lang w:val="en-GB"/>
        </w:rPr>
        <w:t xml:space="preserve"> funds. </w:t>
      </w:r>
      <w:r w:rsidR="00D066D8" w:rsidRPr="00B73DD6">
        <w:rPr>
          <w:rFonts w:ascii="Arial" w:hAnsi="Arial" w:cs="Arial"/>
          <w:lang w:val="en-GB"/>
        </w:rPr>
        <w:t>During the</w:t>
      </w:r>
      <w:r w:rsidR="00EF427F" w:rsidRPr="00B73DD6">
        <w:rPr>
          <w:rFonts w:ascii="Arial" w:hAnsi="Arial" w:cs="Arial"/>
          <w:lang w:val="en-GB"/>
        </w:rPr>
        <w:t xml:space="preserve"> </w:t>
      </w:r>
      <w:r w:rsidR="00D169E6">
        <w:rPr>
          <w:rFonts w:ascii="Arial" w:hAnsi="Arial" w:cs="Arial"/>
          <w:lang w:val="en-GB"/>
        </w:rPr>
        <w:t>years</w:t>
      </w:r>
      <w:r w:rsidR="006F6FD4" w:rsidRPr="00B73DD6">
        <w:rPr>
          <w:rFonts w:ascii="Arial" w:hAnsi="Arial" w:cs="Arial"/>
          <w:lang w:val="en-GB"/>
        </w:rPr>
        <w:t xml:space="preserve"> </w:t>
      </w:r>
      <w:r w:rsidR="00D066D8" w:rsidRPr="00B73DD6">
        <w:rPr>
          <w:rFonts w:ascii="Arial" w:hAnsi="Arial" w:cs="Arial"/>
          <w:lang w:val="en-GB"/>
        </w:rPr>
        <w:t xml:space="preserve">ended </w:t>
      </w:r>
      <w:r w:rsidR="00C27A72">
        <w:rPr>
          <w:rFonts w:ascii="Arial" w:hAnsi="Arial" w:cs="Arial"/>
          <w:lang w:val="en-GB"/>
        </w:rPr>
        <w:t>31 December 2023</w:t>
      </w:r>
      <w:r w:rsidR="00971FFC">
        <w:rPr>
          <w:rFonts w:ascii="Arial" w:hAnsi="Arial" w:cs="Arial"/>
          <w:lang w:val="en-GB"/>
        </w:rPr>
        <w:t xml:space="preserve"> and 2022</w:t>
      </w:r>
      <w:r w:rsidR="00D066D8" w:rsidRPr="00B73DD6">
        <w:rPr>
          <w:rFonts w:ascii="Arial" w:hAnsi="Arial" w:cs="Arial"/>
          <w:lang w:val="en-GB"/>
        </w:rPr>
        <w:t xml:space="preserve">, the </w:t>
      </w:r>
      <w:r w:rsidR="00D066D8" w:rsidRPr="00D56FAD">
        <w:rPr>
          <w:rFonts w:ascii="Arial" w:hAnsi="Arial" w:cs="Arial"/>
          <w:lang w:val="en-GB"/>
        </w:rPr>
        <w:t>Bank contributed</w:t>
      </w:r>
      <w:r w:rsidR="000928D0">
        <w:rPr>
          <w:rFonts w:ascii="Arial" w:hAnsi="Arial" w:cs="Arial"/>
          <w:lang w:val="en-GB"/>
        </w:rPr>
        <w:t xml:space="preserve"> </w:t>
      </w:r>
      <w:r w:rsidR="00D066D8" w:rsidRPr="00D56FAD">
        <w:rPr>
          <w:rFonts w:ascii="Arial" w:hAnsi="Arial" w:cs="Arial"/>
          <w:lang w:val="en-GB"/>
        </w:rPr>
        <w:t xml:space="preserve">Baht </w:t>
      </w:r>
      <w:r w:rsidR="00645B13">
        <w:rPr>
          <w:rFonts w:ascii="Arial" w:hAnsi="Arial" w:cs="Arial"/>
          <w:lang w:val="en-GB"/>
        </w:rPr>
        <w:t>49.6</w:t>
      </w:r>
      <w:r w:rsidR="00D066D8" w:rsidRPr="00B73DD6">
        <w:rPr>
          <w:rFonts w:ascii="Arial" w:hAnsi="Arial" w:cs="Arial"/>
          <w:lang w:val="en-GB"/>
        </w:rPr>
        <w:t xml:space="preserve"> million and Baht </w:t>
      </w:r>
      <w:r w:rsidR="007A1E85">
        <w:rPr>
          <w:rFonts w:ascii="Arial" w:hAnsi="Arial" w:cs="Arial"/>
          <w:lang w:val="en-GB"/>
        </w:rPr>
        <w:t>45.9</w:t>
      </w:r>
      <w:r w:rsidR="00D066D8" w:rsidRPr="00B73DD6">
        <w:rPr>
          <w:rFonts w:ascii="Arial" w:hAnsi="Arial" w:cs="Arial"/>
          <w:lang w:val="en-GB"/>
        </w:rPr>
        <w:t xml:space="preserve"> million, respectively to the provident fund</w:t>
      </w:r>
      <w:r w:rsidRPr="00B73DD6">
        <w:rPr>
          <w:rFonts w:ascii="Arial" w:hAnsi="Arial" w:cs="Arial"/>
          <w:lang w:val="en-US"/>
        </w:rPr>
        <w:t>.</w:t>
      </w:r>
    </w:p>
    <w:p w14:paraId="789BE8EF" w14:textId="77777777" w:rsidR="00006D23" w:rsidRPr="00B73DD6" w:rsidRDefault="00006D23" w:rsidP="005B78C6">
      <w:pPr>
        <w:pStyle w:val="Heading1"/>
        <w:numPr>
          <w:ilvl w:val="0"/>
          <w:numId w:val="43"/>
        </w:numPr>
        <w:spacing w:before="120" w:after="120" w:line="380" w:lineRule="exact"/>
        <w:ind w:left="635" w:hanging="635"/>
        <w:rPr>
          <w:rFonts w:ascii="Arial" w:hAnsi="Arial" w:cs="Arial"/>
          <w:sz w:val="22"/>
          <w:szCs w:val="22"/>
          <w:u w:val="none"/>
          <w:cs/>
          <w:lang w:val="en-GB"/>
        </w:rPr>
      </w:pPr>
      <w:bookmarkStart w:id="119" w:name="_Toc158632350"/>
      <w:r w:rsidRPr="00B73DD6">
        <w:rPr>
          <w:rFonts w:ascii="Arial" w:hAnsi="Arial" w:cs="Arial"/>
          <w:sz w:val="22"/>
          <w:szCs w:val="22"/>
          <w:u w:val="none"/>
          <w:lang w:val="en-GB"/>
        </w:rPr>
        <w:t>Commitments and contingent liabilities</w:t>
      </w:r>
      <w:bookmarkEnd w:id="119"/>
    </w:p>
    <w:bookmarkEnd w:id="107"/>
    <w:bookmarkEnd w:id="108"/>
    <w:bookmarkEnd w:id="109"/>
    <w:bookmarkEnd w:id="110"/>
    <w:p w14:paraId="1043FF54" w14:textId="56686E28" w:rsidR="001606BA" w:rsidRPr="00B73DD6" w:rsidRDefault="00D3598E" w:rsidP="00754418">
      <w:pPr>
        <w:tabs>
          <w:tab w:val="left" w:pos="1440"/>
          <w:tab w:val="left" w:pos="2160"/>
        </w:tabs>
        <w:spacing w:before="120" w:line="380" w:lineRule="exact"/>
        <w:ind w:left="635" w:right="-45" w:hanging="635"/>
        <w:jc w:val="thaiDistribute"/>
        <w:rPr>
          <w:rFonts w:ascii="Arial" w:hAnsi="Arial" w:cs="Arial"/>
          <w:b/>
          <w:bCs/>
          <w:lang w:val="en-US"/>
        </w:rPr>
      </w:pPr>
      <w:r>
        <w:rPr>
          <w:rFonts w:ascii="Arial" w:hAnsi="Arial" w:cs="Arial"/>
          <w:b/>
          <w:bCs/>
          <w:lang w:val="en-US"/>
        </w:rPr>
        <w:t>3</w:t>
      </w:r>
      <w:r w:rsidR="00306431">
        <w:rPr>
          <w:rFonts w:ascii="Arial" w:hAnsi="Arial" w:cs="Arial"/>
          <w:b/>
          <w:bCs/>
          <w:lang w:val="en-US"/>
        </w:rPr>
        <w:t>9</w:t>
      </w:r>
      <w:r w:rsidR="00950B87" w:rsidRPr="00B73DD6">
        <w:rPr>
          <w:rFonts w:ascii="Arial" w:hAnsi="Arial" w:cs="Arial"/>
          <w:b/>
          <w:bCs/>
          <w:lang w:val="en-US"/>
        </w:rPr>
        <w:t>.</w:t>
      </w:r>
      <w:r w:rsidR="0029152F" w:rsidRPr="00B73DD6">
        <w:rPr>
          <w:rFonts w:ascii="Arial" w:hAnsi="Arial" w:cs="Arial"/>
          <w:b/>
          <w:bCs/>
          <w:lang w:val="en-GB"/>
        </w:rPr>
        <w:t>1</w:t>
      </w:r>
      <w:r w:rsidR="0029152F" w:rsidRPr="00B73DD6">
        <w:rPr>
          <w:rFonts w:ascii="Arial" w:hAnsi="Arial" w:cs="Arial"/>
          <w:b/>
          <w:bCs/>
          <w:lang w:val="en-GB"/>
        </w:rPr>
        <w:tab/>
      </w:r>
      <w:r w:rsidR="00582BE2" w:rsidRPr="00B73DD6">
        <w:rPr>
          <w:rFonts w:ascii="Arial" w:hAnsi="Arial" w:cs="Arial"/>
          <w:b/>
          <w:bCs/>
          <w:lang w:val="en-GB"/>
        </w:rPr>
        <w:t>Contingent liabilities</w:t>
      </w:r>
    </w:p>
    <w:tbl>
      <w:tblPr>
        <w:tblW w:w="9262" w:type="dxa"/>
        <w:tblInd w:w="540" w:type="dxa"/>
        <w:tblLayout w:type="fixed"/>
        <w:tblLook w:val="0000" w:firstRow="0" w:lastRow="0" w:firstColumn="0" w:lastColumn="0" w:noHBand="0" w:noVBand="0"/>
      </w:tblPr>
      <w:tblGrid>
        <w:gridCol w:w="2242"/>
        <w:gridCol w:w="1169"/>
        <w:gridCol w:w="1170"/>
        <w:gridCol w:w="1171"/>
        <w:gridCol w:w="1169"/>
        <w:gridCol w:w="1170"/>
        <w:gridCol w:w="1171"/>
      </w:tblGrid>
      <w:tr w:rsidR="00B73DD6" w:rsidRPr="00B73DD6" w14:paraId="38DDFEEC" w14:textId="77777777" w:rsidTr="00A47546">
        <w:trPr>
          <w:trHeight w:val="392"/>
        </w:trPr>
        <w:tc>
          <w:tcPr>
            <w:tcW w:w="2242" w:type="dxa"/>
          </w:tcPr>
          <w:p w14:paraId="1BA6FF93" w14:textId="77777777" w:rsidR="00D066D8" w:rsidRPr="0089289F" w:rsidRDefault="00D066D8" w:rsidP="00D066D8">
            <w:pPr>
              <w:spacing w:line="360" w:lineRule="exact"/>
              <w:ind w:right="-7"/>
              <w:jc w:val="both"/>
              <w:rPr>
                <w:rFonts w:ascii="Arial" w:hAnsi="Arial" w:cs="Arial"/>
                <w:sz w:val="17"/>
                <w:szCs w:val="17"/>
                <w:cs/>
                <w:lang w:val="en-US"/>
              </w:rPr>
            </w:pPr>
          </w:p>
        </w:tc>
        <w:tc>
          <w:tcPr>
            <w:tcW w:w="3510" w:type="dxa"/>
            <w:gridSpan w:val="3"/>
            <w:vAlign w:val="bottom"/>
          </w:tcPr>
          <w:p w14:paraId="70A77DDF" w14:textId="77777777" w:rsidR="00D066D8" w:rsidRPr="0089289F" w:rsidRDefault="00D066D8" w:rsidP="00D066D8">
            <w:pPr>
              <w:spacing w:line="360" w:lineRule="exact"/>
              <w:ind w:left="-48" w:right="-7"/>
              <w:jc w:val="right"/>
              <w:rPr>
                <w:rFonts w:ascii="Arial" w:hAnsi="Arial" w:cs="Arial"/>
                <w:sz w:val="17"/>
                <w:szCs w:val="17"/>
                <w:lang w:val="en-US"/>
              </w:rPr>
            </w:pPr>
          </w:p>
        </w:tc>
        <w:tc>
          <w:tcPr>
            <w:tcW w:w="3510" w:type="dxa"/>
            <w:gridSpan w:val="3"/>
            <w:vAlign w:val="bottom"/>
          </w:tcPr>
          <w:p w14:paraId="6494BB30" w14:textId="77777777" w:rsidR="00D066D8" w:rsidRPr="0089289F" w:rsidRDefault="00D066D8" w:rsidP="00D066D8">
            <w:pPr>
              <w:spacing w:line="360" w:lineRule="exact"/>
              <w:ind w:left="-48" w:right="-7"/>
              <w:jc w:val="right"/>
              <w:rPr>
                <w:rFonts w:ascii="Arial" w:hAnsi="Arial" w:cs="Arial"/>
                <w:sz w:val="17"/>
                <w:szCs w:val="17"/>
                <w:lang w:val="en-US"/>
              </w:rPr>
            </w:pPr>
            <w:r w:rsidRPr="0089289F">
              <w:rPr>
                <w:rFonts w:ascii="Arial" w:hAnsi="Arial" w:cs="Arial"/>
                <w:sz w:val="17"/>
                <w:szCs w:val="17"/>
                <w:lang w:val="en-US"/>
              </w:rPr>
              <w:t xml:space="preserve">(Unit: Thousand </w:t>
            </w:r>
            <w:r w:rsidRPr="0089289F">
              <w:rPr>
                <w:rFonts w:ascii="Arial" w:hAnsi="Arial" w:cs="Arial"/>
                <w:sz w:val="17"/>
                <w:szCs w:val="17"/>
                <w:lang w:val="en-GB"/>
              </w:rPr>
              <w:t>Baht</w:t>
            </w:r>
            <w:r w:rsidRPr="0089289F">
              <w:rPr>
                <w:rFonts w:ascii="Arial" w:hAnsi="Arial" w:cs="Arial"/>
                <w:sz w:val="17"/>
                <w:szCs w:val="17"/>
                <w:lang w:val="en-US"/>
              </w:rPr>
              <w:t>)</w:t>
            </w:r>
          </w:p>
        </w:tc>
      </w:tr>
      <w:tr w:rsidR="00B73DD6" w:rsidRPr="00B73DD6" w14:paraId="0C945C8B" w14:textId="77777777" w:rsidTr="00A47546">
        <w:trPr>
          <w:trHeight w:val="392"/>
        </w:trPr>
        <w:tc>
          <w:tcPr>
            <w:tcW w:w="2242" w:type="dxa"/>
          </w:tcPr>
          <w:p w14:paraId="37897F73" w14:textId="77777777" w:rsidR="00D066D8" w:rsidRPr="0089289F" w:rsidRDefault="00D066D8" w:rsidP="00D066D8">
            <w:pPr>
              <w:spacing w:line="360" w:lineRule="exact"/>
              <w:ind w:right="-7"/>
              <w:jc w:val="both"/>
              <w:rPr>
                <w:rFonts w:ascii="Arial" w:hAnsi="Arial" w:cs="Arial"/>
                <w:sz w:val="17"/>
                <w:szCs w:val="17"/>
                <w:cs/>
                <w:lang w:val="en-US"/>
              </w:rPr>
            </w:pPr>
          </w:p>
        </w:tc>
        <w:tc>
          <w:tcPr>
            <w:tcW w:w="3510" w:type="dxa"/>
            <w:gridSpan w:val="3"/>
            <w:vAlign w:val="bottom"/>
          </w:tcPr>
          <w:p w14:paraId="30EB1ED8" w14:textId="669A34C4" w:rsidR="00D066D8" w:rsidRPr="0089289F" w:rsidRDefault="00C27A72" w:rsidP="00D066D8">
            <w:pPr>
              <w:pBdr>
                <w:bottom w:val="single" w:sz="4" w:space="1" w:color="auto"/>
              </w:pBdr>
              <w:spacing w:line="360" w:lineRule="exact"/>
              <w:ind w:left="-48" w:right="-7"/>
              <w:jc w:val="center"/>
              <w:rPr>
                <w:rFonts w:ascii="Arial" w:hAnsi="Arial" w:cs="Arial"/>
                <w:sz w:val="17"/>
                <w:szCs w:val="17"/>
                <w:lang w:val="en-US"/>
              </w:rPr>
            </w:pPr>
            <w:r>
              <w:rPr>
                <w:rFonts w:ascii="Arial" w:hAnsi="Arial" w:cs="Arial"/>
                <w:sz w:val="17"/>
                <w:szCs w:val="17"/>
                <w:lang w:val="en-GB"/>
              </w:rPr>
              <w:t>31 December 2023</w:t>
            </w:r>
          </w:p>
        </w:tc>
        <w:tc>
          <w:tcPr>
            <w:tcW w:w="3510" w:type="dxa"/>
            <w:gridSpan w:val="3"/>
            <w:vAlign w:val="bottom"/>
          </w:tcPr>
          <w:p w14:paraId="470B038F" w14:textId="77777777" w:rsidR="00D066D8" w:rsidRPr="0089289F" w:rsidRDefault="00971FFC"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GB"/>
              </w:rPr>
              <w:t>31 December 2022</w:t>
            </w:r>
          </w:p>
        </w:tc>
      </w:tr>
      <w:tr w:rsidR="00B73DD6" w:rsidRPr="00B73DD6" w14:paraId="007A660D" w14:textId="77777777" w:rsidTr="00A47546">
        <w:trPr>
          <w:trHeight w:val="737"/>
        </w:trPr>
        <w:tc>
          <w:tcPr>
            <w:tcW w:w="2242" w:type="dxa"/>
          </w:tcPr>
          <w:p w14:paraId="32AF00F0" w14:textId="77777777" w:rsidR="00D066D8" w:rsidRPr="00D076C0" w:rsidRDefault="00D066D8" w:rsidP="00D066D8">
            <w:pPr>
              <w:spacing w:line="360" w:lineRule="exact"/>
              <w:ind w:right="-7"/>
              <w:jc w:val="both"/>
              <w:rPr>
                <w:rFonts w:ascii="Arial" w:hAnsi="Arial" w:cstheme="minorBidi"/>
                <w:sz w:val="17"/>
                <w:szCs w:val="17"/>
                <w:cs/>
              </w:rPr>
            </w:pPr>
          </w:p>
        </w:tc>
        <w:tc>
          <w:tcPr>
            <w:tcW w:w="1169" w:type="dxa"/>
            <w:vAlign w:val="bottom"/>
          </w:tcPr>
          <w:p w14:paraId="7EC3B2C1"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Baht</w:t>
            </w:r>
          </w:p>
        </w:tc>
        <w:tc>
          <w:tcPr>
            <w:tcW w:w="1170" w:type="dxa"/>
            <w:vAlign w:val="bottom"/>
          </w:tcPr>
          <w:p w14:paraId="34AD7F77"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Foreign currency</w:t>
            </w:r>
          </w:p>
        </w:tc>
        <w:tc>
          <w:tcPr>
            <w:tcW w:w="1171" w:type="dxa"/>
            <w:vAlign w:val="bottom"/>
          </w:tcPr>
          <w:p w14:paraId="7EFFBAB0"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Total</w:t>
            </w:r>
          </w:p>
        </w:tc>
        <w:tc>
          <w:tcPr>
            <w:tcW w:w="1169" w:type="dxa"/>
            <w:vAlign w:val="bottom"/>
          </w:tcPr>
          <w:p w14:paraId="33A9F690"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Baht</w:t>
            </w:r>
          </w:p>
        </w:tc>
        <w:tc>
          <w:tcPr>
            <w:tcW w:w="1170" w:type="dxa"/>
            <w:vAlign w:val="bottom"/>
          </w:tcPr>
          <w:p w14:paraId="1A64B946"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Foreign currency</w:t>
            </w:r>
          </w:p>
        </w:tc>
        <w:tc>
          <w:tcPr>
            <w:tcW w:w="1171" w:type="dxa"/>
            <w:vAlign w:val="bottom"/>
          </w:tcPr>
          <w:p w14:paraId="2524666F" w14:textId="77777777" w:rsidR="00D066D8" w:rsidRPr="0089289F" w:rsidRDefault="00D066D8" w:rsidP="00D066D8">
            <w:pPr>
              <w:pBdr>
                <w:bottom w:val="single" w:sz="4" w:space="1" w:color="auto"/>
              </w:pBdr>
              <w:spacing w:line="360" w:lineRule="exact"/>
              <w:ind w:left="-48" w:right="-7"/>
              <w:jc w:val="center"/>
              <w:rPr>
                <w:rFonts w:ascii="Arial" w:hAnsi="Arial" w:cs="Arial"/>
                <w:sz w:val="17"/>
                <w:szCs w:val="17"/>
                <w:lang w:val="en-US"/>
              </w:rPr>
            </w:pPr>
            <w:r w:rsidRPr="0089289F">
              <w:rPr>
                <w:rFonts w:ascii="Arial" w:hAnsi="Arial" w:cs="Arial"/>
                <w:sz w:val="17"/>
                <w:szCs w:val="17"/>
                <w:lang w:val="en-US"/>
              </w:rPr>
              <w:t>Total</w:t>
            </w:r>
          </w:p>
        </w:tc>
      </w:tr>
      <w:tr w:rsidR="00B73DD6" w:rsidRPr="00604D30" w14:paraId="3BEBC827" w14:textId="77777777" w:rsidTr="00A47546">
        <w:trPr>
          <w:trHeight w:val="79"/>
        </w:trPr>
        <w:tc>
          <w:tcPr>
            <w:tcW w:w="2242" w:type="dxa"/>
          </w:tcPr>
          <w:p w14:paraId="72A9BD43" w14:textId="77777777" w:rsidR="00D066D8" w:rsidRPr="00604D30" w:rsidRDefault="00D066D8" w:rsidP="00D516A9">
            <w:pPr>
              <w:ind w:right="-108"/>
              <w:jc w:val="both"/>
              <w:rPr>
                <w:rFonts w:ascii="Arial" w:hAnsi="Arial" w:cs="Arial"/>
                <w:sz w:val="13"/>
                <w:szCs w:val="13"/>
                <w:lang w:val="en-US"/>
              </w:rPr>
            </w:pPr>
          </w:p>
        </w:tc>
        <w:tc>
          <w:tcPr>
            <w:tcW w:w="1169" w:type="dxa"/>
            <w:vAlign w:val="bottom"/>
          </w:tcPr>
          <w:p w14:paraId="74CEAA8D" w14:textId="77777777" w:rsidR="00D066D8" w:rsidRPr="00604D30" w:rsidRDefault="00D066D8" w:rsidP="00D516A9">
            <w:pPr>
              <w:tabs>
                <w:tab w:val="decimal" w:pos="882"/>
              </w:tabs>
              <w:ind w:left="-48" w:right="-7"/>
              <w:rPr>
                <w:rFonts w:ascii="Arial" w:hAnsi="Arial" w:cs="Arial"/>
                <w:sz w:val="13"/>
                <w:szCs w:val="13"/>
                <w:lang w:val="en-US"/>
              </w:rPr>
            </w:pPr>
          </w:p>
        </w:tc>
        <w:tc>
          <w:tcPr>
            <w:tcW w:w="1170" w:type="dxa"/>
            <w:vAlign w:val="bottom"/>
          </w:tcPr>
          <w:p w14:paraId="3771C84D" w14:textId="77777777" w:rsidR="00D066D8" w:rsidRPr="00604D30" w:rsidRDefault="00D066D8" w:rsidP="00D516A9">
            <w:pPr>
              <w:tabs>
                <w:tab w:val="decimal" w:pos="804"/>
                <w:tab w:val="decimal" w:pos="882"/>
              </w:tabs>
              <w:ind w:left="-48" w:right="-7"/>
              <w:jc w:val="right"/>
              <w:rPr>
                <w:rFonts w:ascii="Arial" w:hAnsi="Arial" w:cs="Arial"/>
                <w:sz w:val="13"/>
                <w:szCs w:val="13"/>
                <w:lang w:val="en-US"/>
              </w:rPr>
            </w:pPr>
          </w:p>
        </w:tc>
        <w:tc>
          <w:tcPr>
            <w:tcW w:w="1171" w:type="dxa"/>
            <w:vAlign w:val="bottom"/>
          </w:tcPr>
          <w:p w14:paraId="231E0D2A" w14:textId="77777777" w:rsidR="00D066D8" w:rsidRPr="00604D30" w:rsidRDefault="00D066D8" w:rsidP="00D516A9">
            <w:pPr>
              <w:tabs>
                <w:tab w:val="decimal" w:pos="882"/>
              </w:tabs>
              <w:ind w:left="-48" w:right="-7"/>
              <w:rPr>
                <w:rFonts w:ascii="Arial" w:hAnsi="Arial" w:cs="Arial"/>
                <w:sz w:val="13"/>
                <w:szCs w:val="13"/>
                <w:lang w:val="en-US"/>
              </w:rPr>
            </w:pPr>
          </w:p>
        </w:tc>
        <w:tc>
          <w:tcPr>
            <w:tcW w:w="1169" w:type="dxa"/>
            <w:vAlign w:val="bottom"/>
          </w:tcPr>
          <w:p w14:paraId="52EBB9E8" w14:textId="77777777" w:rsidR="00D066D8" w:rsidRPr="00604D30" w:rsidRDefault="00D066D8" w:rsidP="00D516A9">
            <w:pPr>
              <w:tabs>
                <w:tab w:val="decimal" w:pos="882"/>
              </w:tabs>
              <w:ind w:left="-48" w:right="-7"/>
              <w:rPr>
                <w:rFonts w:ascii="Arial" w:hAnsi="Arial" w:cs="Arial"/>
                <w:sz w:val="13"/>
                <w:szCs w:val="13"/>
                <w:cs/>
                <w:lang w:val="en-US"/>
              </w:rPr>
            </w:pPr>
          </w:p>
        </w:tc>
        <w:tc>
          <w:tcPr>
            <w:tcW w:w="1170" w:type="dxa"/>
            <w:vAlign w:val="bottom"/>
          </w:tcPr>
          <w:p w14:paraId="3847D538" w14:textId="77777777" w:rsidR="00D066D8" w:rsidRPr="00604D30" w:rsidRDefault="00D066D8" w:rsidP="00D516A9">
            <w:pPr>
              <w:tabs>
                <w:tab w:val="decimal" w:pos="882"/>
              </w:tabs>
              <w:ind w:left="-48" w:right="-7"/>
              <w:rPr>
                <w:rFonts w:ascii="Arial" w:hAnsi="Arial" w:cs="Arial"/>
                <w:sz w:val="13"/>
                <w:szCs w:val="13"/>
                <w:lang w:val="en-US"/>
              </w:rPr>
            </w:pPr>
          </w:p>
        </w:tc>
        <w:tc>
          <w:tcPr>
            <w:tcW w:w="1171" w:type="dxa"/>
            <w:vAlign w:val="bottom"/>
          </w:tcPr>
          <w:p w14:paraId="36CB9A50" w14:textId="77777777" w:rsidR="00D066D8" w:rsidRPr="00604D30" w:rsidRDefault="00D066D8" w:rsidP="00D516A9">
            <w:pPr>
              <w:tabs>
                <w:tab w:val="decimal" w:pos="882"/>
              </w:tabs>
              <w:ind w:left="-48" w:right="-7"/>
              <w:rPr>
                <w:rFonts w:ascii="Arial" w:hAnsi="Arial" w:cs="Arial"/>
                <w:sz w:val="13"/>
                <w:szCs w:val="13"/>
                <w:lang w:val="en-US"/>
              </w:rPr>
            </w:pPr>
          </w:p>
        </w:tc>
      </w:tr>
      <w:tr w:rsidR="00645B13" w:rsidRPr="00B73DD6" w14:paraId="215476BC" w14:textId="77777777" w:rsidTr="001D5E37">
        <w:trPr>
          <w:trHeight w:val="79"/>
        </w:trPr>
        <w:tc>
          <w:tcPr>
            <w:tcW w:w="2242" w:type="dxa"/>
          </w:tcPr>
          <w:p w14:paraId="5F6A58E2" w14:textId="77777777" w:rsidR="00645B13" w:rsidRPr="0089289F" w:rsidRDefault="00645B13" w:rsidP="00645B13">
            <w:pPr>
              <w:spacing w:line="360" w:lineRule="exact"/>
              <w:ind w:right="-115"/>
              <w:jc w:val="both"/>
              <w:rPr>
                <w:rFonts w:ascii="Arial" w:hAnsi="Arial" w:cs="Arial"/>
                <w:sz w:val="17"/>
                <w:szCs w:val="17"/>
                <w:lang w:val="en-US"/>
              </w:rPr>
            </w:pPr>
            <w:r w:rsidRPr="0089289F">
              <w:rPr>
                <w:rFonts w:ascii="Arial" w:hAnsi="Arial" w:cs="Arial"/>
                <w:sz w:val="17"/>
                <w:szCs w:val="17"/>
                <w:lang w:val="en-US"/>
              </w:rPr>
              <w:t>Avals to bills</w:t>
            </w:r>
          </w:p>
        </w:tc>
        <w:tc>
          <w:tcPr>
            <w:tcW w:w="1169" w:type="dxa"/>
            <w:shd w:val="clear" w:color="auto" w:fill="auto"/>
            <w:vAlign w:val="bottom"/>
          </w:tcPr>
          <w:p w14:paraId="0DE0B257" w14:textId="189E52D4" w:rsidR="00645B13" w:rsidRPr="0089289F" w:rsidRDefault="00645B13" w:rsidP="00645B13">
            <w:pPr>
              <w:tabs>
                <w:tab w:val="decimal" w:pos="889"/>
              </w:tabs>
              <w:spacing w:line="360" w:lineRule="exact"/>
              <w:ind w:left="-43" w:right="12"/>
              <w:rPr>
                <w:rFonts w:ascii="Arial" w:hAnsi="Arial" w:cs="Arial"/>
                <w:sz w:val="17"/>
                <w:szCs w:val="17"/>
                <w:cs/>
                <w:lang w:val="en-US"/>
              </w:rPr>
            </w:pPr>
            <w:r w:rsidRPr="00645B13">
              <w:rPr>
                <w:rFonts w:ascii="Arial" w:hAnsi="Arial" w:cs="Arial"/>
                <w:sz w:val="17"/>
                <w:szCs w:val="17"/>
                <w:cs/>
                <w:lang w:val="en-US"/>
              </w:rPr>
              <w:t>101</w:t>
            </w:r>
            <w:r w:rsidRPr="00645B13">
              <w:rPr>
                <w:rFonts w:ascii="Arial" w:hAnsi="Arial" w:cs="Arial"/>
                <w:sz w:val="17"/>
                <w:szCs w:val="17"/>
                <w:lang w:val="en-US"/>
              </w:rPr>
              <w:t>,</w:t>
            </w:r>
            <w:r w:rsidRPr="00645B13">
              <w:rPr>
                <w:rFonts w:ascii="Arial" w:hAnsi="Arial" w:cs="Arial"/>
                <w:sz w:val="17"/>
                <w:szCs w:val="17"/>
                <w:cs/>
                <w:lang w:val="en-US"/>
              </w:rPr>
              <w:t>386</w:t>
            </w:r>
          </w:p>
        </w:tc>
        <w:tc>
          <w:tcPr>
            <w:tcW w:w="1170" w:type="dxa"/>
            <w:shd w:val="clear" w:color="auto" w:fill="auto"/>
            <w:vAlign w:val="bottom"/>
          </w:tcPr>
          <w:p w14:paraId="00267E17" w14:textId="0CDC4797" w:rsidR="00645B13" w:rsidRPr="0089289F" w:rsidRDefault="00645B13" w:rsidP="00645B13">
            <w:pPr>
              <w:tabs>
                <w:tab w:val="decimal" w:pos="889"/>
              </w:tabs>
              <w:spacing w:line="360" w:lineRule="exact"/>
              <w:ind w:left="-43" w:right="-7"/>
              <w:rPr>
                <w:rFonts w:ascii="Arial" w:hAnsi="Arial" w:cs="Arial"/>
                <w:sz w:val="17"/>
                <w:szCs w:val="17"/>
                <w:cs/>
                <w:lang w:val="en-US"/>
              </w:rPr>
            </w:pPr>
            <w:r w:rsidRPr="00645B13">
              <w:rPr>
                <w:rFonts w:ascii="Arial" w:hAnsi="Arial" w:cs="Arial"/>
                <w:sz w:val="17"/>
                <w:szCs w:val="17"/>
                <w:lang w:val="en-US"/>
              </w:rPr>
              <w:t>-</w:t>
            </w:r>
          </w:p>
        </w:tc>
        <w:tc>
          <w:tcPr>
            <w:tcW w:w="1171" w:type="dxa"/>
            <w:shd w:val="clear" w:color="auto" w:fill="auto"/>
            <w:vAlign w:val="bottom"/>
          </w:tcPr>
          <w:p w14:paraId="5FBFDA99" w14:textId="79B324A6" w:rsidR="00645B13" w:rsidRPr="0089289F" w:rsidRDefault="00645B13" w:rsidP="00645B13">
            <w:pPr>
              <w:tabs>
                <w:tab w:val="decimal" w:pos="889"/>
              </w:tabs>
              <w:spacing w:line="360" w:lineRule="exact"/>
              <w:ind w:left="-43" w:right="12"/>
              <w:rPr>
                <w:rFonts w:ascii="Arial" w:hAnsi="Arial" w:cs="Arial"/>
                <w:sz w:val="17"/>
                <w:szCs w:val="17"/>
                <w:lang w:val="en-US"/>
              </w:rPr>
            </w:pPr>
            <w:r w:rsidRPr="00645B13">
              <w:rPr>
                <w:rFonts w:ascii="Arial" w:hAnsi="Arial" w:cs="Arial"/>
                <w:sz w:val="17"/>
                <w:szCs w:val="17"/>
                <w:cs/>
                <w:lang w:val="en-US"/>
              </w:rPr>
              <w:t>101</w:t>
            </w:r>
            <w:r w:rsidRPr="00645B13">
              <w:rPr>
                <w:rFonts w:ascii="Arial" w:hAnsi="Arial" w:cs="Arial"/>
                <w:sz w:val="17"/>
                <w:szCs w:val="17"/>
                <w:lang w:val="en-US"/>
              </w:rPr>
              <w:t>,</w:t>
            </w:r>
            <w:r w:rsidRPr="00645B13">
              <w:rPr>
                <w:rFonts w:ascii="Arial" w:hAnsi="Arial" w:cs="Arial"/>
                <w:sz w:val="17"/>
                <w:szCs w:val="17"/>
                <w:cs/>
                <w:lang w:val="en-US"/>
              </w:rPr>
              <w:t>386</w:t>
            </w:r>
          </w:p>
        </w:tc>
        <w:tc>
          <w:tcPr>
            <w:tcW w:w="1169" w:type="dxa"/>
            <w:vAlign w:val="bottom"/>
          </w:tcPr>
          <w:p w14:paraId="5E31F9CC" w14:textId="77777777" w:rsidR="00645B13" w:rsidRPr="0089289F" w:rsidRDefault="00645B13" w:rsidP="00645B13">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cs/>
                <w:lang w:val="en-US"/>
              </w:rPr>
              <w:t>137</w:t>
            </w:r>
            <w:r w:rsidRPr="0089289F">
              <w:rPr>
                <w:rFonts w:ascii="Arial" w:hAnsi="Arial" w:cs="Arial"/>
                <w:sz w:val="17"/>
                <w:szCs w:val="17"/>
                <w:lang w:val="en-US"/>
              </w:rPr>
              <w:t>,</w:t>
            </w:r>
            <w:r w:rsidRPr="0089289F">
              <w:rPr>
                <w:rFonts w:ascii="Arial" w:hAnsi="Arial" w:cs="Arial"/>
                <w:sz w:val="17"/>
                <w:szCs w:val="17"/>
                <w:cs/>
                <w:lang w:val="en-US"/>
              </w:rPr>
              <w:t>201</w:t>
            </w:r>
          </w:p>
        </w:tc>
        <w:tc>
          <w:tcPr>
            <w:tcW w:w="1170" w:type="dxa"/>
            <w:vAlign w:val="bottom"/>
          </w:tcPr>
          <w:p w14:paraId="3E48E3A5" w14:textId="77777777" w:rsidR="00645B13" w:rsidRPr="0089289F" w:rsidRDefault="00645B13" w:rsidP="00645B13">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w:t>
            </w:r>
          </w:p>
        </w:tc>
        <w:tc>
          <w:tcPr>
            <w:tcW w:w="1171" w:type="dxa"/>
            <w:vAlign w:val="bottom"/>
          </w:tcPr>
          <w:p w14:paraId="0D52174C" w14:textId="77777777" w:rsidR="00645B13" w:rsidRPr="0089289F" w:rsidRDefault="00645B13" w:rsidP="00645B13">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cs/>
                <w:lang w:val="en-US"/>
              </w:rPr>
              <w:t>137</w:t>
            </w:r>
            <w:r w:rsidRPr="0089289F">
              <w:rPr>
                <w:rFonts w:ascii="Arial" w:hAnsi="Arial" w:cs="Arial"/>
                <w:sz w:val="17"/>
                <w:szCs w:val="17"/>
                <w:lang w:val="en-US"/>
              </w:rPr>
              <w:t>,</w:t>
            </w:r>
            <w:r w:rsidRPr="0089289F">
              <w:rPr>
                <w:rFonts w:ascii="Arial" w:hAnsi="Arial" w:cs="Arial"/>
                <w:sz w:val="17"/>
                <w:szCs w:val="17"/>
                <w:cs/>
                <w:lang w:val="en-US"/>
              </w:rPr>
              <w:t>201</w:t>
            </w:r>
          </w:p>
        </w:tc>
      </w:tr>
      <w:tr w:rsidR="00645B13" w:rsidRPr="00B73DD6" w14:paraId="5E8EBBB9" w14:textId="77777777" w:rsidTr="001D5E37">
        <w:trPr>
          <w:trHeight w:val="89"/>
        </w:trPr>
        <w:tc>
          <w:tcPr>
            <w:tcW w:w="2242" w:type="dxa"/>
          </w:tcPr>
          <w:p w14:paraId="405BBFA5" w14:textId="77777777" w:rsidR="00645B13" w:rsidRPr="0089289F" w:rsidRDefault="00645B13" w:rsidP="00645B13">
            <w:pPr>
              <w:spacing w:line="360" w:lineRule="exact"/>
              <w:ind w:left="151" w:right="-115" w:hanging="142"/>
              <w:rPr>
                <w:rFonts w:ascii="Arial" w:hAnsi="Arial" w:cs="Arial"/>
                <w:sz w:val="17"/>
                <w:szCs w:val="17"/>
                <w:cs/>
                <w:lang w:val="en-US"/>
              </w:rPr>
            </w:pPr>
            <w:r w:rsidRPr="0089289F">
              <w:rPr>
                <w:rFonts w:ascii="Arial" w:hAnsi="Arial" w:cs="Arial"/>
                <w:sz w:val="17"/>
                <w:szCs w:val="17"/>
                <w:lang w:val="en-US"/>
              </w:rPr>
              <w:t>Liabilities under unmatured import bills</w:t>
            </w:r>
          </w:p>
        </w:tc>
        <w:tc>
          <w:tcPr>
            <w:tcW w:w="1169" w:type="dxa"/>
            <w:shd w:val="clear" w:color="auto" w:fill="auto"/>
            <w:vAlign w:val="bottom"/>
          </w:tcPr>
          <w:p w14:paraId="1AD4035F" w14:textId="23280BB4" w:rsidR="00645B13" w:rsidRPr="0089289F" w:rsidRDefault="000928D0" w:rsidP="00645B13">
            <w:pPr>
              <w:tabs>
                <w:tab w:val="decimal" w:pos="889"/>
              </w:tabs>
              <w:spacing w:line="360" w:lineRule="exact"/>
              <w:ind w:left="-43" w:right="12"/>
              <w:rPr>
                <w:rFonts w:ascii="Arial" w:hAnsi="Arial" w:cs="Arial"/>
                <w:sz w:val="17"/>
                <w:szCs w:val="17"/>
                <w:cs/>
                <w:lang w:val="en-US"/>
              </w:rPr>
            </w:pPr>
            <w:r>
              <w:rPr>
                <w:rFonts w:ascii="Arial" w:hAnsi="Arial" w:cs="Arial"/>
                <w:sz w:val="17"/>
                <w:szCs w:val="17"/>
                <w:lang w:val="en-US"/>
              </w:rPr>
              <w:t>24,301</w:t>
            </w:r>
          </w:p>
        </w:tc>
        <w:tc>
          <w:tcPr>
            <w:tcW w:w="1170" w:type="dxa"/>
            <w:shd w:val="clear" w:color="auto" w:fill="auto"/>
            <w:vAlign w:val="bottom"/>
          </w:tcPr>
          <w:p w14:paraId="5292129A" w14:textId="372F7F1E" w:rsidR="00645B13" w:rsidRPr="0089289F" w:rsidRDefault="000928D0" w:rsidP="00645B13">
            <w:pPr>
              <w:tabs>
                <w:tab w:val="decimal" w:pos="889"/>
              </w:tabs>
              <w:spacing w:line="360" w:lineRule="exact"/>
              <w:ind w:left="-43" w:right="-7"/>
              <w:rPr>
                <w:rFonts w:ascii="Arial" w:hAnsi="Arial" w:cs="Arial"/>
                <w:sz w:val="17"/>
                <w:szCs w:val="17"/>
                <w:cs/>
                <w:lang w:val="en-US"/>
              </w:rPr>
            </w:pPr>
            <w:r>
              <w:rPr>
                <w:rFonts w:ascii="Arial" w:hAnsi="Arial" w:cs="Arial"/>
                <w:sz w:val="17"/>
                <w:szCs w:val="17"/>
                <w:lang w:val="en-US"/>
              </w:rPr>
              <w:t>279,072</w:t>
            </w:r>
          </w:p>
        </w:tc>
        <w:tc>
          <w:tcPr>
            <w:tcW w:w="1171" w:type="dxa"/>
            <w:shd w:val="clear" w:color="auto" w:fill="auto"/>
            <w:vAlign w:val="bottom"/>
          </w:tcPr>
          <w:p w14:paraId="48E07589" w14:textId="60635E87" w:rsidR="00645B13" w:rsidRPr="0089289F" w:rsidRDefault="00645B13" w:rsidP="00645B13">
            <w:pPr>
              <w:tabs>
                <w:tab w:val="decimal" w:pos="889"/>
              </w:tabs>
              <w:spacing w:line="360" w:lineRule="exact"/>
              <w:ind w:left="-43" w:right="12"/>
              <w:rPr>
                <w:rFonts w:ascii="Arial" w:hAnsi="Arial" w:cs="Arial"/>
                <w:sz w:val="17"/>
                <w:szCs w:val="17"/>
                <w:lang w:val="en-US"/>
              </w:rPr>
            </w:pPr>
            <w:r w:rsidRPr="00645B13">
              <w:rPr>
                <w:rFonts w:ascii="Arial" w:hAnsi="Arial" w:cs="Arial"/>
                <w:sz w:val="17"/>
                <w:szCs w:val="17"/>
                <w:cs/>
                <w:lang w:val="en-US"/>
              </w:rPr>
              <w:t>303</w:t>
            </w:r>
            <w:r w:rsidRPr="00645B13">
              <w:rPr>
                <w:rFonts w:ascii="Arial" w:hAnsi="Arial" w:cs="Arial"/>
                <w:sz w:val="17"/>
                <w:szCs w:val="17"/>
                <w:lang w:val="en-US"/>
              </w:rPr>
              <w:t>,</w:t>
            </w:r>
            <w:r w:rsidRPr="00645B13">
              <w:rPr>
                <w:rFonts w:ascii="Arial" w:hAnsi="Arial" w:cs="Arial"/>
                <w:sz w:val="17"/>
                <w:szCs w:val="17"/>
                <w:cs/>
                <w:lang w:val="en-US"/>
              </w:rPr>
              <w:t>373</w:t>
            </w:r>
          </w:p>
        </w:tc>
        <w:tc>
          <w:tcPr>
            <w:tcW w:w="1169" w:type="dxa"/>
            <w:vAlign w:val="bottom"/>
          </w:tcPr>
          <w:p w14:paraId="6609EF92" w14:textId="77777777" w:rsidR="00645B13" w:rsidRPr="0089289F" w:rsidRDefault="00645B13" w:rsidP="00645B13">
            <w:pP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lang w:val="en-US"/>
              </w:rPr>
              <w:t>-</w:t>
            </w:r>
          </w:p>
        </w:tc>
        <w:tc>
          <w:tcPr>
            <w:tcW w:w="1170" w:type="dxa"/>
            <w:vAlign w:val="bottom"/>
          </w:tcPr>
          <w:p w14:paraId="263895F9" w14:textId="77777777" w:rsidR="00645B13" w:rsidRPr="0089289F" w:rsidRDefault="00645B13" w:rsidP="00645B13">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165,084</w:t>
            </w:r>
          </w:p>
        </w:tc>
        <w:tc>
          <w:tcPr>
            <w:tcW w:w="1171" w:type="dxa"/>
            <w:vAlign w:val="bottom"/>
          </w:tcPr>
          <w:p w14:paraId="63DE3471" w14:textId="77777777" w:rsidR="00645B13" w:rsidRPr="0089289F" w:rsidRDefault="00645B13" w:rsidP="00645B13">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165,084</w:t>
            </w:r>
          </w:p>
        </w:tc>
      </w:tr>
      <w:tr w:rsidR="00645B13" w:rsidRPr="00B73DD6" w14:paraId="56C39BC9" w14:textId="77777777" w:rsidTr="00422880">
        <w:trPr>
          <w:trHeight w:val="89"/>
        </w:trPr>
        <w:tc>
          <w:tcPr>
            <w:tcW w:w="2242" w:type="dxa"/>
          </w:tcPr>
          <w:p w14:paraId="24C49EE5" w14:textId="77777777" w:rsidR="00645B13" w:rsidRPr="0089289F" w:rsidRDefault="00645B13" w:rsidP="00645B13">
            <w:pPr>
              <w:spacing w:line="360" w:lineRule="exact"/>
              <w:ind w:left="162" w:right="-108" w:hanging="162"/>
              <w:jc w:val="both"/>
              <w:rPr>
                <w:rFonts w:ascii="Arial" w:hAnsi="Arial" w:cs="Arial"/>
                <w:sz w:val="17"/>
                <w:szCs w:val="17"/>
                <w:cs/>
              </w:rPr>
            </w:pPr>
            <w:r w:rsidRPr="0089289F">
              <w:rPr>
                <w:rFonts w:ascii="Arial" w:hAnsi="Arial" w:cs="Arial"/>
                <w:sz w:val="17"/>
                <w:szCs w:val="17"/>
                <w:lang w:val="en-US"/>
              </w:rPr>
              <w:t>Letters of credit</w:t>
            </w:r>
          </w:p>
        </w:tc>
        <w:tc>
          <w:tcPr>
            <w:tcW w:w="1169" w:type="dxa"/>
            <w:shd w:val="clear" w:color="auto" w:fill="auto"/>
          </w:tcPr>
          <w:p w14:paraId="2610863E" w14:textId="5F2E3B2E" w:rsidR="00645B13" w:rsidRPr="0089289F" w:rsidRDefault="00645B13" w:rsidP="00645B13">
            <w:pPr>
              <w:tabs>
                <w:tab w:val="decimal" w:pos="889"/>
              </w:tabs>
              <w:spacing w:line="360" w:lineRule="exact"/>
              <w:ind w:left="-43" w:right="12"/>
              <w:rPr>
                <w:rFonts w:ascii="Arial" w:hAnsi="Arial" w:cs="Arial"/>
                <w:sz w:val="17"/>
                <w:szCs w:val="17"/>
                <w:cs/>
                <w:lang w:val="en-US"/>
              </w:rPr>
            </w:pPr>
            <w:r w:rsidRPr="00645B13">
              <w:rPr>
                <w:rFonts w:ascii="Arial" w:hAnsi="Arial" w:cs="Arial"/>
                <w:sz w:val="17"/>
                <w:szCs w:val="17"/>
                <w:cs/>
                <w:lang w:val="en-US"/>
              </w:rPr>
              <w:t>15</w:t>
            </w:r>
            <w:r w:rsidRPr="00645B13">
              <w:rPr>
                <w:rFonts w:ascii="Arial" w:hAnsi="Arial" w:cs="Arial"/>
                <w:sz w:val="17"/>
                <w:szCs w:val="17"/>
                <w:lang w:val="en-US"/>
              </w:rPr>
              <w:t>,</w:t>
            </w:r>
            <w:r w:rsidRPr="00645B13">
              <w:rPr>
                <w:rFonts w:ascii="Arial" w:hAnsi="Arial" w:cs="Arial"/>
                <w:sz w:val="17"/>
                <w:szCs w:val="17"/>
                <w:cs/>
                <w:lang w:val="en-US"/>
              </w:rPr>
              <w:t>535</w:t>
            </w:r>
          </w:p>
        </w:tc>
        <w:tc>
          <w:tcPr>
            <w:tcW w:w="1170" w:type="dxa"/>
            <w:shd w:val="clear" w:color="auto" w:fill="auto"/>
          </w:tcPr>
          <w:p w14:paraId="62FAC433" w14:textId="0BA14142" w:rsidR="00645B13" w:rsidRPr="0089289F" w:rsidRDefault="00645B13" w:rsidP="00645B13">
            <w:pPr>
              <w:tabs>
                <w:tab w:val="decimal" w:pos="889"/>
              </w:tabs>
              <w:spacing w:line="360" w:lineRule="exact"/>
              <w:ind w:left="-43" w:right="-7"/>
              <w:rPr>
                <w:rFonts w:ascii="Arial" w:hAnsi="Arial" w:cs="Arial"/>
                <w:sz w:val="17"/>
                <w:szCs w:val="17"/>
                <w:cs/>
                <w:lang w:val="en-US"/>
              </w:rPr>
            </w:pPr>
            <w:r w:rsidRPr="00645B13">
              <w:rPr>
                <w:rFonts w:ascii="Arial" w:hAnsi="Arial" w:cs="Arial"/>
                <w:sz w:val="17"/>
                <w:szCs w:val="17"/>
                <w:cs/>
                <w:lang w:val="en-US"/>
              </w:rPr>
              <w:t>1</w:t>
            </w:r>
            <w:r w:rsidRPr="00645B13">
              <w:rPr>
                <w:rFonts w:ascii="Arial" w:hAnsi="Arial" w:cs="Arial"/>
                <w:sz w:val="17"/>
                <w:szCs w:val="17"/>
                <w:lang w:val="en-US"/>
              </w:rPr>
              <w:t>,</w:t>
            </w:r>
            <w:r w:rsidRPr="00645B13">
              <w:rPr>
                <w:rFonts w:ascii="Arial" w:hAnsi="Arial" w:cs="Arial"/>
                <w:sz w:val="17"/>
                <w:szCs w:val="17"/>
                <w:cs/>
                <w:lang w:val="en-US"/>
              </w:rPr>
              <w:t>165</w:t>
            </w:r>
            <w:r w:rsidRPr="00645B13">
              <w:rPr>
                <w:rFonts w:ascii="Arial" w:hAnsi="Arial" w:cs="Arial"/>
                <w:sz w:val="17"/>
                <w:szCs w:val="17"/>
                <w:lang w:val="en-US"/>
              </w:rPr>
              <w:t>,</w:t>
            </w:r>
            <w:r w:rsidRPr="00645B13">
              <w:rPr>
                <w:rFonts w:ascii="Arial" w:hAnsi="Arial" w:cs="Arial"/>
                <w:sz w:val="17"/>
                <w:szCs w:val="17"/>
                <w:cs/>
                <w:lang w:val="en-US"/>
              </w:rPr>
              <w:t>977</w:t>
            </w:r>
          </w:p>
        </w:tc>
        <w:tc>
          <w:tcPr>
            <w:tcW w:w="1171" w:type="dxa"/>
            <w:shd w:val="clear" w:color="auto" w:fill="auto"/>
          </w:tcPr>
          <w:p w14:paraId="4945C3E6" w14:textId="445149E2" w:rsidR="00645B13" w:rsidRPr="0089289F" w:rsidRDefault="00645B13" w:rsidP="00645B13">
            <w:pPr>
              <w:tabs>
                <w:tab w:val="decimal" w:pos="889"/>
              </w:tabs>
              <w:spacing w:line="360" w:lineRule="exact"/>
              <w:ind w:left="-43" w:right="12"/>
              <w:rPr>
                <w:rFonts w:ascii="Arial" w:hAnsi="Arial" w:cs="Arial"/>
                <w:sz w:val="17"/>
                <w:szCs w:val="17"/>
                <w:lang w:val="en-US"/>
              </w:rPr>
            </w:pPr>
            <w:r w:rsidRPr="00645B13">
              <w:rPr>
                <w:rFonts w:ascii="Arial" w:hAnsi="Arial" w:cs="Arial"/>
                <w:sz w:val="17"/>
                <w:szCs w:val="17"/>
                <w:cs/>
                <w:lang w:val="en-US"/>
              </w:rPr>
              <w:t>1</w:t>
            </w:r>
            <w:r w:rsidRPr="00645B13">
              <w:rPr>
                <w:rFonts w:ascii="Arial" w:hAnsi="Arial" w:cs="Arial"/>
                <w:sz w:val="17"/>
                <w:szCs w:val="17"/>
                <w:lang w:val="en-US"/>
              </w:rPr>
              <w:t>,</w:t>
            </w:r>
            <w:r w:rsidRPr="00645B13">
              <w:rPr>
                <w:rFonts w:ascii="Arial" w:hAnsi="Arial" w:cs="Arial"/>
                <w:sz w:val="17"/>
                <w:szCs w:val="17"/>
                <w:cs/>
                <w:lang w:val="en-US"/>
              </w:rPr>
              <w:t>181</w:t>
            </w:r>
            <w:r w:rsidRPr="00645B13">
              <w:rPr>
                <w:rFonts w:ascii="Arial" w:hAnsi="Arial" w:cs="Arial"/>
                <w:sz w:val="17"/>
                <w:szCs w:val="17"/>
                <w:lang w:val="en-US"/>
              </w:rPr>
              <w:t>,</w:t>
            </w:r>
            <w:r w:rsidRPr="00645B13">
              <w:rPr>
                <w:rFonts w:ascii="Arial" w:hAnsi="Arial" w:cs="Arial"/>
                <w:sz w:val="17"/>
                <w:szCs w:val="17"/>
                <w:cs/>
                <w:lang w:val="en-US"/>
              </w:rPr>
              <w:t>512</w:t>
            </w:r>
          </w:p>
        </w:tc>
        <w:tc>
          <w:tcPr>
            <w:tcW w:w="1169" w:type="dxa"/>
            <w:vAlign w:val="bottom"/>
          </w:tcPr>
          <w:p w14:paraId="14793390" w14:textId="77777777" w:rsidR="00645B13" w:rsidRPr="0089289F" w:rsidRDefault="00645B13" w:rsidP="00645B13">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33,569</w:t>
            </w:r>
          </w:p>
        </w:tc>
        <w:tc>
          <w:tcPr>
            <w:tcW w:w="1170" w:type="dxa"/>
          </w:tcPr>
          <w:p w14:paraId="08BBC919" w14:textId="77777777" w:rsidR="00645B13" w:rsidRPr="0089289F" w:rsidRDefault="00645B13" w:rsidP="00645B13">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627,479</w:t>
            </w:r>
          </w:p>
        </w:tc>
        <w:tc>
          <w:tcPr>
            <w:tcW w:w="1171" w:type="dxa"/>
          </w:tcPr>
          <w:p w14:paraId="271E76E3" w14:textId="77777777" w:rsidR="00645B13" w:rsidRPr="0089289F" w:rsidRDefault="00645B13" w:rsidP="00645B13">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661,048</w:t>
            </w:r>
          </w:p>
        </w:tc>
      </w:tr>
      <w:tr w:rsidR="00645B13" w:rsidRPr="00B73DD6" w14:paraId="41A94D18" w14:textId="77777777" w:rsidTr="001D5E37">
        <w:trPr>
          <w:trHeight w:val="89"/>
        </w:trPr>
        <w:tc>
          <w:tcPr>
            <w:tcW w:w="2242" w:type="dxa"/>
          </w:tcPr>
          <w:p w14:paraId="293C4623" w14:textId="77777777" w:rsidR="00645B13" w:rsidRPr="0089289F" w:rsidRDefault="00645B13" w:rsidP="00645B13">
            <w:pPr>
              <w:spacing w:line="360" w:lineRule="exact"/>
              <w:ind w:left="162" w:right="-108" w:hanging="162"/>
              <w:rPr>
                <w:rFonts w:ascii="Arial" w:hAnsi="Arial" w:cs="Arial"/>
                <w:sz w:val="17"/>
                <w:szCs w:val="17"/>
                <w:lang w:val="en-US"/>
              </w:rPr>
            </w:pPr>
            <w:r w:rsidRPr="0089289F">
              <w:rPr>
                <w:rFonts w:ascii="Arial" w:hAnsi="Arial" w:cs="Arial"/>
                <w:sz w:val="17"/>
                <w:szCs w:val="17"/>
                <w:lang w:val="en-US"/>
              </w:rPr>
              <w:t>Other commitments</w:t>
            </w:r>
          </w:p>
        </w:tc>
        <w:tc>
          <w:tcPr>
            <w:tcW w:w="1169" w:type="dxa"/>
            <w:shd w:val="clear" w:color="auto" w:fill="auto"/>
            <w:vAlign w:val="bottom"/>
          </w:tcPr>
          <w:p w14:paraId="085B7792" w14:textId="77777777" w:rsidR="00645B13" w:rsidRPr="0089289F" w:rsidRDefault="00645B13" w:rsidP="00645B13">
            <w:pPr>
              <w:tabs>
                <w:tab w:val="decimal" w:pos="889"/>
              </w:tabs>
              <w:spacing w:line="360" w:lineRule="exact"/>
              <w:ind w:left="-43" w:right="12"/>
              <w:rPr>
                <w:rFonts w:ascii="Arial" w:hAnsi="Arial" w:cs="Arial"/>
                <w:sz w:val="17"/>
                <w:szCs w:val="17"/>
                <w:cs/>
                <w:lang w:val="en-US"/>
              </w:rPr>
            </w:pPr>
          </w:p>
        </w:tc>
        <w:tc>
          <w:tcPr>
            <w:tcW w:w="1170" w:type="dxa"/>
            <w:shd w:val="clear" w:color="auto" w:fill="auto"/>
            <w:vAlign w:val="bottom"/>
          </w:tcPr>
          <w:p w14:paraId="3806E120" w14:textId="77777777" w:rsidR="00645B13" w:rsidRPr="0089289F" w:rsidRDefault="00645B13" w:rsidP="00645B13">
            <w:pPr>
              <w:tabs>
                <w:tab w:val="decimal" w:pos="889"/>
              </w:tabs>
              <w:spacing w:line="360" w:lineRule="exact"/>
              <w:ind w:left="-43" w:right="-7"/>
              <w:rPr>
                <w:rFonts w:ascii="Arial" w:hAnsi="Arial" w:cs="Arial"/>
                <w:sz w:val="17"/>
                <w:szCs w:val="17"/>
                <w:cs/>
                <w:lang w:val="en-US"/>
              </w:rPr>
            </w:pPr>
          </w:p>
        </w:tc>
        <w:tc>
          <w:tcPr>
            <w:tcW w:w="1171" w:type="dxa"/>
            <w:shd w:val="clear" w:color="auto" w:fill="auto"/>
            <w:vAlign w:val="bottom"/>
          </w:tcPr>
          <w:p w14:paraId="7AF74E3B" w14:textId="77777777" w:rsidR="00645B13" w:rsidRPr="0089289F" w:rsidRDefault="00645B13" w:rsidP="00645B13">
            <w:pPr>
              <w:tabs>
                <w:tab w:val="decimal" w:pos="889"/>
              </w:tabs>
              <w:spacing w:line="360" w:lineRule="exact"/>
              <w:ind w:left="-43" w:right="12"/>
              <w:rPr>
                <w:rFonts w:ascii="Arial" w:hAnsi="Arial" w:cs="Arial"/>
                <w:sz w:val="17"/>
                <w:szCs w:val="17"/>
                <w:lang w:val="en-US"/>
              </w:rPr>
            </w:pPr>
          </w:p>
        </w:tc>
        <w:tc>
          <w:tcPr>
            <w:tcW w:w="1169" w:type="dxa"/>
            <w:vAlign w:val="bottom"/>
          </w:tcPr>
          <w:p w14:paraId="7C8123D1" w14:textId="77777777" w:rsidR="00645B13" w:rsidRPr="0089289F" w:rsidRDefault="00645B13" w:rsidP="00645B13">
            <w:pPr>
              <w:tabs>
                <w:tab w:val="decimal" w:pos="889"/>
              </w:tabs>
              <w:spacing w:line="360" w:lineRule="exact"/>
              <w:ind w:left="-43" w:right="12"/>
              <w:rPr>
                <w:rFonts w:ascii="Arial" w:hAnsi="Arial" w:cs="Arial"/>
                <w:sz w:val="17"/>
                <w:szCs w:val="17"/>
                <w:lang w:val="en-US"/>
              </w:rPr>
            </w:pPr>
          </w:p>
        </w:tc>
        <w:tc>
          <w:tcPr>
            <w:tcW w:w="1170" w:type="dxa"/>
            <w:vAlign w:val="bottom"/>
          </w:tcPr>
          <w:p w14:paraId="014808D5" w14:textId="77777777" w:rsidR="00645B13" w:rsidRPr="0089289F" w:rsidRDefault="00645B13" w:rsidP="00645B13">
            <w:pPr>
              <w:tabs>
                <w:tab w:val="decimal" w:pos="889"/>
              </w:tabs>
              <w:spacing w:line="360" w:lineRule="exact"/>
              <w:ind w:left="-43" w:right="-7"/>
              <w:rPr>
                <w:rFonts w:ascii="Arial" w:hAnsi="Arial" w:cs="Arial"/>
                <w:sz w:val="17"/>
                <w:szCs w:val="17"/>
                <w:lang w:val="en-US"/>
              </w:rPr>
            </w:pPr>
          </w:p>
        </w:tc>
        <w:tc>
          <w:tcPr>
            <w:tcW w:w="1171" w:type="dxa"/>
            <w:vAlign w:val="bottom"/>
          </w:tcPr>
          <w:p w14:paraId="43878941" w14:textId="77777777" w:rsidR="00645B13" w:rsidRPr="0089289F" w:rsidRDefault="00645B13" w:rsidP="00645B13">
            <w:pPr>
              <w:tabs>
                <w:tab w:val="decimal" w:pos="889"/>
              </w:tabs>
              <w:spacing w:line="360" w:lineRule="exact"/>
              <w:ind w:left="-43" w:right="12"/>
              <w:rPr>
                <w:rFonts w:ascii="Arial" w:hAnsi="Arial" w:cs="Arial"/>
                <w:sz w:val="17"/>
                <w:szCs w:val="17"/>
                <w:lang w:val="en-US"/>
              </w:rPr>
            </w:pPr>
          </w:p>
        </w:tc>
      </w:tr>
      <w:tr w:rsidR="00645B13" w:rsidRPr="00B73DD6" w14:paraId="29DE1E0F" w14:textId="77777777" w:rsidTr="001D5E37">
        <w:trPr>
          <w:trHeight w:val="89"/>
        </w:trPr>
        <w:tc>
          <w:tcPr>
            <w:tcW w:w="2242" w:type="dxa"/>
          </w:tcPr>
          <w:p w14:paraId="16FF65CB" w14:textId="77777777" w:rsidR="00645B13" w:rsidRPr="0089289F" w:rsidRDefault="00645B13" w:rsidP="00645B13">
            <w:pPr>
              <w:spacing w:line="360" w:lineRule="exact"/>
              <w:ind w:left="435" w:right="-108" w:hanging="284"/>
              <w:rPr>
                <w:rFonts w:ascii="Arial" w:hAnsi="Arial" w:cs="Arial"/>
                <w:sz w:val="17"/>
                <w:szCs w:val="17"/>
                <w:lang w:val="en-US"/>
              </w:rPr>
            </w:pPr>
            <w:r w:rsidRPr="0089289F">
              <w:rPr>
                <w:rFonts w:ascii="Arial" w:hAnsi="Arial" w:cs="Arial"/>
                <w:sz w:val="17"/>
                <w:szCs w:val="17"/>
                <w:lang w:val="en-US"/>
              </w:rPr>
              <w:t xml:space="preserve">- </w:t>
            </w:r>
            <w:r w:rsidRPr="0089289F">
              <w:rPr>
                <w:rFonts w:ascii="Arial" w:hAnsi="Arial" w:cs="Arial"/>
                <w:spacing w:val="-2"/>
                <w:sz w:val="17"/>
                <w:szCs w:val="17"/>
                <w:lang w:val="en-US"/>
              </w:rPr>
              <w:t>Undrawn bank overdrafts</w:t>
            </w:r>
          </w:p>
        </w:tc>
        <w:tc>
          <w:tcPr>
            <w:tcW w:w="1169" w:type="dxa"/>
            <w:shd w:val="clear" w:color="auto" w:fill="auto"/>
            <w:vAlign w:val="bottom"/>
          </w:tcPr>
          <w:p w14:paraId="5EF0C894" w14:textId="7D8C32D2" w:rsidR="00645B13" w:rsidRPr="0089289F" w:rsidRDefault="00645B13" w:rsidP="00645B13">
            <w:pPr>
              <w:tabs>
                <w:tab w:val="decimal" w:pos="889"/>
              </w:tabs>
              <w:spacing w:line="360" w:lineRule="exact"/>
              <w:ind w:left="-43" w:right="12"/>
              <w:rPr>
                <w:rFonts w:ascii="Arial" w:hAnsi="Arial" w:cs="Arial"/>
                <w:sz w:val="17"/>
                <w:szCs w:val="17"/>
                <w:cs/>
                <w:lang w:val="en-US"/>
              </w:rPr>
            </w:pPr>
            <w:r w:rsidRPr="00645B13">
              <w:rPr>
                <w:rFonts w:ascii="Arial" w:hAnsi="Arial" w:cs="Arial"/>
                <w:sz w:val="17"/>
                <w:szCs w:val="17"/>
                <w:cs/>
                <w:lang w:val="en-US"/>
              </w:rPr>
              <w:t>4</w:t>
            </w:r>
            <w:r w:rsidRPr="00645B13">
              <w:rPr>
                <w:rFonts w:ascii="Arial" w:hAnsi="Arial" w:cs="Arial"/>
                <w:sz w:val="17"/>
                <w:szCs w:val="17"/>
                <w:lang w:val="en-US"/>
              </w:rPr>
              <w:t>,</w:t>
            </w:r>
            <w:r w:rsidRPr="00645B13">
              <w:rPr>
                <w:rFonts w:ascii="Arial" w:hAnsi="Arial" w:cs="Arial"/>
                <w:sz w:val="17"/>
                <w:szCs w:val="17"/>
                <w:cs/>
                <w:lang w:val="en-US"/>
              </w:rPr>
              <w:t>050</w:t>
            </w:r>
            <w:r w:rsidRPr="00645B13">
              <w:rPr>
                <w:rFonts w:ascii="Arial" w:hAnsi="Arial" w:cs="Arial"/>
                <w:sz w:val="17"/>
                <w:szCs w:val="17"/>
                <w:lang w:val="en-US"/>
              </w:rPr>
              <w:t>,</w:t>
            </w:r>
            <w:r w:rsidRPr="00645B13">
              <w:rPr>
                <w:rFonts w:ascii="Arial" w:hAnsi="Arial" w:cs="Arial"/>
                <w:sz w:val="17"/>
                <w:szCs w:val="17"/>
                <w:cs/>
                <w:lang w:val="en-US"/>
              </w:rPr>
              <w:t>069</w:t>
            </w:r>
          </w:p>
        </w:tc>
        <w:tc>
          <w:tcPr>
            <w:tcW w:w="1170" w:type="dxa"/>
            <w:shd w:val="clear" w:color="auto" w:fill="auto"/>
            <w:vAlign w:val="bottom"/>
          </w:tcPr>
          <w:p w14:paraId="564BB992" w14:textId="0686ACAF" w:rsidR="00645B13" w:rsidRPr="0089289F" w:rsidRDefault="00645B13" w:rsidP="00645B13">
            <w:pPr>
              <w:tabs>
                <w:tab w:val="decimal" w:pos="889"/>
              </w:tabs>
              <w:spacing w:line="360" w:lineRule="exact"/>
              <w:ind w:left="-43" w:right="-7"/>
              <w:rPr>
                <w:rFonts w:ascii="Arial" w:hAnsi="Arial" w:cs="Arial"/>
                <w:sz w:val="17"/>
                <w:szCs w:val="17"/>
                <w:cs/>
                <w:lang w:val="en-US"/>
              </w:rPr>
            </w:pPr>
            <w:r w:rsidRPr="00645B13">
              <w:rPr>
                <w:rFonts w:ascii="Arial" w:hAnsi="Arial" w:cs="Arial" w:hint="cs"/>
                <w:sz w:val="17"/>
                <w:szCs w:val="17"/>
                <w:cs/>
                <w:lang w:val="en-US"/>
              </w:rPr>
              <w:t>-</w:t>
            </w:r>
          </w:p>
        </w:tc>
        <w:tc>
          <w:tcPr>
            <w:tcW w:w="1171" w:type="dxa"/>
            <w:shd w:val="clear" w:color="auto" w:fill="auto"/>
            <w:vAlign w:val="bottom"/>
          </w:tcPr>
          <w:p w14:paraId="321AEDC8" w14:textId="779B7BEE" w:rsidR="00645B13" w:rsidRPr="0089289F" w:rsidRDefault="00645B13" w:rsidP="00645B13">
            <w:pPr>
              <w:tabs>
                <w:tab w:val="decimal" w:pos="889"/>
              </w:tabs>
              <w:spacing w:line="360" w:lineRule="exact"/>
              <w:ind w:left="-43" w:right="12"/>
              <w:rPr>
                <w:rFonts w:ascii="Arial" w:hAnsi="Arial" w:cs="Arial"/>
                <w:sz w:val="17"/>
                <w:szCs w:val="17"/>
                <w:lang w:val="en-US"/>
              </w:rPr>
            </w:pPr>
            <w:r w:rsidRPr="00645B13">
              <w:rPr>
                <w:rFonts w:ascii="Arial" w:hAnsi="Arial" w:cs="Arial"/>
                <w:sz w:val="17"/>
                <w:szCs w:val="17"/>
                <w:cs/>
                <w:lang w:val="en-US"/>
              </w:rPr>
              <w:t>4</w:t>
            </w:r>
            <w:r w:rsidRPr="00645B13">
              <w:rPr>
                <w:rFonts w:ascii="Arial" w:hAnsi="Arial" w:cs="Arial"/>
                <w:sz w:val="17"/>
                <w:szCs w:val="17"/>
                <w:lang w:val="en-US"/>
              </w:rPr>
              <w:t>,</w:t>
            </w:r>
            <w:r w:rsidRPr="00645B13">
              <w:rPr>
                <w:rFonts w:ascii="Arial" w:hAnsi="Arial" w:cs="Arial"/>
                <w:sz w:val="17"/>
                <w:szCs w:val="17"/>
                <w:cs/>
                <w:lang w:val="en-US"/>
              </w:rPr>
              <w:t>050</w:t>
            </w:r>
            <w:r w:rsidRPr="00645B13">
              <w:rPr>
                <w:rFonts w:ascii="Arial" w:hAnsi="Arial" w:cs="Arial"/>
                <w:sz w:val="17"/>
                <w:szCs w:val="17"/>
                <w:lang w:val="en-US"/>
              </w:rPr>
              <w:t>,</w:t>
            </w:r>
            <w:r w:rsidRPr="00645B13">
              <w:rPr>
                <w:rFonts w:ascii="Arial" w:hAnsi="Arial" w:cs="Arial"/>
                <w:sz w:val="17"/>
                <w:szCs w:val="17"/>
                <w:cs/>
                <w:lang w:val="en-US"/>
              </w:rPr>
              <w:t>069</w:t>
            </w:r>
          </w:p>
        </w:tc>
        <w:tc>
          <w:tcPr>
            <w:tcW w:w="1169" w:type="dxa"/>
            <w:vAlign w:val="bottom"/>
          </w:tcPr>
          <w:p w14:paraId="4E20E008" w14:textId="77777777" w:rsidR="00645B13" w:rsidRPr="0089289F" w:rsidRDefault="00645B13" w:rsidP="00645B13">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4,680,677</w:t>
            </w:r>
          </w:p>
        </w:tc>
        <w:tc>
          <w:tcPr>
            <w:tcW w:w="1170" w:type="dxa"/>
            <w:vAlign w:val="bottom"/>
          </w:tcPr>
          <w:p w14:paraId="5E3F6C98" w14:textId="77777777" w:rsidR="00645B13" w:rsidRPr="0089289F" w:rsidRDefault="00645B13" w:rsidP="00645B13">
            <w:pP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lang w:val="en-US"/>
              </w:rPr>
              <w:t>-</w:t>
            </w:r>
          </w:p>
        </w:tc>
        <w:tc>
          <w:tcPr>
            <w:tcW w:w="1171" w:type="dxa"/>
            <w:vAlign w:val="bottom"/>
          </w:tcPr>
          <w:p w14:paraId="4235ED51" w14:textId="77777777" w:rsidR="00645B13" w:rsidRPr="0089289F" w:rsidRDefault="00645B13" w:rsidP="00645B13">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4,680,677</w:t>
            </w:r>
          </w:p>
        </w:tc>
      </w:tr>
      <w:tr w:rsidR="00645B13" w:rsidRPr="00B73DD6" w14:paraId="04E1802B" w14:textId="77777777" w:rsidTr="00422880">
        <w:trPr>
          <w:trHeight w:val="89"/>
        </w:trPr>
        <w:tc>
          <w:tcPr>
            <w:tcW w:w="2242" w:type="dxa"/>
          </w:tcPr>
          <w:p w14:paraId="4933F2ED" w14:textId="77777777" w:rsidR="00645B13" w:rsidRPr="0089289F" w:rsidRDefault="00645B13" w:rsidP="00645B13">
            <w:pPr>
              <w:spacing w:line="360" w:lineRule="exact"/>
              <w:ind w:left="293" w:right="-108" w:hanging="142"/>
              <w:rPr>
                <w:rFonts w:ascii="Arial" w:hAnsi="Arial" w:cs="Arial"/>
                <w:sz w:val="17"/>
                <w:szCs w:val="17"/>
                <w:lang w:val="en-US"/>
              </w:rPr>
            </w:pPr>
            <w:r w:rsidRPr="0089289F">
              <w:rPr>
                <w:rFonts w:ascii="Arial" w:hAnsi="Arial" w:cs="Arial"/>
                <w:sz w:val="17"/>
                <w:szCs w:val="17"/>
                <w:lang w:val="en-US"/>
              </w:rPr>
              <w:t>- Others guarantees</w:t>
            </w:r>
          </w:p>
        </w:tc>
        <w:tc>
          <w:tcPr>
            <w:tcW w:w="1169" w:type="dxa"/>
            <w:shd w:val="clear" w:color="auto" w:fill="auto"/>
          </w:tcPr>
          <w:p w14:paraId="68FB40E4" w14:textId="7F09B526" w:rsidR="00645B13" w:rsidRPr="0089289F" w:rsidRDefault="000928D0" w:rsidP="00645B13">
            <w:pPr>
              <w:tabs>
                <w:tab w:val="decimal" w:pos="889"/>
              </w:tabs>
              <w:spacing w:line="360" w:lineRule="exact"/>
              <w:ind w:left="-43" w:right="12"/>
              <w:rPr>
                <w:rFonts w:ascii="Arial" w:hAnsi="Arial" w:cs="Arial"/>
                <w:sz w:val="17"/>
                <w:szCs w:val="17"/>
                <w:cs/>
                <w:lang w:val="en-US"/>
              </w:rPr>
            </w:pPr>
            <w:r>
              <w:rPr>
                <w:rFonts w:ascii="Arial" w:hAnsi="Arial" w:cs="Arial"/>
                <w:sz w:val="17"/>
                <w:szCs w:val="17"/>
                <w:lang w:val="en-US"/>
              </w:rPr>
              <w:t>9,589,717</w:t>
            </w:r>
          </w:p>
        </w:tc>
        <w:tc>
          <w:tcPr>
            <w:tcW w:w="1170" w:type="dxa"/>
            <w:shd w:val="clear" w:color="auto" w:fill="auto"/>
          </w:tcPr>
          <w:p w14:paraId="09F56005" w14:textId="50E319FD" w:rsidR="00645B13" w:rsidRPr="0089289F" w:rsidRDefault="000928D0" w:rsidP="00645B13">
            <w:pPr>
              <w:tabs>
                <w:tab w:val="decimal" w:pos="889"/>
              </w:tabs>
              <w:spacing w:line="360" w:lineRule="exact"/>
              <w:ind w:left="-43" w:right="-7"/>
              <w:rPr>
                <w:rFonts w:ascii="Arial" w:hAnsi="Arial" w:cs="Arial"/>
                <w:sz w:val="17"/>
                <w:szCs w:val="17"/>
                <w:cs/>
                <w:lang w:val="en-US"/>
              </w:rPr>
            </w:pPr>
            <w:r>
              <w:rPr>
                <w:rFonts w:ascii="Arial" w:hAnsi="Arial" w:cs="Arial"/>
                <w:sz w:val="17"/>
                <w:szCs w:val="17"/>
                <w:lang w:val="en-US"/>
              </w:rPr>
              <w:t>196,916</w:t>
            </w:r>
          </w:p>
        </w:tc>
        <w:tc>
          <w:tcPr>
            <w:tcW w:w="1171" w:type="dxa"/>
            <w:shd w:val="clear" w:color="auto" w:fill="auto"/>
          </w:tcPr>
          <w:p w14:paraId="25715697" w14:textId="072423B2" w:rsidR="00645B13" w:rsidRPr="0089289F" w:rsidRDefault="00645B13" w:rsidP="00645B13">
            <w:pPr>
              <w:tabs>
                <w:tab w:val="decimal" w:pos="889"/>
              </w:tabs>
              <w:spacing w:line="360" w:lineRule="exact"/>
              <w:ind w:left="-43" w:right="12"/>
              <w:rPr>
                <w:rFonts w:ascii="Arial" w:hAnsi="Arial" w:cs="Arial"/>
                <w:sz w:val="17"/>
                <w:szCs w:val="17"/>
                <w:lang w:val="en-US"/>
              </w:rPr>
            </w:pPr>
            <w:r w:rsidRPr="00645B13">
              <w:rPr>
                <w:rFonts w:ascii="Arial" w:hAnsi="Arial" w:cs="Arial"/>
                <w:sz w:val="17"/>
                <w:szCs w:val="17"/>
                <w:cs/>
                <w:lang w:val="en-US"/>
              </w:rPr>
              <w:t>9</w:t>
            </w:r>
            <w:r w:rsidRPr="00645B13">
              <w:rPr>
                <w:rFonts w:ascii="Arial" w:hAnsi="Arial" w:cs="Arial"/>
                <w:sz w:val="17"/>
                <w:szCs w:val="17"/>
                <w:lang w:val="en-US"/>
              </w:rPr>
              <w:t>,</w:t>
            </w:r>
            <w:r w:rsidRPr="00645B13">
              <w:rPr>
                <w:rFonts w:ascii="Arial" w:hAnsi="Arial" w:cs="Arial"/>
                <w:sz w:val="17"/>
                <w:szCs w:val="17"/>
                <w:cs/>
                <w:lang w:val="en-US"/>
              </w:rPr>
              <w:t>786</w:t>
            </w:r>
            <w:r w:rsidRPr="00645B13">
              <w:rPr>
                <w:rFonts w:ascii="Arial" w:hAnsi="Arial" w:cs="Arial"/>
                <w:sz w:val="17"/>
                <w:szCs w:val="17"/>
                <w:lang w:val="en-US"/>
              </w:rPr>
              <w:t>,</w:t>
            </w:r>
            <w:r w:rsidRPr="00645B13">
              <w:rPr>
                <w:rFonts w:ascii="Arial" w:hAnsi="Arial" w:cs="Arial"/>
                <w:sz w:val="17"/>
                <w:szCs w:val="17"/>
                <w:cs/>
                <w:lang w:val="en-US"/>
              </w:rPr>
              <w:t>633</w:t>
            </w:r>
          </w:p>
        </w:tc>
        <w:tc>
          <w:tcPr>
            <w:tcW w:w="1169" w:type="dxa"/>
            <w:vAlign w:val="bottom"/>
          </w:tcPr>
          <w:p w14:paraId="0813B03B" w14:textId="77777777" w:rsidR="00645B13" w:rsidRPr="0089289F" w:rsidRDefault="00645B13" w:rsidP="00645B13">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9,212,488</w:t>
            </w:r>
          </w:p>
        </w:tc>
        <w:tc>
          <w:tcPr>
            <w:tcW w:w="1170" w:type="dxa"/>
            <w:vAlign w:val="bottom"/>
          </w:tcPr>
          <w:p w14:paraId="765C84F2" w14:textId="77777777" w:rsidR="00645B13" w:rsidRPr="0089289F" w:rsidRDefault="00645B13" w:rsidP="00645B13">
            <w:pP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864</w:t>
            </w:r>
          </w:p>
        </w:tc>
        <w:tc>
          <w:tcPr>
            <w:tcW w:w="1171" w:type="dxa"/>
            <w:vAlign w:val="bottom"/>
          </w:tcPr>
          <w:p w14:paraId="56653CFC" w14:textId="77777777" w:rsidR="00645B13" w:rsidRPr="0089289F" w:rsidRDefault="00645B13" w:rsidP="00645B13">
            <w:pP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9,213,352</w:t>
            </w:r>
          </w:p>
        </w:tc>
      </w:tr>
      <w:tr w:rsidR="00645B13" w:rsidRPr="00B73DD6" w14:paraId="42C1C66E" w14:textId="77777777" w:rsidTr="00422880">
        <w:trPr>
          <w:trHeight w:val="392"/>
        </w:trPr>
        <w:tc>
          <w:tcPr>
            <w:tcW w:w="2242" w:type="dxa"/>
          </w:tcPr>
          <w:p w14:paraId="59FEA552" w14:textId="77777777" w:rsidR="00645B13" w:rsidRPr="0089289F" w:rsidRDefault="00645B13" w:rsidP="00645B13">
            <w:pPr>
              <w:spacing w:line="360" w:lineRule="exact"/>
              <w:ind w:left="293" w:right="-108" w:hanging="142"/>
              <w:rPr>
                <w:rFonts w:ascii="Arial" w:hAnsi="Arial" w:cs="Arial"/>
                <w:sz w:val="17"/>
                <w:szCs w:val="17"/>
                <w:lang w:val="en-US"/>
              </w:rPr>
            </w:pPr>
            <w:r w:rsidRPr="0089289F">
              <w:rPr>
                <w:rFonts w:ascii="Arial" w:hAnsi="Arial" w:cs="Arial"/>
                <w:sz w:val="17"/>
                <w:szCs w:val="17"/>
                <w:lang w:val="en-US"/>
              </w:rPr>
              <w:t>- Others</w:t>
            </w:r>
          </w:p>
        </w:tc>
        <w:tc>
          <w:tcPr>
            <w:tcW w:w="1169" w:type="dxa"/>
            <w:shd w:val="clear" w:color="auto" w:fill="auto"/>
          </w:tcPr>
          <w:p w14:paraId="1919215E" w14:textId="6594A330" w:rsidR="00645B13" w:rsidRPr="0089289F" w:rsidRDefault="00645B13" w:rsidP="00645B13">
            <w:pPr>
              <w:pBdr>
                <w:bottom w:val="single" w:sz="4" w:space="1" w:color="auto"/>
              </w:pBdr>
              <w:tabs>
                <w:tab w:val="decimal" w:pos="889"/>
              </w:tabs>
              <w:spacing w:line="360" w:lineRule="exact"/>
              <w:ind w:left="-43" w:right="12"/>
              <w:rPr>
                <w:rFonts w:ascii="Arial" w:hAnsi="Arial" w:cs="Arial"/>
                <w:sz w:val="17"/>
                <w:szCs w:val="17"/>
                <w:cs/>
                <w:lang w:val="en-US"/>
              </w:rPr>
            </w:pPr>
            <w:r w:rsidRPr="00645B13">
              <w:rPr>
                <w:rFonts w:ascii="Arial" w:hAnsi="Arial" w:cs="Arial"/>
                <w:sz w:val="17"/>
                <w:szCs w:val="17"/>
                <w:cs/>
                <w:lang w:val="en-US"/>
              </w:rPr>
              <w:t>23</w:t>
            </w:r>
            <w:r w:rsidRPr="00645B13">
              <w:rPr>
                <w:rFonts w:ascii="Arial" w:hAnsi="Arial" w:cs="Arial"/>
                <w:sz w:val="17"/>
                <w:szCs w:val="17"/>
                <w:lang w:val="en-US"/>
              </w:rPr>
              <w:t>,</w:t>
            </w:r>
            <w:r w:rsidR="00E37B29">
              <w:rPr>
                <w:rFonts w:ascii="Arial" w:hAnsi="Arial" w:cs="Arial"/>
                <w:sz w:val="17"/>
                <w:szCs w:val="17"/>
                <w:lang w:val="en-US"/>
              </w:rPr>
              <w:t>3</w:t>
            </w:r>
            <w:r w:rsidRPr="00645B13">
              <w:rPr>
                <w:rFonts w:ascii="Arial" w:hAnsi="Arial" w:cs="Arial"/>
                <w:sz w:val="17"/>
                <w:szCs w:val="17"/>
                <w:cs/>
                <w:lang w:val="en-US"/>
              </w:rPr>
              <w:t>21</w:t>
            </w:r>
            <w:r w:rsidRPr="00645B13">
              <w:rPr>
                <w:rFonts w:ascii="Arial" w:hAnsi="Arial" w:cs="Arial"/>
                <w:sz w:val="17"/>
                <w:szCs w:val="17"/>
                <w:lang w:val="en-US"/>
              </w:rPr>
              <w:t>,</w:t>
            </w:r>
            <w:r w:rsidRPr="00645B13">
              <w:rPr>
                <w:rFonts w:ascii="Arial" w:hAnsi="Arial" w:cs="Arial"/>
                <w:sz w:val="17"/>
                <w:szCs w:val="17"/>
                <w:cs/>
                <w:lang w:val="en-US"/>
              </w:rPr>
              <w:t>426</w:t>
            </w:r>
          </w:p>
        </w:tc>
        <w:tc>
          <w:tcPr>
            <w:tcW w:w="1170" w:type="dxa"/>
            <w:shd w:val="clear" w:color="auto" w:fill="auto"/>
          </w:tcPr>
          <w:p w14:paraId="7421E02C" w14:textId="387A3EDF" w:rsidR="00645B13" w:rsidRPr="0089289F" w:rsidRDefault="00645B13" w:rsidP="00645B13">
            <w:pPr>
              <w:pBdr>
                <w:bottom w:val="single" w:sz="4" w:space="1" w:color="auto"/>
              </w:pBdr>
              <w:tabs>
                <w:tab w:val="decimal" w:pos="889"/>
              </w:tabs>
              <w:spacing w:line="360" w:lineRule="exact"/>
              <w:ind w:left="-43" w:right="-7"/>
              <w:rPr>
                <w:rFonts w:ascii="Arial" w:hAnsi="Arial" w:cs="Arial"/>
                <w:sz w:val="17"/>
                <w:szCs w:val="17"/>
                <w:cs/>
                <w:lang w:val="en-US"/>
              </w:rPr>
            </w:pPr>
            <w:r w:rsidRPr="00645B13">
              <w:rPr>
                <w:rFonts w:ascii="Arial" w:hAnsi="Arial" w:cs="Arial" w:hint="cs"/>
                <w:sz w:val="17"/>
                <w:szCs w:val="17"/>
                <w:cs/>
                <w:lang w:val="en-US"/>
              </w:rPr>
              <w:t>-</w:t>
            </w:r>
          </w:p>
        </w:tc>
        <w:tc>
          <w:tcPr>
            <w:tcW w:w="1171" w:type="dxa"/>
            <w:shd w:val="clear" w:color="auto" w:fill="auto"/>
          </w:tcPr>
          <w:p w14:paraId="52A1EDB2" w14:textId="5FF7D00E" w:rsidR="00645B13" w:rsidRPr="0089289F" w:rsidRDefault="00645B13" w:rsidP="00645B13">
            <w:pPr>
              <w:pBdr>
                <w:bottom w:val="single" w:sz="4" w:space="1" w:color="auto"/>
              </w:pBdr>
              <w:tabs>
                <w:tab w:val="decimal" w:pos="889"/>
              </w:tabs>
              <w:spacing w:line="360" w:lineRule="exact"/>
              <w:ind w:left="-43" w:right="12"/>
              <w:rPr>
                <w:rFonts w:ascii="Arial" w:hAnsi="Arial" w:cs="Arial"/>
                <w:sz w:val="17"/>
                <w:szCs w:val="17"/>
                <w:lang w:val="en-US"/>
              </w:rPr>
            </w:pPr>
            <w:r w:rsidRPr="00645B13">
              <w:rPr>
                <w:rFonts w:ascii="Arial" w:hAnsi="Arial" w:cs="Arial"/>
                <w:sz w:val="17"/>
                <w:szCs w:val="17"/>
                <w:cs/>
                <w:lang w:val="en-US"/>
              </w:rPr>
              <w:t>23</w:t>
            </w:r>
            <w:r w:rsidRPr="00645B13">
              <w:rPr>
                <w:rFonts w:ascii="Arial" w:hAnsi="Arial" w:cs="Arial"/>
                <w:sz w:val="17"/>
                <w:szCs w:val="17"/>
                <w:lang w:val="en-US"/>
              </w:rPr>
              <w:t>,</w:t>
            </w:r>
            <w:r w:rsidR="00E37B29">
              <w:rPr>
                <w:rFonts w:ascii="Arial" w:hAnsi="Arial" w:cs="Arial"/>
                <w:sz w:val="17"/>
                <w:szCs w:val="17"/>
                <w:lang w:val="en-US"/>
              </w:rPr>
              <w:t>3</w:t>
            </w:r>
            <w:r w:rsidRPr="00645B13">
              <w:rPr>
                <w:rFonts w:ascii="Arial" w:hAnsi="Arial" w:cs="Arial"/>
                <w:sz w:val="17"/>
                <w:szCs w:val="17"/>
                <w:cs/>
                <w:lang w:val="en-US"/>
              </w:rPr>
              <w:t>21</w:t>
            </w:r>
            <w:r w:rsidRPr="00645B13">
              <w:rPr>
                <w:rFonts w:ascii="Arial" w:hAnsi="Arial" w:cs="Arial"/>
                <w:sz w:val="17"/>
                <w:szCs w:val="17"/>
                <w:lang w:val="en-US"/>
              </w:rPr>
              <w:t>,</w:t>
            </w:r>
            <w:r w:rsidRPr="00645B13">
              <w:rPr>
                <w:rFonts w:ascii="Arial" w:hAnsi="Arial" w:cs="Arial"/>
                <w:sz w:val="17"/>
                <w:szCs w:val="17"/>
                <w:cs/>
                <w:lang w:val="en-US"/>
              </w:rPr>
              <w:t>426</w:t>
            </w:r>
          </w:p>
        </w:tc>
        <w:tc>
          <w:tcPr>
            <w:tcW w:w="1169" w:type="dxa"/>
            <w:vAlign w:val="bottom"/>
          </w:tcPr>
          <w:p w14:paraId="2928AD4B" w14:textId="77777777" w:rsidR="00645B13" w:rsidRPr="0089289F" w:rsidRDefault="00645B13" w:rsidP="00645B13">
            <w:pPr>
              <w:pBdr>
                <w:bottom w:val="single" w:sz="4" w:space="1" w:color="auto"/>
              </w:pBd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23,944,955</w:t>
            </w:r>
          </w:p>
        </w:tc>
        <w:tc>
          <w:tcPr>
            <w:tcW w:w="1170" w:type="dxa"/>
            <w:vAlign w:val="bottom"/>
          </w:tcPr>
          <w:p w14:paraId="188CD1BE" w14:textId="77777777" w:rsidR="00645B13" w:rsidRPr="0089289F" w:rsidRDefault="00645B13" w:rsidP="00645B13">
            <w:pPr>
              <w:pBdr>
                <w:bottom w:val="single" w:sz="4" w:space="1" w:color="auto"/>
              </w:pBdr>
              <w:tabs>
                <w:tab w:val="decimal" w:pos="889"/>
              </w:tabs>
              <w:spacing w:line="360" w:lineRule="exact"/>
              <w:ind w:left="-43" w:right="-7"/>
              <w:rPr>
                <w:rFonts w:ascii="Arial" w:hAnsi="Arial" w:cs="Arial"/>
                <w:sz w:val="17"/>
                <w:szCs w:val="17"/>
                <w:cs/>
                <w:lang w:val="en-US"/>
              </w:rPr>
            </w:pPr>
            <w:r w:rsidRPr="0089289F">
              <w:rPr>
                <w:rFonts w:ascii="Arial" w:hAnsi="Arial" w:cs="Arial"/>
                <w:sz w:val="17"/>
                <w:szCs w:val="17"/>
                <w:lang w:val="en-US"/>
              </w:rPr>
              <w:t>-</w:t>
            </w:r>
          </w:p>
        </w:tc>
        <w:tc>
          <w:tcPr>
            <w:tcW w:w="1171" w:type="dxa"/>
            <w:vAlign w:val="bottom"/>
          </w:tcPr>
          <w:p w14:paraId="6D57220A" w14:textId="77777777" w:rsidR="00645B13" w:rsidRPr="0089289F" w:rsidRDefault="00645B13" w:rsidP="00645B13">
            <w:pPr>
              <w:pBdr>
                <w:bottom w:val="single" w:sz="4" w:space="1" w:color="auto"/>
              </w:pBd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23,944,955</w:t>
            </w:r>
          </w:p>
        </w:tc>
      </w:tr>
      <w:tr w:rsidR="00645B13" w:rsidRPr="00B73DD6" w14:paraId="71C6C565" w14:textId="77777777" w:rsidTr="00422880">
        <w:trPr>
          <w:trHeight w:val="404"/>
        </w:trPr>
        <w:tc>
          <w:tcPr>
            <w:tcW w:w="2242" w:type="dxa"/>
          </w:tcPr>
          <w:p w14:paraId="1EE639E9" w14:textId="77777777" w:rsidR="00645B13" w:rsidRPr="0089289F" w:rsidRDefault="00645B13" w:rsidP="00645B13">
            <w:pPr>
              <w:spacing w:line="360" w:lineRule="exact"/>
              <w:ind w:right="-7"/>
              <w:jc w:val="both"/>
              <w:rPr>
                <w:rFonts w:ascii="Arial" w:hAnsi="Arial" w:cs="Arial"/>
                <w:sz w:val="17"/>
                <w:szCs w:val="17"/>
                <w:lang w:val="en-US"/>
              </w:rPr>
            </w:pPr>
            <w:r w:rsidRPr="0089289F">
              <w:rPr>
                <w:rFonts w:ascii="Arial" w:hAnsi="Arial" w:cs="Arial"/>
                <w:sz w:val="17"/>
                <w:szCs w:val="17"/>
                <w:lang w:val="en-US"/>
              </w:rPr>
              <w:t>Total</w:t>
            </w:r>
          </w:p>
        </w:tc>
        <w:tc>
          <w:tcPr>
            <w:tcW w:w="1169" w:type="dxa"/>
            <w:shd w:val="clear" w:color="auto" w:fill="auto"/>
          </w:tcPr>
          <w:p w14:paraId="01487238" w14:textId="08C4102C" w:rsidR="00645B13" w:rsidRPr="0089289F" w:rsidRDefault="000928D0" w:rsidP="00645B13">
            <w:pPr>
              <w:pBdr>
                <w:bottom w:val="double" w:sz="4" w:space="1" w:color="auto"/>
              </w:pBdr>
              <w:tabs>
                <w:tab w:val="decimal" w:pos="889"/>
              </w:tabs>
              <w:spacing w:line="360" w:lineRule="exact"/>
              <w:ind w:left="-43" w:right="12"/>
              <w:rPr>
                <w:rFonts w:ascii="Arial" w:hAnsi="Arial" w:cs="Arial"/>
                <w:sz w:val="17"/>
                <w:szCs w:val="17"/>
                <w:cs/>
                <w:lang w:val="en-US"/>
              </w:rPr>
            </w:pPr>
            <w:r>
              <w:rPr>
                <w:rFonts w:ascii="Arial" w:hAnsi="Arial" w:cs="Arial"/>
                <w:sz w:val="17"/>
                <w:szCs w:val="17"/>
                <w:lang w:val="en-US"/>
              </w:rPr>
              <w:t>37,</w:t>
            </w:r>
            <w:r w:rsidR="00E37B29">
              <w:rPr>
                <w:rFonts w:ascii="Arial" w:hAnsi="Arial" w:cs="Arial"/>
                <w:sz w:val="17"/>
                <w:szCs w:val="17"/>
                <w:lang w:val="en-US"/>
              </w:rPr>
              <w:t>1</w:t>
            </w:r>
            <w:r>
              <w:rPr>
                <w:rFonts w:ascii="Arial" w:hAnsi="Arial" w:cs="Arial"/>
                <w:sz w:val="17"/>
                <w:szCs w:val="17"/>
                <w:lang w:val="en-US"/>
              </w:rPr>
              <w:t>02,434</w:t>
            </w:r>
          </w:p>
        </w:tc>
        <w:tc>
          <w:tcPr>
            <w:tcW w:w="1170" w:type="dxa"/>
            <w:shd w:val="clear" w:color="auto" w:fill="auto"/>
          </w:tcPr>
          <w:p w14:paraId="53528843" w14:textId="1CD5D791" w:rsidR="00645B13" w:rsidRPr="0089289F" w:rsidRDefault="000928D0" w:rsidP="00645B13">
            <w:pPr>
              <w:pBdr>
                <w:bottom w:val="double" w:sz="4" w:space="1" w:color="auto"/>
              </w:pBdr>
              <w:tabs>
                <w:tab w:val="decimal" w:pos="889"/>
              </w:tabs>
              <w:spacing w:line="360" w:lineRule="exact"/>
              <w:ind w:left="-43" w:right="-7"/>
              <w:rPr>
                <w:rFonts w:ascii="Arial" w:hAnsi="Arial" w:cs="Arial"/>
                <w:sz w:val="17"/>
                <w:szCs w:val="17"/>
                <w:cs/>
                <w:lang w:val="en-US"/>
              </w:rPr>
            </w:pPr>
            <w:r>
              <w:rPr>
                <w:rFonts w:ascii="Arial" w:hAnsi="Arial" w:cs="Arial"/>
                <w:sz w:val="17"/>
                <w:szCs w:val="17"/>
                <w:lang w:val="en-US"/>
              </w:rPr>
              <w:t>1,641,965</w:t>
            </w:r>
          </w:p>
        </w:tc>
        <w:tc>
          <w:tcPr>
            <w:tcW w:w="1171" w:type="dxa"/>
            <w:shd w:val="clear" w:color="auto" w:fill="auto"/>
          </w:tcPr>
          <w:p w14:paraId="20425BD8" w14:textId="2813B418" w:rsidR="00645B13" w:rsidRPr="0089289F" w:rsidRDefault="00645B13" w:rsidP="00645B13">
            <w:pPr>
              <w:pBdr>
                <w:bottom w:val="double" w:sz="4" w:space="1" w:color="auto"/>
              </w:pBdr>
              <w:tabs>
                <w:tab w:val="decimal" w:pos="889"/>
              </w:tabs>
              <w:spacing w:line="360" w:lineRule="exact"/>
              <w:ind w:left="-43" w:right="12"/>
              <w:rPr>
                <w:rFonts w:ascii="Arial" w:hAnsi="Arial" w:cs="Arial"/>
                <w:sz w:val="17"/>
                <w:szCs w:val="17"/>
                <w:lang w:val="en-US"/>
              </w:rPr>
            </w:pPr>
            <w:r w:rsidRPr="00645B13">
              <w:rPr>
                <w:rFonts w:ascii="Arial" w:hAnsi="Arial" w:cs="Arial"/>
                <w:sz w:val="17"/>
                <w:szCs w:val="17"/>
                <w:cs/>
                <w:lang w:val="en-US"/>
              </w:rPr>
              <w:t>38</w:t>
            </w:r>
            <w:r w:rsidRPr="00645B13">
              <w:rPr>
                <w:rFonts w:ascii="Arial" w:hAnsi="Arial" w:cs="Arial"/>
                <w:sz w:val="17"/>
                <w:szCs w:val="17"/>
                <w:lang w:val="en-US"/>
              </w:rPr>
              <w:t>,</w:t>
            </w:r>
            <w:r w:rsidR="00E37B29">
              <w:rPr>
                <w:rFonts w:ascii="Arial" w:hAnsi="Arial" w:cs="Arial"/>
                <w:sz w:val="17"/>
                <w:szCs w:val="17"/>
                <w:lang w:val="en-US"/>
              </w:rPr>
              <w:t>7</w:t>
            </w:r>
            <w:r w:rsidRPr="00645B13">
              <w:rPr>
                <w:rFonts w:ascii="Arial" w:hAnsi="Arial" w:cs="Arial"/>
                <w:sz w:val="17"/>
                <w:szCs w:val="17"/>
                <w:cs/>
                <w:lang w:val="en-US"/>
              </w:rPr>
              <w:t>44</w:t>
            </w:r>
            <w:r w:rsidRPr="00645B13">
              <w:rPr>
                <w:rFonts w:ascii="Arial" w:hAnsi="Arial" w:cs="Arial"/>
                <w:sz w:val="17"/>
                <w:szCs w:val="17"/>
                <w:lang w:val="en-US"/>
              </w:rPr>
              <w:t>,</w:t>
            </w:r>
            <w:r w:rsidRPr="00645B13">
              <w:rPr>
                <w:rFonts w:ascii="Arial" w:hAnsi="Arial" w:cs="Arial"/>
                <w:sz w:val="17"/>
                <w:szCs w:val="17"/>
                <w:cs/>
                <w:lang w:val="en-US"/>
              </w:rPr>
              <w:t>399</w:t>
            </w:r>
          </w:p>
        </w:tc>
        <w:tc>
          <w:tcPr>
            <w:tcW w:w="1169" w:type="dxa"/>
            <w:vAlign w:val="bottom"/>
          </w:tcPr>
          <w:p w14:paraId="2CCA22D2" w14:textId="77777777" w:rsidR="00645B13" w:rsidRPr="0089289F" w:rsidRDefault="00645B13" w:rsidP="00645B13">
            <w:pPr>
              <w:pBdr>
                <w:bottom w:val="double" w:sz="4" w:space="1" w:color="auto"/>
              </w:pBdr>
              <w:tabs>
                <w:tab w:val="decimal" w:pos="889"/>
              </w:tabs>
              <w:spacing w:line="360" w:lineRule="exact"/>
              <w:ind w:left="-43" w:right="12"/>
              <w:rPr>
                <w:rFonts w:ascii="Arial" w:hAnsi="Arial" w:cs="Arial"/>
                <w:sz w:val="17"/>
                <w:szCs w:val="17"/>
                <w:lang w:val="en-US"/>
              </w:rPr>
            </w:pPr>
            <w:r w:rsidRPr="0089289F">
              <w:rPr>
                <w:rFonts w:ascii="Arial" w:hAnsi="Arial" w:cs="Arial"/>
                <w:sz w:val="17"/>
                <w:szCs w:val="17"/>
                <w:lang w:val="en-US"/>
              </w:rPr>
              <w:t>38,008,890</w:t>
            </w:r>
          </w:p>
        </w:tc>
        <w:tc>
          <w:tcPr>
            <w:tcW w:w="1170" w:type="dxa"/>
            <w:vAlign w:val="bottom"/>
          </w:tcPr>
          <w:p w14:paraId="61A6925A" w14:textId="77777777" w:rsidR="00645B13" w:rsidRPr="0089289F" w:rsidRDefault="00645B13" w:rsidP="00645B13">
            <w:pPr>
              <w:pBdr>
                <w:bottom w:val="double" w:sz="4" w:space="1" w:color="auto"/>
              </w:pBdr>
              <w:tabs>
                <w:tab w:val="decimal" w:pos="889"/>
              </w:tabs>
              <w:spacing w:line="360" w:lineRule="exact"/>
              <w:ind w:left="-43" w:right="-7"/>
              <w:rPr>
                <w:rFonts w:ascii="Arial" w:hAnsi="Arial" w:cs="Arial"/>
                <w:sz w:val="17"/>
                <w:szCs w:val="17"/>
                <w:lang w:val="en-US"/>
              </w:rPr>
            </w:pPr>
            <w:r w:rsidRPr="0089289F">
              <w:rPr>
                <w:rFonts w:ascii="Arial" w:hAnsi="Arial" w:cs="Arial"/>
                <w:sz w:val="17"/>
                <w:szCs w:val="17"/>
                <w:lang w:val="en-US"/>
              </w:rPr>
              <w:t>793,427</w:t>
            </w:r>
          </w:p>
        </w:tc>
        <w:tc>
          <w:tcPr>
            <w:tcW w:w="1171" w:type="dxa"/>
            <w:vAlign w:val="bottom"/>
          </w:tcPr>
          <w:p w14:paraId="4E496C26" w14:textId="77777777" w:rsidR="00645B13" w:rsidRPr="0089289F" w:rsidRDefault="00645B13" w:rsidP="00645B13">
            <w:pPr>
              <w:pBdr>
                <w:bottom w:val="double" w:sz="4" w:space="1" w:color="auto"/>
              </w:pBdr>
              <w:tabs>
                <w:tab w:val="decimal" w:pos="889"/>
              </w:tabs>
              <w:spacing w:line="360" w:lineRule="exact"/>
              <w:ind w:left="-43" w:right="12"/>
              <w:rPr>
                <w:rFonts w:ascii="Arial" w:hAnsi="Arial" w:cs="Arial"/>
                <w:sz w:val="17"/>
                <w:szCs w:val="17"/>
                <w:cs/>
                <w:lang w:val="en-US"/>
              </w:rPr>
            </w:pPr>
            <w:r w:rsidRPr="0089289F">
              <w:rPr>
                <w:rFonts w:ascii="Arial" w:hAnsi="Arial" w:cs="Arial"/>
                <w:sz w:val="17"/>
                <w:szCs w:val="17"/>
                <w:lang w:val="en-US"/>
              </w:rPr>
              <w:t>38,802,317</w:t>
            </w:r>
          </w:p>
        </w:tc>
      </w:tr>
    </w:tbl>
    <w:p w14:paraId="718F9A7E" w14:textId="3EA06EC6" w:rsidR="00006D23" w:rsidRPr="00B73DD6" w:rsidRDefault="00D3598E" w:rsidP="00754418">
      <w:pPr>
        <w:tabs>
          <w:tab w:val="left" w:pos="1440"/>
          <w:tab w:val="left" w:pos="2160"/>
          <w:tab w:val="right" w:pos="7280"/>
          <w:tab w:val="right" w:pos="8540"/>
        </w:tabs>
        <w:spacing w:before="200" w:after="120" w:line="380" w:lineRule="exact"/>
        <w:ind w:left="629" w:right="-45" w:hanging="629"/>
        <w:jc w:val="thaiDistribute"/>
        <w:rPr>
          <w:rFonts w:ascii="Arial" w:hAnsi="Arial" w:cs="Arial"/>
          <w:b/>
          <w:bCs/>
          <w:lang w:val="en-US"/>
        </w:rPr>
      </w:pPr>
      <w:r>
        <w:rPr>
          <w:rFonts w:ascii="Arial" w:hAnsi="Arial" w:cs="Arial"/>
          <w:b/>
          <w:bCs/>
          <w:lang w:val="en-US"/>
        </w:rPr>
        <w:t>3</w:t>
      </w:r>
      <w:r w:rsidR="00D076C0">
        <w:rPr>
          <w:rFonts w:ascii="Arial" w:hAnsi="Arial" w:cs="Arial"/>
          <w:b/>
          <w:bCs/>
          <w:lang w:val="en-US"/>
        </w:rPr>
        <w:t>9</w:t>
      </w:r>
      <w:r w:rsidR="00006D23" w:rsidRPr="00B73DD6">
        <w:rPr>
          <w:rFonts w:ascii="Arial" w:hAnsi="Arial" w:cs="Arial"/>
          <w:b/>
          <w:bCs/>
          <w:lang w:val="en-US"/>
        </w:rPr>
        <w:t>.2</w:t>
      </w:r>
      <w:r w:rsidR="00006D23" w:rsidRPr="00B73DD6">
        <w:rPr>
          <w:rFonts w:ascii="Arial" w:hAnsi="Arial" w:cs="Arial"/>
          <w:b/>
          <w:bCs/>
          <w:cs/>
          <w:lang w:val="en-US"/>
        </w:rPr>
        <w:tab/>
      </w:r>
      <w:r w:rsidR="00006D23" w:rsidRPr="00B73DD6">
        <w:rPr>
          <w:rFonts w:ascii="Arial" w:hAnsi="Arial" w:cs="Arial"/>
          <w:b/>
          <w:bCs/>
          <w:lang w:val="en-US"/>
        </w:rPr>
        <w:t>Commitments under long-term agreements</w:t>
      </w:r>
    </w:p>
    <w:p w14:paraId="2D26B5B5" w14:textId="003D3CE1" w:rsidR="00755FE5" w:rsidRPr="00604D30" w:rsidRDefault="00755FE5" w:rsidP="00754418">
      <w:pPr>
        <w:tabs>
          <w:tab w:val="left" w:pos="1440"/>
          <w:tab w:val="left" w:pos="2160"/>
          <w:tab w:val="right" w:pos="7280"/>
          <w:tab w:val="right" w:pos="8540"/>
        </w:tabs>
        <w:spacing w:before="120" w:after="120" w:line="380" w:lineRule="exact"/>
        <w:ind w:left="1080" w:right="-45" w:hanging="447"/>
        <w:jc w:val="thaiDistribute"/>
        <w:rPr>
          <w:rFonts w:ascii="Arial" w:hAnsi="Arial" w:cs="Arial"/>
          <w:spacing w:val="-2"/>
          <w:lang w:val="en-US"/>
        </w:rPr>
      </w:pPr>
      <w:r w:rsidRPr="00B73DD6">
        <w:rPr>
          <w:rFonts w:ascii="Arial" w:hAnsi="Arial" w:cs="Arial"/>
          <w:lang w:val="en-US"/>
        </w:rPr>
        <w:t>(a)</w:t>
      </w:r>
      <w:r w:rsidRPr="00B73DD6">
        <w:rPr>
          <w:rFonts w:ascii="Arial" w:hAnsi="Arial" w:cs="Arial"/>
          <w:lang w:val="en-US"/>
        </w:rPr>
        <w:tab/>
      </w:r>
      <w:r w:rsidR="00D92D48" w:rsidRPr="00604D30">
        <w:rPr>
          <w:rFonts w:ascii="Arial" w:hAnsi="Arial" w:cs="Arial"/>
          <w:spacing w:val="-2"/>
          <w:lang w:val="en-US"/>
        </w:rPr>
        <w:t xml:space="preserve">As at </w:t>
      </w:r>
      <w:r w:rsidR="00957EBD">
        <w:rPr>
          <w:rFonts w:ascii="Arial" w:hAnsi="Arial" w:cs="Arial"/>
          <w:spacing w:val="-2"/>
          <w:lang w:val="en-US"/>
        </w:rPr>
        <w:t>31 December 2023 and 2022</w:t>
      </w:r>
      <w:r w:rsidR="00D92D48" w:rsidRPr="00604D30">
        <w:rPr>
          <w:rFonts w:ascii="Arial" w:hAnsi="Arial" w:cs="Arial"/>
          <w:spacing w:val="-2"/>
          <w:lang w:val="en-US"/>
        </w:rPr>
        <w:t>, t</w:t>
      </w:r>
      <w:r w:rsidR="00D066D8" w:rsidRPr="00604D30">
        <w:rPr>
          <w:rFonts w:ascii="Arial" w:hAnsi="Arial" w:cs="Arial"/>
          <w:spacing w:val="-2"/>
          <w:lang w:val="en-US"/>
        </w:rPr>
        <w:t xml:space="preserve">he Bank has entered into various service agreements which the remaining terms of the agreements were between </w:t>
      </w:r>
      <w:r w:rsidR="00D92D48" w:rsidRPr="00604D30">
        <w:rPr>
          <w:rFonts w:ascii="Arial" w:hAnsi="Arial" w:cs="Arial"/>
          <w:spacing w:val="-2"/>
          <w:lang w:val="en-US"/>
        </w:rPr>
        <w:t xml:space="preserve">1 - </w:t>
      </w:r>
      <w:r w:rsidR="00CB55BF" w:rsidRPr="00604D30">
        <w:rPr>
          <w:rFonts w:ascii="Arial" w:hAnsi="Arial" w:cs="Arial"/>
          <w:spacing w:val="-2"/>
          <w:lang w:val="en-US"/>
        </w:rPr>
        <w:t>3</w:t>
      </w:r>
      <w:r w:rsidR="00D92D48" w:rsidRPr="00604D30">
        <w:rPr>
          <w:rFonts w:ascii="Arial" w:hAnsi="Arial" w:cs="Arial"/>
          <w:spacing w:val="-2"/>
          <w:lang w:val="en-US"/>
        </w:rPr>
        <w:t xml:space="preserve"> years. T</w:t>
      </w:r>
      <w:r w:rsidR="00D066D8" w:rsidRPr="00604D30">
        <w:rPr>
          <w:rFonts w:ascii="Arial" w:hAnsi="Arial" w:cs="Arial"/>
          <w:spacing w:val="-2"/>
          <w:lang w:val="en-US"/>
        </w:rPr>
        <w:t>he Bank is obligated to pay further Baht</w:t>
      </w:r>
      <w:r w:rsidR="000D00C3">
        <w:rPr>
          <w:rFonts w:ascii="Arial" w:hAnsi="Arial" w:cs="Arial"/>
          <w:spacing w:val="-2"/>
          <w:lang w:val="en-US"/>
        </w:rPr>
        <w:t xml:space="preserve"> 98</w:t>
      </w:r>
      <w:r w:rsidR="00F26C9C" w:rsidRPr="00604D30">
        <w:rPr>
          <w:rFonts w:ascii="Arial" w:hAnsi="Arial" w:cs="Arial"/>
          <w:spacing w:val="-2"/>
          <w:lang w:val="en-US"/>
        </w:rPr>
        <w:t xml:space="preserve"> </w:t>
      </w:r>
      <w:r w:rsidR="00D066D8" w:rsidRPr="00604D30">
        <w:rPr>
          <w:rFonts w:ascii="Arial" w:hAnsi="Arial" w:cs="Arial"/>
          <w:spacing w:val="-2"/>
          <w:lang w:val="en-US"/>
        </w:rPr>
        <w:t xml:space="preserve">million and Baht </w:t>
      </w:r>
      <w:r w:rsidR="002A7C7B" w:rsidRPr="00604D30">
        <w:rPr>
          <w:rFonts w:ascii="Arial" w:hAnsi="Arial" w:cs="Arial"/>
          <w:spacing w:val="-2"/>
          <w:lang w:val="en-US"/>
        </w:rPr>
        <w:t>111</w:t>
      </w:r>
      <w:r w:rsidR="006D11AD" w:rsidRPr="00604D30">
        <w:rPr>
          <w:rFonts w:ascii="Arial" w:hAnsi="Arial" w:cs="Arial"/>
          <w:spacing w:val="-2"/>
          <w:lang w:val="en-US"/>
        </w:rPr>
        <w:t xml:space="preserve"> </w:t>
      </w:r>
      <w:r w:rsidR="00D066D8" w:rsidRPr="00604D30">
        <w:rPr>
          <w:rFonts w:ascii="Arial" w:hAnsi="Arial" w:cs="Arial"/>
          <w:spacing w:val="-2"/>
          <w:lang w:val="en-US"/>
        </w:rPr>
        <w:t>million, respectively</w:t>
      </w:r>
      <w:r w:rsidR="003E7201" w:rsidRPr="00604D30">
        <w:rPr>
          <w:rFonts w:ascii="Arial" w:hAnsi="Arial" w:cs="Arial"/>
          <w:spacing w:val="-2"/>
          <w:lang w:val="en-US"/>
        </w:rPr>
        <w:t>.</w:t>
      </w:r>
    </w:p>
    <w:p w14:paraId="4115A3D1" w14:textId="522A7BAD" w:rsidR="003E7201" w:rsidRPr="00604D30" w:rsidRDefault="003E7201" w:rsidP="00754418">
      <w:pPr>
        <w:tabs>
          <w:tab w:val="left" w:pos="1440"/>
          <w:tab w:val="left" w:pos="2160"/>
          <w:tab w:val="right" w:pos="7280"/>
          <w:tab w:val="right" w:pos="8540"/>
        </w:tabs>
        <w:spacing w:before="120" w:after="120" w:line="380" w:lineRule="exact"/>
        <w:ind w:left="1080" w:right="-45" w:hanging="447"/>
        <w:jc w:val="thaiDistribute"/>
        <w:rPr>
          <w:rFonts w:ascii="Arial" w:hAnsi="Arial" w:cs="Arial"/>
          <w:spacing w:val="-2"/>
          <w:lang w:val="en-US"/>
        </w:rPr>
      </w:pPr>
      <w:r w:rsidRPr="00604D30">
        <w:rPr>
          <w:rFonts w:ascii="Arial" w:hAnsi="Arial" w:cs="Arial"/>
          <w:spacing w:val="-2"/>
          <w:lang w:val="en-US"/>
        </w:rPr>
        <w:t>(b)</w:t>
      </w:r>
      <w:r w:rsidRPr="00604D30">
        <w:rPr>
          <w:rFonts w:ascii="Arial" w:hAnsi="Arial" w:cs="Arial"/>
          <w:spacing w:val="-2"/>
          <w:lang w:val="en-US"/>
        </w:rPr>
        <w:tab/>
      </w:r>
      <w:r w:rsidR="00D066D8" w:rsidRPr="00604D30">
        <w:rPr>
          <w:rFonts w:ascii="Arial" w:hAnsi="Arial" w:cs="Arial"/>
          <w:spacing w:val="-2"/>
          <w:lang w:val="en-US"/>
        </w:rPr>
        <w:t xml:space="preserve">The Bank has entered into various consultancy service agreements relating to software development and installation services. As at </w:t>
      </w:r>
      <w:r w:rsidR="00957EBD">
        <w:rPr>
          <w:rFonts w:ascii="Arial" w:hAnsi="Arial" w:cs="Arial"/>
          <w:spacing w:val="-2"/>
          <w:lang w:val="en-US"/>
        </w:rPr>
        <w:t>31 December 2023 and 2022</w:t>
      </w:r>
      <w:r w:rsidRPr="00604D30">
        <w:rPr>
          <w:rFonts w:ascii="Arial" w:hAnsi="Arial" w:cs="Arial"/>
          <w:spacing w:val="-2"/>
          <w:lang w:val="en-US"/>
        </w:rPr>
        <w:t>,</w:t>
      </w:r>
      <w:r w:rsidR="00D066D8" w:rsidRPr="00604D30">
        <w:rPr>
          <w:rFonts w:ascii="Arial" w:hAnsi="Arial" w:cs="Arial"/>
          <w:spacing w:val="-2"/>
          <w:lang w:val="en-US"/>
        </w:rPr>
        <w:t xml:space="preserve"> </w:t>
      </w:r>
      <w:r w:rsidRPr="00604D30">
        <w:rPr>
          <w:rFonts w:ascii="Arial" w:hAnsi="Arial" w:cs="Arial"/>
          <w:spacing w:val="-2"/>
          <w:lang w:val="en-US"/>
        </w:rPr>
        <w:t xml:space="preserve">the Bank is obligated to </w:t>
      </w:r>
      <w:r w:rsidR="00F057C3" w:rsidRPr="00604D30">
        <w:rPr>
          <w:rFonts w:ascii="Arial" w:hAnsi="Arial" w:cs="Arial"/>
          <w:spacing w:val="-2"/>
          <w:lang w:val="en-US"/>
        </w:rPr>
        <w:t>pay further Baht</w:t>
      </w:r>
      <w:r w:rsidR="000D00C3">
        <w:rPr>
          <w:rFonts w:ascii="Arial" w:hAnsi="Arial" w:cs="Arial"/>
          <w:spacing w:val="-2"/>
          <w:lang w:val="en-US"/>
        </w:rPr>
        <w:t xml:space="preserve"> 62</w:t>
      </w:r>
      <w:r w:rsidR="00F057C3" w:rsidRPr="00604D30">
        <w:rPr>
          <w:rFonts w:ascii="Arial" w:hAnsi="Arial" w:cs="Arial"/>
          <w:spacing w:val="-2"/>
          <w:lang w:val="en-US"/>
        </w:rPr>
        <w:t xml:space="preserve"> </w:t>
      </w:r>
      <w:r w:rsidRPr="00604D30">
        <w:rPr>
          <w:rFonts w:ascii="Arial" w:hAnsi="Arial" w:cs="Arial"/>
          <w:spacing w:val="-2"/>
          <w:lang w:val="en-US"/>
        </w:rPr>
        <w:t xml:space="preserve">million and Baht </w:t>
      </w:r>
      <w:r w:rsidR="002A7C7B" w:rsidRPr="00604D30">
        <w:rPr>
          <w:rFonts w:ascii="Arial" w:hAnsi="Arial" w:cs="Arial"/>
          <w:spacing w:val="-2"/>
          <w:lang w:val="en-US"/>
        </w:rPr>
        <w:t>39</w:t>
      </w:r>
      <w:r w:rsidR="006D11AD" w:rsidRPr="00604D30">
        <w:rPr>
          <w:rFonts w:ascii="Arial" w:hAnsi="Arial" w:cs="Arial"/>
          <w:spacing w:val="-2"/>
          <w:lang w:val="en-US"/>
        </w:rPr>
        <w:t xml:space="preserve"> </w:t>
      </w:r>
      <w:r w:rsidRPr="00604D30">
        <w:rPr>
          <w:rFonts w:ascii="Arial" w:hAnsi="Arial" w:cs="Arial"/>
          <w:spacing w:val="-2"/>
          <w:lang w:val="en-US"/>
        </w:rPr>
        <w:t>million, respectively.</w:t>
      </w:r>
    </w:p>
    <w:p w14:paraId="763A5234" w14:textId="72DD47ED" w:rsidR="003E7201" w:rsidRDefault="003E7201" w:rsidP="00754418">
      <w:pPr>
        <w:tabs>
          <w:tab w:val="left" w:pos="1440"/>
          <w:tab w:val="left" w:pos="2160"/>
          <w:tab w:val="right" w:pos="7280"/>
          <w:tab w:val="right" w:pos="8540"/>
        </w:tabs>
        <w:spacing w:before="120" w:after="120" w:line="380" w:lineRule="exact"/>
        <w:ind w:left="1080" w:right="-45" w:hanging="447"/>
        <w:jc w:val="thaiDistribute"/>
        <w:rPr>
          <w:rFonts w:ascii="Arial" w:hAnsi="Arial" w:cs="Arial"/>
          <w:spacing w:val="-2"/>
          <w:lang w:val="en-US"/>
        </w:rPr>
      </w:pPr>
      <w:r w:rsidRPr="00604D30">
        <w:rPr>
          <w:rFonts w:ascii="Arial" w:hAnsi="Arial" w:cs="Arial"/>
          <w:spacing w:val="-2"/>
          <w:lang w:val="en-US"/>
        </w:rPr>
        <w:t>(c)</w:t>
      </w:r>
      <w:r w:rsidRPr="00604D30">
        <w:rPr>
          <w:rFonts w:ascii="Arial" w:hAnsi="Arial" w:cs="Arial"/>
          <w:spacing w:val="-2"/>
          <w:lang w:val="en-US"/>
        </w:rPr>
        <w:tab/>
      </w:r>
      <w:r w:rsidR="00D066D8" w:rsidRPr="00604D30">
        <w:rPr>
          <w:rFonts w:ascii="Arial" w:hAnsi="Arial" w:cs="Arial"/>
          <w:spacing w:val="-2"/>
          <w:lang w:val="en-US"/>
        </w:rPr>
        <w:t xml:space="preserve">As at </w:t>
      </w:r>
      <w:r w:rsidR="00957EBD">
        <w:rPr>
          <w:rFonts w:ascii="Arial" w:hAnsi="Arial" w:cs="Arial"/>
          <w:spacing w:val="-2"/>
          <w:lang w:val="en-US"/>
        </w:rPr>
        <w:t>31 December 2023 and 2022</w:t>
      </w:r>
      <w:r w:rsidR="00D066D8" w:rsidRPr="00604D30">
        <w:rPr>
          <w:rFonts w:ascii="Arial" w:hAnsi="Arial" w:cs="Arial"/>
          <w:spacing w:val="-2"/>
          <w:lang w:val="en-US"/>
        </w:rPr>
        <w:t>, the Bank has entered into a 5-year service and support agreement with the parent company, under which the service fees are calculated based on a core service fee and administrative costs as stipulated in the agreement</w:t>
      </w:r>
      <w:r w:rsidRPr="00604D30">
        <w:rPr>
          <w:rFonts w:ascii="Arial" w:hAnsi="Arial" w:cs="Arial"/>
          <w:spacing w:val="-2"/>
          <w:lang w:val="en-US"/>
        </w:rPr>
        <w:t>.</w:t>
      </w:r>
    </w:p>
    <w:p w14:paraId="3133CE05" w14:textId="77777777" w:rsidR="00453D5B" w:rsidRDefault="00453D5B">
      <w:pPr>
        <w:rPr>
          <w:rFonts w:ascii="Arial" w:hAnsi="Arial" w:cs="Arial"/>
          <w:b/>
          <w:bCs/>
          <w:lang w:val="en-US"/>
        </w:rPr>
      </w:pPr>
      <w:r>
        <w:rPr>
          <w:rFonts w:ascii="Arial" w:hAnsi="Arial" w:cs="Arial"/>
          <w:b/>
          <w:bCs/>
          <w:lang w:val="en-US"/>
        </w:rPr>
        <w:br w:type="page"/>
      </w:r>
    </w:p>
    <w:p w14:paraId="36708775" w14:textId="1FA8FE63" w:rsidR="004F1187" w:rsidRPr="00B73DD6" w:rsidRDefault="00D3598E" w:rsidP="000A0E95">
      <w:pPr>
        <w:tabs>
          <w:tab w:val="left" w:pos="1440"/>
          <w:tab w:val="left" w:pos="2160"/>
          <w:tab w:val="right" w:pos="7280"/>
          <w:tab w:val="right" w:pos="8540"/>
        </w:tabs>
        <w:spacing w:before="120" w:after="120" w:line="380" w:lineRule="exact"/>
        <w:ind w:left="630" w:right="-43" w:hanging="630"/>
        <w:jc w:val="thaiDistribute"/>
        <w:rPr>
          <w:rFonts w:ascii="Arial" w:hAnsi="Arial" w:cs="Arial"/>
          <w:b/>
          <w:bCs/>
          <w:lang w:val="en-US"/>
        </w:rPr>
      </w:pPr>
      <w:r>
        <w:rPr>
          <w:rFonts w:ascii="Arial" w:hAnsi="Arial" w:cs="Arial"/>
          <w:b/>
          <w:bCs/>
          <w:lang w:val="en-US"/>
        </w:rPr>
        <w:lastRenderedPageBreak/>
        <w:t>3</w:t>
      </w:r>
      <w:r w:rsidR="00D076C0">
        <w:rPr>
          <w:rFonts w:ascii="Arial" w:hAnsi="Arial" w:cs="Arial"/>
          <w:b/>
          <w:bCs/>
          <w:lang w:val="en-US"/>
        </w:rPr>
        <w:t>9</w:t>
      </w:r>
      <w:r w:rsidR="00C33E28" w:rsidRPr="00B73DD6">
        <w:rPr>
          <w:rFonts w:ascii="Arial" w:hAnsi="Arial" w:cs="Arial"/>
          <w:b/>
          <w:bCs/>
          <w:lang w:val="en-US"/>
        </w:rPr>
        <w:t>.3</w:t>
      </w:r>
      <w:r w:rsidR="004F1187" w:rsidRPr="00B73DD6">
        <w:rPr>
          <w:rFonts w:ascii="Arial" w:hAnsi="Arial" w:cs="Arial"/>
          <w:b/>
          <w:bCs/>
          <w:cs/>
          <w:lang w:val="en-US"/>
        </w:rPr>
        <w:tab/>
      </w:r>
      <w:r w:rsidR="004F1187" w:rsidRPr="00B73DD6">
        <w:rPr>
          <w:rFonts w:ascii="Arial" w:hAnsi="Arial" w:cs="Arial"/>
          <w:b/>
          <w:bCs/>
          <w:lang w:val="en-US"/>
        </w:rPr>
        <w:t>Litigation</w:t>
      </w:r>
    </w:p>
    <w:p w14:paraId="16096301" w14:textId="136496CB" w:rsidR="003E7201" w:rsidRPr="00B73DD6" w:rsidRDefault="00BD6A4B" w:rsidP="000A0E95">
      <w:pPr>
        <w:tabs>
          <w:tab w:val="left" w:pos="900"/>
        </w:tabs>
        <w:spacing w:before="120" w:after="120" w:line="380" w:lineRule="exact"/>
        <w:ind w:left="630" w:right="-43" w:hanging="630"/>
        <w:jc w:val="thaiDistribute"/>
        <w:rPr>
          <w:rFonts w:ascii="Arial" w:hAnsi="Arial" w:cs="Arial"/>
          <w:lang w:val="en-US"/>
        </w:rPr>
      </w:pPr>
      <w:r w:rsidRPr="00B73DD6">
        <w:rPr>
          <w:rFonts w:ascii="Arial" w:hAnsi="Arial" w:cs="Arial"/>
          <w:lang w:val="en-US"/>
        </w:rPr>
        <w:tab/>
      </w:r>
      <w:r w:rsidR="003E7201" w:rsidRPr="00B73DD6">
        <w:rPr>
          <w:rFonts w:ascii="Arial" w:hAnsi="Arial" w:cs="Arial"/>
          <w:lang w:val="en-US"/>
        </w:rPr>
        <w:t xml:space="preserve">As at </w:t>
      </w:r>
      <w:r w:rsidR="00957EBD">
        <w:rPr>
          <w:rFonts w:ascii="Arial" w:hAnsi="Arial" w:cs="Arial"/>
          <w:lang w:val="en-US"/>
        </w:rPr>
        <w:t>31 December 2023 and 2022</w:t>
      </w:r>
      <w:r w:rsidR="003E7201" w:rsidRPr="00B73DD6">
        <w:rPr>
          <w:rFonts w:ascii="Arial" w:hAnsi="Arial" w:cs="Arial"/>
          <w:lang w:val="en-US"/>
        </w:rPr>
        <w:t>, the Bank has been sued in many litigation cases being claimed for c</w:t>
      </w:r>
      <w:r w:rsidR="00F057C3" w:rsidRPr="00B73DD6">
        <w:rPr>
          <w:rFonts w:ascii="Arial" w:hAnsi="Arial" w:cs="Arial"/>
          <w:lang w:val="en-US"/>
        </w:rPr>
        <w:t xml:space="preserve">ompensations </w:t>
      </w:r>
      <w:r w:rsidR="00F057C3" w:rsidRPr="005C36C4">
        <w:rPr>
          <w:rFonts w:ascii="Arial" w:hAnsi="Arial" w:cs="Arial"/>
          <w:lang w:val="en-US"/>
        </w:rPr>
        <w:t>total</w:t>
      </w:r>
      <w:r w:rsidR="00320894" w:rsidRPr="005C36C4">
        <w:rPr>
          <w:rFonts w:ascii="Arial" w:hAnsi="Arial" w:cs="Arial"/>
          <w:lang w:val="en-US"/>
        </w:rPr>
        <w:t>l</w:t>
      </w:r>
      <w:r w:rsidR="00F057C3" w:rsidRPr="005C36C4">
        <w:rPr>
          <w:rFonts w:ascii="Arial" w:hAnsi="Arial" w:cs="Arial"/>
          <w:lang w:val="en-US"/>
        </w:rPr>
        <w:t>ing Baht</w:t>
      </w:r>
      <w:r w:rsidR="000D00C3">
        <w:rPr>
          <w:rFonts w:ascii="Arial" w:hAnsi="Arial" w:cs="Arial"/>
          <w:lang w:val="en-US"/>
        </w:rPr>
        <w:t xml:space="preserve"> 63</w:t>
      </w:r>
      <w:r w:rsidR="00BE57F9">
        <w:rPr>
          <w:rFonts w:ascii="Arial" w:hAnsi="Arial" w:cs="Arial"/>
          <w:lang w:val="en-US"/>
        </w:rPr>
        <w:t>4</w:t>
      </w:r>
      <w:r w:rsidR="00F26C9C" w:rsidRPr="005C36C4">
        <w:rPr>
          <w:rFonts w:ascii="Arial" w:hAnsi="Arial" w:cs="Arial"/>
          <w:lang w:val="en-US"/>
        </w:rPr>
        <w:t xml:space="preserve"> </w:t>
      </w:r>
      <w:r w:rsidR="003E7201" w:rsidRPr="005C36C4">
        <w:rPr>
          <w:rFonts w:ascii="Arial" w:hAnsi="Arial" w:cs="Arial"/>
          <w:lang w:val="en-US"/>
        </w:rPr>
        <w:t>million and</w:t>
      </w:r>
      <w:r w:rsidR="003E7201" w:rsidRPr="00B73DD6">
        <w:rPr>
          <w:rFonts w:ascii="Arial" w:hAnsi="Arial" w:cs="Arial"/>
          <w:lang w:val="en-US"/>
        </w:rPr>
        <w:t xml:space="preserve"> Baht </w:t>
      </w:r>
      <w:r w:rsidR="002A7C7B">
        <w:rPr>
          <w:rFonts w:ascii="Arial" w:hAnsi="Arial" w:cs="Arial"/>
          <w:lang w:val="en-US"/>
        </w:rPr>
        <w:t>273</w:t>
      </w:r>
      <w:r w:rsidR="006D11AD" w:rsidRPr="00B73DD6">
        <w:rPr>
          <w:rFonts w:ascii="Arial" w:hAnsi="Arial" w:cs="Arial"/>
          <w:lang w:val="en-US"/>
        </w:rPr>
        <w:t xml:space="preserve"> </w:t>
      </w:r>
      <w:r w:rsidR="003E7201" w:rsidRPr="00B73DD6">
        <w:rPr>
          <w:rFonts w:ascii="Arial" w:hAnsi="Arial" w:cs="Arial"/>
          <w:lang w:val="en-US"/>
        </w:rPr>
        <w:t xml:space="preserve">million, respectively. </w:t>
      </w:r>
      <w:r w:rsidR="000928D0">
        <w:rPr>
          <w:rFonts w:ascii="Arial" w:hAnsi="Arial" w:cs="Arial"/>
          <w:lang w:val="en-US"/>
        </w:rPr>
        <w:t xml:space="preserve">              </w:t>
      </w:r>
      <w:r w:rsidR="003E7201" w:rsidRPr="00B73DD6">
        <w:rPr>
          <w:rFonts w:ascii="Arial" w:hAnsi="Arial" w:cs="Arial"/>
          <w:lang w:val="en-US"/>
        </w:rPr>
        <w:t xml:space="preserve">Final judgements have not yet been reached in respect of these cases. </w:t>
      </w:r>
    </w:p>
    <w:p w14:paraId="0127EC7E" w14:textId="77777777" w:rsidR="005616D8" w:rsidRPr="00B73DD6" w:rsidRDefault="005616D8" w:rsidP="000A0E95">
      <w:pPr>
        <w:pStyle w:val="Heading1"/>
        <w:numPr>
          <w:ilvl w:val="0"/>
          <w:numId w:val="43"/>
        </w:numPr>
        <w:spacing w:before="120" w:after="120" w:line="380" w:lineRule="exact"/>
        <w:ind w:left="635" w:hanging="635"/>
        <w:rPr>
          <w:rFonts w:ascii="Arial" w:hAnsi="Arial" w:cs="Arial"/>
          <w:sz w:val="22"/>
          <w:szCs w:val="22"/>
          <w:u w:val="none"/>
          <w:lang w:val="en-GB"/>
        </w:rPr>
      </w:pPr>
      <w:bookmarkStart w:id="120" w:name="_Toc158632351"/>
      <w:r w:rsidRPr="00B73DD6">
        <w:rPr>
          <w:rFonts w:ascii="Arial" w:hAnsi="Arial" w:cs="Arial"/>
          <w:sz w:val="22"/>
          <w:szCs w:val="22"/>
          <w:u w:val="none"/>
          <w:lang w:val="en-GB"/>
        </w:rPr>
        <w:t>Related party transactions</w:t>
      </w:r>
      <w:bookmarkEnd w:id="120"/>
    </w:p>
    <w:p w14:paraId="73A84A0E" w14:textId="77777777" w:rsidR="005533C1" w:rsidRPr="00B73DD6" w:rsidRDefault="00BD6A4B" w:rsidP="000A0E95">
      <w:pPr>
        <w:tabs>
          <w:tab w:val="left" w:pos="900"/>
        </w:tabs>
        <w:spacing w:before="120" w:after="120" w:line="380" w:lineRule="exact"/>
        <w:ind w:left="630" w:right="-43" w:hanging="630"/>
        <w:jc w:val="thaiDistribute"/>
        <w:rPr>
          <w:rFonts w:ascii="Arial" w:hAnsi="Arial" w:cs="Arial"/>
          <w:lang w:val="en-US"/>
        </w:rPr>
      </w:pPr>
      <w:r w:rsidRPr="00B73DD6">
        <w:rPr>
          <w:rFonts w:ascii="Arial" w:hAnsi="Arial" w:cs="Arial"/>
          <w:lang w:val="en-US"/>
        </w:rPr>
        <w:tab/>
      </w:r>
      <w:r w:rsidR="00D066D8" w:rsidRPr="00B73DD6">
        <w:rPr>
          <w:rFonts w:ascii="Arial" w:hAnsi="Arial" w:cs="Arial"/>
          <w:lang w:val="en-US"/>
        </w:rPr>
        <w:t>The Bank had significant business transactions with its related parties, including transactions with directors, executives or other persons with equivalent position, including entities that the persons or related persons have management authorities, or entities in which the Bank or directors or such executives hold in aggregate of more than 10 percent of the paid-up share capital of those entities</w:t>
      </w:r>
      <w:r w:rsidR="005533C1" w:rsidRPr="00B73DD6">
        <w:rPr>
          <w:rFonts w:ascii="Arial" w:hAnsi="Arial" w:cs="Arial"/>
          <w:lang w:val="en-US"/>
        </w:rPr>
        <w:t>.</w:t>
      </w:r>
    </w:p>
    <w:p w14:paraId="1A2DE257" w14:textId="77777777" w:rsidR="00D066D8" w:rsidRPr="00B73DD6" w:rsidRDefault="00BD6A4B" w:rsidP="000A0E95">
      <w:pPr>
        <w:tabs>
          <w:tab w:val="left" w:pos="900"/>
        </w:tabs>
        <w:spacing w:before="120" w:after="120" w:line="380" w:lineRule="exact"/>
        <w:ind w:left="630" w:right="-43" w:hanging="630"/>
        <w:jc w:val="thaiDistribute"/>
        <w:rPr>
          <w:rFonts w:ascii="Arial" w:hAnsi="Arial" w:cs="Arial"/>
          <w:lang w:val="en-US"/>
        </w:rPr>
      </w:pPr>
      <w:r w:rsidRPr="00B73DD6">
        <w:rPr>
          <w:rFonts w:ascii="Arial" w:hAnsi="Arial" w:cs="Arial"/>
          <w:lang w:val="en-US"/>
        </w:rPr>
        <w:tab/>
      </w:r>
      <w:r w:rsidR="00D066D8" w:rsidRPr="00B73DD6">
        <w:rPr>
          <w:rFonts w:ascii="Arial" w:hAnsi="Arial" w:cs="Arial"/>
          <w:lang w:val="en-US"/>
        </w:rPr>
        <w:t>Relationship with its related parties can be summarised as follows:</w:t>
      </w:r>
    </w:p>
    <w:p w14:paraId="6D50EE28" w14:textId="77777777" w:rsidR="00D066D8" w:rsidRPr="00B73DD6" w:rsidRDefault="00D066D8" w:rsidP="000A0E95">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B73DD6">
        <w:rPr>
          <w:rFonts w:ascii="Arial" w:hAnsi="Arial" w:cs="Arial"/>
          <w:lang w:val="en-US"/>
        </w:rPr>
        <w:t>The Bank’s parent company is LH Financial Group Public Company Limited.</w:t>
      </w:r>
    </w:p>
    <w:p w14:paraId="54CD6A78" w14:textId="77777777" w:rsidR="00D066D8" w:rsidRPr="00B73DD6" w:rsidRDefault="00D066D8" w:rsidP="000A0E95">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B73DD6">
        <w:rPr>
          <w:rFonts w:ascii="Arial" w:hAnsi="Arial" w:cs="Arial"/>
          <w:lang w:val="en-US"/>
        </w:rPr>
        <w:t>The subsidiaries of the Bank’s parent company are as follows:</w:t>
      </w:r>
    </w:p>
    <w:p w14:paraId="677A53D6"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27"/>
        <w:contextualSpacing w:val="0"/>
        <w:jc w:val="thaiDistribute"/>
        <w:textAlignment w:val="baseline"/>
        <w:rPr>
          <w:rFonts w:ascii="Arial" w:hAnsi="Arial" w:cs="Arial"/>
          <w:lang w:val="en-US"/>
        </w:rPr>
      </w:pPr>
      <w:r w:rsidRPr="00B73DD6">
        <w:rPr>
          <w:rFonts w:ascii="Arial" w:hAnsi="Arial" w:cs="Arial"/>
          <w:lang w:val="en-US"/>
        </w:rPr>
        <w:t>Land and Houses Securities Public Company Limited</w:t>
      </w:r>
    </w:p>
    <w:p w14:paraId="5AEF1534"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27"/>
        <w:contextualSpacing w:val="0"/>
        <w:jc w:val="thaiDistribute"/>
        <w:textAlignment w:val="baseline"/>
        <w:rPr>
          <w:rFonts w:ascii="Arial" w:hAnsi="Arial" w:cs="Arial"/>
          <w:lang w:val="en-US"/>
        </w:rPr>
      </w:pPr>
      <w:r w:rsidRPr="00B73DD6">
        <w:rPr>
          <w:rFonts w:ascii="Arial" w:hAnsi="Arial" w:cs="Arial"/>
          <w:lang w:val="en-US"/>
        </w:rPr>
        <w:t>Land and Houses Fund Management Company Limited</w:t>
      </w:r>
    </w:p>
    <w:p w14:paraId="210D4B47"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27"/>
        <w:contextualSpacing w:val="0"/>
        <w:jc w:val="thaiDistribute"/>
        <w:textAlignment w:val="baseline"/>
        <w:rPr>
          <w:rFonts w:ascii="Arial" w:hAnsi="Arial" w:cs="Arial"/>
          <w:lang w:val="en-US"/>
        </w:rPr>
      </w:pPr>
      <w:r w:rsidRPr="00B73DD6">
        <w:rPr>
          <w:rFonts w:ascii="Arial" w:hAnsi="Arial" w:cs="Arial"/>
          <w:lang w:val="en-US"/>
        </w:rPr>
        <w:t>Land and Houses Advisory Company Limited (the subsidiary of the company as stated in No. 2.1 above)</w:t>
      </w:r>
    </w:p>
    <w:p w14:paraId="160D9F0A" w14:textId="77777777" w:rsidR="00D066D8" w:rsidRPr="00B73DD6" w:rsidRDefault="00D066D8" w:rsidP="000A0E95">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szCs w:val="22"/>
          <w:lang w:val="en-US"/>
        </w:rPr>
      </w:pPr>
      <w:r w:rsidRPr="00B73DD6">
        <w:rPr>
          <w:rFonts w:ascii="Arial" w:hAnsi="Arial" w:cs="Arial"/>
          <w:szCs w:val="22"/>
          <w:lang w:val="en-US"/>
        </w:rPr>
        <w:t>Any persons or companies who hold more than 10 percent of shares in the Bank’s parent company (“the major shareholders of the Bank’s parent company”) are as follows:</w:t>
      </w:r>
    </w:p>
    <w:p w14:paraId="239AF79C"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CTBC Bank Company Limited</w:t>
      </w:r>
    </w:p>
    <w:p w14:paraId="0B19DF43"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Land and Houses Public Company Limited</w:t>
      </w:r>
    </w:p>
    <w:p w14:paraId="7A96BAAB"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39"/>
        <w:contextualSpacing w:val="0"/>
        <w:jc w:val="thaiDistribute"/>
        <w:textAlignment w:val="baseline"/>
        <w:rPr>
          <w:rFonts w:ascii="Arial" w:hAnsi="Arial" w:cs="Arial"/>
          <w:szCs w:val="22"/>
          <w:cs/>
          <w:lang w:val="en-US"/>
        </w:rPr>
      </w:pPr>
      <w:r w:rsidRPr="00B73DD6">
        <w:rPr>
          <w:rFonts w:ascii="Arial" w:hAnsi="Arial" w:cs="Arial"/>
          <w:szCs w:val="22"/>
          <w:cs/>
          <w:lang w:val="en-US"/>
        </w:rPr>
        <w:t>Quality Houses Public Company Limited</w:t>
      </w:r>
    </w:p>
    <w:p w14:paraId="03842E35" w14:textId="77777777" w:rsidR="00D066D8" w:rsidRPr="00B73DD6" w:rsidRDefault="00D066D8" w:rsidP="000A0E95">
      <w:pPr>
        <w:pStyle w:val="ListParagraph"/>
        <w:numPr>
          <w:ilvl w:val="0"/>
          <w:numId w:val="2"/>
        </w:numPr>
        <w:overflowPunct w:val="0"/>
        <w:autoSpaceDE w:val="0"/>
        <w:autoSpaceDN w:val="0"/>
        <w:adjustRightInd w:val="0"/>
        <w:spacing w:before="120" w:after="120" w:line="380" w:lineRule="exact"/>
        <w:ind w:left="990" w:hanging="367"/>
        <w:contextualSpacing w:val="0"/>
        <w:jc w:val="thaiDistribute"/>
        <w:textAlignment w:val="baseline"/>
        <w:rPr>
          <w:rFonts w:ascii="Arial" w:hAnsi="Arial" w:cs="Arial"/>
          <w:lang w:val="en-US"/>
        </w:rPr>
      </w:pPr>
      <w:r w:rsidRPr="00B73DD6">
        <w:rPr>
          <w:rFonts w:ascii="Arial" w:hAnsi="Arial" w:cs="Arial"/>
          <w:szCs w:val="22"/>
          <w:lang w:val="en-US"/>
        </w:rPr>
        <w:t>Related</w:t>
      </w:r>
      <w:r w:rsidRPr="00B73DD6">
        <w:rPr>
          <w:rFonts w:ascii="Arial" w:hAnsi="Arial" w:cs="Arial"/>
          <w:lang w:val="en-US"/>
        </w:rPr>
        <w:t xml:space="preserve"> companies include companies related by way of the following: </w:t>
      </w:r>
    </w:p>
    <w:p w14:paraId="00ED52F1"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The subsidiaries of the major shareholders of the Bank’s parent company (shareholders as stated in No. 3 above)</w:t>
      </w:r>
    </w:p>
    <w:p w14:paraId="2B93970F"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The associates of the major shareholders of the Bank’s parent company (shareholders as stated in No. 3 above)</w:t>
      </w:r>
    </w:p>
    <w:p w14:paraId="5816D412"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The companies that are related to the Bank’s directors</w:t>
      </w:r>
    </w:p>
    <w:p w14:paraId="7ED28FAA"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The companies that are related to the major shareholders of the Bank’s parent company (shareholders as stated in No. 3 above)</w:t>
      </w:r>
    </w:p>
    <w:p w14:paraId="6EDE5C19" w14:textId="77777777" w:rsidR="00D066D8" w:rsidRPr="00B73DD6" w:rsidRDefault="00D066D8" w:rsidP="000A0E95">
      <w:pPr>
        <w:pStyle w:val="ListParagraph"/>
        <w:numPr>
          <w:ilvl w:val="1"/>
          <w:numId w:val="2"/>
        </w:numPr>
        <w:overflowPunct w:val="0"/>
        <w:autoSpaceDE w:val="0"/>
        <w:autoSpaceDN w:val="0"/>
        <w:adjustRightInd w:val="0"/>
        <w:spacing w:before="60" w:after="60" w:line="380" w:lineRule="exact"/>
        <w:ind w:left="1531" w:hanging="539"/>
        <w:contextualSpacing w:val="0"/>
        <w:jc w:val="thaiDistribute"/>
        <w:textAlignment w:val="baseline"/>
        <w:rPr>
          <w:rFonts w:ascii="Arial" w:hAnsi="Arial" w:cs="Arial"/>
          <w:szCs w:val="22"/>
          <w:lang w:val="en-US"/>
        </w:rPr>
      </w:pPr>
      <w:r w:rsidRPr="00B73DD6">
        <w:rPr>
          <w:rFonts w:ascii="Arial" w:hAnsi="Arial" w:cs="Arial"/>
          <w:szCs w:val="22"/>
          <w:lang w:val="en-US"/>
        </w:rPr>
        <w:t>The companies that are controlled by the Bank’s related persons</w:t>
      </w:r>
    </w:p>
    <w:p w14:paraId="63802849" w14:textId="77777777" w:rsidR="00D066D8" w:rsidRPr="00732209" w:rsidRDefault="00D066D8" w:rsidP="000A0E95">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pacing w:val="-2"/>
          <w:szCs w:val="22"/>
          <w:lang w:val="en-US"/>
        </w:rPr>
      </w:pPr>
      <w:r w:rsidRPr="00732209">
        <w:rPr>
          <w:rFonts w:ascii="Arial" w:hAnsi="Arial" w:cs="Arial"/>
          <w:spacing w:val="-2"/>
          <w:szCs w:val="22"/>
          <w:lang w:val="en-US"/>
        </w:rPr>
        <w:lastRenderedPageBreak/>
        <w:t>Directors and executives who are the Bank’s directors, president, senior executive vice president, first executive vice president, executive vice president, first senior vice president and equivalent</w:t>
      </w:r>
    </w:p>
    <w:p w14:paraId="46966670" w14:textId="77777777" w:rsidR="00D066D8" w:rsidRPr="00732209" w:rsidRDefault="00D066D8" w:rsidP="000A0E95">
      <w:pPr>
        <w:pStyle w:val="ListParagraph"/>
        <w:numPr>
          <w:ilvl w:val="0"/>
          <w:numId w:val="2"/>
        </w:numPr>
        <w:overflowPunct w:val="0"/>
        <w:autoSpaceDE w:val="0"/>
        <w:autoSpaceDN w:val="0"/>
        <w:adjustRightInd w:val="0"/>
        <w:spacing w:before="120" w:after="120" w:line="380" w:lineRule="exact"/>
        <w:ind w:left="993" w:hanging="369"/>
        <w:contextualSpacing w:val="0"/>
        <w:jc w:val="thaiDistribute"/>
        <w:textAlignment w:val="baseline"/>
        <w:rPr>
          <w:rFonts w:ascii="Arial" w:hAnsi="Arial" w:cs="Arial"/>
          <w:spacing w:val="-2"/>
          <w:szCs w:val="22"/>
          <w:lang w:val="en-US"/>
        </w:rPr>
      </w:pPr>
      <w:r w:rsidRPr="00732209">
        <w:rPr>
          <w:rFonts w:ascii="Arial" w:hAnsi="Arial" w:cs="Arial"/>
          <w:spacing w:val="-2"/>
          <w:szCs w:val="22"/>
          <w:lang w:val="en-US"/>
        </w:rPr>
        <w:t xml:space="preserve">Related persons who are the directors and executives of the parent company, the directors </w:t>
      </w:r>
      <w:r w:rsidRPr="00732209">
        <w:rPr>
          <w:rFonts w:ascii="Arial" w:hAnsi="Arial" w:cs="Arial"/>
          <w:spacing w:val="-2"/>
          <w:lang w:val="en-US"/>
        </w:rPr>
        <w:t>of</w:t>
      </w:r>
      <w:r w:rsidRPr="00732209">
        <w:rPr>
          <w:rFonts w:ascii="Arial" w:hAnsi="Arial" w:cs="Arial"/>
          <w:spacing w:val="-2"/>
          <w:szCs w:val="22"/>
          <w:lang w:val="en-US"/>
        </w:rPr>
        <w:t xml:space="preserve"> the major shareholders of the parent company (shareholders as stated in No. 3 above) and persons with close relationship with related persons and directors and executives</w:t>
      </w:r>
    </w:p>
    <w:p w14:paraId="12E4C270" w14:textId="728AEE3F" w:rsidR="00C77CE1" w:rsidRPr="000A0E95" w:rsidRDefault="00263813" w:rsidP="000A0E95">
      <w:pPr>
        <w:tabs>
          <w:tab w:val="left" w:pos="900"/>
        </w:tabs>
        <w:spacing w:before="120" w:after="120" w:line="380" w:lineRule="exact"/>
        <w:ind w:left="629" w:right="-45" w:hanging="629"/>
        <w:jc w:val="thaiDistribute"/>
        <w:rPr>
          <w:rFonts w:ascii="Arial" w:hAnsi="Arial" w:cstheme="minorBidi"/>
          <w:b/>
          <w:bCs/>
          <w:cs/>
          <w:lang w:val="en-US"/>
        </w:rPr>
      </w:pPr>
      <w:r>
        <w:rPr>
          <w:rFonts w:ascii="Arial" w:hAnsi="Arial" w:cs="Arial"/>
          <w:b/>
          <w:bCs/>
          <w:lang w:val="en-GB"/>
        </w:rPr>
        <w:t>40</w:t>
      </w:r>
      <w:r w:rsidR="00C77CE1" w:rsidRPr="00B73DD6">
        <w:rPr>
          <w:rFonts w:ascii="Arial" w:hAnsi="Arial" w:cs="Arial"/>
          <w:b/>
          <w:bCs/>
          <w:lang w:val="en-GB"/>
        </w:rPr>
        <w:t>.1</w:t>
      </w:r>
      <w:r w:rsidR="00C77CE1" w:rsidRPr="00B73DD6">
        <w:rPr>
          <w:rFonts w:ascii="Arial" w:hAnsi="Arial" w:cs="Arial"/>
          <w:b/>
          <w:bCs/>
          <w:lang w:val="en-GB"/>
        </w:rPr>
        <w:tab/>
      </w:r>
      <w:r w:rsidR="00A9531E" w:rsidRPr="00B73DD6">
        <w:rPr>
          <w:rFonts w:ascii="Arial" w:hAnsi="Arial" w:cs="Arial"/>
          <w:b/>
          <w:bCs/>
          <w:lang w:val="en-GB"/>
        </w:rPr>
        <w:t xml:space="preserve">Transactions during the </w:t>
      </w:r>
      <w:r w:rsidR="00760E45">
        <w:rPr>
          <w:rFonts w:ascii="Arial" w:hAnsi="Arial" w:cs="Arial"/>
          <w:b/>
          <w:bCs/>
          <w:szCs w:val="28"/>
          <w:lang w:val="en-US"/>
        </w:rPr>
        <w:t>year</w:t>
      </w:r>
    </w:p>
    <w:p w14:paraId="6D03FDCE" w14:textId="134B36FB" w:rsidR="00E81AFD" w:rsidRPr="00B73DD6" w:rsidRDefault="00C403A8" w:rsidP="000A0E95">
      <w:pPr>
        <w:tabs>
          <w:tab w:val="left" w:pos="900"/>
        </w:tabs>
        <w:spacing w:before="120" w:after="120" w:line="380" w:lineRule="exact"/>
        <w:ind w:left="635" w:hanging="635"/>
        <w:jc w:val="thaiDistribute"/>
        <w:rPr>
          <w:rFonts w:ascii="Arial" w:hAnsi="Arial" w:cs="Arial"/>
          <w:lang w:val="en-US"/>
        </w:rPr>
      </w:pPr>
      <w:bookmarkStart w:id="121" w:name="_Toc428794544"/>
      <w:bookmarkStart w:id="122" w:name="_Toc434506984"/>
      <w:r w:rsidRPr="00B73DD6">
        <w:rPr>
          <w:rFonts w:ascii="Arial" w:hAnsi="Arial" w:cs="Arial"/>
          <w:lang w:val="en-GB"/>
        </w:rPr>
        <w:tab/>
      </w:r>
      <w:r w:rsidR="00A9531E" w:rsidRPr="00B73DD6">
        <w:rPr>
          <w:rFonts w:ascii="Arial" w:hAnsi="Arial" w:cs="Arial"/>
          <w:lang w:val="en-GB"/>
        </w:rPr>
        <w:t xml:space="preserve">During the </w:t>
      </w:r>
      <w:r w:rsidR="00471C50">
        <w:rPr>
          <w:rFonts w:ascii="Arial" w:hAnsi="Arial" w:cs="Arial"/>
          <w:lang w:val="en-GB"/>
        </w:rPr>
        <w:t>years</w:t>
      </w:r>
      <w:r w:rsidR="00A9531E" w:rsidRPr="00B73DD6">
        <w:rPr>
          <w:rFonts w:ascii="Arial" w:hAnsi="Arial" w:cs="Arial"/>
          <w:lang w:val="en-GB"/>
        </w:rPr>
        <w:t xml:space="preserve">, the Bank had significant business transactions with its related parties. Such transactions, which </w:t>
      </w:r>
      <w:r w:rsidR="00A9531E" w:rsidRPr="00B73DD6">
        <w:rPr>
          <w:rFonts w:ascii="Arial" w:hAnsi="Arial" w:cs="Arial"/>
          <w:szCs w:val="28"/>
          <w:lang w:val="en-GB"/>
        </w:rPr>
        <w:t>were</w:t>
      </w:r>
      <w:r w:rsidR="00A9531E" w:rsidRPr="00B73DD6">
        <w:rPr>
          <w:rFonts w:ascii="Arial" w:hAnsi="Arial" w:cs="Arial"/>
          <w:lang w:val="en-GB"/>
        </w:rPr>
        <w:t xml:space="preserve"> summarised below, arose in the </w:t>
      </w:r>
      <w:r w:rsidR="00A9531E" w:rsidRPr="00B73DD6">
        <w:rPr>
          <w:rFonts w:ascii="Arial" w:hAnsi="Arial" w:cs="Arial"/>
          <w:lang w:val="en-US"/>
        </w:rPr>
        <w:t>ordinary</w:t>
      </w:r>
      <w:r w:rsidR="006C39AC" w:rsidRPr="00B73DD6">
        <w:rPr>
          <w:rFonts w:ascii="Arial" w:hAnsi="Arial" w:cs="Arial"/>
          <w:lang w:val="en-GB"/>
        </w:rPr>
        <w:t xml:space="preserve"> course of business </w:t>
      </w:r>
      <w:r w:rsidR="006C39AC" w:rsidRPr="00B73DD6">
        <w:rPr>
          <w:rFonts w:ascii="Arial" w:hAnsi="Arial" w:cs="Arial"/>
          <w:szCs w:val="28"/>
          <w:lang w:val="en-GB"/>
        </w:rPr>
        <w:t>or</w:t>
      </w:r>
      <w:r w:rsidR="00A9531E" w:rsidRPr="00B73DD6">
        <w:rPr>
          <w:rFonts w:ascii="Arial" w:hAnsi="Arial" w:cs="Arial"/>
          <w:lang w:val="en-GB"/>
        </w:rPr>
        <w:t xml:space="preserve"> were concluded on commercial terms and bases agreed upon between the Bank and its related parties. </w:t>
      </w:r>
    </w:p>
    <w:p w14:paraId="4D2CADBD" w14:textId="77777777" w:rsidR="006D11AD" w:rsidRPr="00B73DD6" w:rsidRDefault="006D11AD">
      <w:pPr>
        <w:rPr>
          <w:rFonts w:ascii="Arial" w:hAnsi="Arial" w:cs="Arial"/>
          <w:sz w:val="4"/>
          <w:szCs w:val="4"/>
          <w:lang w:val="en-US"/>
        </w:rPr>
      </w:pPr>
    </w:p>
    <w:tbl>
      <w:tblPr>
        <w:tblW w:w="9186" w:type="dxa"/>
        <w:tblInd w:w="534" w:type="dxa"/>
        <w:tblLayout w:type="fixed"/>
        <w:tblLook w:val="0000" w:firstRow="0" w:lastRow="0" w:firstColumn="0" w:lastColumn="0" w:noHBand="0" w:noVBand="0"/>
      </w:tblPr>
      <w:tblGrid>
        <w:gridCol w:w="5226"/>
        <w:gridCol w:w="1980"/>
        <w:gridCol w:w="1980"/>
      </w:tblGrid>
      <w:tr w:rsidR="007A1E85" w:rsidRPr="00B73DD6" w14:paraId="77A34AAC" w14:textId="77777777" w:rsidTr="00E32810">
        <w:trPr>
          <w:trHeight w:val="64"/>
          <w:tblHeader/>
        </w:trPr>
        <w:tc>
          <w:tcPr>
            <w:tcW w:w="5226" w:type="dxa"/>
            <w:vAlign w:val="bottom"/>
          </w:tcPr>
          <w:p w14:paraId="7FF9035B" w14:textId="77777777" w:rsidR="007A1E85" w:rsidRPr="000A0E95" w:rsidRDefault="007A1E85" w:rsidP="000A0E95">
            <w:pPr>
              <w:tabs>
                <w:tab w:val="left" w:pos="148"/>
                <w:tab w:val="left" w:pos="328"/>
                <w:tab w:val="left" w:pos="538"/>
              </w:tabs>
              <w:spacing w:line="330" w:lineRule="exact"/>
              <w:ind w:left="-18" w:right="-43"/>
              <w:jc w:val="center"/>
              <w:rPr>
                <w:rFonts w:ascii="Arial" w:hAnsi="Arial" w:cstheme="minorBidi"/>
                <w:b/>
                <w:bCs/>
                <w:sz w:val="18"/>
                <w:szCs w:val="18"/>
                <w:cs/>
              </w:rPr>
            </w:pPr>
          </w:p>
        </w:tc>
        <w:tc>
          <w:tcPr>
            <w:tcW w:w="1980" w:type="dxa"/>
            <w:vAlign w:val="bottom"/>
          </w:tcPr>
          <w:p w14:paraId="0F02AB0E" w14:textId="77777777" w:rsidR="007A1E85" w:rsidRPr="00B73DD6" w:rsidRDefault="007A1E85" w:rsidP="000A0E95">
            <w:pPr>
              <w:spacing w:line="330" w:lineRule="exact"/>
              <w:ind w:right="-43"/>
              <w:jc w:val="right"/>
              <w:rPr>
                <w:rFonts w:ascii="Arial" w:hAnsi="Arial" w:cs="Arial"/>
                <w:sz w:val="18"/>
                <w:szCs w:val="18"/>
                <w:cs/>
                <w:lang w:val="en-US"/>
              </w:rPr>
            </w:pPr>
          </w:p>
        </w:tc>
        <w:tc>
          <w:tcPr>
            <w:tcW w:w="1980" w:type="dxa"/>
            <w:vAlign w:val="bottom"/>
          </w:tcPr>
          <w:p w14:paraId="7468E843" w14:textId="77777777" w:rsidR="007A1E85" w:rsidRPr="00B73DD6" w:rsidRDefault="007A1E85" w:rsidP="000A0E95">
            <w:pPr>
              <w:spacing w:line="330" w:lineRule="exact"/>
              <w:ind w:right="-43"/>
              <w:jc w:val="right"/>
              <w:rPr>
                <w:rFonts w:ascii="Arial" w:hAnsi="Arial" w:cs="Arial"/>
                <w:sz w:val="18"/>
                <w:szCs w:val="18"/>
                <w:cs/>
                <w:lang w:val="en-US"/>
              </w:rPr>
            </w:pPr>
            <w:r w:rsidRPr="00B73DD6">
              <w:rPr>
                <w:rFonts w:ascii="Arial" w:hAnsi="Arial" w:cs="Arial"/>
                <w:sz w:val="18"/>
                <w:szCs w:val="18"/>
                <w:lang w:val="en-US"/>
              </w:rPr>
              <w:t>(Unit: Thousand Baht)</w:t>
            </w:r>
          </w:p>
        </w:tc>
      </w:tr>
      <w:tr w:rsidR="007A1E85" w:rsidRPr="00A1178C" w14:paraId="53AE3EAD" w14:textId="77777777" w:rsidTr="00E32810">
        <w:trPr>
          <w:trHeight w:val="64"/>
          <w:tblHeader/>
        </w:trPr>
        <w:tc>
          <w:tcPr>
            <w:tcW w:w="5226" w:type="dxa"/>
            <w:vAlign w:val="bottom"/>
          </w:tcPr>
          <w:p w14:paraId="4E749DE5" w14:textId="77777777" w:rsidR="007A1E85" w:rsidRPr="00B73DD6" w:rsidRDefault="007A1E85" w:rsidP="000A0E95">
            <w:pPr>
              <w:tabs>
                <w:tab w:val="left" w:pos="148"/>
                <w:tab w:val="left" w:pos="328"/>
                <w:tab w:val="left" w:pos="538"/>
              </w:tabs>
              <w:spacing w:line="330" w:lineRule="exact"/>
              <w:ind w:left="-18" w:right="-43"/>
              <w:jc w:val="center"/>
              <w:rPr>
                <w:rFonts w:ascii="Arial" w:hAnsi="Arial" w:cs="Arial"/>
                <w:b/>
                <w:bCs/>
                <w:sz w:val="18"/>
                <w:szCs w:val="18"/>
                <w:cs/>
              </w:rPr>
            </w:pPr>
          </w:p>
        </w:tc>
        <w:tc>
          <w:tcPr>
            <w:tcW w:w="3960" w:type="dxa"/>
            <w:gridSpan w:val="2"/>
            <w:vAlign w:val="bottom"/>
          </w:tcPr>
          <w:p w14:paraId="6ADA4C4E" w14:textId="77777777" w:rsidR="007A1E85" w:rsidRPr="00B73DD6" w:rsidRDefault="007A1E85" w:rsidP="000A0E95">
            <w:pPr>
              <w:pBdr>
                <w:bottom w:val="single" w:sz="4" w:space="1" w:color="auto"/>
              </w:pBdr>
              <w:spacing w:line="330" w:lineRule="exact"/>
              <w:ind w:right="-43"/>
              <w:jc w:val="center"/>
              <w:rPr>
                <w:rFonts w:ascii="Arial" w:hAnsi="Arial" w:cs="Arial"/>
                <w:sz w:val="18"/>
                <w:szCs w:val="18"/>
                <w:cs/>
                <w:lang w:val="en-US"/>
              </w:rPr>
            </w:pPr>
            <w:r w:rsidRPr="00B73DD6">
              <w:rPr>
                <w:rFonts w:ascii="Arial" w:hAnsi="Arial" w:cs="Arial"/>
                <w:sz w:val="18"/>
                <w:szCs w:val="18"/>
                <w:lang w:val="en-US"/>
              </w:rPr>
              <w:t>For the years ended</w:t>
            </w:r>
            <w:r w:rsidRPr="00B73DD6">
              <w:rPr>
                <w:rFonts w:ascii="Arial" w:hAnsi="Arial" w:cs="Arial"/>
                <w:sz w:val="18"/>
                <w:szCs w:val="18"/>
                <w:cs/>
                <w:lang w:val="en-US"/>
              </w:rPr>
              <w:t xml:space="preserve"> </w:t>
            </w:r>
            <w:r w:rsidRPr="00B73DD6">
              <w:rPr>
                <w:rFonts w:ascii="Arial" w:hAnsi="Arial" w:cs="Arial"/>
                <w:sz w:val="18"/>
                <w:szCs w:val="18"/>
                <w:lang w:val="en-US"/>
              </w:rPr>
              <w:t>31</w:t>
            </w:r>
            <w:r w:rsidRPr="00B73DD6">
              <w:rPr>
                <w:rFonts w:ascii="Arial" w:hAnsi="Arial" w:cs="Arial"/>
                <w:sz w:val="18"/>
                <w:szCs w:val="18"/>
                <w:cs/>
                <w:lang w:val="en-US"/>
              </w:rPr>
              <w:t xml:space="preserve"> </w:t>
            </w:r>
            <w:r w:rsidRPr="00B73DD6">
              <w:rPr>
                <w:rFonts w:ascii="Arial" w:hAnsi="Arial" w:cs="Arial"/>
                <w:sz w:val="18"/>
                <w:szCs w:val="18"/>
                <w:lang w:val="en-US"/>
              </w:rPr>
              <w:t>December</w:t>
            </w:r>
          </w:p>
        </w:tc>
      </w:tr>
      <w:tr w:rsidR="00E32810" w:rsidRPr="00B73DD6" w14:paraId="15094E82" w14:textId="77777777" w:rsidTr="00E32810">
        <w:trPr>
          <w:tblHeader/>
        </w:trPr>
        <w:tc>
          <w:tcPr>
            <w:tcW w:w="5226" w:type="dxa"/>
            <w:vAlign w:val="bottom"/>
          </w:tcPr>
          <w:p w14:paraId="5EA753E1" w14:textId="77777777" w:rsidR="00E32810" w:rsidRPr="00B73DD6" w:rsidRDefault="00E32810" w:rsidP="000A0E95">
            <w:pPr>
              <w:tabs>
                <w:tab w:val="left" w:pos="148"/>
                <w:tab w:val="left" w:pos="328"/>
                <w:tab w:val="left" w:pos="538"/>
              </w:tabs>
              <w:spacing w:line="330" w:lineRule="exact"/>
              <w:ind w:left="-18" w:right="-43"/>
              <w:jc w:val="center"/>
              <w:rPr>
                <w:rFonts w:ascii="Arial" w:hAnsi="Arial" w:cs="Arial"/>
                <w:b/>
                <w:bCs/>
                <w:sz w:val="18"/>
                <w:szCs w:val="18"/>
                <w:cs/>
              </w:rPr>
            </w:pPr>
          </w:p>
        </w:tc>
        <w:tc>
          <w:tcPr>
            <w:tcW w:w="1980" w:type="dxa"/>
            <w:vAlign w:val="bottom"/>
          </w:tcPr>
          <w:p w14:paraId="5449C131" w14:textId="23DA7EA2" w:rsidR="00E32810" w:rsidRPr="00B73DD6" w:rsidRDefault="00E32810" w:rsidP="000A0E95">
            <w:pPr>
              <w:pBdr>
                <w:bottom w:val="single" w:sz="4" w:space="1" w:color="auto"/>
              </w:pBdr>
              <w:spacing w:line="330" w:lineRule="exact"/>
              <w:ind w:right="-43"/>
              <w:jc w:val="center"/>
              <w:rPr>
                <w:rFonts w:ascii="Arial" w:hAnsi="Arial" w:cs="Arial"/>
                <w:sz w:val="18"/>
                <w:szCs w:val="18"/>
                <w:cs/>
                <w:lang w:val="en-US"/>
              </w:rPr>
            </w:pPr>
            <w:r>
              <w:rPr>
                <w:rFonts w:ascii="Arial" w:hAnsi="Arial" w:cs="Arial"/>
                <w:sz w:val="18"/>
                <w:szCs w:val="18"/>
                <w:lang w:val="en-US"/>
              </w:rPr>
              <w:t>2023</w:t>
            </w:r>
          </w:p>
        </w:tc>
        <w:tc>
          <w:tcPr>
            <w:tcW w:w="1980" w:type="dxa"/>
            <w:vAlign w:val="bottom"/>
          </w:tcPr>
          <w:p w14:paraId="2C856891" w14:textId="1D6DD4D4" w:rsidR="00E32810" w:rsidRPr="00B73DD6" w:rsidRDefault="00E32810" w:rsidP="000A0E95">
            <w:pPr>
              <w:pBdr>
                <w:bottom w:val="single" w:sz="4" w:space="1" w:color="auto"/>
              </w:pBdr>
              <w:spacing w:line="330" w:lineRule="exact"/>
              <w:ind w:right="-43"/>
              <w:jc w:val="center"/>
              <w:rPr>
                <w:rFonts w:ascii="Arial" w:hAnsi="Arial" w:cs="Arial"/>
                <w:sz w:val="18"/>
                <w:szCs w:val="18"/>
                <w:cs/>
                <w:lang w:val="en-US"/>
              </w:rPr>
            </w:pPr>
            <w:r w:rsidRPr="00B73DD6">
              <w:rPr>
                <w:rFonts w:ascii="Arial" w:hAnsi="Arial" w:cs="Arial"/>
                <w:sz w:val="18"/>
                <w:szCs w:val="18"/>
                <w:lang w:val="en-US"/>
              </w:rPr>
              <w:t>2022</w:t>
            </w:r>
          </w:p>
        </w:tc>
      </w:tr>
      <w:tr w:rsidR="00E32810" w:rsidRPr="00B73DD6" w14:paraId="6C34A075" w14:textId="77777777" w:rsidTr="00E32810">
        <w:tc>
          <w:tcPr>
            <w:tcW w:w="5226" w:type="dxa"/>
          </w:tcPr>
          <w:p w14:paraId="21157DD0" w14:textId="77777777" w:rsidR="00E32810" w:rsidRPr="00B73DD6" w:rsidRDefault="00E32810" w:rsidP="000A0E95">
            <w:pPr>
              <w:tabs>
                <w:tab w:val="left" w:pos="10773"/>
              </w:tabs>
              <w:spacing w:line="330" w:lineRule="exact"/>
              <w:ind w:right="-29"/>
              <w:rPr>
                <w:rFonts w:ascii="Arial" w:hAnsi="Arial" w:cs="Arial"/>
                <w:b/>
                <w:bCs/>
                <w:sz w:val="18"/>
                <w:szCs w:val="18"/>
                <w:lang w:val="en-US"/>
              </w:rPr>
            </w:pPr>
            <w:r w:rsidRPr="00B73DD6">
              <w:rPr>
                <w:rFonts w:ascii="Arial" w:hAnsi="Arial" w:cs="Arial"/>
                <w:b/>
                <w:bCs/>
                <w:sz w:val="18"/>
                <w:szCs w:val="18"/>
                <w:cs/>
              </w:rPr>
              <w:t>Interest</w:t>
            </w:r>
            <w:r w:rsidRPr="00B73DD6">
              <w:rPr>
                <w:rFonts w:ascii="Arial" w:hAnsi="Arial" w:cs="Arial"/>
                <w:b/>
                <w:bCs/>
                <w:sz w:val="18"/>
                <w:szCs w:val="18"/>
                <w:lang w:val="en-GB"/>
              </w:rPr>
              <w:t xml:space="preserve"> income</w:t>
            </w:r>
          </w:p>
        </w:tc>
        <w:tc>
          <w:tcPr>
            <w:tcW w:w="1980" w:type="dxa"/>
            <w:vAlign w:val="bottom"/>
          </w:tcPr>
          <w:p w14:paraId="50884AF6" w14:textId="77777777" w:rsidR="00E32810" w:rsidRPr="00B73DD6" w:rsidRDefault="00E32810" w:rsidP="000A0E95">
            <w:pPr>
              <w:tabs>
                <w:tab w:val="decimal" w:pos="793"/>
              </w:tabs>
              <w:spacing w:line="330" w:lineRule="exact"/>
              <w:ind w:right="-43"/>
              <w:rPr>
                <w:rFonts w:ascii="Arial" w:hAnsi="Arial" w:cs="Arial"/>
                <w:sz w:val="18"/>
                <w:szCs w:val="18"/>
                <w:lang w:val="en-US"/>
              </w:rPr>
            </w:pPr>
          </w:p>
        </w:tc>
        <w:tc>
          <w:tcPr>
            <w:tcW w:w="1980" w:type="dxa"/>
            <w:vAlign w:val="bottom"/>
          </w:tcPr>
          <w:p w14:paraId="17B09444" w14:textId="77777777" w:rsidR="00E32810" w:rsidRPr="00B73DD6" w:rsidRDefault="00E32810" w:rsidP="000A0E95">
            <w:pPr>
              <w:tabs>
                <w:tab w:val="decimal" w:pos="793"/>
              </w:tabs>
              <w:spacing w:line="330" w:lineRule="exact"/>
              <w:ind w:right="-43"/>
              <w:rPr>
                <w:rFonts w:ascii="Arial" w:hAnsi="Arial" w:cs="Arial"/>
                <w:sz w:val="18"/>
                <w:szCs w:val="18"/>
                <w:lang w:val="en-US"/>
              </w:rPr>
            </w:pPr>
          </w:p>
        </w:tc>
      </w:tr>
      <w:tr w:rsidR="00E40F5B" w:rsidRPr="00B73DD6" w14:paraId="574BE123" w14:textId="77777777" w:rsidTr="00E32810">
        <w:trPr>
          <w:trHeight w:val="63"/>
        </w:trPr>
        <w:tc>
          <w:tcPr>
            <w:tcW w:w="5226" w:type="dxa"/>
          </w:tcPr>
          <w:p w14:paraId="39FCABB4" w14:textId="77777777" w:rsidR="00E40F5B" w:rsidRPr="00B73DD6" w:rsidRDefault="00E40F5B" w:rsidP="00E40F5B">
            <w:pPr>
              <w:tabs>
                <w:tab w:val="left" w:pos="10773"/>
              </w:tabs>
              <w:spacing w:line="330" w:lineRule="exact"/>
              <w:ind w:left="312" w:right="-29" w:hanging="180"/>
              <w:rPr>
                <w:rFonts w:ascii="Arial" w:hAnsi="Arial" w:cs="Arial"/>
                <w:sz w:val="18"/>
                <w:szCs w:val="18"/>
                <w:cs/>
                <w:lang w:val="en-GB"/>
              </w:rPr>
            </w:pPr>
            <w:r w:rsidRPr="00B73DD6">
              <w:rPr>
                <w:rFonts w:ascii="Arial" w:hAnsi="Arial" w:cs="Arial"/>
                <w:sz w:val="18"/>
                <w:szCs w:val="18"/>
                <w:lang w:val="en-GB"/>
              </w:rPr>
              <w:t>Parent company</w:t>
            </w:r>
          </w:p>
        </w:tc>
        <w:tc>
          <w:tcPr>
            <w:tcW w:w="1980" w:type="dxa"/>
          </w:tcPr>
          <w:p w14:paraId="2D53F454" w14:textId="1487AE4D" w:rsidR="00E40F5B" w:rsidRPr="00B73DD6" w:rsidRDefault="00E40F5B" w:rsidP="00E40F5B">
            <w:pPr>
              <w:tabs>
                <w:tab w:val="decimal" w:pos="1449"/>
              </w:tabs>
              <w:spacing w:line="330" w:lineRule="exact"/>
              <w:ind w:right="11"/>
              <w:rPr>
                <w:rFonts w:ascii="Arial" w:hAnsi="Arial" w:cs="Arial"/>
                <w:sz w:val="18"/>
                <w:szCs w:val="18"/>
                <w:lang w:val="en-US"/>
              </w:rPr>
            </w:pPr>
            <w:r w:rsidRPr="00E40F5B">
              <w:rPr>
                <w:rFonts w:ascii="Arial" w:hAnsi="Arial" w:cs="Arial"/>
                <w:sz w:val="18"/>
                <w:szCs w:val="18"/>
                <w:cs/>
                <w:lang w:val="en-US"/>
              </w:rPr>
              <w:t>113</w:t>
            </w:r>
            <w:r w:rsidRPr="00E40F5B">
              <w:rPr>
                <w:rFonts w:ascii="Arial" w:hAnsi="Arial" w:cs="Arial"/>
                <w:sz w:val="18"/>
                <w:szCs w:val="18"/>
                <w:lang w:val="en-US"/>
              </w:rPr>
              <w:t>,</w:t>
            </w:r>
            <w:r w:rsidRPr="00E40F5B">
              <w:rPr>
                <w:rFonts w:ascii="Arial" w:hAnsi="Arial" w:cs="Arial"/>
                <w:sz w:val="18"/>
                <w:szCs w:val="18"/>
                <w:cs/>
                <w:lang w:val="en-US"/>
              </w:rPr>
              <w:t>406</w:t>
            </w:r>
          </w:p>
        </w:tc>
        <w:tc>
          <w:tcPr>
            <w:tcW w:w="1980" w:type="dxa"/>
          </w:tcPr>
          <w:p w14:paraId="08D10F7D" w14:textId="746036B4"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cs/>
                <w:lang w:val="en-US"/>
              </w:rPr>
              <w:t>70</w:t>
            </w:r>
            <w:r w:rsidRPr="00B73DD6">
              <w:rPr>
                <w:rFonts w:ascii="Arial" w:hAnsi="Arial" w:cs="Arial"/>
                <w:sz w:val="18"/>
                <w:szCs w:val="18"/>
                <w:lang w:val="en-US"/>
              </w:rPr>
              <w:t>,</w:t>
            </w:r>
            <w:r w:rsidRPr="00B73DD6">
              <w:rPr>
                <w:rFonts w:ascii="Arial" w:hAnsi="Arial" w:cs="Arial"/>
                <w:sz w:val="18"/>
                <w:szCs w:val="18"/>
                <w:cs/>
                <w:lang w:val="en-US"/>
              </w:rPr>
              <w:t>316</w:t>
            </w:r>
          </w:p>
        </w:tc>
      </w:tr>
      <w:tr w:rsidR="00E40F5B" w:rsidRPr="00B73DD6" w14:paraId="20C1A456" w14:textId="77777777" w:rsidTr="00E32810">
        <w:tc>
          <w:tcPr>
            <w:tcW w:w="5226" w:type="dxa"/>
          </w:tcPr>
          <w:p w14:paraId="1508D46F" w14:textId="77777777" w:rsidR="00E40F5B" w:rsidRPr="00B73DD6" w:rsidRDefault="00E40F5B" w:rsidP="00E40F5B">
            <w:pPr>
              <w:tabs>
                <w:tab w:val="left" w:pos="10773"/>
              </w:tabs>
              <w:spacing w:line="330" w:lineRule="exact"/>
              <w:ind w:left="312" w:right="-108" w:hanging="180"/>
              <w:rPr>
                <w:rFonts w:ascii="Arial" w:hAnsi="Arial" w:cs="Arial"/>
                <w:sz w:val="18"/>
                <w:szCs w:val="18"/>
                <w:lang w:val="en-US"/>
              </w:rPr>
            </w:pPr>
            <w:r w:rsidRPr="00B73DD6">
              <w:rPr>
                <w:rFonts w:ascii="Arial" w:hAnsi="Arial" w:cs="Arial"/>
                <w:sz w:val="18"/>
                <w:szCs w:val="18"/>
                <w:lang w:val="en-GB"/>
              </w:rPr>
              <w:t>Subsidiaries of the Bank’s parent company</w:t>
            </w:r>
          </w:p>
        </w:tc>
        <w:tc>
          <w:tcPr>
            <w:tcW w:w="1980" w:type="dxa"/>
          </w:tcPr>
          <w:p w14:paraId="0ECA5C33" w14:textId="343680B6" w:rsidR="00E40F5B" w:rsidRPr="00B73DD6" w:rsidRDefault="00E40F5B" w:rsidP="00E40F5B">
            <w:pPr>
              <w:tabs>
                <w:tab w:val="decimal" w:pos="1449"/>
              </w:tabs>
              <w:spacing w:line="330" w:lineRule="exact"/>
              <w:ind w:right="11"/>
              <w:rPr>
                <w:rFonts w:ascii="Arial" w:hAnsi="Arial" w:cs="Arial"/>
                <w:sz w:val="18"/>
                <w:szCs w:val="18"/>
                <w:lang w:val="en-US"/>
              </w:rPr>
            </w:pPr>
            <w:r w:rsidRPr="00E40F5B">
              <w:rPr>
                <w:rFonts w:ascii="Arial" w:hAnsi="Arial" w:cs="Arial"/>
                <w:sz w:val="18"/>
                <w:szCs w:val="18"/>
                <w:cs/>
                <w:lang w:val="en-US"/>
              </w:rPr>
              <w:t>80</w:t>
            </w:r>
            <w:r w:rsidRPr="00E40F5B">
              <w:rPr>
                <w:rFonts w:ascii="Arial" w:hAnsi="Arial" w:cs="Arial"/>
                <w:sz w:val="18"/>
                <w:szCs w:val="18"/>
                <w:lang w:val="en-US"/>
              </w:rPr>
              <w:t>,</w:t>
            </w:r>
            <w:r w:rsidRPr="00E40F5B">
              <w:rPr>
                <w:rFonts w:ascii="Arial" w:hAnsi="Arial" w:cs="Arial"/>
                <w:sz w:val="18"/>
                <w:szCs w:val="18"/>
                <w:cs/>
                <w:lang w:val="en-US"/>
              </w:rPr>
              <w:t>694</w:t>
            </w:r>
          </w:p>
        </w:tc>
        <w:tc>
          <w:tcPr>
            <w:tcW w:w="1980" w:type="dxa"/>
          </w:tcPr>
          <w:p w14:paraId="043FDB03" w14:textId="19E4C9EF"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53,646</w:t>
            </w:r>
          </w:p>
        </w:tc>
      </w:tr>
      <w:tr w:rsidR="00E40F5B" w:rsidRPr="00263813" w14:paraId="45B9CEBC" w14:textId="77777777" w:rsidTr="00E32810">
        <w:tc>
          <w:tcPr>
            <w:tcW w:w="5226" w:type="dxa"/>
          </w:tcPr>
          <w:p w14:paraId="48719015" w14:textId="18D99120" w:rsidR="00E40F5B" w:rsidRPr="00B73DD6" w:rsidRDefault="00E40F5B" w:rsidP="00E40F5B">
            <w:pPr>
              <w:tabs>
                <w:tab w:val="left" w:pos="10773"/>
              </w:tabs>
              <w:spacing w:line="330" w:lineRule="exact"/>
              <w:ind w:left="312" w:right="-29" w:hanging="180"/>
              <w:rPr>
                <w:rFonts w:ascii="Arial" w:hAnsi="Arial" w:cs="Arial"/>
                <w:sz w:val="18"/>
                <w:szCs w:val="18"/>
                <w:lang w:val="en-GB"/>
              </w:rPr>
            </w:pPr>
            <w:r w:rsidRPr="00263813">
              <w:rPr>
                <w:rFonts w:ascii="Arial" w:hAnsi="Arial" w:cs="Arial"/>
                <w:sz w:val="18"/>
                <w:szCs w:val="18"/>
                <w:lang w:val="en-GB"/>
              </w:rPr>
              <w:t>The major shareholders of the Bank’s parent company</w:t>
            </w:r>
          </w:p>
        </w:tc>
        <w:tc>
          <w:tcPr>
            <w:tcW w:w="1980" w:type="dxa"/>
          </w:tcPr>
          <w:p w14:paraId="47B15324" w14:textId="29F49D8F" w:rsidR="00E40F5B" w:rsidRPr="00B73DD6" w:rsidRDefault="00E40F5B" w:rsidP="00E40F5B">
            <w:pPr>
              <w:tabs>
                <w:tab w:val="decimal" w:pos="1449"/>
              </w:tabs>
              <w:spacing w:line="330" w:lineRule="exact"/>
              <w:ind w:right="11"/>
              <w:rPr>
                <w:rFonts w:ascii="Arial" w:hAnsi="Arial" w:cs="Arial"/>
                <w:sz w:val="18"/>
                <w:szCs w:val="18"/>
                <w:lang w:val="en-US"/>
              </w:rPr>
            </w:pPr>
            <w:r w:rsidRPr="00E40F5B">
              <w:rPr>
                <w:rFonts w:ascii="Arial" w:hAnsi="Arial" w:cs="Arial"/>
                <w:sz w:val="18"/>
                <w:szCs w:val="18"/>
                <w:cs/>
                <w:lang w:val="en-US"/>
              </w:rPr>
              <w:t>59</w:t>
            </w:r>
          </w:p>
        </w:tc>
        <w:tc>
          <w:tcPr>
            <w:tcW w:w="1980" w:type="dxa"/>
          </w:tcPr>
          <w:p w14:paraId="78CF59ED" w14:textId="6DA1328B" w:rsidR="00E40F5B" w:rsidRPr="000A0E95" w:rsidRDefault="00E40F5B" w:rsidP="00E40F5B">
            <w:pPr>
              <w:tabs>
                <w:tab w:val="decimal" w:pos="1449"/>
              </w:tabs>
              <w:spacing w:line="330" w:lineRule="exact"/>
              <w:ind w:right="11"/>
              <w:rPr>
                <w:rFonts w:ascii="Arial" w:hAnsi="Arial" w:cs="Arial"/>
                <w:sz w:val="18"/>
                <w:szCs w:val="18"/>
                <w:cs/>
                <w:lang w:val="en-US"/>
              </w:rPr>
            </w:pPr>
            <w:r w:rsidRPr="000A0E95">
              <w:rPr>
                <w:rFonts w:ascii="Arial" w:hAnsi="Arial" w:cs="Arial" w:hint="cs"/>
                <w:sz w:val="18"/>
                <w:szCs w:val="18"/>
                <w:cs/>
                <w:lang w:val="en-US"/>
              </w:rPr>
              <w:t>-</w:t>
            </w:r>
          </w:p>
        </w:tc>
      </w:tr>
      <w:tr w:rsidR="00E40F5B" w:rsidRPr="00B73DD6" w14:paraId="6CA56235" w14:textId="77777777" w:rsidTr="00E32810">
        <w:tc>
          <w:tcPr>
            <w:tcW w:w="5226" w:type="dxa"/>
          </w:tcPr>
          <w:p w14:paraId="3FCA2B18" w14:textId="77777777" w:rsidR="00E40F5B" w:rsidRPr="00B73DD6" w:rsidRDefault="00E40F5B" w:rsidP="00E40F5B">
            <w:pPr>
              <w:tabs>
                <w:tab w:val="left" w:pos="10773"/>
              </w:tabs>
              <w:spacing w:line="330" w:lineRule="exact"/>
              <w:ind w:left="312" w:right="-29" w:hanging="180"/>
              <w:rPr>
                <w:rFonts w:ascii="Arial" w:hAnsi="Arial" w:cs="Arial"/>
                <w:sz w:val="18"/>
                <w:szCs w:val="18"/>
                <w:lang w:val="en-US"/>
              </w:rPr>
            </w:pPr>
            <w:r w:rsidRPr="00B73DD6">
              <w:rPr>
                <w:rFonts w:ascii="Arial" w:hAnsi="Arial" w:cs="Arial"/>
                <w:sz w:val="18"/>
                <w:szCs w:val="18"/>
                <w:lang w:val="en-GB"/>
              </w:rPr>
              <w:t>Related compan</w:t>
            </w:r>
            <w:r w:rsidRPr="00B73DD6">
              <w:rPr>
                <w:rFonts w:ascii="Arial" w:hAnsi="Arial" w:cs="Arial"/>
                <w:sz w:val="18"/>
                <w:szCs w:val="18"/>
                <w:lang w:val="en-US"/>
              </w:rPr>
              <w:t>ies</w:t>
            </w:r>
          </w:p>
        </w:tc>
        <w:tc>
          <w:tcPr>
            <w:tcW w:w="1980" w:type="dxa"/>
          </w:tcPr>
          <w:p w14:paraId="49E405DE" w14:textId="284D4FD1" w:rsidR="00E40F5B" w:rsidRPr="00B73DD6" w:rsidRDefault="00E40F5B" w:rsidP="00E40F5B">
            <w:pPr>
              <w:tabs>
                <w:tab w:val="decimal" w:pos="1449"/>
              </w:tabs>
              <w:spacing w:line="330" w:lineRule="exact"/>
              <w:ind w:right="11"/>
              <w:rPr>
                <w:rFonts w:ascii="Arial" w:hAnsi="Arial" w:cs="Arial"/>
                <w:sz w:val="18"/>
                <w:szCs w:val="18"/>
                <w:lang w:val="en-US"/>
              </w:rPr>
            </w:pPr>
            <w:r w:rsidRPr="00E40F5B">
              <w:rPr>
                <w:rFonts w:ascii="Arial" w:hAnsi="Arial" w:cs="Arial"/>
                <w:sz w:val="18"/>
                <w:szCs w:val="18"/>
                <w:cs/>
                <w:lang w:val="en-US"/>
              </w:rPr>
              <w:t>248</w:t>
            </w:r>
            <w:r w:rsidRPr="00E40F5B">
              <w:rPr>
                <w:rFonts w:ascii="Arial" w:hAnsi="Arial" w:cs="Arial"/>
                <w:sz w:val="18"/>
                <w:szCs w:val="18"/>
                <w:lang w:val="en-US"/>
              </w:rPr>
              <w:t>,</w:t>
            </w:r>
            <w:r w:rsidRPr="00E40F5B">
              <w:rPr>
                <w:rFonts w:ascii="Arial" w:hAnsi="Arial" w:cs="Arial"/>
                <w:sz w:val="18"/>
                <w:szCs w:val="18"/>
                <w:cs/>
                <w:lang w:val="en-US"/>
              </w:rPr>
              <w:t>531</w:t>
            </w:r>
          </w:p>
        </w:tc>
        <w:tc>
          <w:tcPr>
            <w:tcW w:w="1980" w:type="dxa"/>
          </w:tcPr>
          <w:p w14:paraId="4BC200CC" w14:textId="6776112E"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cs/>
                <w:lang w:val="en-US"/>
              </w:rPr>
              <w:t>182</w:t>
            </w:r>
            <w:r w:rsidRPr="00B73DD6">
              <w:rPr>
                <w:rFonts w:ascii="Arial" w:hAnsi="Arial" w:cs="Arial"/>
                <w:sz w:val="18"/>
                <w:szCs w:val="18"/>
                <w:lang w:val="en-US"/>
              </w:rPr>
              <w:t>,</w:t>
            </w:r>
            <w:r w:rsidRPr="00B73DD6">
              <w:rPr>
                <w:rFonts w:ascii="Arial" w:hAnsi="Arial" w:cs="Arial"/>
                <w:sz w:val="18"/>
                <w:szCs w:val="18"/>
                <w:cs/>
                <w:lang w:val="en-US"/>
              </w:rPr>
              <w:t>334</w:t>
            </w:r>
          </w:p>
        </w:tc>
      </w:tr>
      <w:tr w:rsidR="00E40F5B" w:rsidRPr="00B73DD6" w14:paraId="4402D71D" w14:textId="77777777" w:rsidTr="00E32810">
        <w:tc>
          <w:tcPr>
            <w:tcW w:w="5226" w:type="dxa"/>
          </w:tcPr>
          <w:p w14:paraId="1FB56BC4" w14:textId="77777777" w:rsidR="00E40F5B" w:rsidRPr="00B73DD6" w:rsidRDefault="00E40F5B" w:rsidP="00E40F5B">
            <w:pPr>
              <w:tabs>
                <w:tab w:val="left" w:pos="10773"/>
              </w:tabs>
              <w:spacing w:line="330" w:lineRule="exact"/>
              <w:ind w:left="312" w:right="-29" w:hanging="180"/>
              <w:rPr>
                <w:rFonts w:ascii="Arial" w:hAnsi="Arial" w:cs="Arial"/>
                <w:sz w:val="18"/>
                <w:szCs w:val="18"/>
                <w:lang w:val="en-US"/>
              </w:rPr>
            </w:pPr>
            <w:r w:rsidRPr="00B73DD6">
              <w:rPr>
                <w:rFonts w:ascii="Arial" w:hAnsi="Arial" w:cs="Arial"/>
                <w:sz w:val="18"/>
                <w:szCs w:val="18"/>
                <w:lang w:val="en-US"/>
              </w:rPr>
              <w:t>Directors and executives</w:t>
            </w:r>
          </w:p>
        </w:tc>
        <w:tc>
          <w:tcPr>
            <w:tcW w:w="1980" w:type="dxa"/>
          </w:tcPr>
          <w:p w14:paraId="0DF3EFE2" w14:textId="38FBC8BD" w:rsidR="00E40F5B" w:rsidRPr="00B73DD6" w:rsidRDefault="00E40F5B" w:rsidP="00E40F5B">
            <w:pPr>
              <w:tabs>
                <w:tab w:val="decimal" w:pos="1449"/>
              </w:tabs>
              <w:spacing w:line="330" w:lineRule="exact"/>
              <w:ind w:right="11"/>
              <w:rPr>
                <w:rFonts w:ascii="Arial" w:hAnsi="Arial" w:cs="Arial"/>
                <w:sz w:val="18"/>
                <w:szCs w:val="18"/>
                <w:lang w:val="en-US"/>
              </w:rPr>
            </w:pPr>
            <w:r w:rsidRPr="00E40F5B">
              <w:rPr>
                <w:rFonts w:ascii="Arial" w:hAnsi="Arial" w:cs="Arial"/>
                <w:sz w:val="18"/>
                <w:szCs w:val="18"/>
                <w:cs/>
                <w:lang w:val="en-US"/>
              </w:rPr>
              <w:t>68</w:t>
            </w:r>
          </w:p>
        </w:tc>
        <w:tc>
          <w:tcPr>
            <w:tcW w:w="1980" w:type="dxa"/>
          </w:tcPr>
          <w:p w14:paraId="624674FC" w14:textId="7803EC63"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cs/>
                <w:lang w:val="en-US"/>
              </w:rPr>
              <w:t>77</w:t>
            </w:r>
          </w:p>
        </w:tc>
      </w:tr>
      <w:tr w:rsidR="00E40F5B" w:rsidRPr="00B73DD6" w14:paraId="6A76FE87" w14:textId="77777777" w:rsidTr="00E32810">
        <w:tc>
          <w:tcPr>
            <w:tcW w:w="5226" w:type="dxa"/>
          </w:tcPr>
          <w:p w14:paraId="3C035F22" w14:textId="77777777" w:rsidR="00E40F5B" w:rsidRPr="00B73DD6" w:rsidRDefault="00E40F5B" w:rsidP="00E40F5B">
            <w:pPr>
              <w:tabs>
                <w:tab w:val="left" w:pos="10773"/>
              </w:tabs>
              <w:spacing w:line="330" w:lineRule="exact"/>
              <w:ind w:left="312" w:right="-29" w:hanging="180"/>
              <w:rPr>
                <w:rFonts w:ascii="Arial" w:hAnsi="Arial" w:cs="Arial"/>
                <w:sz w:val="18"/>
                <w:szCs w:val="18"/>
                <w:lang w:val="en-US"/>
              </w:rPr>
            </w:pPr>
            <w:r w:rsidRPr="00B73DD6">
              <w:rPr>
                <w:rFonts w:ascii="Arial" w:hAnsi="Arial" w:cs="Arial"/>
                <w:sz w:val="18"/>
                <w:szCs w:val="18"/>
                <w:lang w:val="en-GB"/>
              </w:rPr>
              <w:t>Related persons</w:t>
            </w:r>
          </w:p>
        </w:tc>
        <w:tc>
          <w:tcPr>
            <w:tcW w:w="1980" w:type="dxa"/>
          </w:tcPr>
          <w:p w14:paraId="68656EE5" w14:textId="2E50BCE6" w:rsidR="00E40F5B" w:rsidRPr="00B73DD6" w:rsidRDefault="00E40F5B" w:rsidP="00E40F5B">
            <w:pPr>
              <w:pBdr>
                <w:bottom w:val="single" w:sz="4" w:space="1" w:color="auto"/>
              </w:pBdr>
              <w:tabs>
                <w:tab w:val="decimal" w:pos="1449"/>
              </w:tabs>
              <w:spacing w:line="330" w:lineRule="exact"/>
              <w:ind w:right="11"/>
              <w:rPr>
                <w:rFonts w:ascii="Arial" w:hAnsi="Arial" w:cs="Arial"/>
                <w:sz w:val="18"/>
                <w:szCs w:val="18"/>
                <w:lang w:val="en-US"/>
              </w:rPr>
            </w:pPr>
            <w:r w:rsidRPr="00E40F5B">
              <w:rPr>
                <w:rFonts w:ascii="Arial" w:hAnsi="Arial" w:cs="Arial"/>
                <w:sz w:val="18"/>
                <w:szCs w:val="18"/>
                <w:cs/>
                <w:lang w:val="en-US"/>
              </w:rPr>
              <w:t>1</w:t>
            </w:r>
            <w:r w:rsidRPr="00E40F5B">
              <w:rPr>
                <w:rFonts w:ascii="Arial" w:hAnsi="Arial" w:cs="Arial"/>
                <w:sz w:val="18"/>
                <w:szCs w:val="18"/>
                <w:lang w:val="en-US"/>
              </w:rPr>
              <w:t>,</w:t>
            </w:r>
            <w:r w:rsidRPr="00E40F5B">
              <w:rPr>
                <w:rFonts w:ascii="Arial" w:hAnsi="Arial" w:cs="Arial"/>
                <w:sz w:val="18"/>
                <w:szCs w:val="18"/>
                <w:cs/>
                <w:lang w:val="en-US"/>
              </w:rPr>
              <w:t>288</w:t>
            </w:r>
          </w:p>
        </w:tc>
        <w:tc>
          <w:tcPr>
            <w:tcW w:w="1980" w:type="dxa"/>
          </w:tcPr>
          <w:p w14:paraId="165C3557" w14:textId="4952D83B" w:rsidR="00E40F5B" w:rsidRPr="00B73DD6" w:rsidRDefault="00E40F5B" w:rsidP="00E40F5B">
            <w:pPr>
              <w:pBdr>
                <w:bottom w:val="single" w:sz="4" w:space="1" w:color="auto"/>
              </w:pBdr>
              <w:tabs>
                <w:tab w:val="decimal" w:pos="1449"/>
              </w:tabs>
              <w:spacing w:line="330" w:lineRule="exact"/>
              <w:ind w:right="11"/>
              <w:rPr>
                <w:rFonts w:ascii="Arial" w:hAnsi="Arial" w:cs="Arial"/>
                <w:sz w:val="18"/>
                <w:szCs w:val="18"/>
                <w:lang w:val="en-US"/>
              </w:rPr>
            </w:pPr>
            <w:r w:rsidRPr="00E12218">
              <w:rPr>
                <w:rFonts w:ascii="Arial" w:hAnsi="Arial" w:cs="Arial"/>
                <w:sz w:val="18"/>
                <w:szCs w:val="18"/>
                <w:cs/>
                <w:lang w:val="en-US"/>
              </w:rPr>
              <w:t>4</w:t>
            </w:r>
            <w:r w:rsidRPr="00E12218">
              <w:rPr>
                <w:rFonts w:ascii="Arial" w:hAnsi="Arial" w:cs="Arial"/>
                <w:sz w:val="18"/>
                <w:szCs w:val="18"/>
                <w:lang w:val="en-US"/>
              </w:rPr>
              <w:t>7</w:t>
            </w:r>
            <w:r w:rsidRPr="00E12218">
              <w:rPr>
                <w:rFonts w:ascii="Arial" w:hAnsi="Arial" w:cs="Arial"/>
                <w:sz w:val="18"/>
                <w:szCs w:val="18"/>
                <w:cs/>
                <w:lang w:val="en-US"/>
              </w:rPr>
              <w:t>1</w:t>
            </w:r>
          </w:p>
        </w:tc>
      </w:tr>
      <w:tr w:rsidR="00E40F5B" w:rsidRPr="00B73DD6" w14:paraId="589C1CED" w14:textId="77777777" w:rsidTr="00E32810">
        <w:trPr>
          <w:trHeight w:val="243"/>
        </w:trPr>
        <w:tc>
          <w:tcPr>
            <w:tcW w:w="5226" w:type="dxa"/>
          </w:tcPr>
          <w:p w14:paraId="720F7C86" w14:textId="77777777" w:rsidR="00E40F5B" w:rsidRPr="00B73DD6" w:rsidRDefault="00E40F5B" w:rsidP="00E40F5B">
            <w:pPr>
              <w:tabs>
                <w:tab w:val="left" w:pos="10773"/>
              </w:tabs>
              <w:spacing w:line="330" w:lineRule="exact"/>
              <w:ind w:left="312" w:right="-29" w:hanging="180"/>
              <w:rPr>
                <w:rFonts w:ascii="Arial" w:hAnsi="Arial" w:cs="Arial"/>
                <w:sz w:val="18"/>
                <w:szCs w:val="18"/>
                <w:lang w:val="en-GB"/>
              </w:rPr>
            </w:pPr>
          </w:p>
        </w:tc>
        <w:tc>
          <w:tcPr>
            <w:tcW w:w="1980" w:type="dxa"/>
          </w:tcPr>
          <w:p w14:paraId="572907B4" w14:textId="6A6B8CE8" w:rsidR="00E40F5B" w:rsidRPr="00B73DD6" w:rsidRDefault="00E40F5B" w:rsidP="00E40F5B">
            <w:pPr>
              <w:pBdr>
                <w:bottom w:val="double" w:sz="4" w:space="1" w:color="auto"/>
              </w:pBdr>
              <w:tabs>
                <w:tab w:val="decimal" w:pos="1449"/>
              </w:tabs>
              <w:spacing w:line="330" w:lineRule="exact"/>
              <w:ind w:right="11"/>
              <w:rPr>
                <w:rFonts w:ascii="Arial" w:hAnsi="Arial" w:cs="Arial"/>
                <w:sz w:val="18"/>
                <w:szCs w:val="18"/>
                <w:lang w:val="en-US"/>
              </w:rPr>
            </w:pPr>
            <w:r w:rsidRPr="00E40F5B">
              <w:rPr>
                <w:rFonts w:ascii="Arial" w:hAnsi="Arial" w:cs="Arial"/>
                <w:sz w:val="18"/>
                <w:szCs w:val="18"/>
                <w:cs/>
                <w:lang w:val="en-US"/>
              </w:rPr>
              <w:t>444</w:t>
            </w:r>
            <w:r w:rsidRPr="00E40F5B">
              <w:rPr>
                <w:rFonts w:ascii="Arial" w:hAnsi="Arial" w:cs="Arial"/>
                <w:sz w:val="18"/>
                <w:szCs w:val="18"/>
                <w:lang w:val="en-US"/>
              </w:rPr>
              <w:t>,</w:t>
            </w:r>
            <w:r w:rsidRPr="00E40F5B">
              <w:rPr>
                <w:rFonts w:ascii="Arial" w:hAnsi="Arial" w:cs="Arial"/>
                <w:sz w:val="18"/>
                <w:szCs w:val="18"/>
                <w:cs/>
                <w:lang w:val="en-US"/>
              </w:rPr>
              <w:t>046</w:t>
            </w:r>
          </w:p>
        </w:tc>
        <w:tc>
          <w:tcPr>
            <w:tcW w:w="1980" w:type="dxa"/>
          </w:tcPr>
          <w:p w14:paraId="5C197B4D" w14:textId="0EDEC74D" w:rsidR="00E40F5B" w:rsidRPr="00B73DD6" w:rsidRDefault="00E40F5B" w:rsidP="00E40F5B">
            <w:pPr>
              <w:pBdr>
                <w:bottom w:val="double" w:sz="4" w:space="1" w:color="auto"/>
              </w:pBdr>
              <w:tabs>
                <w:tab w:val="decimal" w:pos="1449"/>
              </w:tabs>
              <w:spacing w:line="330" w:lineRule="exact"/>
              <w:ind w:right="11"/>
              <w:rPr>
                <w:rFonts w:ascii="Arial" w:hAnsi="Arial" w:cs="Arial"/>
                <w:sz w:val="18"/>
                <w:szCs w:val="18"/>
                <w:cs/>
                <w:lang w:val="en-US"/>
              </w:rPr>
            </w:pPr>
            <w:r w:rsidRPr="00E12218">
              <w:rPr>
                <w:rFonts w:ascii="Arial" w:hAnsi="Arial" w:cs="Arial"/>
                <w:sz w:val="18"/>
                <w:szCs w:val="18"/>
                <w:lang w:val="en-US"/>
              </w:rPr>
              <w:t>306,844</w:t>
            </w:r>
          </w:p>
        </w:tc>
      </w:tr>
      <w:tr w:rsidR="00E40F5B" w:rsidRPr="00B73DD6" w14:paraId="11A27249" w14:textId="77777777" w:rsidTr="00F030DC">
        <w:tc>
          <w:tcPr>
            <w:tcW w:w="5226" w:type="dxa"/>
          </w:tcPr>
          <w:p w14:paraId="57F68AA6" w14:textId="77777777" w:rsidR="00E40F5B" w:rsidRPr="00263813" w:rsidRDefault="00E40F5B" w:rsidP="00E40F5B">
            <w:pPr>
              <w:tabs>
                <w:tab w:val="left" w:pos="10773"/>
              </w:tabs>
              <w:spacing w:line="330" w:lineRule="exact"/>
              <w:ind w:right="-29"/>
              <w:rPr>
                <w:rFonts w:ascii="Arial" w:hAnsi="Arial" w:cstheme="minorBidi"/>
                <w:b/>
                <w:bCs/>
                <w:sz w:val="18"/>
                <w:szCs w:val="18"/>
                <w:cs/>
              </w:rPr>
            </w:pPr>
            <w:r w:rsidRPr="00A22C0E">
              <w:rPr>
                <w:rFonts w:ascii="Arial" w:hAnsi="Arial" w:cs="Arial"/>
                <w:b/>
                <w:bCs/>
                <w:sz w:val="18"/>
                <w:szCs w:val="18"/>
                <w:cs/>
              </w:rPr>
              <w:t>Fees and service income</w:t>
            </w:r>
          </w:p>
        </w:tc>
        <w:tc>
          <w:tcPr>
            <w:tcW w:w="1980" w:type="dxa"/>
          </w:tcPr>
          <w:p w14:paraId="2831D879" w14:textId="77777777" w:rsidR="00E40F5B" w:rsidRPr="00B73DD6" w:rsidRDefault="00E40F5B" w:rsidP="00E40F5B">
            <w:pPr>
              <w:tabs>
                <w:tab w:val="decimal" w:pos="1449"/>
              </w:tabs>
              <w:spacing w:line="330" w:lineRule="exact"/>
              <w:ind w:right="11"/>
              <w:rPr>
                <w:rFonts w:ascii="Arial" w:hAnsi="Arial" w:cs="Arial"/>
                <w:sz w:val="18"/>
                <w:szCs w:val="18"/>
                <w:lang w:val="en-US"/>
              </w:rPr>
            </w:pPr>
          </w:p>
        </w:tc>
        <w:tc>
          <w:tcPr>
            <w:tcW w:w="1980" w:type="dxa"/>
          </w:tcPr>
          <w:p w14:paraId="1B4A6F74" w14:textId="77777777" w:rsidR="00E40F5B" w:rsidRPr="00B73DD6" w:rsidRDefault="00E40F5B" w:rsidP="00E40F5B">
            <w:pPr>
              <w:tabs>
                <w:tab w:val="decimal" w:pos="1449"/>
              </w:tabs>
              <w:spacing w:line="330" w:lineRule="exact"/>
              <w:ind w:right="11"/>
              <w:rPr>
                <w:rFonts w:ascii="Arial" w:hAnsi="Arial" w:cs="Arial"/>
                <w:sz w:val="18"/>
                <w:szCs w:val="18"/>
                <w:lang w:val="en-US"/>
              </w:rPr>
            </w:pPr>
          </w:p>
        </w:tc>
      </w:tr>
      <w:tr w:rsidR="00E40F5B" w:rsidRPr="00B73DD6" w14:paraId="71F7E859" w14:textId="77777777" w:rsidTr="00E32810">
        <w:tc>
          <w:tcPr>
            <w:tcW w:w="5226" w:type="dxa"/>
          </w:tcPr>
          <w:p w14:paraId="4AF76816" w14:textId="77777777" w:rsidR="00E40F5B" w:rsidRPr="00B73DD6" w:rsidRDefault="00E40F5B" w:rsidP="00E40F5B">
            <w:pPr>
              <w:tabs>
                <w:tab w:val="left" w:pos="10773"/>
              </w:tabs>
              <w:spacing w:line="330" w:lineRule="exact"/>
              <w:ind w:left="312" w:right="-29" w:hanging="180"/>
              <w:rPr>
                <w:rFonts w:ascii="Arial" w:hAnsi="Arial" w:cs="Arial"/>
                <w:sz w:val="18"/>
                <w:szCs w:val="18"/>
                <w:cs/>
                <w:lang w:val="en-GB"/>
              </w:rPr>
            </w:pPr>
            <w:r w:rsidRPr="00B73DD6">
              <w:rPr>
                <w:rFonts w:ascii="Arial" w:hAnsi="Arial" w:cs="Arial"/>
                <w:sz w:val="18"/>
                <w:szCs w:val="18"/>
                <w:lang w:val="en-GB"/>
              </w:rPr>
              <w:t>Parent company</w:t>
            </w:r>
          </w:p>
        </w:tc>
        <w:tc>
          <w:tcPr>
            <w:tcW w:w="1980" w:type="dxa"/>
          </w:tcPr>
          <w:p w14:paraId="1060F328" w14:textId="761AB867" w:rsidR="00E40F5B" w:rsidRPr="00B73DD6" w:rsidRDefault="00A22C0E" w:rsidP="00E40F5B">
            <w:pPr>
              <w:tabs>
                <w:tab w:val="decimal" w:pos="1449"/>
              </w:tabs>
              <w:spacing w:line="330" w:lineRule="exact"/>
              <w:ind w:right="11"/>
              <w:rPr>
                <w:rFonts w:ascii="Arial" w:hAnsi="Arial" w:cs="Arial"/>
                <w:sz w:val="18"/>
                <w:szCs w:val="18"/>
                <w:lang w:val="en-US"/>
              </w:rPr>
            </w:pPr>
            <w:r>
              <w:rPr>
                <w:rFonts w:ascii="Arial" w:hAnsi="Arial" w:cs="Arial"/>
                <w:sz w:val="18"/>
                <w:szCs w:val="18"/>
                <w:lang w:val="en-US"/>
              </w:rPr>
              <w:t>131</w:t>
            </w:r>
          </w:p>
        </w:tc>
        <w:tc>
          <w:tcPr>
            <w:tcW w:w="1980" w:type="dxa"/>
          </w:tcPr>
          <w:p w14:paraId="725CECDE" w14:textId="2CD7BE0B" w:rsidR="00E40F5B" w:rsidRPr="00936347" w:rsidRDefault="00E40F5B" w:rsidP="00E40F5B">
            <w:pPr>
              <w:tabs>
                <w:tab w:val="decimal" w:pos="1449"/>
              </w:tabs>
              <w:spacing w:line="330" w:lineRule="exact"/>
              <w:ind w:right="11"/>
              <w:rPr>
                <w:rFonts w:ascii="Arial" w:hAnsi="Arial" w:cs="Arial"/>
                <w:sz w:val="18"/>
                <w:szCs w:val="18"/>
                <w:lang w:val="en-US"/>
              </w:rPr>
            </w:pPr>
            <w:r w:rsidRPr="00936347">
              <w:rPr>
                <w:rFonts w:ascii="Arial" w:hAnsi="Arial" w:cs="Arial"/>
                <w:sz w:val="18"/>
                <w:szCs w:val="18"/>
                <w:cs/>
                <w:lang w:val="en-US"/>
              </w:rPr>
              <w:t xml:space="preserve"> 132 </w:t>
            </w:r>
          </w:p>
        </w:tc>
      </w:tr>
      <w:tr w:rsidR="00E40F5B" w:rsidRPr="00B73DD6" w14:paraId="1FEEEC6B" w14:textId="77777777" w:rsidTr="00F030DC">
        <w:tc>
          <w:tcPr>
            <w:tcW w:w="5226" w:type="dxa"/>
          </w:tcPr>
          <w:p w14:paraId="445D3850" w14:textId="77777777" w:rsidR="00E40F5B" w:rsidRPr="00B73DD6" w:rsidRDefault="00E40F5B" w:rsidP="00E40F5B">
            <w:pPr>
              <w:tabs>
                <w:tab w:val="left" w:pos="10773"/>
              </w:tabs>
              <w:spacing w:line="330" w:lineRule="exact"/>
              <w:ind w:left="312" w:right="-108" w:hanging="180"/>
              <w:rPr>
                <w:rFonts w:ascii="Arial" w:hAnsi="Arial" w:cs="Arial"/>
                <w:sz w:val="18"/>
                <w:szCs w:val="18"/>
                <w:lang w:val="en-US"/>
              </w:rPr>
            </w:pPr>
            <w:r w:rsidRPr="00B73DD6">
              <w:rPr>
                <w:rFonts w:ascii="Arial" w:hAnsi="Arial" w:cs="Arial"/>
                <w:sz w:val="18"/>
                <w:szCs w:val="18"/>
                <w:lang w:val="en-GB"/>
              </w:rPr>
              <w:t>Subsidiaries of the Bank’s parent company</w:t>
            </w:r>
          </w:p>
        </w:tc>
        <w:tc>
          <w:tcPr>
            <w:tcW w:w="1980" w:type="dxa"/>
          </w:tcPr>
          <w:p w14:paraId="47462CBA" w14:textId="7AD35467" w:rsidR="00E40F5B" w:rsidRPr="00B73DD6" w:rsidRDefault="00A22C0E" w:rsidP="00E40F5B">
            <w:pPr>
              <w:tabs>
                <w:tab w:val="decimal" w:pos="1449"/>
              </w:tabs>
              <w:spacing w:line="330" w:lineRule="exact"/>
              <w:ind w:right="11"/>
              <w:rPr>
                <w:rFonts w:ascii="Arial" w:hAnsi="Arial" w:cs="Arial"/>
                <w:sz w:val="18"/>
                <w:szCs w:val="18"/>
                <w:lang w:val="en-US"/>
              </w:rPr>
            </w:pPr>
            <w:r w:rsidRPr="00A22C0E">
              <w:rPr>
                <w:rFonts w:ascii="Arial" w:hAnsi="Arial" w:cs="Arial"/>
                <w:sz w:val="18"/>
                <w:szCs w:val="18"/>
                <w:lang w:val="en-US"/>
              </w:rPr>
              <w:t>27,350</w:t>
            </w:r>
          </w:p>
        </w:tc>
        <w:tc>
          <w:tcPr>
            <w:tcW w:w="1980" w:type="dxa"/>
          </w:tcPr>
          <w:p w14:paraId="6A2EC957" w14:textId="77777777" w:rsidR="00E40F5B" w:rsidRPr="00936347" w:rsidRDefault="00E40F5B" w:rsidP="00E40F5B">
            <w:pPr>
              <w:tabs>
                <w:tab w:val="decimal" w:pos="1449"/>
              </w:tabs>
              <w:spacing w:line="330" w:lineRule="exact"/>
              <w:ind w:right="11"/>
              <w:rPr>
                <w:rFonts w:ascii="Arial" w:hAnsi="Arial" w:cs="Arial"/>
                <w:sz w:val="18"/>
                <w:szCs w:val="18"/>
                <w:lang w:val="en-US"/>
              </w:rPr>
            </w:pPr>
            <w:r w:rsidRPr="00936347">
              <w:rPr>
                <w:rFonts w:ascii="Arial" w:hAnsi="Arial" w:cs="Arial"/>
                <w:sz w:val="18"/>
                <w:szCs w:val="18"/>
                <w:cs/>
                <w:lang w:val="en-US"/>
              </w:rPr>
              <w:t xml:space="preserve"> 39,926 </w:t>
            </w:r>
          </w:p>
        </w:tc>
      </w:tr>
      <w:tr w:rsidR="00E40F5B" w:rsidRPr="00B73DD6" w14:paraId="6338070D" w14:textId="77777777" w:rsidTr="00E32810">
        <w:tc>
          <w:tcPr>
            <w:tcW w:w="5226" w:type="dxa"/>
          </w:tcPr>
          <w:p w14:paraId="4E998728" w14:textId="49DCAECF" w:rsidR="00E40F5B" w:rsidRPr="00B73DD6" w:rsidRDefault="00E40F5B" w:rsidP="00E40F5B">
            <w:pPr>
              <w:tabs>
                <w:tab w:val="left" w:pos="10773"/>
              </w:tabs>
              <w:spacing w:line="330" w:lineRule="exact"/>
              <w:ind w:left="312" w:right="-108" w:hanging="180"/>
              <w:rPr>
                <w:rFonts w:ascii="Arial" w:hAnsi="Arial" w:cs="Arial"/>
                <w:sz w:val="18"/>
                <w:szCs w:val="18"/>
                <w:lang w:val="en-US"/>
              </w:rPr>
            </w:pPr>
            <w:r w:rsidRPr="00263813">
              <w:rPr>
                <w:rFonts w:ascii="Arial" w:hAnsi="Arial" w:cs="Arial"/>
                <w:sz w:val="18"/>
                <w:szCs w:val="18"/>
                <w:lang w:val="en-GB"/>
              </w:rPr>
              <w:t>Related companies</w:t>
            </w:r>
          </w:p>
        </w:tc>
        <w:tc>
          <w:tcPr>
            <w:tcW w:w="1980" w:type="dxa"/>
          </w:tcPr>
          <w:p w14:paraId="72E2E7DD" w14:textId="49375299" w:rsidR="00E40F5B" w:rsidRPr="00B73DD6" w:rsidRDefault="00A22C0E" w:rsidP="00E40F5B">
            <w:pPr>
              <w:pBdr>
                <w:bottom w:val="single" w:sz="4" w:space="1" w:color="auto"/>
              </w:pBdr>
              <w:tabs>
                <w:tab w:val="decimal" w:pos="1449"/>
              </w:tabs>
              <w:spacing w:line="330" w:lineRule="exact"/>
              <w:ind w:right="11"/>
              <w:rPr>
                <w:rFonts w:ascii="Arial" w:hAnsi="Arial" w:cs="Arial"/>
                <w:sz w:val="18"/>
                <w:szCs w:val="18"/>
                <w:lang w:val="en-US"/>
              </w:rPr>
            </w:pPr>
            <w:r w:rsidRPr="00A22C0E">
              <w:rPr>
                <w:rFonts w:ascii="Arial" w:hAnsi="Arial" w:cs="Arial"/>
                <w:sz w:val="18"/>
                <w:szCs w:val="18"/>
                <w:lang w:val="en-US"/>
              </w:rPr>
              <w:t>7,</w:t>
            </w:r>
            <w:r w:rsidR="00854EB6">
              <w:rPr>
                <w:rFonts w:ascii="Arial" w:hAnsi="Arial" w:cs="Arial"/>
                <w:sz w:val="18"/>
                <w:szCs w:val="18"/>
                <w:lang w:val="en-US"/>
              </w:rPr>
              <w:t>408</w:t>
            </w:r>
          </w:p>
        </w:tc>
        <w:tc>
          <w:tcPr>
            <w:tcW w:w="1980" w:type="dxa"/>
          </w:tcPr>
          <w:p w14:paraId="05E5FD6E" w14:textId="6DB94D97" w:rsidR="00E40F5B" w:rsidRPr="000A0E95" w:rsidRDefault="00E40F5B" w:rsidP="00E40F5B">
            <w:pPr>
              <w:pBdr>
                <w:bottom w:val="single" w:sz="4" w:space="1" w:color="auto"/>
              </w:pBdr>
              <w:tabs>
                <w:tab w:val="decimal" w:pos="1449"/>
              </w:tabs>
              <w:spacing w:line="330" w:lineRule="exact"/>
              <w:ind w:right="11"/>
              <w:rPr>
                <w:rFonts w:ascii="Arial" w:hAnsi="Arial" w:cs="Arial"/>
                <w:sz w:val="18"/>
                <w:szCs w:val="18"/>
                <w:lang w:val="en-US"/>
              </w:rPr>
            </w:pPr>
            <w:r w:rsidRPr="00936347">
              <w:rPr>
                <w:rFonts w:ascii="Arial" w:hAnsi="Arial" w:cs="Arial"/>
                <w:sz w:val="18"/>
                <w:szCs w:val="18"/>
                <w:cs/>
                <w:lang w:val="en-US"/>
              </w:rPr>
              <w:t>7</w:t>
            </w:r>
            <w:r w:rsidRPr="00936347">
              <w:rPr>
                <w:rFonts w:ascii="Arial" w:hAnsi="Arial" w:cs="Arial"/>
                <w:sz w:val="18"/>
                <w:szCs w:val="18"/>
                <w:lang w:val="en-US"/>
              </w:rPr>
              <w:t>,</w:t>
            </w:r>
            <w:r w:rsidRPr="00936347">
              <w:rPr>
                <w:rFonts w:ascii="Arial" w:hAnsi="Arial" w:cs="Arial"/>
                <w:sz w:val="18"/>
                <w:szCs w:val="18"/>
                <w:cs/>
                <w:lang w:val="en-US"/>
              </w:rPr>
              <w:t>690</w:t>
            </w:r>
          </w:p>
        </w:tc>
      </w:tr>
      <w:tr w:rsidR="00E40F5B" w:rsidRPr="00B73DD6" w14:paraId="77350465" w14:textId="77777777" w:rsidTr="00E32810">
        <w:tc>
          <w:tcPr>
            <w:tcW w:w="5226" w:type="dxa"/>
          </w:tcPr>
          <w:p w14:paraId="7773705C" w14:textId="77777777" w:rsidR="00E40F5B" w:rsidRPr="00B73DD6" w:rsidRDefault="00E40F5B" w:rsidP="00E40F5B">
            <w:pPr>
              <w:tabs>
                <w:tab w:val="left" w:pos="148"/>
                <w:tab w:val="left" w:pos="328"/>
                <w:tab w:val="left" w:pos="538"/>
              </w:tabs>
              <w:spacing w:line="330" w:lineRule="exact"/>
              <w:ind w:left="-18" w:right="-43"/>
              <w:rPr>
                <w:rFonts w:ascii="Arial" w:hAnsi="Arial" w:cs="Arial"/>
                <w:sz w:val="18"/>
                <w:szCs w:val="18"/>
                <w:lang w:val="en-US"/>
              </w:rPr>
            </w:pPr>
          </w:p>
        </w:tc>
        <w:tc>
          <w:tcPr>
            <w:tcW w:w="1980" w:type="dxa"/>
          </w:tcPr>
          <w:p w14:paraId="22AA762E" w14:textId="66559460" w:rsidR="00E40F5B" w:rsidRPr="00B73DD6" w:rsidRDefault="00A22C0E" w:rsidP="00E40F5B">
            <w:pPr>
              <w:pBdr>
                <w:bottom w:val="double" w:sz="4" w:space="1" w:color="auto"/>
              </w:pBdr>
              <w:tabs>
                <w:tab w:val="decimal" w:pos="1449"/>
              </w:tabs>
              <w:spacing w:line="330" w:lineRule="exact"/>
              <w:ind w:right="11"/>
              <w:rPr>
                <w:rFonts w:ascii="Arial" w:hAnsi="Arial" w:cs="Arial"/>
                <w:sz w:val="18"/>
                <w:szCs w:val="18"/>
                <w:cs/>
                <w:lang w:val="en-US"/>
              </w:rPr>
            </w:pPr>
            <w:r w:rsidRPr="00A22C0E">
              <w:rPr>
                <w:rFonts w:ascii="Arial" w:hAnsi="Arial" w:cs="Arial"/>
                <w:sz w:val="18"/>
                <w:szCs w:val="18"/>
                <w:lang w:val="en-US"/>
              </w:rPr>
              <w:t>34,</w:t>
            </w:r>
            <w:r w:rsidR="00854EB6">
              <w:rPr>
                <w:rFonts w:ascii="Arial" w:hAnsi="Arial" w:cs="Arial"/>
                <w:sz w:val="18"/>
                <w:szCs w:val="18"/>
                <w:lang w:val="en-US"/>
              </w:rPr>
              <w:t>889</w:t>
            </w:r>
          </w:p>
        </w:tc>
        <w:tc>
          <w:tcPr>
            <w:tcW w:w="1980" w:type="dxa"/>
          </w:tcPr>
          <w:p w14:paraId="008486D3" w14:textId="24FE48A6" w:rsidR="00E40F5B" w:rsidRPr="000A0E95" w:rsidRDefault="00E40F5B" w:rsidP="00E40F5B">
            <w:pPr>
              <w:pBdr>
                <w:bottom w:val="double" w:sz="4" w:space="1" w:color="auto"/>
              </w:pBdr>
              <w:tabs>
                <w:tab w:val="decimal" w:pos="1449"/>
              </w:tabs>
              <w:spacing w:line="330" w:lineRule="exact"/>
              <w:ind w:right="11"/>
              <w:rPr>
                <w:rFonts w:ascii="Arial" w:hAnsi="Arial" w:cs="Arial"/>
                <w:sz w:val="18"/>
                <w:szCs w:val="18"/>
                <w:cs/>
                <w:lang w:val="en-US"/>
              </w:rPr>
            </w:pPr>
            <w:r w:rsidRPr="00936347">
              <w:rPr>
                <w:rFonts w:ascii="Arial" w:hAnsi="Arial" w:cs="Arial"/>
                <w:sz w:val="18"/>
                <w:szCs w:val="18"/>
                <w:lang w:val="en-US"/>
              </w:rPr>
              <w:t>47,748</w:t>
            </w:r>
          </w:p>
        </w:tc>
      </w:tr>
      <w:tr w:rsidR="00E40F5B" w:rsidRPr="00B73DD6" w14:paraId="30B8C1BA" w14:textId="77777777" w:rsidTr="00E32810">
        <w:tc>
          <w:tcPr>
            <w:tcW w:w="5226" w:type="dxa"/>
          </w:tcPr>
          <w:p w14:paraId="47F69C4A" w14:textId="77777777" w:rsidR="00E40F5B" w:rsidRPr="00B73DD6" w:rsidRDefault="00E40F5B" w:rsidP="00E40F5B">
            <w:pPr>
              <w:tabs>
                <w:tab w:val="left" w:pos="10773"/>
              </w:tabs>
              <w:spacing w:line="330" w:lineRule="exact"/>
              <w:ind w:right="-29"/>
              <w:rPr>
                <w:rFonts w:ascii="Arial" w:hAnsi="Arial" w:cs="Arial"/>
                <w:b/>
                <w:bCs/>
                <w:sz w:val="18"/>
                <w:szCs w:val="18"/>
                <w:lang w:val="en-US"/>
              </w:rPr>
            </w:pPr>
            <w:r w:rsidRPr="00B73DD6">
              <w:rPr>
                <w:rFonts w:ascii="Arial" w:hAnsi="Arial" w:cs="Arial"/>
                <w:b/>
                <w:bCs/>
                <w:sz w:val="18"/>
                <w:szCs w:val="18"/>
                <w:lang w:val="en-US"/>
              </w:rPr>
              <w:t>Dividend income</w:t>
            </w:r>
          </w:p>
        </w:tc>
        <w:tc>
          <w:tcPr>
            <w:tcW w:w="1980" w:type="dxa"/>
          </w:tcPr>
          <w:p w14:paraId="5AD6A32A" w14:textId="77777777" w:rsidR="00E40F5B" w:rsidRPr="00B73DD6" w:rsidRDefault="00E40F5B" w:rsidP="00E40F5B">
            <w:pPr>
              <w:tabs>
                <w:tab w:val="decimal" w:pos="1449"/>
              </w:tabs>
              <w:spacing w:line="330" w:lineRule="exact"/>
              <w:ind w:right="11"/>
              <w:rPr>
                <w:rFonts w:ascii="Arial" w:hAnsi="Arial" w:cs="Arial"/>
                <w:sz w:val="18"/>
                <w:szCs w:val="18"/>
                <w:lang w:val="en-US"/>
              </w:rPr>
            </w:pPr>
          </w:p>
        </w:tc>
        <w:tc>
          <w:tcPr>
            <w:tcW w:w="1980" w:type="dxa"/>
          </w:tcPr>
          <w:p w14:paraId="773E6BC1" w14:textId="77777777" w:rsidR="00E40F5B" w:rsidRPr="00B73DD6" w:rsidRDefault="00E40F5B" w:rsidP="00E40F5B">
            <w:pPr>
              <w:tabs>
                <w:tab w:val="decimal" w:pos="1449"/>
              </w:tabs>
              <w:spacing w:line="330" w:lineRule="exact"/>
              <w:ind w:right="11"/>
              <w:rPr>
                <w:rFonts w:ascii="Arial" w:hAnsi="Arial" w:cs="Arial"/>
                <w:sz w:val="18"/>
                <w:szCs w:val="18"/>
                <w:lang w:val="en-US"/>
              </w:rPr>
            </w:pPr>
          </w:p>
        </w:tc>
      </w:tr>
      <w:tr w:rsidR="00E40F5B" w:rsidRPr="00B73DD6" w14:paraId="1E8083CD" w14:textId="77777777" w:rsidTr="00E32810">
        <w:tc>
          <w:tcPr>
            <w:tcW w:w="5226" w:type="dxa"/>
          </w:tcPr>
          <w:p w14:paraId="3AECC4BA" w14:textId="77777777" w:rsidR="00E40F5B" w:rsidRPr="00B73DD6" w:rsidRDefault="00E40F5B" w:rsidP="00E40F5B">
            <w:pPr>
              <w:tabs>
                <w:tab w:val="left" w:pos="10773"/>
              </w:tabs>
              <w:spacing w:line="330" w:lineRule="exact"/>
              <w:ind w:left="312" w:right="-29" w:hanging="180"/>
              <w:rPr>
                <w:rFonts w:ascii="Arial" w:hAnsi="Arial" w:cs="Arial"/>
                <w:sz w:val="18"/>
                <w:szCs w:val="18"/>
                <w:lang w:val="en-GB"/>
              </w:rPr>
            </w:pPr>
            <w:r w:rsidRPr="00B73DD6">
              <w:rPr>
                <w:rFonts w:ascii="Arial" w:hAnsi="Arial" w:cs="Arial"/>
                <w:sz w:val="18"/>
                <w:szCs w:val="18"/>
                <w:lang w:val="en-GB"/>
              </w:rPr>
              <w:t xml:space="preserve">Related companies </w:t>
            </w:r>
          </w:p>
        </w:tc>
        <w:tc>
          <w:tcPr>
            <w:tcW w:w="1980" w:type="dxa"/>
          </w:tcPr>
          <w:p w14:paraId="2843EA57" w14:textId="6A9520DB" w:rsidR="00E40F5B" w:rsidRPr="00B73DD6" w:rsidRDefault="00E40F5B" w:rsidP="00E40F5B">
            <w:pPr>
              <w:pBdr>
                <w:bottom w:val="single" w:sz="4" w:space="1" w:color="auto"/>
              </w:pBdr>
              <w:tabs>
                <w:tab w:val="decimal" w:pos="1449"/>
              </w:tabs>
              <w:spacing w:line="330" w:lineRule="exact"/>
              <w:ind w:right="11"/>
              <w:rPr>
                <w:rFonts w:ascii="Arial" w:hAnsi="Arial" w:cs="Arial"/>
                <w:sz w:val="18"/>
                <w:szCs w:val="18"/>
                <w:lang w:val="en-US"/>
              </w:rPr>
            </w:pPr>
            <w:r w:rsidRPr="00E40F5B">
              <w:rPr>
                <w:rFonts w:ascii="Arial" w:hAnsi="Arial" w:cs="Arial"/>
                <w:sz w:val="18"/>
                <w:szCs w:val="18"/>
                <w:lang w:val="en-US"/>
              </w:rPr>
              <w:t>27,757</w:t>
            </w:r>
          </w:p>
        </w:tc>
        <w:tc>
          <w:tcPr>
            <w:tcW w:w="1980" w:type="dxa"/>
          </w:tcPr>
          <w:p w14:paraId="5081CC1E" w14:textId="48C86F20" w:rsidR="00E40F5B" w:rsidRPr="00B73DD6" w:rsidRDefault="00E40F5B" w:rsidP="00E40F5B">
            <w:pPr>
              <w:pBdr>
                <w:bottom w:val="single" w:sz="4" w:space="1" w:color="auto"/>
              </w:pBd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6,347</w:t>
            </w:r>
          </w:p>
        </w:tc>
      </w:tr>
      <w:tr w:rsidR="00E40F5B" w:rsidRPr="00B73DD6" w14:paraId="1894C13F" w14:textId="77777777" w:rsidTr="00E32810">
        <w:tc>
          <w:tcPr>
            <w:tcW w:w="5226" w:type="dxa"/>
          </w:tcPr>
          <w:p w14:paraId="434D0E56" w14:textId="77777777" w:rsidR="00E40F5B" w:rsidRPr="00B73DD6" w:rsidRDefault="00E40F5B" w:rsidP="00E40F5B">
            <w:pPr>
              <w:tabs>
                <w:tab w:val="left" w:pos="148"/>
                <w:tab w:val="left" w:pos="328"/>
                <w:tab w:val="left" w:pos="538"/>
              </w:tabs>
              <w:spacing w:line="330" w:lineRule="exact"/>
              <w:ind w:left="162" w:right="-43"/>
              <w:rPr>
                <w:rFonts w:ascii="Arial" w:hAnsi="Arial" w:cs="Arial"/>
                <w:sz w:val="18"/>
                <w:szCs w:val="18"/>
                <w:cs/>
                <w:lang w:val="en-US"/>
              </w:rPr>
            </w:pPr>
          </w:p>
        </w:tc>
        <w:tc>
          <w:tcPr>
            <w:tcW w:w="1980" w:type="dxa"/>
          </w:tcPr>
          <w:p w14:paraId="7E2BE24A" w14:textId="761A59C8" w:rsidR="00E40F5B" w:rsidRPr="00B73DD6" w:rsidRDefault="00E40F5B" w:rsidP="00E40F5B">
            <w:pPr>
              <w:pBdr>
                <w:bottom w:val="double" w:sz="4" w:space="1" w:color="auto"/>
              </w:pBdr>
              <w:tabs>
                <w:tab w:val="decimal" w:pos="1449"/>
              </w:tabs>
              <w:spacing w:line="330" w:lineRule="exact"/>
              <w:ind w:right="11"/>
              <w:rPr>
                <w:rFonts w:ascii="Arial" w:hAnsi="Arial" w:cs="Arial"/>
                <w:sz w:val="18"/>
                <w:szCs w:val="18"/>
                <w:lang w:val="en-US"/>
              </w:rPr>
            </w:pPr>
            <w:r w:rsidRPr="00E40F5B">
              <w:rPr>
                <w:rFonts w:ascii="Arial" w:hAnsi="Arial" w:cs="Arial"/>
                <w:sz w:val="18"/>
                <w:szCs w:val="18"/>
                <w:lang w:val="en-US"/>
              </w:rPr>
              <w:t>27,757</w:t>
            </w:r>
          </w:p>
        </w:tc>
        <w:tc>
          <w:tcPr>
            <w:tcW w:w="1980" w:type="dxa"/>
          </w:tcPr>
          <w:p w14:paraId="7495240B" w14:textId="7DB9D186" w:rsidR="00E40F5B" w:rsidRPr="00936347" w:rsidRDefault="00E40F5B" w:rsidP="00E40F5B">
            <w:pPr>
              <w:pBdr>
                <w:bottom w:val="double" w:sz="4" w:space="1" w:color="auto"/>
              </w:pBdr>
              <w:tabs>
                <w:tab w:val="decimal" w:pos="1449"/>
              </w:tabs>
              <w:spacing w:line="330" w:lineRule="exact"/>
              <w:ind w:right="11"/>
              <w:rPr>
                <w:rFonts w:ascii="Arial" w:hAnsi="Arial" w:cstheme="minorBidi"/>
                <w:sz w:val="18"/>
                <w:szCs w:val="18"/>
                <w:cs/>
                <w:lang w:val="en-US"/>
              </w:rPr>
            </w:pPr>
            <w:r w:rsidRPr="00B73DD6">
              <w:rPr>
                <w:rFonts w:ascii="Arial" w:hAnsi="Arial" w:cs="Arial"/>
                <w:sz w:val="18"/>
                <w:szCs w:val="18"/>
                <w:lang w:val="en-US"/>
              </w:rPr>
              <w:t>6,347</w:t>
            </w:r>
          </w:p>
        </w:tc>
      </w:tr>
      <w:tr w:rsidR="00E40F5B" w:rsidRPr="00B73DD6" w14:paraId="22E63C3A" w14:textId="77777777" w:rsidTr="00E32810">
        <w:tc>
          <w:tcPr>
            <w:tcW w:w="5226" w:type="dxa"/>
          </w:tcPr>
          <w:p w14:paraId="1DC63C1F" w14:textId="77777777" w:rsidR="00E40F5B" w:rsidRPr="00B73DD6" w:rsidRDefault="00E40F5B" w:rsidP="00E40F5B">
            <w:pPr>
              <w:tabs>
                <w:tab w:val="left" w:pos="10773"/>
              </w:tabs>
              <w:spacing w:line="330" w:lineRule="exact"/>
              <w:ind w:left="312" w:right="-29" w:hanging="312"/>
              <w:rPr>
                <w:rFonts w:ascii="Arial" w:hAnsi="Arial" w:cs="Arial"/>
                <w:b/>
                <w:bCs/>
                <w:sz w:val="18"/>
                <w:szCs w:val="18"/>
                <w:lang w:val="en-US"/>
              </w:rPr>
            </w:pPr>
            <w:r w:rsidRPr="00B73DD6">
              <w:rPr>
                <w:rFonts w:ascii="Arial" w:hAnsi="Arial" w:cs="Arial"/>
                <w:b/>
                <w:bCs/>
                <w:sz w:val="18"/>
                <w:szCs w:val="18"/>
                <w:lang w:val="en-US"/>
              </w:rPr>
              <w:t>Other operating income</w:t>
            </w:r>
          </w:p>
        </w:tc>
        <w:tc>
          <w:tcPr>
            <w:tcW w:w="1980" w:type="dxa"/>
          </w:tcPr>
          <w:p w14:paraId="58FD2782" w14:textId="77777777" w:rsidR="00E40F5B" w:rsidRPr="00B73DD6" w:rsidRDefault="00E40F5B" w:rsidP="00E40F5B">
            <w:pPr>
              <w:tabs>
                <w:tab w:val="decimal" w:pos="1449"/>
              </w:tabs>
              <w:spacing w:line="330" w:lineRule="exact"/>
              <w:ind w:right="11"/>
              <w:rPr>
                <w:rFonts w:ascii="Arial" w:hAnsi="Arial" w:cs="Arial"/>
                <w:sz w:val="18"/>
                <w:szCs w:val="18"/>
                <w:lang w:val="en-US"/>
              </w:rPr>
            </w:pPr>
          </w:p>
        </w:tc>
        <w:tc>
          <w:tcPr>
            <w:tcW w:w="1980" w:type="dxa"/>
          </w:tcPr>
          <w:p w14:paraId="02E1938D" w14:textId="77777777" w:rsidR="00E40F5B" w:rsidRPr="00B73DD6" w:rsidRDefault="00E40F5B" w:rsidP="00E40F5B">
            <w:pPr>
              <w:tabs>
                <w:tab w:val="decimal" w:pos="1449"/>
              </w:tabs>
              <w:spacing w:line="330" w:lineRule="exact"/>
              <w:ind w:right="11"/>
              <w:rPr>
                <w:rFonts w:ascii="Arial" w:hAnsi="Arial" w:cs="Arial"/>
                <w:sz w:val="18"/>
                <w:szCs w:val="18"/>
                <w:lang w:val="en-US"/>
              </w:rPr>
            </w:pPr>
          </w:p>
        </w:tc>
      </w:tr>
      <w:tr w:rsidR="00E40F5B" w:rsidRPr="00B73DD6" w14:paraId="4509D0B9" w14:textId="77777777" w:rsidTr="00E32810">
        <w:tc>
          <w:tcPr>
            <w:tcW w:w="5226" w:type="dxa"/>
          </w:tcPr>
          <w:p w14:paraId="75A132CB" w14:textId="77777777" w:rsidR="00E40F5B" w:rsidRPr="00B73DD6" w:rsidRDefault="00E40F5B" w:rsidP="00E40F5B">
            <w:pPr>
              <w:tabs>
                <w:tab w:val="left" w:pos="10773"/>
              </w:tabs>
              <w:spacing w:line="330" w:lineRule="exact"/>
              <w:ind w:left="342" w:right="-29" w:hanging="191"/>
              <w:rPr>
                <w:rFonts w:ascii="Arial" w:hAnsi="Arial" w:cs="Arial"/>
                <w:sz w:val="18"/>
                <w:szCs w:val="18"/>
                <w:lang w:val="en-US"/>
              </w:rPr>
            </w:pPr>
            <w:r w:rsidRPr="00B73DD6">
              <w:rPr>
                <w:rFonts w:ascii="Arial" w:hAnsi="Arial" w:cs="Arial"/>
                <w:sz w:val="18"/>
                <w:szCs w:val="18"/>
                <w:lang w:val="en-US"/>
              </w:rPr>
              <w:t>Subsidiaries of the Bank’s parent company</w:t>
            </w:r>
          </w:p>
        </w:tc>
        <w:tc>
          <w:tcPr>
            <w:tcW w:w="1980" w:type="dxa"/>
          </w:tcPr>
          <w:p w14:paraId="44268FA8" w14:textId="21EF0B80" w:rsidR="00E40F5B" w:rsidRPr="00B73DD6" w:rsidRDefault="00E14D10" w:rsidP="00E40F5B">
            <w:pPr>
              <w:tabs>
                <w:tab w:val="decimal" w:pos="1449"/>
              </w:tabs>
              <w:spacing w:line="330" w:lineRule="exact"/>
              <w:ind w:right="11"/>
              <w:rPr>
                <w:rFonts w:ascii="Arial" w:hAnsi="Arial" w:cs="Arial"/>
                <w:sz w:val="18"/>
                <w:szCs w:val="18"/>
                <w:lang w:val="en-US"/>
              </w:rPr>
            </w:pPr>
            <w:r w:rsidRPr="00E14D10">
              <w:rPr>
                <w:rFonts w:ascii="Arial" w:hAnsi="Arial" w:cs="Arial"/>
                <w:sz w:val="18"/>
                <w:szCs w:val="18"/>
                <w:lang w:val="en-US"/>
              </w:rPr>
              <w:t>1,011</w:t>
            </w:r>
          </w:p>
        </w:tc>
        <w:tc>
          <w:tcPr>
            <w:tcW w:w="1980" w:type="dxa"/>
          </w:tcPr>
          <w:p w14:paraId="1661E7E4" w14:textId="313DF0CD"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951</w:t>
            </w:r>
          </w:p>
        </w:tc>
      </w:tr>
      <w:tr w:rsidR="00E40F5B" w:rsidRPr="00B73DD6" w14:paraId="75170C76" w14:textId="77777777" w:rsidTr="00E32810">
        <w:tc>
          <w:tcPr>
            <w:tcW w:w="5226" w:type="dxa"/>
          </w:tcPr>
          <w:p w14:paraId="17D079F5" w14:textId="77777777" w:rsidR="00E40F5B" w:rsidRPr="008500EA" w:rsidRDefault="00E40F5B" w:rsidP="00E40F5B">
            <w:pPr>
              <w:tabs>
                <w:tab w:val="left" w:pos="148"/>
                <w:tab w:val="left" w:pos="328"/>
                <w:tab w:val="left" w:pos="538"/>
              </w:tabs>
              <w:spacing w:line="330" w:lineRule="exact"/>
              <w:ind w:left="-18" w:right="-43"/>
              <w:rPr>
                <w:rFonts w:ascii="Arial" w:hAnsi="Arial" w:cstheme="minorBidi"/>
                <w:b/>
                <w:bCs/>
                <w:sz w:val="18"/>
                <w:szCs w:val="18"/>
                <w:cs/>
              </w:rPr>
            </w:pPr>
          </w:p>
        </w:tc>
        <w:tc>
          <w:tcPr>
            <w:tcW w:w="1980" w:type="dxa"/>
          </w:tcPr>
          <w:p w14:paraId="33E36028" w14:textId="3C009622" w:rsidR="00E40F5B" w:rsidRPr="00B73DD6" w:rsidRDefault="00E14D10" w:rsidP="00E40F5B">
            <w:pPr>
              <w:pBdr>
                <w:top w:val="single" w:sz="4" w:space="1" w:color="auto"/>
                <w:bottom w:val="double" w:sz="4" w:space="1" w:color="auto"/>
              </w:pBdr>
              <w:tabs>
                <w:tab w:val="decimal" w:pos="1449"/>
              </w:tabs>
              <w:spacing w:line="330" w:lineRule="exact"/>
              <w:ind w:right="11"/>
              <w:rPr>
                <w:rFonts w:ascii="Arial" w:hAnsi="Arial" w:cs="Arial"/>
                <w:sz w:val="18"/>
                <w:szCs w:val="18"/>
                <w:lang w:val="en-US"/>
              </w:rPr>
            </w:pPr>
            <w:r w:rsidRPr="00E14D10">
              <w:rPr>
                <w:rFonts w:ascii="Arial" w:hAnsi="Arial" w:cs="Arial"/>
                <w:sz w:val="18"/>
                <w:szCs w:val="18"/>
                <w:lang w:val="en-US"/>
              </w:rPr>
              <w:t>1,011</w:t>
            </w:r>
          </w:p>
        </w:tc>
        <w:tc>
          <w:tcPr>
            <w:tcW w:w="1980" w:type="dxa"/>
          </w:tcPr>
          <w:p w14:paraId="34ECA231" w14:textId="1777DA9D" w:rsidR="00E40F5B" w:rsidRPr="00B73DD6" w:rsidRDefault="00E40F5B" w:rsidP="00E40F5B">
            <w:pPr>
              <w:pBdr>
                <w:top w:val="single" w:sz="4" w:space="1" w:color="auto"/>
                <w:bottom w:val="double" w:sz="4" w:space="1" w:color="auto"/>
              </w:pBd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951</w:t>
            </w:r>
          </w:p>
        </w:tc>
      </w:tr>
      <w:tr w:rsidR="00E40F5B" w:rsidRPr="00B73DD6" w14:paraId="5B837689" w14:textId="77777777" w:rsidTr="00E32810">
        <w:tc>
          <w:tcPr>
            <w:tcW w:w="5226" w:type="dxa"/>
            <w:vAlign w:val="bottom"/>
          </w:tcPr>
          <w:p w14:paraId="104602D5" w14:textId="77777777" w:rsidR="00E40F5B" w:rsidRPr="00B73DD6" w:rsidRDefault="00E40F5B" w:rsidP="00E40F5B">
            <w:pPr>
              <w:tabs>
                <w:tab w:val="left" w:pos="148"/>
                <w:tab w:val="left" w:pos="328"/>
                <w:tab w:val="left" w:pos="538"/>
              </w:tabs>
              <w:spacing w:line="330" w:lineRule="exact"/>
              <w:ind w:left="-18" w:right="-43"/>
              <w:rPr>
                <w:rFonts w:ascii="Arial" w:hAnsi="Arial" w:cs="Arial"/>
                <w:b/>
                <w:bCs/>
                <w:sz w:val="18"/>
                <w:szCs w:val="18"/>
                <w:lang w:val="en-GB"/>
              </w:rPr>
            </w:pPr>
            <w:r w:rsidRPr="00B73DD6">
              <w:rPr>
                <w:rFonts w:ascii="Arial" w:hAnsi="Arial" w:cs="Arial"/>
                <w:b/>
                <w:bCs/>
                <w:sz w:val="18"/>
                <w:szCs w:val="18"/>
                <w:lang w:val="en-US"/>
              </w:rPr>
              <w:t>Dividend paid</w:t>
            </w:r>
          </w:p>
        </w:tc>
        <w:tc>
          <w:tcPr>
            <w:tcW w:w="1980" w:type="dxa"/>
          </w:tcPr>
          <w:p w14:paraId="68E75182" w14:textId="77777777" w:rsidR="00E40F5B" w:rsidRPr="00B73DD6" w:rsidRDefault="00E40F5B" w:rsidP="00E40F5B">
            <w:pPr>
              <w:tabs>
                <w:tab w:val="decimal" w:pos="1449"/>
              </w:tabs>
              <w:spacing w:line="330" w:lineRule="exact"/>
              <w:ind w:right="11"/>
              <w:rPr>
                <w:rFonts w:ascii="Arial" w:hAnsi="Arial" w:cs="Arial"/>
                <w:sz w:val="18"/>
                <w:szCs w:val="18"/>
                <w:lang w:val="en-US"/>
              </w:rPr>
            </w:pPr>
          </w:p>
        </w:tc>
        <w:tc>
          <w:tcPr>
            <w:tcW w:w="1980" w:type="dxa"/>
          </w:tcPr>
          <w:p w14:paraId="0D2EE7E8" w14:textId="77777777" w:rsidR="00E40F5B" w:rsidRPr="00B73DD6" w:rsidRDefault="00E40F5B" w:rsidP="00E40F5B">
            <w:pPr>
              <w:tabs>
                <w:tab w:val="decimal" w:pos="1449"/>
              </w:tabs>
              <w:spacing w:line="330" w:lineRule="exact"/>
              <w:ind w:right="11"/>
              <w:rPr>
                <w:rFonts w:ascii="Arial" w:hAnsi="Arial" w:cs="Arial"/>
                <w:sz w:val="18"/>
                <w:szCs w:val="18"/>
                <w:lang w:val="en-US"/>
              </w:rPr>
            </w:pPr>
          </w:p>
        </w:tc>
      </w:tr>
      <w:tr w:rsidR="00E40F5B" w:rsidRPr="00B73DD6" w14:paraId="7272167E" w14:textId="77777777" w:rsidTr="00E32810">
        <w:tc>
          <w:tcPr>
            <w:tcW w:w="5226" w:type="dxa"/>
            <w:vAlign w:val="bottom"/>
          </w:tcPr>
          <w:p w14:paraId="5D675C01" w14:textId="77777777" w:rsidR="00E40F5B" w:rsidRPr="00B73DD6" w:rsidRDefault="00E40F5B" w:rsidP="00E40F5B">
            <w:pPr>
              <w:tabs>
                <w:tab w:val="left" w:pos="10773"/>
              </w:tabs>
              <w:spacing w:line="330" w:lineRule="exact"/>
              <w:ind w:left="312" w:right="-29" w:hanging="180"/>
              <w:rPr>
                <w:rFonts w:ascii="Arial" w:hAnsi="Arial" w:cs="Arial"/>
                <w:sz w:val="18"/>
                <w:szCs w:val="18"/>
                <w:lang w:val="en-GB"/>
              </w:rPr>
            </w:pPr>
            <w:r w:rsidRPr="00B73DD6">
              <w:rPr>
                <w:rFonts w:ascii="Arial" w:hAnsi="Arial" w:cs="Arial"/>
                <w:sz w:val="18"/>
                <w:szCs w:val="18"/>
                <w:lang w:val="en-GB"/>
              </w:rPr>
              <w:t>Parent company</w:t>
            </w:r>
          </w:p>
        </w:tc>
        <w:tc>
          <w:tcPr>
            <w:tcW w:w="1980" w:type="dxa"/>
          </w:tcPr>
          <w:p w14:paraId="61418454" w14:textId="5B12AD8B" w:rsidR="00E40F5B" w:rsidRPr="00B73DD6" w:rsidRDefault="00E40F5B" w:rsidP="00E40F5B">
            <w:pPr>
              <w:tabs>
                <w:tab w:val="decimal" w:pos="1449"/>
              </w:tabs>
              <w:spacing w:line="330" w:lineRule="exact"/>
              <w:ind w:right="11"/>
              <w:rPr>
                <w:rFonts w:ascii="Arial" w:hAnsi="Arial" w:cs="Arial"/>
                <w:sz w:val="18"/>
                <w:szCs w:val="18"/>
                <w:lang w:val="en-US"/>
              </w:rPr>
            </w:pPr>
            <w:r w:rsidRPr="00E40F5B">
              <w:rPr>
                <w:rFonts w:ascii="Arial" w:hAnsi="Arial" w:cs="Arial"/>
                <w:sz w:val="18"/>
                <w:szCs w:val="18"/>
                <w:lang w:val="en-US"/>
              </w:rPr>
              <w:t>500,000</w:t>
            </w:r>
          </w:p>
        </w:tc>
        <w:tc>
          <w:tcPr>
            <w:tcW w:w="1980" w:type="dxa"/>
          </w:tcPr>
          <w:p w14:paraId="297E6EEC" w14:textId="675C0A79"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w:t>
            </w:r>
          </w:p>
        </w:tc>
      </w:tr>
      <w:tr w:rsidR="00E40F5B" w:rsidRPr="00B73DD6" w14:paraId="26CB5ED8" w14:textId="77777777" w:rsidTr="00E32810">
        <w:tc>
          <w:tcPr>
            <w:tcW w:w="5226" w:type="dxa"/>
          </w:tcPr>
          <w:p w14:paraId="1DD5D9E9" w14:textId="77777777" w:rsidR="00E40F5B" w:rsidRPr="000A0E95" w:rsidRDefault="00E40F5B" w:rsidP="00E40F5B">
            <w:pPr>
              <w:tabs>
                <w:tab w:val="left" w:pos="148"/>
                <w:tab w:val="left" w:pos="328"/>
                <w:tab w:val="left" w:pos="538"/>
              </w:tabs>
              <w:spacing w:line="330" w:lineRule="exact"/>
              <w:ind w:left="-18" w:right="-43"/>
              <w:rPr>
                <w:rFonts w:ascii="Arial" w:hAnsi="Arial" w:cstheme="minorBidi"/>
                <w:b/>
                <w:bCs/>
                <w:sz w:val="18"/>
                <w:szCs w:val="18"/>
                <w:cs/>
              </w:rPr>
            </w:pPr>
          </w:p>
        </w:tc>
        <w:tc>
          <w:tcPr>
            <w:tcW w:w="1980" w:type="dxa"/>
          </w:tcPr>
          <w:p w14:paraId="3015761E" w14:textId="7698A5E7" w:rsidR="00E40F5B" w:rsidRPr="00B73DD6" w:rsidRDefault="00E40F5B" w:rsidP="00E40F5B">
            <w:pPr>
              <w:pBdr>
                <w:top w:val="single" w:sz="4" w:space="1" w:color="auto"/>
                <w:bottom w:val="double" w:sz="4" w:space="1" w:color="auto"/>
              </w:pBdr>
              <w:tabs>
                <w:tab w:val="decimal" w:pos="1449"/>
              </w:tabs>
              <w:spacing w:line="330" w:lineRule="exact"/>
              <w:ind w:right="11"/>
              <w:rPr>
                <w:rFonts w:ascii="Arial" w:hAnsi="Arial" w:cs="Arial"/>
                <w:sz w:val="18"/>
                <w:szCs w:val="18"/>
                <w:lang w:val="en-US"/>
              </w:rPr>
            </w:pPr>
            <w:r w:rsidRPr="00E40F5B">
              <w:rPr>
                <w:rFonts w:ascii="Arial" w:hAnsi="Arial" w:cs="Arial"/>
                <w:sz w:val="18"/>
                <w:szCs w:val="18"/>
                <w:lang w:val="en-US"/>
              </w:rPr>
              <w:t>500,000</w:t>
            </w:r>
          </w:p>
        </w:tc>
        <w:tc>
          <w:tcPr>
            <w:tcW w:w="1980" w:type="dxa"/>
          </w:tcPr>
          <w:p w14:paraId="426138C3" w14:textId="252B2989" w:rsidR="00E40F5B" w:rsidRPr="00B73DD6" w:rsidRDefault="00E40F5B" w:rsidP="00E40F5B">
            <w:pPr>
              <w:pBdr>
                <w:top w:val="single" w:sz="4" w:space="1" w:color="auto"/>
                <w:bottom w:val="double" w:sz="4" w:space="1" w:color="auto"/>
              </w:pBd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w:t>
            </w:r>
          </w:p>
        </w:tc>
      </w:tr>
      <w:tr w:rsidR="00E40F5B" w:rsidRPr="00B73DD6" w14:paraId="2BCCC719" w14:textId="77777777" w:rsidTr="00E32810">
        <w:tc>
          <w:tcPr>
            <w:tcW w:w="5226" w:type="dxa"/>
            <w:vAlign w:val="bottom"/>
          </w:tcPr>
          <w:p w14:paraId="630769E0" w14:textId="4BB76709" w:rsidR="00E40F5B" w:rsidRPr="00B73DD6" w:rsidRDefault="00E40F5B" w:rsidP="00E40F5B">
            <w:pPr>
              <w:tabs>
                <w:tab w:val="left" w:pos="148"/>
                <w:tab w:val="left" w:pos="328"/>
                <w:tab w:val="left" w:pos="538"/>
              </w:tabs>
              <w:spacing w:line="330" w:lineRule="exact"/>
              <w:ind w:left="-18" w:right="-43"/>
              <w:rPr>
                <w:rFonts w:ascii="Arial" w:hAnsi="Arial" w:cs="Arial"/>
                <w:b/>
                <w:bCs/>
                <w:sz w:val="18"/>
                <w:szCs w:val="18"/>
                <w:lang w:val="en-GB"/>
              </w:rPr>
            </w:pPr>
          </w:p>
        </w:tc>
        <w:tc>
          <w:tcPr>
            <w:tcW w:w="1980" w:type="dxa"/>
          </w:tcPr>
          <w:p w14:paraId="2E759B28" w14:textId="77777777" w:rsidR="00E40F5B" w:rsidRPr="00B73DD6" w:rsidRDefault="00E40F5B" w:rsidP="00E40F5B">
            <w:pPr>
              <w:tabs>
                <w:tab w:val="decimal" w:pos="1449"/>
              </w:tabs>
              <w:spacing w:line="330" w:lineRule="exact"/>
              <w:ind w:right="11"/>
              <w:rPr>
                <w:rFonts w:ascii="Arial" w:hAnsi="Arial" w:cs="Arial"/>
                <w:sz w:val="18"/>
                <w:szCs w:val="18"/>
                <w:lang w:val="en-US"/>
              </w:rPr>
            </w:pPr>
          </w:p>
        </w:tc>
        <w:tc>
          <w:tcPr>
            <w:tcW w:w="1980" w:type="dxa"/>
          </w:tcPr>
          <w:p w14:paraId="70CE0CC5" w14:textId="77777777" w:rsidR="00E40F5B" w:rsidRPr="00B73DD6" w:rsidRDefault="00E40F5B" w:rsidP="00E40F5B">
            <w:pPr>
              <w:tabs>
                <w:tab w:val="decimal" w:pos="1449"/>
              </w:tabs>
              <w:spacing w:line="330" w:lineRule="exact"/>
              <w:ind w:right="11"/>
              <w:rPr>
                <w:rFonts w:ascii="Arial" w:hAnsi="Arial" w:cs="Arial"/>
                <w:sz w:val="18"/>
                <w:szCs w:val="18"/>
                <w:lang w:val="en-US"/>
              </w:rPr>
            </w:pPr>
          </w:p>
        </w:tc>
      </w:tr>
      <w:tr w:rsidR="00453D5B" w:rsidRPr="00B73DD6" w14:paraId="1310B453" w14:textId="77777777" w:rsidTr="00E32810">
        <w:tc>
          <w:tcPr>
            <w:tcW w:w="5226" w:type="dxa"/>
            <w:vAlign w:val="bottom"/>
          </w:tcPr>
          <w:p w14:paraId="5F8126AC" w14:textId="77777777" w:rsidR="00453D5B" w:rsidRPr="00B73DD6" w:rsidRDefault="00453D5B" w:rsidP="00E40F5B">
            <w:pPr>
              <w:tabs>
                <w:tab w:val="left" w:pos="148"/>
                <w:tab w:val="left" w:pos="328"/>
                <w:tab w:val="left" w:pos="538"/>
              </w:tabs>
              <w:spacing w:line="330" w:lineRule="exact"/>
              <w:ind w:left="-18" w:right="-43"/>
              <w:rPr>
                <w:rFonts w:ascii="Arial" w:hAnsi="Arial" w:cs="Arial"/>
                <w:b/>
                <w:bCs/>
                <w:sz w:val="18"/>
                <w:szCs w:val="18"/>
                <w:lang w:val="en-GB"/>
              </w:rPr>
            </w:pPr>
          </w:p>
        </w:tc>
        <w:tc>
          <w:tcPr>
            <w:tcW w:w="1980" w:type="dxa"/>
          </w:tcPr>
          <w:p w14:paraId="78B57883" w14:textId="77777777" w:rsidR="00453D5B" w:rsidRPr="00B73DD6" w:rsidRDefault="00453D5B" w:rsidP="00E40F5B">
            <w:pPr>
              <w:tabs>
                <w:tab w:val="decimal" w:pos="1449"/>
              </w:tabs>
              <w:spacing w:line="330" w:lineRule="exact"/>
              <w:ind w:right="11"/>
              <w:rPr>
                <w:rFonts w:ascii="Arial" w:hAnsi="Arial" w:cs="Arial"/>
                <w:sz w:val="18"/>
                <w:szCs w:val="18"/>
                <w:lang w:val="en-US"/>
              </w:rPr>
            </w:pPr>
          </w:p>
        </w:tc>
        <w:tc>
          <w:tcPr>
            <w:tcW w:w="1980" w:type="dxa"/>
          </w:tcPr>
          <w:p w14:paraId="64DD263C" w14:textId="77777777" w:rsidR="00453D5B" w:rsidRPr="00B73DD6" w:rsidRDefault="00453D5B" w:rsidP="00E40F5B">
            <w:pPr>
              <w:tabs>
                <w:tab w:val="decimal" w:pos="1449"/>
              </w:tabs>
              <w:spacing w:line="330" w:lineRule="exact"/>
              <w:ind w:right="11"/>
              <w:rPr>
                <w:rFonts w:ascii="Arial" w:hAnsi="Arial" w:cs="Arial"/>
                <w:sz w:val="18"/>
                <w:szCs w:val="18"/>
                <w:lang w:val="en-US"/>
              </w:rPr>
            </w:pPr>
          </w:p>
        </w:tc>
      </w:tr>
      <w:tr w:rsidR="00453D5B" w:rsidRPr="00B73DD6" w14:paraId="5DFB3792" w14:textId="77777777" w:rsidTr="00E32810">
        <w:tc>
          <w:tcPr>
            <w:tcW w:w="5226" w:type="dxa"/>
            <w:vAlign w:val="bottom"/>
          </w:tcPr>
          <w:p w14:paraId="64C724F1" w14:textId="55F8B410" w:rsidR="00453D5B" w:rsidRPr="00B73DD6" w:rsidRDefault="00453D5B" w:rsidP="00E40F5B">
            <w:pPr>
              <w:tabs>
                <w:tab w:val="left" w:pos="148"/>
                <w:tab w:val="left" w:pos="328"/>
                <w:tab w:val="left" w:pos="538"/>
              </w:tabs>
              <w:spacing w:line="330" w:lineRule="exact"/>
              <w:ind w:left="-18" w:right="-43"/>
              <w:rPr>
                <w:rFonts w:ascii="Arial" w:hAnsi="Arial" w:cs="Arial"/>
                <w:b/>
                <w:bCs/>
                <w:sz w:val="18"/>
                <w:szCs w:val="18"/>
                <w:lang w:val="en-GB"/>
              </w:rPr>
            </w:pPr>
            <w:r w:rsidRPr="00B73DD6">
              <w:rPr>
                <w:rFonts w:ascii="Arial" w:hAnsi="Arial" w:cs="Arial"/>
                <w:b/>
                <w:bCs/>
                <w:sz w:val="18"/>
                <w:szCs w:val="18"/>
                <w:lang w:val="en-GB"/>
              </w:rPr>
              <w:lastRenderedPageBreak/>
              <w:t>Interest expenses</w:t>
            </w:r>
          </w:p>
        </w:tc>
        <w:tc>
          <w:tcPr>
            <w:tcW w:w="1980" w:type="dxa"/>
          </w:tcPr>
          <w:p w14:paraId="46E11C66" w14:textId="77777777" w:rsidR="00453D5B" w:rsidRPr="00B73DD6" w:rsidRDefault="00453D5B" w:rsidP="00E40F5B">
            <w:pPr>
              <w:tabs>
                <w:tab w:val="decimal" w:pos="1449"/>
              </w:tabs>
              <w:spacing w:line="330" w:lineRule="exact"/>
              <w:ind w:right="11"/>
              <w:rPr>
                <w:rFonts w:ascii="Arial" w:hAnsi="Arial" w:cs="Arial"/>
                <w:sz w:val="18"/>
                <w:szCs w:val="18"/>
                <w:lang w:val="en-US"/>
              </w:rPr>
            </w:pPr>
          </w:p>
        </w:tc>
        <w:tc>
          <w:tcPr>
            <w:tcW w:w="1980" w:type="dxa"/>
          </w:tcPr>
          <w:p w14:paraId="450B4FA5" w14:textId="77777777" w:rsidR="00453D5B" w:rsidRPr="00B73DD6" w:rsidRDefault="00453D5B" w:rsidP="00E40F5B">
            <w:pPr>
              <w:tabs>
                <w:tab w:val="decimal" w:pos="1449"/>
              </w:tabs>
              <w:spacing w:line="330" w:lineRule="exact"/>
              <w:ind w:right="11"/>
              <w:rPr>
                <w:rFonts w:ascii="Arial" w:hAnsi="Arial" w:cs="Arial"/>
                <w:sz w:val="18"/>
                <w:szCs w:val="18"/>
                <w:lang w:val="en-US"/>
              </w:rPr>
            </w:pPr>
          </w:p>
        </w:tc>
      </w:tr>
      <w:tr w:rsidR="00E40F5B" w:rsidRPr="00B73DD6" w14:paraId="1523D7CD" w14:textId="77777777" w:rsidTr="00E32810">
        <w:tc>
          <w:tcPr>
            <w:tcW w:w="5226" w:type="dxa"/>
          </w:tcPr>
          <w:p w14:paraId="2B2C34E0" w14:textId="77777777" w:rsidR="00E40F5B" w:rsidRPr="00B73DD6" w:rsidRDefault="00E40F5B" w:rsidP="00E40F5B">
            <w:pPr>
              <w:tabs>
                <w:tab w:val="left" w:pos="10773"/>
              </w:tabs>
              <w:spacing w:line="330" w:lineRule="exact"/>
              <w:ind w:left="312" w:right="-29" w:hanging="180"/>
              <w:rPr>
                <w:rFonts w:ascii="Arial" w:hAnsi="Arial" w:cs="Arial"/>
                <w:sz w:val="18"/>
                <w:szCs w:val="18"/>
                <w:lang w:val="en-GB"/>
              </w:rPr>
            </w:pPr>
            <w:r w:rsidRPr="00B73DD6">
              <w:rPr>
                <w:rFonts w:ascii="Arial" w:hAnsi="Arial" w:cs="Arial"/>
                <w:sz w:val="18"/>
                <w:szCs w:val="18"/>
                <w:lang w:val="en-GB"/>
              </w:rPr>
              <w:t>Parent company</w:t>
            </w:r>
          </w:p>
        </w:tc>
        <w:tc>
          <w:tcPr>
            <w:tcW w:w="1980" w:type="dxa"/>
          </w:tcPr>
          <w:p w14:paraId="59F53AD5" w14:textId="1D4294C0" w:rsidR="00E40F5B" w:rsidRPr="00B73DD6" w:rsidRDefault="00E40F5B" w:rsidP="00E40F5B">
            <w:pPr>
              <w:tabs>
                <w:tab w:val="decimal" w:pos="1449"/>
              </w:tabs>
              <w:spacing w:line="330" w:lineRule="exact"/>
              <w:ind w:right="11"/>
              <w:rPr>
                <w:rFonts w:ascii="Arial" w:hAnsi="Arial" w:cs="Arial"/>
                <w:sz w:val="18"/>
                <w:szCs w:val="18"/>
                <w:lang w:val="en-US"/>
              </w:rPr>
            </w:pPr>
            <w:r w:rsidRPr="00E40F5B">
              <w:rPr>
                <w:rFonts w:ascii="Arial" w:hAnsi="Arial" w:cs="Arial"/>
                <w:sz w:val="18"/>
                <w:szCs w:val="18"/>
                <w:lang w:val="en-US"/>
              </w:rPr>
              <w:t>60</w:t>
            </w:r>
          </w:p>
        </w:tc>
        <w:tc>
          <w:tcPr>
            <w:tcW w:w="1980" w:type="dxa"/>
          </w:tcPr>
          <w:p w14:paraId="2FDEE5D5" w14:textId="08D09A07"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28</w:t>
            </w:r>
          </w:p>
        </w:tc>
      </w:tr>
      <w:tr w:rsidR="00E40F5B" w:rsidRPr="00B73DD6" w14:paraId="7AAB4A9A" w14:textId="77777777" w:rsidTr="00E32810">
        <w:tc>
          <w:tcPr>
            <w:tcW w:w="5226" w:type="dxa"/>
          </w:tcPr>
          <w:p w14:paraId="1B1A8886" w14:textId="77777777" w:rsidR="00E40F5B" w:rsidRPr="00B73DD6" w:rsidRDefault="00E40F5B" w:rsidP="00E40F5B">
            <w:pPr>
              <w:tabs>
                <w:tab w:val="left" w:pos="10773"/>
              </w:tabs>
              <w:spacing w:line="330" w:lineRule="exact"/>
              <w:ind w:left="312" w:right="-108" w:hanging="180"/>
              <w:rPr>
                <w:rFonts w:ascii="Arial" w:hAnsi="Arial" w:cs="Arial"/>
                <w:sz w:val="18"/>
                <w:szCs w:val="18"/>
                <w:lang w:val="en-GB"/>
              </w:rPr>
            </w:pPr>
            <w:r w:rsidRPr="00B73DD6">
              <w:rPr>
                <w:rFonts w:ascii="Arial" w:hAnsi="Arial" w:cs="Arial"/>
                <w:sz w:val="18"/>
                <w:szCs w:val="18"/>
                <w:lang w:val="en-GB"/>
              </w:rPr>
              <w:t>Subsidiaries of the Bank’s parent company</w:t>
            </w:r>
          </w:p>
        </w:tc>
        <w:tc>
          <w:tcPr>
            <w:tcW w:w="1980" w:type="dxa"/>
          </w:tcPr>
          <w:p w14:paraId="63F4473B" w14:textId="1E514578" w:rsidR="00E40F5B" w:rsidRPr="00B73DD6" w:rsidRDefault="00E40F5B" w:rsidP="00E40F5B">
            <w:pPr>
              <w:tabs>
                <w:tab w:val="decimal" w:pos="1449"/>
              </w:tabs>
              <w:spacing w:line="330" w:lineRule="exact"/>
              <w:ind w:right="11"/>
              <w:rPr>
                <w:rFonts w:ascii="Arial" w:hAnsi="Arial" w:cs="Arial"/>
                <w:sz w:val="18"/>
                <w:szCs w:val="18"/>
                <w:lang w:val="en-US"/>
              </w:rPr>
            </w:pPr>
            <w:r w:rsidRPr="00E40F5B">
              <w:rPr>
                <w:rFonts w:ascii="Arial" w:hAnsi="Arial" w:cs="Arial"/>
                <w:sz w:val="18"/>
                <w:szCs w:val="18"/>
                <w:lang w:val="en-US"/>
              </w:rPr>
              <w:t>1,514</w:t>
            </w:r>
          </w:p>
        </w:tc>
        <w:tc>
          <w:tcPr>
            <w:tcW w:w="1980" w:type="dxa"/>
          </w:tcPr>
          <w:p w14:paraId="2D5D985F" w14:textId="4C71C236"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2,950</w:t>
            </w:r>
          </w:p>
        </w:tc>
      </w:tr>
      <w:tr w:rsidR="00E40F5B" w:rsidRPr="00B73DD6" w14:paraId="4F8B6BB9" w14:textId="77777777" w:rsidTr="00E32810">
        <w:tc>
          <w:tcPr>
            <w:tcW w:w="5226" w:type="dxa"/>
          </w:tcPr>
          <w:p w14:paraId="1859EAD6" w14:textId="77777777" w:rsidR="00E40F5B" w:rsidRPr="00B73DD6" w:rsidRDefault="00E40F5B" w:rsidP="00E40F5B">
            <w:pPr>
              <w:tabs>
                <w:tab w:val="left" w:pos="10773"/>
              </w:tabs>
              <w:spacing w:line="330" w:lineRule="exact"/>
              <w:ind w:left="312" w:right="-108" w:hanging="180"/>
              <w:rPr>
                <w:rFonts w:ascii="Arial" w:hAnsi="Arial" w:cs="Arial"/>
                <w:sz w:val="18"/>
                <w:szCs w:val="18"/>
                <w:lang w:val="en-GB"/>
              </w:rPr>
            </w:pPr>
            <w:r w:rsidRPr="00B73DD6">
              <w:rPr>
                <w:rFonts w:ascii="Arial" w:hAnsi="Arial" w:cs="Arial"/>
                <w:sz w:val="18"/>
                <w:szCs w:val="18"/>
                <w:lang w:val="en-GB"/>
              </w:rPr>
              <w:t>The major shareholders of the Bank’s parent company</w:t>
            </w:r>
          </w:p>
        </w:tc>
        <w:tc>
          <w:tcPr>
            <w:tcW w:w="1980" w:type="dxa"/>
          </w:tcPr>
          <w:p w14:paraId="4C92D501" w14:textId="5D0C1CE1" w:rsidR="00E40F5B" w:rsidRPr="00B73DD6" w:rsidRDefault="000928D0" w:rsidP="00E40F5B">
            <w:pPr>
              <w:tabs>
                <w:tab w:val="decimal" w:pos="1449"/>
              </w:tabs>
              <w:spacing w:line="330" w:lineRule="exact"/>
              <w:ind w:right="11"/>
              <w:rPr>
                <w:rFonts w:ascii="Arial" w:hAnsi="Arial" w:cs="Arial"/>
                <w:sz w:val="18"/>
                <w:szCs w:val="18"/>
                <w:lang w:val="en-US"/>
              </w:rPr>
            </w:pPr>
            <w:r>
              <w:rPr>
                <w:rFonts w:ascii="Arial" w:hAnsi="Arial" w:cs="Arial"/>
                <w:sz w:val="18"/>
                <w:szCs w:val="18"/>
                <w:lang w:val="en-US"/>
              </w:rPr>
              <w:t>24,740</w:t>
            </w:r>
          </w:p>
        </w:tc>
        <w:tc>
          <w:tcPr>
            <w:tcW w:w="1980" w:type="dxa"/>
          </w:tcPr>
          <w:p w14:paraId="38026938" w14:textId="50585327"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32,207</w:t>
            </w:r>
          </w:p>
        </w:tc>
      </w:tr>
      <w:tr w:rsidR="00E40F5B" w:rsidRPr="00B73DD6" w14:paraId="7F081922" w14:textId="77777777" w:rsidTr="00E32810">
        <w:tc>
          <w:tcPr>
            <w:tcW w:w="5226" w:type="dxa"/>
          </w:tcPr>
          <w:p w14:paraId="32B08501" w14:textId="77777777" w:rsidR="00E40F5B" w:rsidRPr="00B73DD6" w:rsidRDefault="00E40F5B" w:rsidP="00E40F5B">
            <w:pPr>
              <w:tabs>
                <w:tab w:val="left" w:pos="10773"/>
              </w:tabs>
              <w:spacing w:line="330" w:lineRule="exact"/>
              <w:ind w:left="312" w:right="-29" w:hanging="180"/>
              <w:rPr>
                <w:rFonts w:ascii="Arial" w:hAnsi="Arial" w:cs="Arial"/>
                <w:sz w:val="18"/>
                <w:szCs w:val="18"/>
                <w:lang w:val="en-GB"/>
              </w:rPr>
            </w:pPr>
            <w:r w:rsidRPr="00B73DD6">
              <w:rPr>
                <w:rFonts w:ascii="Arial" w:hAnsi="Arial" w:cs="Arial"/>
                <w:sz w:val="18"/>
                <w:szCs w:val="18"/>
                <w:lang w:val="en-GB"/>
              </w:rPr>
              <w:t>Related companies</w:t>
            </w:r>
          </w:p>
        </w:tc>
        <w:tc>
          <w:tcPr>
            <w:tcW w:w="1980" w:type="dxa"/>
          </w:tcPr>
          <w:p w14:paraId="38EB4750" w14:textId="5058F163" w:rsidR="00E40F5B" w:rsidRPr="00B73DD6" w:rsidRDefault="00E40F5B" w:rsidP="00E40F5B">
            <w:pPr>
              <w:tabs>
                <w:tab w:val="decimal" w:pos="1449"/>
              </w:tabs>
              <w:spacing w:line="330" w:lineRule="exact"/>
              <w:ind w:right="11"/>
              <w:rPr>
                <w:rFonts w:ascii="Arial" w:hAnsi="Arial" w:cs="Arial"/>
                <w:sz w:val="18"/>
                <w:szCs w:val="18"/>
                <w:lang w:val="en-US"/>
              </w:rPr>
            </w:pPr>
            <w:r w:rsidRPr="00E40F5B">
              <w:rPr>
                <w:rFonts w:ascii="Arial" w:hAnsi="Arial" w:cs="Arial"/>
                <w:sz w:val="18"/>
                <w:szCs w:val="18"/>
                <w:lang w:val="en-US"/>
              </w:rPr>
              <w:t>20,712</w:t>
            </w:r>
          </w:p>
        </w:tc>
        <w:tc>
          <w:tcPr>
            <w:tcW w:w="1980" w:type="dxa"/>
          </w:tcPr>
          <w:p w14:paraId="351B9AA2" w14:textId="7139D87F"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11,402</w:t>
            </w:r>
          </w:p>
        </w:tc>
      </w:tr>
      <w:tr w:rsidR="00E40F5B" w:rsidRPr="00B73DD6" w14:paraId="161C01E2" w14:textId="77777777" w:rsidTr="00E32810">
        <w:tc>
          <w:tcPr>
            <w:tcW w:w="5226" w:type="dxa"/>
          </w:tcPr>
          <w:p w14:paraId="74B916D9" w14:textId="77777777" w:rsidR="00E40F5B" w:rsidRPr="00B73DD6" w:rsidRDefault="00E40F5B" w:rsidP="00E40F5B">
            <w:pPr>
              <w:tabs>
                <w:tab w:val="left" w:pos="10773"/>
              </w:tabs>
              <w:spacing w:line="330" w:lineRule="exact"/>
              <w:ind w:left="312" w:right="-29" w:hanging="180"/>
              <w:rPr>
                <w:rFonts w:ascii="Arial" w:hAnsi="Arial" w:cs="Arial"/>
                <w:sz w:val="18"/>
                <w:szCs w:val="18"/>
                <w:lang w:val="en-GB"/>
              </w:rPr>
            </w:pPr>
            <w:r w:rsidRPr="00B73DD6">
              <w:rPr>
                <w:rFonts w:ascii="Arial" w:hAnsi="Arial" w:cs="Arial"/>
                <w:sz w:val="18"/>
                <w:szCs w:val="18"/>
                <w:lang w:val="en-GB"/>
              </w:rPr>
              <w:t>Directors and executives</w:t>
            </w:r>
          </w:p>
        </w:tc>
        <w:tc>
          <w:tcPr>
            <w:tcW w:w="1980" w:type="dxa"/>
          </w:tcPr>
          <w:p w14:paraId="7BAE7971" w14:textId="28E84FE9" w:rsidR="00E40F5B" w:rsidRPr="00B73DD6" w:rsidRDefault="00B70CA5" w:rsidP="00E40F5B">
            <w:pPr>
              <w:tabs>
                <w:tab w:val="decimal" w:pos="1449"/>
              </w:tabs>
              <w:spacing w:line="330" w:lineRule="exact"/>
              <w:ind w:right="11"/>
              <w:rPr>
                <w:rFonts w:ascii="Arial" w:hAnsi="Arial" w:cs="Arial"/>
                <w:sz w:val="18"/>
                <w:szCs w:val="18"/>
                <w:lang w:val="en-US"/>
              </w:rPr>
            </w:pPr>
            <w:r>
              <w:rPr>
                <w:rFonts w:ascii="Arial" w:hAnsi="Arial" w:cs="Arial"/>
                <w:sz w:val="18"/>
                <w:szCs w:val="18"/>
                <w:lang w:val="en-US"/>
              </w:rPr>
              <w:t>1,399</w:t>
            </w:r>
          </w:p>
        </w:tc>
        <w:tc>
          <w:tcPr>
            <w:tcW w:w="1980" w:type="dxa"/>
          </w:tcPr>
          <w:p w14:paraId="6F75D291" w14:textId="77C432E3" w:rsidR="00E40F5B" w:rsidRPr="00B73DD6" w:rsidRDefault="00E40F5B" w:rsidP="00E40F5B">
            <w:pPr>
              <w:tabs>
                <w:tab w:val="decimal" w:pos="1449"/>
              </w:tabs>
              <w:spacing w:line="330" w:lineRule="exact"/>
              <w:ind w:right="11"/>
              <w:rPr>
                <w:rFonts w:ascii="Arial" w:hAnsi="Arial" w:cs="Arial"/>
                <w:sz w:val="18"/>
                <w:szCs w:val="18"/>
                <w:lang w:val="en-US"/>
              </w:rPr>
            </w:pPr>
            <w:r w:rsidRPr="00B73DD6">
              <w:rPr>
                <w:rFonts w:ascii="Arial" w:hAnsi="Arial" w:cs="Arial"/>
                <w:sz w:val="18"/>
                <w:szCs w:val="18"/>
                <w:lang w:val="en-US"/>
              </w:rPr>
              <w:t>963</w:t>
            </w:r>
          </w:p>
        </w:tc>
      </w:tr>
      <w:tr w:rsidR="00E40F5B" w:rsidRPr="00B73DD6" w14:paraId="11F57AD6" w14:textId="77777777" w:rsidTr="00E32810">
        <w:tc>
          <w:tcPr>
            <w:tcW w:w="5226" w:type="dxa"/>
          </w:tcPr>
          <w:p w14:paraId="4B8102A8" w14:textId="77777777" w:rsidR="00E40F5B" w:rsidRPr="00B73DD6" w:rsidRDefault="00E40F5B" w:rsidP="00E40F5B">
            <w:pPr>
              <w:tabs>
                <w:tab w:val="left" w:pos="10773"/>
              </w:tabs>
              <w:spacing w:line="330" w:lineRule="exact"/>
              <w:ind w:left="312" w:right="-29" w:hanging="180"/>
              <w:rPr>
                <w:rFonts w:ascii="Arial" w:hAnsi="Arial" w:cs="Arial"/>
                <w:sz w:val="18"/>
                <w:szCs w:val="18"/>
                <w:lang w:val="en-GB"/>
              </w:rPr>
            </w:pPr>
            <w:r w:rsidRPr="00B73DD6">
              <w:rPr>
                <w:rFonts w:ascii="Arial" w:hAnsi="Arial" w:cs="Arial"/>
                <w:sz w:val="18"/>
                <w:szCs w:val="18"/>
                <w:lang w:val="en-GB"/>
              </w:rPr>
              <w:t>Related persons</w:t>
            </w:r>
          </w:p>
        </w:tc>
        <w:tc>
          <w:tcPr>
            <w:tcW w:w="1980" w:type="dxa"/>
          </w:tcPr>
          <w:p w14:paraId="2F4FD2C8" w14:textId="719437B1" w:rsidR="00E40F5B" w:rsidRPr="00B73DD6" w:rsidRDefault="00B70CA5" w:rsidP="00E40F5B">
            <w:pPr>
              <w:tabs>
                <w:tab w:val="decimal" w:pos="1449"/>
              </w:tabs>
              <w:spacing w:line="330" w:lineRule="exact"/>
              <w:ind w:right="11"/>
              <w:rPr>
                <w:rFonts w:ascii="Arial" w:hAnsi="Arial" w:cs="Arial"/>
                <w:sz w:val="18"/>
                <w:szCs w:val="18"/>
                <w:lang w:val="en-US"/>
              </w:rPr>
            </w:pPr>
            <w:r>
              <w:rPr>
                <w:rFonts w:ascii="Arial" w:hAnsi="Arial" w:cs="Arial"/>
                <w:sz w:val="18"/>
                <w:szCs w:val="18"/>
                <w:lang w:val="en-US"/>
              </w:rPr>
              <w:t>9,146</w:t>
            </w:r>
          </w:p>
        </w:tc>
        <w:tc>
          <w:tcPr>
            <w:tcW w:w="1980" w:type="dxa"/>
          </w:tcPr>
          <w:p w14:paraId="2455FDC7" w14:textId="242D1A4A" w:rsidR="00E40F5B" w:rsidRPr="00B73DD6" w:rsidRDefault="00E40F5B" w:rsidP="00E40F5B">
            <w:pPr>
              <w:tabs>
                <w:tab w:val="decimal" w:pos="1449"/>
              </w:tabs>
              <w:spacing w:line="330" w:lineRule="exact"/>
              <w:ind w:right="11"/>
              <w:rPr>
                <w:rFonts w:ascii="Arial" w:hAnsi="Arial" w:cs="Arial"/>
                <w:sz w:val="18"/>
                <w:szCs w:val="18"/>
                <w:lang w:val="en-US"/>
              </w:rPr>
            </w:pPr>
            <w:r w:rsidRPr="00E12218">
              <w:rPr>
                <w:rFonts w:ascii="Arial" w:hAnsi="Arial" w:cs="Arial"/>
                <w:sz w:val="18"/>
                <w:szCs w:val="18"/>
                <w:lang w:val="en-US"/>
              </w:rPr>
              <w:t>8,197</w:t>
            </w:r>
          </w:p>
        </w:tc>
      </w:tr>
      <w:tr w:rsidR="00E40F5B" w:rsidRPr="00B73DD6" w14:paraId="678C7303" w14:textId="77777777" w:rsidTr="00E32810">
        <w:tc>
          <w:tcPr>
            <w:tcW w:w="5226" w:type="dxa"/>
          </w:tcPr>
          <w:p w14:paraId="1176186C" w14:textId="77777777" w:rsidR="00E40F5B" w:rsidRPr="000A0E95" w:rsidRDefault="00E40F5B" w:rsidP="00E40F5B">
            <w:pPr>
              <w:tabs>
                <w:tab w:val="left" w:pos="148"/>
                <w:tab w:val="left" w:pos="328"/>
                <w:tab w:val="left" w:pos="538"/>
              </w:tabs>
              <w:spacing w:line="330" w:lineRule="exact"/>
              <w:ind w:left="-18" w:right="-43"/>
              <w:rPr>
                <w:rFonts w:ascii="Arial" w:hAnsi="Arial" w:cstheme="minorBidi"/>
                <w:b/>
                <w:bCs/>
                <w:sz w:val="18"/>
                <w:szCs w:val="18"/>
                <w:cs/>
              </w:rPr>
            </w:pPr>
          </w:p>
        </w:tc>
        <w:tc>
          <w:tcPr>
            <w:tcW w:w="1980" w:type="dxa"/>
            <w:vAlign w:val="bottom"/>
          </w:tcPr>
          <w:p w14:paraId="7A938EF1" w14:textId="51C4F7EB" w:rsidR="00E40F5B" w:rsidRPr="00B73DD6" w:rsidRDefault="00B70CA5" w:rsidP="00E40F5B">
            <w:pPr>
              <w:pBdr>
                <w:top w:val="single" w:sz="4" w:space="1" w:color="auto"/>
                <w:bottom w:val="double" w:sz="4" w:space="1" w:color="auto"/>
              </w:pBdr>
              <w:tabs>
                <w:tab w:val="decimal" w:pos="1449"/>
              </w:tabs>
              <w:spacing w:line="330" w:lineRule="exact"/>
              <w:ind w:right="11"/>
              <w:rPr>
                <w:rFonts w:ascii="Arial" w:hAnsi="Arial" w:cs="Arial"/>
                <w:sz w:val="18"/>
                <w:szCs w:val="18"/>
                <w:lang w:val="en-US"/>
              </w:rPr>
            </w:pPr>
            <w:r>
              <w:rPr>
                <w:rFonts w:ascii="Arial" w:hAnsi="Arial" w:cs="Arial"/>
                <w:sz w:val="18"/>
                <w:szCs w:val="18"/>
                <w:lang w:val="en-US"/>
              </w:rPr>
              <w:t>57,571</w:t>
            </w:r>
          </w:p>
        </w:tc>
        <w:tc>
          <w:tcPr>
            <w:tcW w:w="1980" w:type="dxa"/>
            <w:vAlign w:val="bottom"/>
          </w:tcPr>
          <w:p w14:paraId="09DFBE19" w14:textId="1658EFF2" w:rsidR="00E40F5B" w:rsidRPr="00B73DD6" w:rsidRDefault="00E40F5B" w:rsidP="00E40F5B">
            <w:pPr>
              <w:pBdr>
                <w:top w:val="single" w:sz="4" w:space="1" w:color="auto"/>
                <w:bottom w:val="double" w:sz="4" w:space="1" w:color="auto"/>
              </w:pBdr>
              <w:tabs>
                <w:tab w:val="decimal" w:pos="1449"/>
              </w:tabs>
              <w:spacing w:line="330" w:lineRule="exact"/>
              <w:ind w:right="11"/>
              <w:rPr>
                <w:rFonts w:ascii="Arial" w:hAnsi="Arial" w:cs="Arial"/>
                <w:sz w:val="18"/>
                <w:szCs w:val="18"/>
                <w:lang w:val="en-US"/>
              </w:rPr>
            </w:pPr>
            <w:r w:rsidRPr="00E12218">
              <w:rPr>
                <w:rFonts w:ascii="Arial" w:hAnsi="Arial" w:cs="Arial"/>
                <w:sz w:val="18"/>
                <w:szCs w:val="18"/>
                <w:lang w:val="en-US"/>
              </w:rPr>
              <w:t>55,747</w:t>
            </w:r>
          </w:p>
        </w:tc>
      </w:tr>
      <w:tr w:rsidR="00453D5B" w:rsidRPr="00B73DD6" w14:paraId="286DD9CA" w14:textId="77777777" w:rsidTr="00E32810">
        <w:tc>
          <w:tcPr>
            <w:tcW w:w="5226" w:type="dxa"/>
            <w:vAlign w:val="bottom"/>
          </w:tcPr>
          <w:p w14:paraId="633F21E5" w14:textId="3054B04D" w:rsidR="00453D5B" w:rsidRPr="00B73DD6" w:rsidRDefault="00453D5B" w:rsidP="00E40F5B">
            <w:pPr>
              <w:tabs>
                <w:tab w:val="left" w:pos="148"/>
                <w:tab w:val="left" w:pos="328"/>
                <w:tab w:val="left" w:pos="538"/>
              </w:tabs>
              <w:spacing w:line="330" w:lineRule="exact"/>
              <w:ind w:left="-18" w:right="-43"/>
              <w:rPr>
                <w:rFonts w:ascii="Arial" w:hAnsi="Arial" w:cs="Arial"/>
                <w:b/>
                <w:bCs/>
                <w:sz w:val="18"/>
                <w:szCs w:val="18"/>
                <w:lang w:val="en-GB"/>
              </w:rPr>
            </w:pPr>
            <w:r w:rsidRPr="00B73DD6">
              <w:rPr>
                <w:rFonts w:ascii="Arial" w:hAnsi="Arial" w:cs="Arial"/>
                <w:b/>
                <w:bCs/>
                <w:sz w:val="18"/>
                <w:szCs w:val="18"/>
                <w:lang w:val="en-GB"/>
              </w:rPr>
              <w:t>Fees and service expenses</w:t>
            </w:r>
          </w:p>
        </w:tc>
        <w:tc>
          <w:tcPr>
            <w:tcW w:w="1980" w:type="dxa"/>
            <w:vAlign w:val="bottom"/>
          </w:tcPr>
          <w:p w14:paraId="0804396B" w14:textId="77777777" w:rsidR="00453D5B" w:rsidRPr="00B73DD6" w:rsidRDefault="00453D5B" w:rsidP="00E40F5B">
            <w:pPr>
              <w:tabs>
                <w:tab w:val="decimal" w:pos="1449"/>
              </w:tabs>
              <w:spacing w:line="330" w:lineRule="exact"/>
              <w:ind w:right="11"/>
              <w:rPr>
                <w:rFonts w:ascii="Arial" w:hAnsi="Arial" w:cs="Arial"/>
                <w:sz w:val="18"/>
                <w:szCs w:val="18"/>
                <w:lang w:val="en-US"/>
              </w:rPr>
            </w:pPr>
          </w:p>
        </w:tc>
        <w:tc>
          <w:tcPr>
            <w:tcW w:w="1980" w:type="dxa"/>
            <w:vAlign w:val="bottom"/>
          </w:tcPr>
          <w:p w14:paraId="251B6E94" w14:textId="77777777" w:rsidR="00453D5B" w:rsidRPr="00B73DD6" w:rsidRDefault="00453D5B" w:rsidP="00E40F5B">
            <w:pPr>
              <w:tabs>
                <w:tab w:val="decimal" w:pos="1449"/>
              </w:tabs>
              <w:spacing w:line="330" w:lineRule="exact"/>
              <w:ind w:right="11"/>
              <w:rPr>
                <w:rFonts w:ascii="Arial" w:hAnsi="Arial" w:cs="Arial"/>
                <w:sz w:val="18"/>
                <w:szCs w:val="18"/>
                <w:lang w:val="en-US"/>
              </w:rPr>
            </w:pPr>
          </w:p>
        </w:tc>
      </w:tr>
      <w:tr w:rsidR="00E14D10" w:rsidRPr="00B73DD6" w14:paraId="438F4EAA" w14:textId="77777777" w:rsidTr="00E32810">
        <w:tc>
          <w:tcPr>
            <w:tcW w:w="5226" w:type="dxa"/>
            <w:vAlign w:val="bottom"/>
          </w:tcPr>
          <w:p w14:paraId="7F45732E" w14:textId="77777777" w:rsidR="00E14D10" w:rsidRPr="00E14D10" w:rsidRDefault="00E14D10" w:rsidP="00E14D10">
            <w:pPr>
              <w:tabs>
                <w:tab w:val="left" w:pos="10773"/>
              </w:tabs>
              <w:spacing w:line="330" w:lineRule="exact"/>
              <w:ind w:left="312" w:right="-29" w:hanging="180"/>
              <w:rPr>
                <w:rFonts w:ascii="Arial" w:hAnsi="Arial" w:cstheme="minorBidi"/>
                <w:sz w:val="18"/>
                <w:szCs w:val="18"/>
                <w:cs/>
                <w:lang w:val="en-GB"/>
              </w:rPr>
            </w:pPr>
            <w:r w:rsidRPr="00B73DD6">
              <w:rPr>
                <w:rFonts w:ascii="Arial" w:hAnsi="Arial" w:cs="Arial"/>
                <w:sz w:val="18"/>
                <w:szCs w:val="18"/>
                <w:lang w:val="en-GB"/>
              </w:rPr>
              <w:t>Related companies</w:t>
            </w:r>
          </w:p>
        </w:tc>
        <w:tc>
          <w:tcPr>
            <w:tcW w:w="1980" w:type="dxa"/>
          </w:tcPr>
          <w:p w14:paraId="2660B8CE" w14:textId="5DA27B05" w:rsidR="00E14D10" w:rsidRPr="00B73DD6" w:rsidRDefault="00E14D10" w:rsidP="00E14D10">
            <w:pPr>
              <w:tabs>
                <w:tab w:val="decimal" w:pos="1449"/>
              </w:tabs>
              <w:spacing w:line="330" w:lineRule="exact"/>
              <w:ind w:right="11"/>
              <w:rPr>
                <w:rFonts w:ascii="Arial" w:hAnsi="Arial" w:cs="Arial"/>
                <w:sz w:val="18"/>
                <w:szCs w:val="18"/>
                <w:lang w:val="en-US"/>
              </w:rPr>
            </w:pPr>
            <w:r w:rsidRPr="00E14D10">
              <w:rPr>
                <w:rFonts w:ascii="Arial" w:hAnsi="Arial" w:cs="Arial"/>
                <w:sz w:val="18"/>
                <w:szCs w:val="18"/>
                <w:lang w:val="en-US"/>
              </w:rPr>
              <w:t>210</w:t>
            </w:r>
          </w:p>
        </w:tc>
        <w:tc>
          <w:tcPr>
            <w:tcW w:w="1980" w:type="dxa"/>
          </w:tcPr>
          <w:p w14:paraId="679E6B82" w14:textId="08B5A3B8" w:rsidR="00E14D10" w:rsidRPr="00B73DD6" w:rsidRDefault="00E14D10" w:rsidP="00E14D10">
            <w:pPr>
              <w:tabs>
                <w:tab w:val="decimal" w:pos="1449"/>
              </w:tabs>
              <w:spacing w:line="330" w:lineRule="exact"/>
              <w:ind w:right="11"/>
              <w:rPr>
                <w:rFonts w:ascii="Arial" w:hAnsi="Arial" w:cs="Arial"/>
                <w:sz w:val="18"/>
                <w:szCs w:val="18"/>
                <w:lang w:val="en-US"/>
              </w:rPr>
            </w:pPr>
            <w:r w:rsidRPr="00B73DD6">
              <w:rPr>
                <w:rFonts w:ascii="Arial" w:hAnsi="Arial" w:cs="Arial"/>
                <w:sz w:val="18"/>
                <w:szCs w:val="18"/>
                <w:cs/>
                <w:lang w:val="en-US"/>
              </w:rPr>
              <w:t>163</w:t>
            </w:r>
          </w:p>
        </w:tc>
      </w:tr>
      <w:tr w:rsidR="00E14D10" w:rsidRPr="00B73DD6" w14:paraId="39DB4F92" w14:textId="77777777" w:rsidTr="00E32810">
        <w:tc>
          <w:tcPr>
            <w:tcW w:w="5226" w:type="dxa"/>
          </w:tcPr>
          <w:p w14:paraId="6BC9B3EF" w14:textId="77777777" w:rsidR="00E14D10" w:rsidRPr="00B73DD6" w:rsidRDefault="00E14D10" w:rsidP="00E14D10">
            <w:pPr>
              <w:tabs>
                <w:tab w:val="left" w:pos="148"/>
                <w:tab w:val="left" w:pos="328"/>
                <w:tab w:val="left" w:pos="538"/>
              </w:tabs>
              <w:spacing w:line="330" w:lineRule="exact"/>
              <w:ind w:left="-18" w:right="-43"/>
              <w:rPr>
                <w:rFonts w:ascii="Arial" w:hAnsi="Arial" w:cs="Arial"/>
                <w:b/>
                <w:bCs/>
                <w:sz w:val="18"/>
                <w:szCs w:val="18"/>
                <w:cs/>
              </w:rPr>
            </w:pPr>
          </w:p>
        </w:tc>
        <w:tc>
          <w:tcPr>
            <w:tcW w:w="1980" w:type="dxa"/>
          </w:tcPr>
          <w:p w14:paraId="3408D268" w14:textId="2BAD6EE1" w:rsidR="00E14D10" w:rsidRPr="00453D5B" w:rsidRDefault="00E14D10" w:rsidP="00E14D10">
            <w:pPr>
              <w:pBdr>
                <w:top w:val="single" w:sz="4" w:space="1" w:color="auto"/>
                <w:bottom w:val="double" w:sz="4" w:space="1" w:color="auto"/>
              </w:pBdr>
              <w:tabs>
                <w:tab w:val="decimal" w:pos="1449"/>
              </w:tabs>
              <w:spacing w:line="330" w:lineRule="exact"/>
              <w:ind w:right="11"/>
              <w:rPr>
                <w:rFonts w:ascii="Arial" w:hAnsi="Arial" w:cstheme="minorBidi"/>
                <w:sz w:val="18"/>
                <w:szCs w:val="18"/>
                <w:lang w:val="en-US"/>
              </w:rPr>
            </w:pPr>
            <w:r w:rsidRPr="00E14D10">
              <w:rPr>
                <w:rFonts w:ascii="Arial" w:hAnsi="Arial" w:cs="Arial" w:hint="cs"/>
                <w:sz w:val="18"/>
                <w:szCs w:val="18"/>
                <w:cs/>
                <w:lang w:val="en-US"/>
              </w:rPr>
              <w:t>21</w:t>
            </w:r>
            <w:r w:rsidR="00453D5B">
              <w:rPr>
                <w:rFonts w:ascii="Arial" w:hAnsi="Arial" w:cstheme="minorBidi"/>
                <w:sz w:val="18"/>
                <w:szCs w:val="18"/>
                <w:lang w:val="en-US"/>
              </w:rPr>
              <w:t>0</w:t>
            </w:r>
          </w:p>
        </w:tc>
        <w:tc>
          <w:tcPr>
            <w:tcW w:w="1980" w:type="dxa"/>
          </w:tcPr>
          <w:p w14:paraId="517CBFEA" w14:textId="017F940A" w:rsidR="00E14D10" w:rsidRPr="00B73DD6" w:rsidRDefault="00E14D10" w:rsidP="00E14D10">
            <w:pPr>
              <w:pBdr>
                <w:top w:val="single" w:sz="4" w:space="1" w:color="auto"/>
                <w:bottom w:val="double" w:sz="4" w:space="1" w:color="auto"/>
              </w:pBdr>
              <w:tabs>
                <w:tab w:val="decimal" w:pos="1449"/>
              </w:tabs>
              <w:spacing w:line="330" w:lineRule="exact"/>
              <w:ind w:right="11"/>
              <w:rPr>
                <w:rFonts w:ascii="Arial" w:hAnsi="Arial" w:cs="Arial"/>
                <w:sz w:val="18"/>
                <w:szCs w:val="18"/>
                <w:lang w:val="en-US"/>
              </w:rPr>
            </w:pPr>
            <w:r w:rsidRPr="00B73DD6">
              <w:rPr>
                <w:rFonts w:ascii="Arial" w:hAnsi="Arial" w:cs="Arial"/>
                <w:sz w:val="18"/>
                <w:szCs w:val="18"/>
                <w:cs/>
                <w:lang w:val="en-US"/>
              </w:rPr>
              <w:t>163</w:t>
            </w:r>
          </w:p>
        </w:tc>
      </w:tr>
      <w:tr w:rsidR="00E14D10" w:rsidRPr="00B73DD6" w14:paraId="30C48559" w14:textId="77777777" w:rsidTr="00E32810">
        <w:tc>
          <w:tcPr>
            <w:tcW w:w="5226" w:type="dxa"/>
          </w:tcPr>
          <w:p w14:paraId="2D886C88" w14:textId="77777777" w:rsidR="00E14D10" w:rsidRPr="00B73DD6" w:rsidRDefault="00E14D10" w:rsidP="00E14D10">
            <w:pPr>
              <w:tabs>
                <w:tab w:val="left" w:pos="10773"/>
              </w:tabs>
              <w:spacing w:line="330" w:lineRule="exact"/>
              <w:ind w:right="-29"/>
              <w:rPr>
                <w:rFonts w:ascii="Arial" w:hAnsi="Arial" w:cs="Arial"/>
                <w:b/>
                <w:bCs/>
                <w:sz w:val="18"/>
                <w:szCs w:val="18"/>
                <w:cs/>
              </w:rPr>
            </w:pPr>
            <w:r w:rsidRPr="00B73DD6">
              <w:rPr>
                <w:rFonts w:ascii="Arial" w:hAnsi="Arial" w:cs="Arial"/>
                <w:b/>
                <w:bCs/>
                <w:sz w:val="18"/>
                <w:szCs w:val="18"/>
                <w:cs/>
              </w:rPr>
              <w:t>Other operating expenses</w:t>
            </w:r>
          </w:p>
        </w:tc>
        <w:tc>
          <w:tcPr>
            <w:tcW w:w="1980" w:type="dxa"/>
          </w:tcPr>
          <w:p w14:paraId="65B864BC" w14:textId="77777777" w:rsidR="00E14D10" w:rsidRPr="00B73DD6" w:rsidRDefault="00E14D10" w:rsidP="00E14D10">
            <w:pPr>
              <w:tabs>
                <w:tab w:val="decimal" w:pos="1449"/>
              </w:tabs>
              <w:spacing w:line="330" w:lineRule="exact"/>
              <w:ind w:right="11"/>
              <w:rPr>
                <w:rFonts w:ascii="Arial" w:hAnsi="Arial" w:cs="Arial"/>
                <w:sz w:val="18"/>
                <w:szCs w:val="18"/>
                <w:lang w:val="en-US"/>
              </w:rPr>
            </w:pPr>
          </w:p>
        </w:tc>
        <w:tc>
          <w:tcPr>
            <w:tcW w:w="1980" w:type="dxa"/>
          </w:tcPr>
          <w:p w14:paraId="6DFD7D80" w14:textId="77777777" w:rsidR="00E14D10" w:rsidRPr="00B73DD6" w:rsidRDefault="00E14D10" w:rsidP="00E14D10">
            <w:pPr>
              <w:tabs>
                <w:tab w:val="decimal" w:pos="1449"/>
              </w:tabs>
              <w:spacing w:line="330" w:lineRule="exact"/>
              <w:ind w:right="11"/>
              <w:rPr>
                <w:rFonts w:ascii="Arial" w:hAnsi="Arial" w:cs="Arial"/>
                <w:sz w:val="18"/>
                <w:szCs w:val="18"/>
                <w:lang w:val="en-US"/>
              </w:rPr>
            </w:pPr>
          </w:p>
        </w:tc>
      </w:tr>
      <w:tr w:rsidR="00E14D10" w:rsidRPr="00B73DD6" w14:paraId="690DD777" w14:textId="77777777" w:rsidTr="00E32810">
        <w:tc>
          <w:tcPr>
            <w:tcW w:w="5226" w:type="dxa"/>
          </w:tcPr>
          <w:p w14:paraId="7E3C65E5" w14:textId="77777777" w:rsidR="00E14D10" w:rsidRPr="00B73DD6" w:rsidRDefault="00E14D10" w:rsidP="00E14D10">
            <w:pPr>
              <w:tabs>
                <w:tab w:val="left" w:pos="10773"/>
              </w:tabs>
              <w:spacing w:line="330" w:lineRule="exact"/>
              <w:ind w:left="312" w:right="-29" w:hanging="180"/>
              <w:rPr>
                <w:rFonts w:ascii="Arial" w:hAnsi="Arial" w:cs="Arial"/>
                <w:sz w:val="18"/>
                <w:szCs w:val="18"/>
                <w:lang w:val="en-US"/>
              </w:rPr>
            </w:pPr>
            <w:r w:rsidRPr="00B73DD6">
              <w:rPr>
                <w:rFonts w:ascii="Arial" w:hAnsi="Arial" w:cs="Arial"/>
                <w:sz w:val="18"/>
                <w:szCs w:val="18"/>
                <w:lang w:val="en-GB"/>
              </w:rPr>
              <w:t>Parent company</w:t>
            </w:r>
          </w:p>
        </w:tc>
        <w:tc>
          <w:tcPr>
            <w:tcW w:w="1980" w:type="dxa"/>
          </w:tcPr>
          <w:p w14:paraId="6E1DF5BA" w14:textId="56E463C4" w:rsidR="00E14D10" w:rsidRPr="00B73DD6" w:rsidRDefault="00E14D10" w:rsidP="00E14D10">
            <w:pPr>
              <w:tabs>
                <w:tab w:val="decimal" w:pos="1449"/>
              </w:tabs>
              <w:spacing w:line="330" w:lineRule="exact"/>
              <w:ind w:right="11"/>
              <w:rPr>
                <w:rFonts w:ascii="Arial" w:hAnsi="Arial" w:cs="Arial"/>
                <w:sz w:val="18"/>
                <w:szCs w:val="18"/>
                <w:lang w:val="en-US"/>
              </w:rPr>
            </w:pPr>
            <w:r w:rsidRPr="00E14D10">
              <w:rPr>
                <w:rFonts w:ascii="Arial" w:hAnsi="Arial" w:cs="Arial"/>
                <w:sz w:val="18"/>
                <w:szCs w:val="18"/>
                <w:lang w:val="en-US"/>
              </w:rPr>
              <w:t>344,685</w:t>
            </w:r>
          </w:p>
        </w:tc>
        <w:tc>
          <w:tcPr>
            <w:tcW w:w="1980" w:type="dxa"/>
          </w:tcPr>
          <w:p w14:paraId="0E68E45F" w14:textId="563787F4" w:rsidR="00E14D10" w:rsidRPr="00B73DD6" w:rsidRDefault="00E14D10" w:rsidP="00E14D10">
            <w:pPr>
              <w:tabs>
                <w:tab w:val="decimal" w:pos="1449"/>
              </w:tabs>
              <w:spacing w:line="330" w:lineRule="exact"/>
              <w:ind w:right="11"/>
              <w:rPr>
                <w:rFonts w:ascii="Arial" w:hAnsi="Arial" w:cs="Arial"/>
                <w:sz w:val="18"/>
                <w:szCs w:val="18"/>
                <w:lang w:val="en-US"/>
              </w:rPr>
            </w:pPr>
            <w:r w:rsidRPr="00B73DD6">
              <w:rPr>
                <w:rFonts w:ascii="Arial" w:hAnsi="Arial" w:cs="Arial"/>
                <w:sz w:val="18"/>
                <w:szCs w:val="18"/>
                <w:cs/>
                <w:lang w:val="en-US"/>
              </w:rPr>
              <w:t xml:space="preserve"> 318,138</w:t>
            </w:r>
          </w:p>
        </w:tc>
      </w:tr>
      <w:tr w:rsidR="00E14D10" w:rsidRPr="00B73DD6" w14:paraId="5FE6D730" w14:textId="77777777" w:rsidTr="00E32810">
        <w:tc>
          <w:tcPr>
            <w:tcW w:w="5226" w:type="dxa"/>
          </w:tcPr>
          <w:p w14:paraId="530FF0F5" w14:textId="77777777" w:rsidR="00E14D10" w:rsidRPr="00B73DD6" w:rsidRDefault="00E14D10" w:rsidP="00E14D10">
            <w:pPr>
              <w:tabs>
                <w:tab w:val="left" w:pos="10773"/>
              </w:tabs>
              <w:spacing w:line="330" w:lineRule="exact"/>
              <w:ind w:left="317" w:right="-108" w:hanging="187"/>
              <w:rPr>
                <w:rFonts w:ascii="Arial" w:hAnsi="Arial" w:cs="Arial"/>
                <w:sz w:val="18"/>
                <w:szCs w:val="18"/>
                <w:lang w:val="en-US"/>
              </w:rPr>
            </w:pPr>
            <w:r w:rsidRPr="00B73DD6">
              <w:rPr>
                <w:rFonts w:ascii="Arial" w:hAnsi="Arial" w:cs="Arial"/>
                <w:sz w:val="18"/>
                <w:szCs w:val="18"/>
                <w:lang w:val="en-GB"/>
              </w:rPr>
              <w:t>The major shareholders of the Bank’s parent company</w:t>
            </w:r>
          </w:p>
        </w:tc>
        <w:tc>
          <w:tcPr>
            <w:tcW w:w="1980" w:type="dxa"/>
          </w:tcPr>
          <w:p w14:paraId="259BC318" w14:textId="12D43E5B" w:rsidR="00E14D10" w:rsidRPr="00B73DD6" w:rsidRDefault="00E14D10" w:rsidP="00E14D10">
            <w:pPr>
              <w:tabs>
                <w:tab w:val="decimal" w:pos="1449"/>
              </w:tabs>
              <w:spacing w:line="330" w:lineRule="exact"/>
              <w:ind w:right="11"/>
              <w:rPr>
                <w:rFonts w:ascii="Arial" w:hAnsi="Arial" w:cs="Arial"/>
                <w:sz w:val="18"/>
                <w:szCs w:val="18"/>
                <w:cs/>
                <w:lang w:val="en-US"/>
              </w:rPr>
            </w:pPr>
            <w:r w:rsidRPr="00E14D10">
              <w:rPr>
                <w:rFonts w:ascii="Arial" w:hAnsi="Arial" w:cs="Arial"/>
                <w:sz w:val="18"/>
                <w:szCs w:val="18"/>
                <w:lang w:val="en-US"/>
              </w:rPr>
              <w:t>38,161</w:t>
            </w:r>
          </w:p>
        </w:tc>
        <w:tc>
          <w:tcPr>
            <w:tcW w:w="1980" w:type="dxa"/>
          </w:tcPr>
          <w:p w14:paraId="63982C42" w14:textId="3CA69F26" w:rsidR="00E14D10" w:rsidRPr="00B73DD6" w:rsidRDefault="00E14D10" w:rsidP="00E14D10">
            <w:pPr>
              <w:tabs>
                <w:tab w:val="decimal" w:pos="1449"/>
              </w:tabs>
              <w:spacing w:line="330" w:lineRule="exact"/>
              <w:ind w:right="11"/>
              <w:rPr>
                <w:rFonts w:ascii="Arial" w:hAnsi="Arial" w:cs="Arial"/>
                <w:sz w:val="18"/>
                <w:szCs w:val="18"/>
                <w:cs/>
                <w:lang w:val="en-US"/>
              </w:rPr>
            </w:pPr>
            <w:r w:rsidRPr="00B73DD6">
              <w:rPr>
                <w:rFonts w:ascii="Arial" w:hAnsi="Arial" w:cs="Arial"/>
                <w:sz w:val="18"/>
                <w:szCs w:val="18"/>
                <w:cs/>
                <w:lang w:val="en-US"/>
              </w:rPr>
              <w:t xml:space="preserve"> 32,666</w:t>
            </w:r>
          </w:p>
        </w:tc>
      </w:tr>
      <w:tr w:rsidR="00E14D10" w:rsidRPr="00B73DD6" w14:paraId="215EE1FA" w14:textId="77777777" w:rsidTr="00E32810">
        <w:tc>
          <w:tcPr>
            <w:tcW w:w="5226" w:type="dxa"/>
          </w:tcPr>
          <w:p w14:paraId="35DA25E7" w14:textId="77777777" w:rsidR="00E14D10" w:rsidRPr="00B73DD6" w:rsidRDefault="00E14D10" w:rsidP="00E14D10">
            <w:pPr>
              <w:tabs>
                <w:tab w:val="left" w:pos="10773"/>
              </w:tabs>
              <w:spacing w:line="330" w:lineRule="exact"/>
              <w:ind w:left="312" w:right="-29" w:hanging="180"/>
              <w:rPr>
                <w:rFonts w:ascii="Arial" w:hAnsi="Arial" w:cs="Arial"/>
                <w:sz w:val="18"/>
                <w:szCs w:val="18"/>
                <w:lang w:val="en-GB"/>
              </w:rPr>
            </w:pPr>
            <w:r w:rsidRPr="00B73DD6">
              <w:rPr>
                <w:rFonts w:ascii="Arial" w:hAnsi="Arial" w:cs="Arial"/>
                <w:sz w:val="18"/>
                <w:szCs w:val="18"/>
                <w:lang w:val="en-GB"/>
              </w:rPr>
              <w:t>Related companies</w:t>
            </w:r>
          </w:p>
        </w:tc>
        <w:tc>
          <w:tcPr>
            <w:tcW w:w="1980" w:type="dxa"/>
          </w:tcPr>
          <w:p w14:paraId="0CECE41D" w14:textId="7368EEF7" w:rsidR="00E14D10" w:rsidRPr="00B73DD6" w:rsidRDefault="00E14D10" w:rsidP="00E14D10">
            <w:pPr>
              <w:tabs>
                <w:tab w:val="decimal" w:pos="1449"/>
              </w:tabs>
              <w:spacing w:line="330" w:lineRule="exact"/>
              <w:ind w:right="11"/>
              <w:rPr>
                <w:rFonts w:ascii="Arial" w:hAnsi="Arial" w:cs="Arial"/>
                <w:sz w:val="18"/>
                <w:szCs w:val="18"/>
                <w:lang w:val="en-US"/>
              </w:rPr>
            </w:pPr>
            <w:r w:rsidRPr="00E14D10">
              <w:rPr>
                <w:rFonts w:ascii="Arial" w:hAnsi="Arial" w:cs="Arial"/>
                <w:sz w:val="18"/>
                <w:szCs w:val="18"/>
                <w:lang w:val="en-US"/>
              </w:rPr>
              <w:t>96,516</w:t>
            </w:r>
          </w:p>
        </w:tc>
        <w:tc>
          <w:tcPr>
            <w:tcW w:w="1980" w:type="dxa"/>
          </w:tcPr>
          <w:p w14:paraId="76F7F42A" w14:textId="739A6E8B" w:rsidR="00E14D10" w:rsidRPr="00B73DD6" w:rsidRDefault="00E14D10" w:rsidP="00E14D10">
            <w:pPr>
              <w:tabs>
                <w:tab w:val="decimal" w:pos="1449"/>
              </w:tabs>
              <w:spacing w:line="330" w:lineRule="exact"/>
              <w:ind w:right="11"/>
              <w:rPr>
                <w:rFonts w:ascii="Arial" w:hAnsi="Arial" w:cs="Arial"/>
                <w:sz w:val="18"/>
                <w:szCs w:val="18"/>
                <w:cs/>
                <w:lang w:val="en-US"/>
              </w:rPr>
            </w:pPr>
            <w:r w:rsidRPr="00E12218">
              <w:rPr>
                <w:rFonts w:ascii="Arial" w:hAnsi="Arial" w:cs="Arial"/>
                <w:sz w:val="18"/>
                <w:szCs w:val="18"/>
                <w:lang w:val="en-US"/>
              </w:rPr>
              <w:t>101,109</w:t>
            </w:r>
          </w:p>
        </w:tc>
      </w:tr>
      <w:tr w:rsidR="00E14D10" w:rsidRPr="00B73DD6" w14:paraId="252329D2" w14:textId="77777777" w:rsidTr="00E32810">
        <w:tc>
          <w:tcPr>
            <w:tcW w:w="5226" w:type="dxa"/>
          </w:tcPr>
          <w:p w14:paraId="500FEAE4" w14:textId="77777777" w:rsidR="00E14D10" w:rsidRPr="00B73DD6" w:rsidRDefault="00E14D10" w:rsidP="00E14D10">
            <w:pPr>
              <w:tabs>
                <w:tab w:val="left" w:pos="148"/>
                <w:tab w:val="left" w:pos="328"/>
                <w:tab w:val="left" w:pos="538"/>
              </w:tabs>
              <w:spacing w:line="330" w:lineRule="exact"/>
              <w:ind w:left="-18" w:right="-43"/>
              <w:rPr>
                <w:rFonts w:ascii="Arial" w:hAnsi="Arial" w:cs="Arial"/>
                <w:sz w:val="18"/>
                <w:szCs w:val="18"/>
                <w:cs/>
                <w:lang w:val="en-US"/>
              </w:rPr>
            </w:pPr>
          </w:p>
        </w:tc>
        <w:tc>
          <w:tcPr>
            <w:tcW w:w="1980" w:type="dxa"/>
          </w:tcPr>
          <w:p w14:paraId="0DB31A14" w14:textId="1BA465A1" w:rsidR="00E14D10" w:rsidRPr="00B73DD6" w:rsidRDefault="00E14D10" w:rsidP="00E14D10">
            <w:pPr>
              <w:pBdr>
                <w:top w:val="single" w:sz="4" w:space="1" w:color="auto"/>
                <w:bottom w:val="double" w:sz="4" w:space="1" w:color="auto"/>
              </w:pBdr>
              <w:tabs>
                <w:tab w:val="decimal" w:pos="1449"/>
              </w:tabs>
              <w:spacing w:line="330" w:lineRule="exact"/>
              <w:ind w:right="11"/>
              <w:rPr>
                <w:rFonts w:ascii="Arial" w:hAnsi="Arial" w:cs="Arial"/>
                <w:sz w:val="18"/>
                <w:szCs w:val="18"/>
                <w:lang w:val="en-US"/>
              </w:rPr>
            </w:pPr>
            <w:r w:rsidRPr="00E14D10">
              <w:rPr>
                <w:rFonts w:ascii="Arial" w:hAnsi="Arial" w:cs="Arial"/>
                <w:sz w:val="18"/>
                <w:szCs w:val="18"/>
                <w:lang w:val="en-US"/>
              </w:rPr>
              <w:t>479,362</w:t>
            </w:r>
          </w:p>
        </w:tc>
        <w:tc>
          <w:tcPr>
            <w:tcW w:w="1980" w:type="dxa"/>
          </w:tcPr>
          <w:p w14:paraId="2AFC1E4D" w14:textId="53D3589F" w:rsidR="00E14D10" w:rsidRPr="000A0E95" w:rsidRDefault="00E14D10" w:rsidP="00E14D10">
            <w:pPr>
              <w:pBdr>
                <w:top w:val="single" w:sz="4" w:space="1" w:color="auto"/>
                <w:bottom w:val="double" w:sz="4" w:space="1" w:color="auto"/>
              </w:pBdr>
              <w:tabs>
                <w:tab w:val="decimal" w:pos="1449"/>
              </w:tabs>
              <w:spacing w:line="330" w:lineRule="exact"/>
              <w:ind w:right="11"/>
              <w:rPr>
                <w:rFonts w:ascii="Arial" w:hAnsi="Arial" w:cs="Arial"/>
                <w:sz w:val="18"/>
                <w:szCs w:val="18"/>
                <w:cs/>
                <w:lang w:val="en-US"/>
              </w:rPr>
            </w:pPr>
            <w:r w:rsidRPr="00E12218">
              <w:rPr>
                <w:rFonts w:ascii="Arial" w:hAnsi="Arial" w:cs="Arial"/>
                <w:sz w:val="18"/>
                <w:szCs w:val="18"/>
                <w:lang w:val="en-US"/>
              </w:rPr>
              <w:t>451,913</w:t>
            </w:r>
          </w:p>
        </w:tc>
      </w:tr>
    </w:tbl>
    <w:p w14:paraId="0004AC8E" w14:textId="6D8D8080" w:rsidR="00A9531E" w:rsidRPr="00732209" w:rsidRDefault="008500EA" w:rsidP="007C1972">
      <w:pPr>
        <w:tabs>
          <w:tab w:val="left" w:pos="1440"/>
          <w:tab w:val="left" w:pos="2160"/>
          <w:tab w:val="right" w:pos="7280"/>
          <w:tab w:val="right" w:pos="8540"/>
        </w:tabs>
        <w:spacing w:before="200" w:after="120" w:line="400" w:lineRule="exact"/>
        <w:ind w:left="635" w:right="-45" w:hanging="635"/>
        <w:jc w:val="thaiDistribute"/>
        <w:rPr>
          <w:rFonts w:ascii="Arial" w:hAnsi="Arial" w:cstheme="minorBidi"/>
          <w:b/>
          <w:bCs/>
          <w:cs/>
          <w:lang w:val="en-GB"/>
        </w:rPr>
      </w:pPr>
      <w:r w:rsidRPr="008500EA">
        <w:rPr>
          <w:rFonts w:ascii="Arial" w:hAnsi="Arial" w:cs="Arial" w:hint="cs"/>
          <w:b/>
          <w:bCs/>
          <w:cs/>
          <w:lang w:val="en-GB"/>
        </w:rPr>
        <w:t>40</w:t>
      </w:r>
      <w:r w:rsidR="009F5443" w:rsidRPr="00B73DD6">
        <w:rPr>
          <w:rFonts w:ascii="Arial" w:hAnsi="Arial" w:cs="Arial"/>
          <w:b/>
          <w:bCs/>
          <w:lang w:val="en-GB"/>
        </w:rPr>
        <w:t>.2</w:t>
      </w:r>
      <w:r w:rsidR="00C403A8" w:rsidRPr="00B73DD6">
        <w:rPr>
          <w:rFonts w:ascii="Arial" w:hAnsi="Arial" w:cs="Arial"/>
          <w:b/>
          <w:bCs/>
          <w:lang w:val="en-GB"/>
        </w:rPr>
        <w:tab/>
      </w:r>
      <w:r w:rsidR="00A9531E" w:rsidRPr="00B73DD6">
        <w:rPr>
          <w:rFonts w:ascii="Arial" w:hAnsi="Arial" w:cs="Arial"/>
          <w:b/>
          <w:bCs/>
          <w:lang w:val="en-GB"/>
        </w:rPr>
        <w:t>The outstanding balances</w:t>
      </w:r>
    </w:p>
    <w:p w14:paraId="4E5C6813" w14:textId="5B066A20" w:rsidR="00A8439E" w:rsidRPr="000E3435" w:rsidRDefault="00352E45" w:rsidP="007C1972">
      <w:pPr>
        <w:tabs>
          <w:tab w:val="left" w:pos="900"/>
        </w:tabs>
        <w:spacing w:before="120" w:after="120" w:line="400" w:lineRule="exact"/>
        <w:ind w:left="635" w:hanging="635"/>
        <w:jc w:val="thaiDistribute"/>
        <w:rPr>
          <w:rFonts w:ascii="Arial" w:hAnsi="Arial" w:cs="Arial"/>
          <w:spacing w:val="-2"/>
          <w:lang w:val="en-US"/>
        </w:rPr>
      </w:pPr>
      <w:r w:rsidRPr="00B73DD6">
        <w:rPr>
          <w:rFonts w:ascii="Arial" w:hAnsi="Arial" w:cs="Arial"/>
          <w:lang w:val="en-GB"/>
        </w:rPr>
        <w:tab/>
      </w:r>
      <w:r w:rsidR="00A9531E" w:rsidRPr="00B73DD6">
        <w:rPr>
          <w:rFonts w:ascii="Arial" w:hAnsi="Arial" w:cs="Arial"/>
          <w:lang w:val="en-GB"/>
        </w:rPr>
        <w:t xml:space="preserve">As </w:t>
      </w:r>
      <w:r w:rsidR="00A9531E" w:rsidRPr="000E3435">
        <w:rPr>
          <w:rFonts w:ascii="Arial" w:hAnsi="Arial" w:cs="Arial"/>
          <w:spacing w:val="-2"/>
          <w:lang w:val="en-GB"/>
        </w:rPr>
        <w:t xml:space="preserve">at </w:t>
      </w:r>
      <w:r w:rsidR="00957EBD">
        <w:rPr>
          <w:rFonts w:ascii="Arial" w:hAnsi="Arial" w:cs="Arial"/>
          <w:spacing w:val="-2"/>
          <w:lang w:val="en-GB"/>
        </w:rPr>
        <w:t>31 December 2023 and 2022</w:t>
      </w:r>
      <w:r w:rsidR="00A9531E" w:rsidRPr="000E3435">
        <w:rPr>
          <w:rFonts w:ascii="Arial" w:hAnsi="Arial" w:cs="Arial"/>
          <w:spacing w:val="-2"/>
          <w:lang w:val="en-GB"/>
        </w:rPr>
        <w:t>, the outstanding balances of significant transactions between the Bank and its related parties can be summarised as follows:</w:t>
      </w:r>
    </w:p>
    <w:tbl>
      <w:tblPr>
        <w:tblW w:w="9241" w:type="dxa"/>
        <w:tblInd w:w="540" w:type="dxa"/>
        <w:tblLayout w:type="fixed"/>
        <w:tblLook w:val="0000" w:firstRow="0" w:lastRow="0" w:firstColumn="0" w:lastColumn="0" w:noHBand="0" w:noVBand="0"/>
      </w:tblPr>
      <w:tblGrid>
        <w:gridCol w:w="5272"/>
        <w:gridCol w:w="1985"/>
        <w:gridCol w:w="1984"/>
      </w:tblGrid>
      <w:tr w:rsidR="00B73DD6" w:rsidRPr="00B73DD6" w14:paraId="6BA52E6F" w14:textId="77777777" w:rsidTr="00515E39">
        <w:trPr>
          <w:tblHeader/>
        </w:trPr>
        <w:tc>
          <w:tcPr>
            <w:tcW w:w="5272" w:type="dxa"/>
          </w:tcPr>
          <w:p w14:paraId="4A118C5A" w14:textId="77777777" w:rsidR="00515E39" w:rsidRPr="00CD0AF6" w:rsidRDefault="00515E39" w:rsidP="000A0E95">
            <w:pPr>
              <w:tabs>
                <w:tab w:val="left" w:pos="162"/>
                <w:tab w:val="left" w:pos="342"/>
                <w:tab w:val="left" w:pos="522"/>
              </w:tabs>
              <w:spacing w:line="320" w:lineRule="exact"/>
              <w:ind w:left="-18"/>
              <w:jc w:val="both"/>
              <w:rPr>
                <w:rFonts w:ascii="Arial" w:hAnsi="Arial" w:cstheme="minorBidi"/>
                <w:sz w:val="18"/>
                <w:szCs w:val="18"/>
                <w:cs/>
              </w:rPr>
            </w:pPr>
          </w:p>
        </w:tc>
        <w:tc>
          <w:tcPr>
            <w:tcW w:w="3969" w:type="dxa"/>
            <w:gridSpan w:val="2"/>
            <w:shd w:val="clear" w:color="auto" w:fill="auto"/>
          </w:tcPr>
          <w:p w14:paraId="1E422C2B" w14:textId="77777777" w:rsidR="00515E39" w:rsidRPr="00B73DD6" w:rsidRDefault="00515E39" w:rsidP="000A0E95">
            <w:pPr>
              <w:tabs>
                <w:tab w:val="left" w:pos="900"/>
              </w:tabs>
              <w:spacing w:line="320" w:lineRule="exact"/>
              <w:ind w:left="284" w:right="-45"/>
              <w:jc w:val="right"/>
              <w:rPr>
                <w:rFonts w:ascii="Arial" w:hAnsi="Arial" w:cs="Arial"/>
                <w:sz w:val="18"/>
                <w:szCs w:val="18"/>
                <w:lang w:val="en-US"/>
              </w:rPr>
            </w:pPr>
            <w:r w:rsidRPr="00B73DD6">
              <w:rPr>
                <w:rFonts w:ascii="Arial" w:hAnsi="Arial" w:cs="Arial"/>
                <w:sz w:val="18"/>
                <w:szCs w:val="18"/>
                <w:lang w:val="en-US"/>
              </w:rPr>
              <w:t>(Unit: Thousand Baht)</w:t>
            </w:r>
          </w:p>
        </w:tc>
      </w:tr>
      <w:tr w:rsidR="00B73DD6" w:rsidRPr="00B73DD6" w14:paraId="15EB22CB" w14:textId="77777777" w:rsidTr="00515E39">
        <w:trPr>
          <w:tblHeader/>
        </w:trPr>
        <w:tc>
          <w:tcPr>
            <w:tcW w:w="5272" w:type="dxa"/>
            <w:vAlign w:val="bottom"/>
          </w:tcPr>
          <w:p w14:paraId="3AF336BC" w14:textId="77777777" w:rsidR="00515E39" w:rsidRPr="00B73DD6" w:rsidRDefault="00515E39" w:rsidP="000A0E95">
            <w:pPr>
              <w:tabs>
                <w:tab w:val="left" w:pos="162"/>
                <w:tab w:val="left" w:pos="342"/>
                <w:tab w:val="left" w:pos="522"/>
              </w:tabs>
              <w:spacing w:line="320" w:lineRule="exact"/>
              <w:ind w:left="-18"/>
              <w:jc w:val="both"/>
              <w:rPr>
                <w:rFonts w:ascii="Arial" w:hAnsi="Arial" w:cs="Arial"/>
                <w:sz w:val="18"/>
                <w:szCs w:val="18"/>
                <w:cs/>
              </w:rPr>
            </w:pPr>
          </w:p>
        </w:tc>
        <w:tc>
          <w:tcPr>
            <w:tcW w:w="1985" w:type="dxa"/>
            <w:shd w:val="clear" w:color="auto" w:fill="auto"/>
            <w:vAlign w:val="bottom"/>
          </w:tcPr>
          <w:p w14:paraId="1F879F0B" w14:textId="1CCBB057" w:rsidR="00515E39" w:rsidRPr="00B73DD6" w:rsidRDefault="00C27A72" w:rsidP="000A0E95">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GB"/>
              </w:rPr>
              <w:t>31 December 2023</w:t>
            </w:r>
          </w:p>
        </w:tc>
        <w:tc>
          <w:tcPr>
            <w:tcW w:w="1984" w:type="dxa"/>
            <w:shd w:val="clear" w:color="auto" w:fill="auto"/>
            <w:vAlign w:val="bottom"/>
          </w:tcPr>
          <w:p w14:paraId="30ED2D2F" w14:textId="77777777" w:rsidR="00515E39" w:rsidRPr="00B73DD6" w:rsidRDefault="00971FFC" w:rsidP="000A0E95">
            <w:pPr>
              <w:pBdr>
                <w:bottom w:val="single" w:sz="4" w:space="1" w:color="auto"/>
              </w:pBdr>
              <w:spacing w:line="320" w:lineRule="exact"/>
              <w:jc w:val="center"/>
              <w:rPr>
                <w:rFonts w:ascii="Arial" w:hAnsi="Arial" w:cs="Arial"/>
                <w:sz w:val="18"/>
                <w:szCs w:val="18"/>
                <w:lang w:val="en-US"/>
              </w:rPr>
            </w:pPr>
            <w:r>
              <w:rPr>
                <w:rFonts w:ascii="Arial" w:hAnsi="Arial" w:cs="Arial"/>
                <w:sz w:val="18"/>
                <w:szCs w:val="18"/>
                <w:lang w:val="en-GB"/>
              </w:rPr>
              <w:t>31 December 2022</w:t>
            </w:r>
          </w:p>
        </w:tc>
      </w:tr>
      <w:tr w:rsidR="00B73DD6" w:rsidRPr="00A1178C" w14:paraId="6E1D5507" w14:textId="77777777" w:rsidTr="00515E39">
        <w:tc>
          <w:tcPr>
            <w:tcW w:w="5272" w:type="dxa"/>
            <w:vAlign w:val="bottom"/>
          </w:tcPr>
          <w:p w14:paraId="78A27A7E" w14:textId="77777777" w:rsidR="00515E39" w:rsidRPr="00B73DD6" w:rsidRDefault="00515E39" w:rsidP="000A0E95">
            <w:pPr>
              <w:spacing w:line="320" w:lineRule="exact"/>
              <w:ind w:left="222" w:right="-108" w:hanging="222"/>
              <w:rPr>
                <w:rFonts w:ascii="Arial" w:hAnsi="Arial" w:cs="Arial"/>
                <w:b/>
                <w:bCs/>
                <w:sz w:val="18"/>
                <w:szCs w:val="18"/>
                <w:lang w:val="en-US"/>
              </w:rPr>
            </w:pPr>
            <w:r w:rsidRPr="00B73DD6">
              <w:rPr>
                <w:rFonts w:ascii="Arial" w:hAnsi="Arial" w:cs="Arial"/>
                <w:b/>
                <w:bCs/>
                <w:sz w:val="18"/>
                <w:szCs w:val="18"/>
                <w:lang w:val="en-US"/>
              </w:rPr>
              <w:t>Interbank and money market items (assets)</w:t>
            </w:r>
          </w:p>
        </w:tc>
        <w:tc>
          <w:tcPr>
            <w:tcW w:w="1985" w:type="dxa"/>
            <w:shd w:val="clear" w:color="auto" w:fill="auto"/>
            <w:vAlign w:val="bottom"/>
          </w:tcPr>
          <w:p w14:paraId="0C422F2F" w14:textId="77777777" w:rsidR="00515E39" w:rsidRPr="00B73DD6" w:rsidRDefault="00515E39" w:rsidP="000A0E95">
            <w:pPr>
              <w:tabs>
                <w:tab w:val="decimal" w:pos="1026"/>
              </w:tabs>
              <w:spacing w:line="320" w:lineRule="exact"/>
              <w:rPr>
                <w:rFonts w:ascii="Arial" w:hAnsi="Arial" w:cs="Arial"/>
                <w:sz w:val="18"/>
                <w:szCs w:val="18"/>
                <w:lang w:val="en-US"/>
              </w:rPr>
            </w:pPr>
          </w:p>
        </w:tc>
        <w:tc>
          <w:tcPr>
            <w:tcW w:w="1984" w:type="dxa"/>
            <w:vAlign w:val="bottom"/>
          </w:tcPr>
          <w:p w14:paraId="6218D7D8" w14:textId="77777777" w:rsidR="00515E39" w:rsidRPr="00B73DD6" w:rsidRDefault="00515E39" w:rsidP="000A0E95">
            <w:pPr>
              <w:tabs>
                <w:tab w:val="decimal" w:pos="1026"/>
              </w:tabs>
              <w:spacing w:line="320" w:lineRule="exact"/>
              <w:rPr>
                <w:rFonts w:ascii="Arial" w:hAnsi="Arial" w:cs="Arial"/>
                <w:sz w:val="18"/>
                <w:szCs w:val="18"/>
                <w:lang w:val="en-US"/>
              </w:rPr>
            </w:pPr>
          </w:p>
        </w:tc>
      </w:tr>
      <w:tr w:rsidR="00B73DD6" w:rsidRPr="00A1178C" w14:paraId="52E6BE71" w14:textId="77777777" w:rsidTr="00515E39">
        <w:tc>
          <w:tcPr>
            <w:tcW w:w="5272" w:type="dxa"/>
            <w:vAlign w:val="bottom"/>
          </w:tcPr>
          <w:p w14:paraId="7653EC65" w14:textId="77777777" w:rsidR="00515E39" w:rsidRPr="00B73DD6" w:rsidRDefault="00515E39" w:rsidP="000A0E95">
            <w:pPr>
              <w:spacing w:line="320" w:lineRule="exact"/>
              <w:ind w:left="222" w:hanging="222"/>
              <w:rPr>
                <w:rFonts w:ascii="Arial" w:hAnsi="Arial" w:cs="Arial"/>
                <w:sz w:val="18"/>
                <w:szCs w:val="18"/>
                <w:u w:val="single"/>
                <w:lang w:val="en-US"/>
              </w:rPr>
            </w:pPr>
            <w:r w:rsidRPr="00B73DD6">
              <w:rPr>
                <w:rFonts w:ascii="Arial" w:hAnsi="Arial" w:cs="Arial"/>
                <w:sz w:val="18"/>
                <w:szCs w:val="18"/>
                <w:u w:val="single"/>
                <w:lang w:val="en-US"/>
              </w:rPr>
              <w:t>Subsidiary of the Bank’s parent company</w:t>
            </w:r>
          </w:p>
        </w:tc>
        <w:tc>
          <w:tcPr>
            <w:tcW w:w="1985" w:type="dxa"/>
            <w:shd w:val="clear" w:color="auto" w:fill="auto"/>
            <w:vAlign w:val="bottom"/>
          </w:tcPr>
          <w:p w14:paraId="0CA0CC77" w14:textId="77777777" w:rsidR="00515E39" w:rsidRPr="00B73DD6" w:rsidRDefault="00515E39" w:rsidP="000A0E95">
            <w:pPr>
              <w:tabs>
                <w:tab w:val="decimal" w:pos="1026"/>
              </w:tabs>
              <w:spacing w:line="320" w:lineRule="exact"/>
              <w:rPr>
                <w:rFonts w:ascii="Arial" w:hAnsi="Arial" w:cs="Arial"/>
                <w:sz w:val="18"/>
                <w:szCs w:val="18"/>
                <w:lang w:val="en-US"/>
              </w:rPr>
            </w:pPr>
          </w:p>
        </w:tc>
        <w:tc>
          <w:tcPr>
            <w:tcW w:w="1984" w:type="dxa"/>
            <w:vAlign w:val="bottom"/>
          </w:tcPr>
          <w:p w14:paraId="0FD0A8C1" w14:textId="77777777" w:rsidR="00515E39" w:rsidRPr="00B73DD6" w:rsidRDefault="00515E39" w:rsidP="000A0E95">
            <w:pPr>
              <w:tabs>
                <w:tab w:val="decimal" w:pos="1026"/>
              </w:tabs>
              <w:spacing w:line="320" w:lineRule="exact"/>
              <w:rPr>
                <w:rFonts w:ascii="Arial" w:hAnsi="Arial" w:cs="Arial"/>
                <w:sz w:val="18"/>
                <w:szCs w:val="18"/>
                <w:lang w:val="en-US"/>
              </w:rPr>
            </w:pPr>
          </w:p>
        </w:tc>
      </w:tr>
      <w:tr w:rsidR="00E40F5B" w:rsidRPr="00B73DD6" w14:paraId="68173942" w14:textId="77777777" w:rsidTr="00515E39">
        <w:tc>
          <w:tcPr>
            <w:tcW w:w="5272" w:type="dxa"/>
            <w:vAlign w:val="bottom"/>
          </w:tcPr>
          <w:p w14:paraId="7924D614" w14:textId="77777777" w:rsidR="00E40F5B" w:rsidRPr="00B73DD6" w:rsidRDefault="00E40F5B" w:rsidP="00E40F5B">
            <w:pPr>
              <w:spacing w:line="320" w:lineRule="exact"/>
              <w:ind w:left="186" w:hanging="24"/>
              <w:rPr>
                <w:rFonts w:ascii="Arial" w:hAnsi="Arial" w:cs="Arial"/>
                <w:sz w:val="18"/>
                <w:szCs w:val="18"/>
                <w:lang w:val="en-US"/>
              </w:rPr>
            </w:pPr>
            <w:r w:rsidRPr="00B73DD6">
              <w:rPr>
                <w:rFonts w:ascii="Arial" w:hAnsi="Arial" w:cs="Arial"/>
                <w:sz w:val="18"/>
                <w:szCs w:val="18"/>
                <w:lang w:val="en-US"/>
              </w:rPr>
              <w:t>Land and Houses Securities Public Company Limited</w:t>
            </w:r>
          </w:p>
        </w:tc>
        <w:tc>
          <w:tcPr>
            <w:tcW w:w="1985" w:type="dxa"/>
            <w:shd w:val="clear" w:color="auto" w:fill="auto"/>
            <w:vAlign w:val="bottom"/>
          </w:tcPr>
          <w:p w14:paraId="1535C616" w14:textId="17F61BA8" w:rsidR="00E40F5B" w:rsidRPr="00B73DD6"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2,564,813</w:t>
            </w:r>
          </w:p>
        </w:tc>
        <w:tc>
          <w:tcPr>
            <w:tcW w:w="1984" w:type="dxa"/>
            <w:vAlign w:val="bottom"/>
          </w:tcPr>
          <w:p w14:paraId="4AFD078B" w14:textId="77777777" w:rsidR="00E40F5B" w:rsidRPr="000A0E95"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2,929,852</w:t>
            </w:r>
          </w:p>
        </w:tc>
      </w:tr>
      <w:tr w:rsidR="00E40F5B" w:rsidRPr="00B73DD6" w14:paraId="527AE08A" w14:textId="77777777" w:rsidTr="00515E39">
        <w:tc>
          <w:tcPr>
            <w:tcW w:w="5272" w:type="dxa"/>
            <w:vAlign w:val="bottom"/>
          </w:tcPr>
          <w:p w14:paraId="5DFC8A0B" w14:textId="77777777" w:rsidR="00E40F5B" w:rsidRPr="00B73DD6" w:rsidRDefault="00E40F5B" w:rsidP="00E40F5B">
            <w:pPr>
              <w:tabs>
                <w:tab w:val="left" w:pos="162"/>
                <w:tab w:val="left" w:pos="342"/>
                <w:tab w:val="left" w:pos="522"/>
              </w:tabs>
              <w:spacing w:line="320" w:lineRule="exact"/>
              <w:ind w:left="132" w:hanging="132"/>
              <w:rPr>
                <w:rFonts w:ascii="Arial" w:hAnsi="Arial" w:cs="Arial"/>
                <w:b/>
                <w:bCs/>
                <w:sz w:val="18"/>
                <w:szCs w:val="18"/>
                <w:lang w:val="en-US"/>
              </w:rPr>
            </w:pPr>
          </w:p>
        </w:tc>
        <w:tc>
          <w:tcPr>
            <w:tcW w:w="1985" w:type="dxa"/>
            <w:shd w:val="clear" w:color="auto" w:fill="auto"/>
            <w:vAlign w:val="bottom"/>
          </w:tcPr>
          <w:p w14:paraId="3C48A582" w14:textId="578FC7C8" w:rsidR="00E40F5B" w:rsidRPr="00B73DD6"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2,564,813</w:t>
            </w:r>
          </w:p>
        </w:tc>
        <w:tc>
          <w:tcPr>
            <w:tcW w:w="1984" w:type="dxa"/>
            <w:vAlign w:val="bottom"/>
          </w:tcPr>
          <w:p w14:paraId="4A023A14" w14:textId="77777777" w:rsidR="00E40F5B" w:rsidRPr="000A0E95"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2,929,852</w:t>
            </w:r>
          </w:p>
        </w:tc>
      </w:tr>
      <w:tr w:rsidR="00E40F5B" w:rsidRPr="00B73DD6" w14:paraId="3D8F7DB6" w14:textId="77777777" w:rsidTr="00515E39">
        <w:tc>
          <w:tcPr>
            <w:tcW w:w="5272" w:type="dxa"/>
            <w:vAlign w:val="bottom"/>
          </w:tcPr>
          <w:p w14:paraId="4F04EEB7" w14:textId="77777777" w:rsidR="00E40F5B" w:rsidRPr="00B73DD6" w:rsidRDefault="00E40F5B" w:rsidP="00E40F5B">
            <w:pPr>
              <w:tabs>
                <w:tab w:val="left" w:pos="162"/>
                <w:tab w:val="left" w:pos="342"/>
                <w:tab w:val="left" w:pos="522"/>
              </w:tabs>
              <w:spacing w:line="320" w:lineRule="exact"/>
              <w:ind w:left="132" w:hanging="132"/>
              <w:rPr>
                <w:rFonts w:ascii="Arial" w:hAnsi="Arial" w:cs="Arial"/>
                <w:b/>
                <w:bCs/>
                <w:sz w:val="18"/>
                <w:szCs w:val="18"/>
                <w:lang w:val="en-US"/>
              </w:rPr>
            </w:pPr>
            <w:r w:rsidRPr="00B73DD6">
              <w:rPr>
                <w:rFonts w:ascii="Arial" w:hAnsi="Arial" w:cs="Arial"/>
                <w:b/>
                <w:bCs/>
                <w:sz w:val="18"/>
                <w:szCs w:val="18"/>
                <w:lang w:val="en-US"/>
              </w:rPr>
              <w:t xml:space="preserve">Investments - cost </w:t>
            </w:r>
          </w:p>
        </w:tc>
        <w:tc>
          <w:tcPr>
            <w:tcW w:w="1985" w:type="dxa"/>
            <w:vAlign w:val="bottom"/>
          </w:tcPr>
          <w:p w14:paraId="0B46C17E" w14:textId="77777777" w:rsidR="00E40F5B" w:rsidRPr="00B73DD6"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3479BE8A"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B73DD6" w14:paraId="19EFD6FD" w14:textId="77777777" w:rsidTr="00515E39">
        <w:tc>
          <w:tcPr>
            <w:tcW w:w="5272" w:type="dxa"/>
            <w:vAlign w:val="bottom"/>
          </w:tcPr>
          <w:p w14:paraId="44D69731" w14:textId="77777777" w:rsidR="00E40F5B" w:rsidRPr="00B73DD6" w:rsidRDefault="00E40F5B" w:rsidP="00E40F5B">
            <w:pPr>
              <w:tabs>
                <w:tab w:val="left" w:pos="162"/>
                <w:tab w:val="left" w:pos="342"/>
                <w:tab w:val="left" w:pos="522"/>
              </w:tabs>
              <w:spacing w:line="320" w:lineRule="exact"/>
              <w:rPr>
                <w:rFonts w:ascii="Arial" w:hAnsi="Arial" w:cs="Arial"/>
                <w:sz w:val="18"/>
                <w:szCs w:val="18"/>
                <w:u w:val="single"/>
                <w:lang w:val="en-US"/>
              </w:rPr>
            </w:pPr>
            <w:r w:rsidRPr="00B73DD6">
              <w:rPr>
                <w:rFonts w:ascii="Arial" w:hAnsi="Arial" w:cs="Arial"/>
                <w:sz w:val="18"/>
                <w:szCs w:val="18"/>
                <w:u w:val="single"/>
                <w:lang w:val="en-US"/>
              </w:rPr>
              <w:t>Related companies/persons</w:t>
            </w:r>
          </w:p>
        </w:tc>
        <w:tc>
          <w:tcPr>
            <w:tcW w:w="1985" w:type="dxa"/>
            <w:shd w:val="clear" w:color="auto" w:fill="auto"/>
            <w:vAlign w:val="bottom"/>
          </w:tcPr>
          <w:p w14:paraId="7773181A" w14:textId="77777777" w:rsidR="00E40F5B" w:rsidRPr="00B73DD6" w:rsidRDefault="00E40F5B" w:rsidP="00E40F5B">
            <w:pPr>
              <w:tabs>
                <w:tab w:val="decimal" w:pos="1449"/>
              </w:tabs>
              <w:spacing w:line="320" w:lineRule="exact"/>
              <w:ind w:right="11"/>
              <w:rPr>
                <w:rFonts w:ascii="Arial" w:hAnsi="Arial" w:cs="Arial"/>
                <w:sz w:val="18"/>
                <w:szCs w:val="18"/>
                <w:cs/>
                <w:lang w:val="en-US"/>
              </w:rPr>
            </w:pPr>
          </w:p>
        </w:tc>
        <w:tc>
          <w:tcPr>
            <w:tcW w:w="1984" w:type="dxa"/>
            <w:vAlign w:val="bottom"/>
          </w:tcPr>
          <w:p w14:paraId="15708D77"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r>
      <w:tr w:rsidR="00E40F5B" w:rsidRPr="00B73DD6" w14:paraId="27903344" w14:textId="77777777" w:rsidTr="00515E39">
        <w:tc>
          <w:tcPr>
            <w:tcW w:w="5272" w:type="dxa"/>
            <w:vAlign w:val="bottom"/>
          </w:tcPr>
          <w:p w14:paraId="211769B3" w14:textId="77777777" w:rsidR="00E40F5B" w:rsidRPr="00B73DD6" w:rsidRDefault="00E40F5B" w:rsidP="00E40F5B">
            <w:pPr>
              <w:spacing w:line="320" w:lineRule="exact"/>
              <w:ind w:left="312" w:hanging="191"/>
              <w:rPr>
                <w:rFonts w:ascii="Arial" w:hAnsi="Arial" w:cs="Arial"/>
                <w:sz w:val="18"/>
                <w:szCs w:val="18"/>
                <w:lang w:val="en-US"/>
              </w:rPr>
            </w:pPr>
            <w:r w:rsidRPr="00B73DD6">
              <w:rPr>
                <w:rFonts w:ascii="Arial" w:hAnsi="Arial" w:cs="Arial"/>
                <w:sz w:val="18"/>
                <w:szCs w:val="18"/>
                <w:lang w:val="en-US"/>
              </w:rPr>
              <w:t>Related companies</w:t>
            </w:r>
          </w:p>
        </w:tc>
        <w:tc>
          <w:tcPr>
            <w:tcW w:w="1985" w:type="dxa"/>
            <w:shd w:val="clear" w:color="auto" w:fill="auto"/>
            <w:vAlign w:val="bottom"/>
          </w:tcPr>
          <w:p w14:paraId="1A3EBDF0" w14:textId="45DED5B1" w:rsidR="00E40F5B" w:rsidRPr="00B73DD6"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482,008</w:t>
            </w:r>
          </w:p>
        </w:tc>
        <w:tc>
          <w:tcPr>
            <w:tcW w:w="1984" w:type="dxa"/>
            <w:vAlign w:val="bottom"/>
          </w:tcPr>
          <w:p w14:paraId="740965B8" w14:textId="77777777" w:rsidR="00E40F5B" w:rsidRPr="000A0E95"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357,706</w:t>
            </w:r>
          </w:p>
        </w:tc>
      </w:tr>
      <w:tr w:rsidR="00E40F5B" w:rsidRPr="00B73DD6" w14:paraId="568C8E1E" w14:textId="77777777" w:rsidTr="00515E39">
        <w:tc>
          <w:tcPr>
            <w:tcW w:w="5272" w:type="dxa"/>
            <w:vAlign w:val="bottom"/>
          </w:tcPr>
          <w:p w14:paraId="620B6F13" w14:textId="77777777" w:rsidR="00E40F5B" w:rsidRPr="00B73DD6" w:rsidRDefault="00E40F5B" w:rsidP="00E40F5B">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6BB10EA8" w14:textId="10B8D2D3" w:rsidR="00E40F5B" w:rsidRPr="00B73DD6"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482,008</w:t>
            </w:r>
          </w:p>
        </w:tc>
        <w:tc>
          <w:tcPr>
            <w:tcW w:w="1984" w:type="dxa"/>
            <w:vAlign w:val="bottom"/>
          </w:tcPr>
          <w:p w14:paraId="028C2C4F" w14:textId="77777777" w:rsidR="00E40F5B" w:rsidRPr="000A0E95"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357,706</w:t>
            </w:r>
          </w:p>
        </w:tc>
      </w:tr>
      <w:tr w:rsidR="00E40F5B" w:rsidRPr="00B73DD6" w14:paraId="64341DFB" w14:textId="77777777" w:rsidTr="00515E39">
        <w:tc>
          <w:tcPr>
            <w:tcW w:w="5272" w:type="dxa"/>
            <w:vAlign w:val="bottom"/>
          </w:tcPr>
          <w:p w14:paraId="6934F050" w14:textId="77777777" w:rsidR="00E40F5B" w:rsidRPr="00B73DD6" w:rsidRDefault="00E40F5B" w:rsidP="00E40F5B">
            <w:pPr>
              <w:tabs>
                <w:tab w:val="left" w:pos="162"/>
                <w:tab w:val="left" w:pos="342"/>
                <w:tab w:val="left" w:pos="522"/>
              </w:tabs>
              <w:spacing w:line="320" w:lineRule="exact"/>
              <w:rPr>
                <w:rFonts w:ascii="Arial" w:hAnsi="Arial" w:cs="Arial"/>
                <w:b/>
                <w:bCs/>
                <w:sz w:val="18"/>
                <w:szCs w:val="18"/>
                <w:lang w:val="en-US"/>
              </w:rPr>
            </w:pPr>
            <w:bookmarkStart w:id="123" w:name="_Hlk77846377"/>
            <w:r w:rsidRPr="00B73DD6">
              <w:rPr>
                <w:rFonts w:ascii="Arial" w:hAnsi="Arial" w:cs="Arial"/>
                <w:b/>
                <w:bCs/>
                <w:sz w:val="18"/>
                <w:szCs w:val="18"/>
                <w:lang w:val="en-US"/>
              </w:rPr>
              <w:t>Loans to customers</w:t>
            </w:r>
          </w:p>
        </w:tc>
        <w:tc>
          <w:tcPr>
            <w:tcW w:w="1985" w:type="dxa"/>
            <w:shd w:val="clear" w:color="auto" w:fill="auto"/>
            <w:vAlign w:val="bottom"/>
          </w:tcPr>
          <w:p w14:paraId="2EF40E9F" w14:textId="77777777" w:rsidR="00E40F5B" w:rsidRPr="00B73DD6"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63E1B044"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B73DD6" w14:paraId="369FB4B7" w14:textId="77777777" w:rsidTr="00515E39">
        <w:tc>
          <w:tcPr>
            <w:tcW w:w="5272" w:type="dxa"/>
            <w:vAlign w:val="bottom"/>
          </w:tcPr>
          <w:p w14:paraId="3E6F1AFF" w14:textId="77777777" w:rsidR="00E40F5B" w:rsidRPr="00B73DD6" w:rsidRDefault="00E40F5B" w:rsidP="00E40F5B">
            <w:pPr>
              <w:tabs>
                <w:tab w:val="left" w:pos="162"/>
                <w:tab w:val="left" w:pos="342"/>
                <w:tab w:val="left" w:pos="522"/>
              </w:tabs>
              <w:spacing w:line="320" w:lineRule="exact"/>
              <w:rPr>
                <w:rFonts w:ascii="Arial" w:hAnsi="Arial" w:cs="Arial"/>
                <w:sz w:val="18"/>
                <w:szCs w:val="18"/>
                <w:u w:val="single"/>
                <w:lang w:val="en-US"/>
              </w:rPr>
            </w:pPr>
            <w:r w:rsidRPr="00B73DD6">
              <w:rPr>
                <w:rFonts w:ascii="Arial" w:hAnsi="Arial" w:cs="Arial"/>
                <w:sz w:val="18"/>
                <w:szCs w:val="18"/>
                <w:u w:val="single"/>
                <w:lang w:val="en-US"/>
              </w:rPr>
              <w:t>Parent company</w:t>
            </w:r>
          </w:p>
        </w:tc>
        <w:tc>
          <w:tcPr>
            <w:tcW w:w="1985" w:type="dxa"/>
            <w:shd w:val="clear" w:color="auto" w:fill="auto"/>
            <w:vAlign w:val="bottom"/>
          </w:tcPr>
          <w:p w14:paraId="476B894B" w14:textId="77777777" w:rsidR="00E40F5B" w:rsidRPr="00B73DD6"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037EE83A"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bookmarkEnd w:id="123"/>
      <w:tr w:rsidR="00E40F5B" w:rsidRPr="00B73DD6" w14:paraId="41183437" w14:textId="77777777" w:rsidTr="00515E39">
        <w:tc>
          <w:tcPr>
            <w:tcW w:w="5272" w:type="dxa"/>
            <w:vAlign w:val="bottom"/>
          </w:tcPr>
          <w:p w14:paraId="27E49A70" w14:textId="77777777" w:rsidR="00E40F5B" w:rsidRPr="00B73DD6" w:rsidRDefault="00E40F5B" w:rsidP="00E40F5B">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LH Financial Group Public Company Limited</w:t>
            </w:r>
          </w:p>
        </w:tc>
        <w:tc>
          <w:tcPr>
            <w:tcW w:w="1985" w:type="dxa"/>
            <w:shd w:val="clear" w:color="auto" w:fill="auto"/>
            <w:vAlign w:val="bottom"/>
          </w:tcPr>
          <w:p w14:paraId="080578E2" w14:textId="0CC4D410" w:rsidR="00E40F5B" w:rsidRPr="00B73DD6" w:rsidRDefault="00E40F5B" w:rsidP="00E40F5B">
            <w:pPr>
              <w:tabs>
                <w:tab w:val="decimal" w:pos="1449"/>
              </w:tabs>
              <w:spacing w:line="320" w:lineRule="exact"/>
              <w:ind w:right="11"/>
              <w:rPr>
                <w:rFonts w:ascii="Arial" w:hAnsi="Arial" w:cs="Arial"/>
                <w:sz w:val="18"/>
                <w:szCs w:val="18"/>
                <w:cs/>
                <w:lang w:val="en-US"/>
              </w:rPr>
            </w:pPr>
            <w:r w:rsidRPr="00E40F5B">
              <w:rPr>
                <w:rFonts w:ascii="Arial" w:hAnsi="Arial" w:cs="Arial"/>
                <w:sz w:val="18"/>
                <w:szCs w:val="18"/>
                <w:lang w:val="en-US"/>
              </w:rPr>
              <w:t>80,000</w:t>
            </w:r>
          </w:p>
        </w:tc>
        <w:tc>
          <w:tcPr>
            <w:tcW w:w="1984" w:type="dxa"/>
            <w:vAlign w:val="bottom"/>
          </w:tcPr>
          <w:p w14:paraId="54FB206F" w14:textId="77777777" w:rsidR="00E40F5B" w:rsidRPr="000A0E95" w:rsidRDefault="00E40F5B" w:rsidP="00E40F5B">
            <w:pPr>
              <w:tabs>
                <w:tab w:val="decimal" w:pos="1449"/>
              </w:tabs>
              <w:spacing w:line="320" w:lineRule="exact"/>
              <w:ind w:right="11"/>
              <w:rPr>
                <w:rFonts w:ascii="Arial" w:hAnsi="Arial" w:cs="Arial"/>
                <w:sz w:val="18"/>
                <w:szCs w:val="18"/>
                <w:cs/>
                <w:lang w:val="en-US"/>
              </w:rPr>
            </w:pPr>
            <w:r w:rsidRPr="000A0E95">
              <w:rPr>
                <w:rFonts w:ascii="Arial" w:hAnsi="Arial" w:cs="Arial"/>
                <w:sz w:val="18"/>
                <w:szCs w:val="18"/>
                <w:lang w:val="en-US"/>
              </w:rPr>
              <w:t>4,908,699</w:t>
            </w:r>
          </w:p>
        </w:tc>
      </w:tr>
      <w:tr w:rsidR="00E40F5B" w:rsidRPr="00B73DD6" w14:paraId="5246406F" w14:textId="77777777" w:rsidTr="00515E39">
        <w:tc>
          <w:tcPr>
            <w:tcW w:w="5272" w:type="dxa"/>
            <w:vAlign w:val="bottom"/>
          </w:tcPr>
          <w:p w14:paraId="5897FF6A" w14:textId="77777777" w:rsidR="00E40F5B" w:rsidRPr="00B73DD6" w:rsidRDefault="00E40F5B" w:rsidP="00E40F5B">
            <w:pPr>
              <w:tabs>
                <w:tab w:val="left" w:pos="162"/>
                <w:tab w:val="left" w:pos="342"/>
                <w:tab w:val="left" w:pos="522"/>
              </w:tabs>
              <w:spacing w:line="320" w:lineRule="exact"/>
              <w:rPr>
                <w:rFonts w:ascii="Arial" w:hAnsi="Arial" w:cs="Arial"/>
                <w:b/>
                <w:bCs/>
                <w:sz w:val="18"/>
                <w:szCs w:val="18"/>
                <w:lang w:val="en-US"/>
              </w:rPr>
            </w:pPr>
            <w:r w:rsidRPr="00B73DD6">
              <w:rPr>
                <w:rFonts w:ascii="Arial" w:hAnsi="Arial" w:cs="Arial"/>
                <w:sz w:val="18"/>
                <w:szCs w:val="18"/>
                <w:u w:val="single"/>
                <w:lang w:val="en-US"/>
              </w:rPr>
              <w:t>Related companies/persons</w:t>
            </w:r>
          </w:p>
        </w:tc>
        <w:tc>
          <w:tcPr>
            <w:tcW w:w="1985" w:type="dxa"/>
            <w:shd w:val="clear" w:color="auto" w:fill="auto"/>
            <w:vAlign w:val="bottom"/>
          </w:tcPr>
          <w:p w14:paraId="5A2E72C1" w14:textId="77777777" w:rsidR="00E40F5B" w:rsidRPr="00B73DD6" w:rsidRDefault="00E40F5B" w:rsidP="00E40F5B">
            <w:pPr>
              <w:tabs>
                <w:tab w:val="decimal" w:pos="1449"/>
              </w:tabs>
              <w:spacing w:line="320" w:lineRule="exact"/>
              <w:ind w:right="11"/>
              <w:rPr>
                <w:rFonts w:ascii="Arial" w:hAnsi="Arial" w:cs="Arial"/>
                <w:sz w:val="18"/>
                <w:szCs w:val="18"/>
                <w:cs/>
                <w:lang w:val="en-US"/>
              </w:rPr>
            </w:pPr>
          </w:p>
        </w:tc>
        <w:tc>
          <w:tcPr>
            <w:tcW w:w="1984" w:type="dxa"/>
            <w:vAlign w:val="bottom"/>
          </w:tcPr>
          <w:p w14:paraId="42F52982"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r>
      <w:tr w:rsidR="00E40F5B" w:rsidRPr="00B73DD6" w14:paraId="2313CFAF" w14:textId="77777777" w:rsidTr="00515E39">
        <w:tc>
          <w:tcPr>
            <w:tcW w:w="5272" w:type="dxa"/>
            <w:vAlign w:val="bottom"/>
          </w:tcPr>
          <w:p w14:paraId="6C22C4DA" w14:textId="77777777" w:rsidR="00E40F5B" w:rsidRPr="00B73DD6" w:rsidRDefault="00E40F5B" w:rsidP="00E40F5B">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cs/>
                <w:lang w:val="en-US"/>
              </w:rPr>
              <w:tab/>
            </w:r>
            <w:r w:rsidRPr="00B73DD6">
              <w:rPr>
                <w:rFonts w:ascii="Arial" w:hAnsi="Arial" w:cs="Arial"/>
                <w:sz w:val="18"/>
                <w:szCs w:val="18"/>
                <w:lang w:val="en-US"/>
              </w:rPr>
              <w:t xml:space="preserve">Related </w:t>
            </w:r>
            <w:r w:rsidRPr="00B73DD6">
              <w:rPr>
                <w:rFonts w:ascii="Arial" w:hAnsi="Arial" w:cs="Arial"/>
                <w:sz w:val="18"/>
                <w:szCs w:val="18"/>
                <w:lang w:val="en-GB"/>
              </w:rPr>
              <w:t>compan</w:t>
            </w:r>
            <w:r w:rsidRPr="00B73DD6">
              <w:rPr>
                <w:rFonts w:ascii="Arial" w:hAnsi="Arial" w:cs="Arial"/>
                <w:sz w:val="18"/>
                <w:szCs w:val="18"/>
                <w:lang w:val="en-US"/>
              </w:rPr>
              <w:t>ies</w:t>
            </w:r>
          </w:p>
        </w:tc>
        <w:tc>
          <w:tcPr>
            <w:tcW w:w="1985" w:type="dxa"/>
            <w:shd w:val="clear" w:color="auto" w:fill="auto"/>
            <w:vAlign w:val="bottom"/>
          </w:tcPr>
          <w:p w14:paraId="0CE6D9EE" w14:textId="760811D2" w:rsidR="00E40F5B" w:rsidRPr="00B73DD6" w:rsidRDefault="00E40F5B" w:rsidP="00E40F5B">
            <w:pPr>
              <w:tabs>
                <w:tab w:val="decimal" w:pos="1449"/>
              </w:tabs>
              <w:spacing w:line="320" w:lineRule="exact"/>
              <w:ind w:right="11"/>
              <w:rPr>
                <w:rFonts w:ascii="Arial" w:hAnsi="Arial" w:cs="Arial"/>
                <w:sz w:val="18"/>
                <w:szCs w:val="18"/>
                <w:cs/>
                <w:lang w:val="en-US"/>
              </w:rPr>
            </w:pPr>
            <w:r w:rsidRPr="00E40F5B">
              <w:rPr>
                <w:rFonts w:ascii="Arial" w:hAnsi="Arial" w:cs="Arial"/>
                <w:sz w:val="18"/>
                <w:szCs w:val="18"/>
                <w:lang w:val="en-US"/>
              </w:rPr>
              <w:t>6,224,084</w:t>
            </w:r>
          </w:p>
        </w:tc>
        <w:tc>
          <w:tcPr>
            <w:tcW w:w="1984" w:type="dxa"/>
            <w:vAlign w:val="bottom"/>
          </w:tcPr>
          <w:p w14:paraId="0F434752"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5,005,569</w:t>
            </w:r>
          </w:p>
        </w:tc>
      </w:tr>
      <w:tr w:rsidR="00E40F5B" w:rsidRPr="00B73DD6" w14:paraId="53C173BE" w14:textId="77777777" w:rsidTr="00BF6EE2">
        <w:tc>
          <w:tcPr>
            <w:tcW w:w="5272" w:type="dxa"/>
            <w:vAlign w:val="bottom"/>
          </w:tcPr>
          <w:p w14:paraId="4A133D92" w14:textId="77777777" w:rsidR="00E40F5B" w:rsidRPr="00B73DD6" w:rsidRDefault="00E40F5B" w:rsidP="00E40F5B">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Directors and executives</w:t>
            </w:r>
          </w:p>
        </w:tc>
        <w:tc>
          <w:tcPr>
            <w:tcW w:w="1985" w:type="dxa"/>
            <w:shd w:val="clear" w:color="auto" w:fill="auto"/>
            <w:vAlign w:val="bottom"/>
          </w:tcPr>
          <w:p w14:paraId="5F2DF170" w14:textId="2EA0A558" w:rsidR="00E40F5B" w:rsidRPr="00B73DD6"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3,443</w:t>
            </w:r>
          </w:p>
        </w:tc>
        <w:tc>
          <w:tcPr>
            <w:tcW w:w="1984" w:type="dxa"/>
          </w:tcPr>
          <w:p w14:paraId="00944902"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cs/>
                <w:lang w:val="en-US"/>
              </w:rPr>
              <w:t>4,963</w:t>
            </w:r>
          </w:p>
        </w:tc>
      </w:tr>
      <w:tr w:rsidR="00E40F5B" w:rsidRPr="00B73DD6" w14:paraId="5E1B3E72" w14:textId="77777777" w:rsidTr="00AD224B">
        <w:tc>
          <w:tcPr>
            <w:tcW w:w="5272" w:type="dxa"/>
            <w:vAlign w:val="bottom"/>
          </w:tcPr>
          <w:p w14:paraId="3F822BB2" w14:textId="77777777" w:rsidR="00E40F5B" w:rsidRPr="00B73DD6" w:rsidRDefault="00E40F5B" w:rsidP="00E40F5B">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Related persons</w:t>
            </w:r>
          </w:p>
        </w:tc>
        <w:tc>
          <w:tcPr>
            <w:tcW w:w="1985" w:type="dxa"/>
            <w:shd w:val="clear" w:color="auto" w:fill="auto"/>
            <w:vAlign w:val="bottom"/>
          </w:tcPr>
          <w:p w14:paraId="7FD331A3" w14:textId="63F3E4C7" w:rsidR="00E40F5B" w:rsidRPr="00B73DD6"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22,412</w:t>
            </w:r>
          </w:p>
        </w:tc>
        <w:tc>
          <w:tcPr>
            <w:tcW w:w="1984" w:type="dxa"/>
            <w:vAlign w:val="bottom"/>
          </w:tcPr>
          <w:p w14:paraId="64244295" w14:textId="77777777" w:rsidR="00E40F5B" w:rsidRPr="000A0E95"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23,755</w:t>
            </w:r>
          </w:p>
        </w:tc>
      </w:tr>
      <w:tr w:rsidR="00E40F5B" w:rsidRPr="00B73DD6" w14:paraId="61111ADD" w14:textId="77777777" w:rsidTr="00AD224B">
        <w:tc>
          <w:tcPr>
            <w:tcW w:w="5272" w:type="dxa"/>
            <w:vAlign w:val="bottom"/>
          </w:tcPr>
          <w:p w14:paraId="56377FF8" w14:textId="77777777" w:rsidR="00E40F5B" w:rsidRPr="00B73DD6" w:rsidRDefault="00E40F5B" w:rsidP="00E40F5B">
            <w:pPr>
              <w:tabs>
                <w:tab w:val="left" w:pos="162"/>
                <w:tab w:val="left" w:pos="342"/>
                <w:tab w:val="left" w:pos="522"/>
              </w:tabs>
              <w:spacing w:line="320" w:lineRule="exact"/>
              <w:rPr>
                <w:rFonts w:ascii="Arial" w:hAnsi="Arial" w:cs="Arial"/>
                <w:b/>
                <w:bCs/>
                <w:sz w:val="18"/>
                <w:szCs w:val="18"/>
                <w:lang w:val="en-US"/>
              </w:rPr>
            </w:pPr>
          </w:p>
        </w:tc>
        <w:tc>
          <w:tcPr>
            <w:tcW w:w="1985" w:type="dxa"/>
            <w:shd w:val="clear" w:color="auto" w:fill="auto"/>
            <w:vAlign w:val="bottom"/>
          </w:tcPr>
          <w:p w14:paraId="2A351DCB" w14:textId="1E9C8EE5" w:rsidR="00E40F5B" w:rsidRPr="00B73DD6"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6,329,939</w:t>
            </w:r>
          </w:p>
        </w:tc>
        <w:tc>
          <w:tcPr>
            <w:tcW w:w="1984" w:type="dxa"/>
            <w:vAlign w:val="bottom"/>
          </w:tcPr>
          <w:p w14:paraId="52C4C046" w14:textId="77777777" w:rsidR="00E40F5B" w:rsidRPr="000A0E95"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9,942,986</w:t>
            </w:r>
          </w:p>
        </w:tc>
      </w:tr>
      <w:tr w:rsidR="00E40F5B" w:rsidRPr="00A1178C" w14:paraId="00ED72BF" w14:textId="77777777" w:rsidTr="00515E39">
        <w:tc>
          <w:tcPr>
            <w:tcW w:w="5272" w:type="dxa"/>
            <w:vAlign w:val="bottom"/>
          </w:tcPr>
          <w:p w14:paraId="68407D87" w14:textId="77777777" w:rsidR="00E40F5B" w:rsidRPr="00B73DD6" w:rsidRDefault="00E40F5B" w:rsidP="00E40F5B">
            <w:pPr>
              <w:tabs>
                <w:tab w:val="left" w:pos="162"/>
                <w:tab w:val="left" w:pos="342"/>
                <w:tab w:val="left" w:pos="522"/>
              </w:tabs>
              <w:spacing w:line="320" w:lineRule="exact"/>
              <w:ind w:left="132" w:hanging="132"/>
              <w:rPr>
                <w:rFonts w:ascii="Arial" w:hAnsi="Arial" w:cs="Arial"/>
                <w:b/>
                <w:bCs/>
                <w:sz w:val="18"/>
                <w:szCs w:val="18"/>
                <w:lang w:val="en-US"/>
              </w:rPr>
            </w:pPr>
            <w:r w:rsidRPr="00B73DD6">
              <w:rPr>
                <w:rFonts w:ascii="Arial" w:hAnsi="Arial" w:cs="Arial"/>
                <w:b/>
                <w:bCs/>
                <w:sz w:val="18"/>
                <w:szCs w:val="18"/>
                <w:lang w:val="en-US"/>
              </w:rPr>
              <w:lastRenderedPageBreak/>
              <w:t>Accrued interest receivables on loans to customers</w:t>
            </w:r>
          </w:p>
        </w:tc>
        <w:tc>
          <w:tcPr>
            <w:tcW w:w="1985" w:type="dxa"/>
            <w:shd w:val="clear" w:color="auto" w:fill="auto"/>
            <w:vAlign w:val="bottom"/>
          </w:tcPr>
          <w:p w14:paraId="0D1C9DCE"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c>
          <w:tcPr>
            <w:tcW w:w="1984" w:type="dxa"/>
            <w:vAlign w:val="bottom"/>
          </w:tcPr>
          <w:p w14:paraId="1DDEA1AF"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r>
      <w:tr w:rsidR="00E40F5B" w:rsidRPr="00B73DD6" w14:paraId="6A8DF143" w14:textId="77777777" w:rsidTr="00515E39">
        <w:tc>
          <w:tcPr>
            <w:tcW w:w="5272" w:type="dxa"/>
            <w:vAlign w:val="bottom"/>
          </w:tcPr>
          <w:p w14:paraId="3057B765" w14:textId="77777777" w:rsidR="00E40F5B" w:rsidRPr="00B73DD6" w:rsidRDefault="00E40F5B" w:rsidP="00E40F5B">
            <w:pPr>
              <w:tabs>
                <w:tab w:val="left" w:pos="162"/>
                <w:tab w:val="left" w:pos="342"/>
                <w:tab w:val="left" w:pos="522"/>
              </w:tabs>
              <w:spacing w:line="320" w:lineRule="exact"/>
              <w:rPr>
                <w:rFonts w:ascii="Arial" w:hAnsi="Arial" w:cs="Arial"/>
                <w:sz w:val="18"/>
                <w:szCs w:val="18"/>
                <w:u w:val="single"/>
                <w:lang w:val="en-US"/>
              </w:rPr>
            </w:pPr>
            <w:r w:rsidRPr="00B73DD6">
              <w:rPr>
                <w:rFonts w:ascii="Arial" w:hAnsi="Arial" w:cs="Arial"/>
                <w:sz w:val="18"/>
                <w:szCs w:val="18"/>
                <w:u w:val="single"/>
                <w:lang w:val="en-US"/>
              </w:rPr>
              <w:t>Parent company</w:t>
            </w:r>
          </w:p>
        </w:tc>
        <w:tc>
          <w:tcPr>
            <w:tcW w:w="1985" w:type="dxa"/>
            <w:shd w:val="clear" w:color="auto" w:fill="auto"/>
            <w:vAlign w:val="bottom"/>
          </w:tcPr>
          <w:p w14:paraId="30236566" w14:textId="77777777" w:rsidR="00E40F5B" w:rsidRPr="00B73DD6" w:rsidRDefault="00E40F5B" w:rsidP="00E40F5B">
            <w:pPr>
              <w:tabs>
                <w:tab w:val="decimal" w:pos="1449"/>
              </w:tabs>
              <w:spacing w:line="320" w:lineRule="exact"/>
              <w:ind w:right="11"/>
              <w:rPr>
                <w:rFonts w:ascii="Arial" w:hAnsi="Arial" w:cs="Arial"/>
                <w:sz w:val="18"/>
                <w:szCs w:val="18"/>
                <w:cs/>
                <w:lang w:val="en-US"/>
              </w:rPr>
            </w:pPr>
          </w:p>
        </w:tc>
        <w:tc>
          <w:tcPr>
            <w:tcW w:w="1984" w:type="dxa"/>
            <w:vAlign w:val="bottom"/>
          </w:tcPr>
          <w:p w14:paraId="58F5D8E0"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r>
      <w:tr w:rsidR="00E40F5B" w:rsidRPr="00B73DD6" w14:paraId="7B69D563" w14:textId="77777777" w:rsidTr="00515E39">
        <w:tc>
          <w:tcPr>
            <w:tcW w:w="5272" w:type="dxa"/>
            <w:vAlign w:val="bottom"/>
          </w:tcPr>
          <w:p w14:paraId="626D7E70" w14:textId="77777777" w:rsidR="00E40F5B" w:rsidRPr="00B73DD6" w:rsidRDefault="00E40F5B" w:rsidP="00E40F5B">
            <w:pPr>
              <w:tabs>
                <w:tab w:val="left" w:pos="162"/>
                <w:tab w:val="left" w:pos="342"/>
                <w:tab w:val="left" w:pos="522"/>
              </w:tabs>
              <w:spacing w:line="320" w:lineRule="exact"/>
              <w:rPr>
                <w:rFonts w:ascii="Arial" w:hAnsi="Arial" w:cs="Arial"/>
                <w:sz w:val="18"/>
                <w:szCs w:val="18"/>
                <w:lang w:val="en-GB"/>
              </w:rPr>
            </w:pPr>
            <w:r w:rsidRPr="00B73DD6">
              <w:rPr>
                <w:rFonts w:ascii="Arial" w:hAnsi="Arial" w:cs="Arial"/>
                <w:sz w:val="18"/>
                <w:szCs w:val="18"/>
                <w:lang w:val="en-US"/>
              </w:rPr>
              <w:tab/>
              <w:t xml:space="preserve">LH Financial Group </w:t>
            </w:r>
            <w:r w:rsidRPr="00B73DD6">
              <w:rPr>
                <w:rFonts w:ascii="Arial" w:hAnsi="Arial" w:cs="Arial"/>
                <w:sz w:val="18"/>
                <w:szCs w:val="18"/>
                <w:lang w:val="en-GB"/>
              </w:rPr>
              <w:t>Public Company Limited</w:t>
            </w:r>
          </w:p>
        </w:tc>
        <w:tc>
          <w:tcPr>
            <w:tcW w:w="1985" w:type="dxa"/>
            <w:shd w:val="clear" w:color="auto" w:fill="auto"/>
            <w:vAlign w:val="bottom"/>
          </w:tcPr>
          <w:p w14:paraId="1D988C7F" w14:textId="0C6886D3" w:rsidR="00E40F5B" w:rsidRPr="00B73DD6" w:rsidRDefault="00E40F5B" w:rsidP="00E40F5B">
            <w:pPr>
              <w:tabs>
                <w:tab w:val="decimal" w:pos="1449"/>
              </w:tabs>
              <w:spacing w:line="320" w:lineRule="exact"/>
              <w:ind w:right="11"/>
              <w:rPr>
                <w:rFonts w:ascii="Arial" w:hAnsi="Arial" w:cs="Arial"/>
                <w:sz w:val="18"/>
                <w:szCs w:val="18"/>
                <w:cs/>
                <w:lang w:val="en-US"/>
              </w:rPr>
            </w:pPr>
            <w:r w:rsidRPr="00E40F5B">
              <w:rPr>
                <w:rFonts w:ascii="Arial" w:hAnsi="Arial" w:cs="Arial"/>
                <w:sz w:val="18"/>
                <w:szCs w:val="18"/>
                <w:lang w:val="en-US"/>
              </w:rPr>
              <w:t>8</w:t>
            </w:r>
          </w:p>
        </w:tc>
        <w:tc>
          <w:tcPr>
            <w:tcW w:w="1984" w:type="dxa"/>
            <w:vAlign w:val="bottom"/>
          </w:tcPr>
          <w:p w14:paraId="005296A5" w14:textId="77777777" w:rsidR="00E40F5B" w:rsidRPr="000A0E95" w:rsidRDefault="00E40F5B" w:rsidP="00E40F5B">
            <w:pPr>
              <w:tabs>
                <w:tab w:val="decimal" w:pos="1449"/>
              </w:tabs>
              <w:spacing w:line="320" w:lineRule="exact"/>
              <w:ind w:right="11"/>
              <w:rPr>
                <w:rFonts w:ascii="Arial" w:hAnsi="Arial" w:cs="Arial"/>
                <w:sz w:val="18"/>
                <w:szCs w:val="18"/>
                <w:cs/>
                <w:lang w:val="en-US"/>
              </w:rPr>
            </w:pPr>
            <w:r w:rsidRPr="000A0E95">
              <w:rPr>
                <w:rFonts w:ascii="Arial" w:hAnsi="Arial" w:cs="Arial"/>
                <w:sz w:val="18"/>
                <w:szCs w:val="18"/>
                <w:lang w:val="en-US"/>
              </w:rPr>
              <w:t>309</w:t>
            </w:r>
          </w:p>
        </w:tc>
      </w:tr>
      <w:tr w:rsidR="00E40F5B" w:rsidRPr="00B73DD6" w14:paraId="427DA293" w14:textId="77777777" w:rsidTr="00515E39">
        <w:tc>
          <w:tcPr>
            <w:tcW w:w="5272" w:type="dxa"/>
            <w:vAlign w:val="bottom"/>
          </w:tcPr>
          <w:p w14:paraId="262C1F91" w14:textId="77777777" w:rsidR="00E40F5B" w:rsidRPr="00B73DD6" w:rsidRDefault="00E40F5B" w:rsidP="00E40F5B">
            <w:pPr>
              <w:tabs>
                <w:tab w:val="left" w:pos="162"/>
                <w:tab w:val="left" w:pos="342"/>
                <w:tab w:val="left" w:pos="522"/>
              </w:tabs>
              <w:spacing w:line="320" w:lineRule="exact"/>
              <w:ind w:left="132" w:hanging="132"/>
              <w:rPr>
                <w:rFonts w:ascii="Arial" w:hAnsi="Arial" w:cs="Arial"/>
                <w:b/>
                <w:bCs/>
                <w:sz w:val="18"/>
                <w:szCs w:val="18"/>
                <w:lang w:val="en-US"/>
              </w:rPr>
            </w:pPr>
            <w:r w:rsidRPr="00B73DD6">
              <w:rPr>
                <w:rFonts w:ascii="Arial" w:hAnsi="Arial" w:cs="Arial"/>
                <w:sz w:val="18"/>
                <w:szCs w:val="18"/>
                <w:u w:val="single"/>
                <w:lang w:val="en-US"/>
              </w:rPr>
              <w:t>Related companies/persons</w:t>
            </w:r>
          </w:p>
        </w:tc>
        <w:tc>
          <w:tcPr>
            <w:tcW w:w="1985" w:type="dxa"/>
            <w:shd w:val="clear" w:color="auto" w:fill="auto"/>
            <w:vAlign w:val="bottom"/>
          </w:tcPr>
          <w:p w14:paraId="05C3D56C" w14:textId="77777777" w:rsidR="00E40F5B" w:rsidRPr="00E40F5B" w:rsidRDefault="00E40F5B" w:rsidP="00E40F5B">
            <w:pPr>
              <w:tabs>
                <w:tab w:val="decimal" w:pos="1449"/>
              </w:tabs>
              <w:spacing w:line="320" w:lineRule="exact"/>
              <w:ind w:right="11"/>
              <w:rPr>
                <w:rFonts w:ascii="Arial" w:hAnsi="Arial" w:cs="Arial"/>
                <w:sz w:val="18"/>
                <w:szCs w:val="18"/>
                <w:cs/>
                <w:lang w:val="en-US"/>
              </w:rPr>
            </w:pPr>
          </w:p>
        </w:tc>
        <w:tc>
          <w:tcPr>
            <w:tcW w:w="1984" w:type="dxa"/>
            <w:vAlign w:val="bottom"/>
          </w:tcPr>
          <w:p w14:paraId="44DF383F"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r>
      <w:tr w:rsidR="00E40F5B" w:rsidRPr="00B73DD6" w14:paraId="0C5D4FF7" w14:textId="77777777" w:rsidTr="00515E39">
        <w:tc>
          <w:tcPr>
            <w:tcW w:w="5272" w:type="dxa"/>
            <w:vAlign w:val="bottom"/>
          </w:tcPr>
          <w:p w14:paraId="68D2CB80" w14:textId="77777777" w:rsidR="00E40F5B" w:rsidRPr="00B73DD6" w:rsidRDefault="00E40F5B" w:rsidP="00E40F5B">
            <w:pPr>
              <w:tabs>
                <w:tab w:val="left" w:pos="162"/>
                <w:tab w:val="left" w:pos="342"/>
                <w:tab w:val="left" w:pos="522"/>
              </w:tabs>
              <w:spacing w:line="320" w:lineRule="exact"/>
              <w:rPr>
                <w:rFonts w:ascii="Arial" w:hAnsi="Arial" w:cs="Arial"/>
                <w:sz w:val="18"/>
                <w:szCs w:val="18"/>
                <w:cs/>
                <w:lang w:val="en-GB"/>
              </w:rPr>
            </w:pPr>
            <w:r w:rsidRPr="00B73DD6">
              <w:rPr>
                <w:rFonts w:ascii="Arial" w:hAnsi="Arial" w:cs="Arial"/>
                <w:sz w:val="18"/>
                <w:szCs w:val="18"/>
                <w:cs/>
                <w:lang w:val="en-US"/>
              </w:rPr>
              <w:t xml:space="preserve"> </w:t>
            </w:r>
            <w:r w:rsidRPr="00B73DD6">
              <w:rPr>
                <w:rFonts w:ascii="Arial" w:hAnsi="Arial" w:cs="Arial"/>
                <w:sz w:val="18"/>
                <w:szCs w:val="18"/>
                <w:lang w:val="en-US"/>
              </w:rPr>
              <w:tab/>
              <w:t xml:space="preserve">Related </w:t>
            </w:r>
            <w:r w:rsidRPr="00B73DD6">
              <w:rPr>
                <w:rFonts w:ascii="Arial" w:hAnsi="Arial" w:cs="Arial"/>
                <w:sz w:val="18"/>
                <w:szCs w:val="18"/>
                <w:lang w:val="en-GB"/>
              </w:rPr>
              <w:t>compan</w:t>
            </w:r>
            <w:r w:rsidRPr="00B73DD6">
              <w:rPr>
                <w:rFonts w:ascii="Arial" w:hAnsi="Arial" w:cs="Arial"/>
                <w:sz w:val="18"/>
                <w:szCs w:val="18"/>
                <w:lang w:val="en-US"/>
              </w:rPr>
              <w:t>ies</w:t>
            </w:r>
          </w:p>
        </w:tc>
        <w:tc>
          <w:tcPr>
            <w:tcW w:w="1985" w:type="dxa"/>
            <w:shd w:val="clear" w:color="auto" w:fill="auto"/>
            <w:vAlign w:val="bottom"/>
          </w:tcPr>
          <w:p w14:paraId="79D5CF21" w14:textId="210902C1" w:rsidR="00E40F5B" w:rsidRPr="00B73DD6"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17,671</w:t>
            </w:r>
          </w:p>
        </w:tc>
        <w:tc>
          <w:tcPr>
            <w:tcW w:w="1984" w:type="dxa"/>
            <w:vAlign w:val="bottom"/>
          </w:tcPr>
          <w:p w14:paraId="1A7818D4"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85,895</w:t>
            </w:r>
          </w:p>
        </w:tc>
      </w:tr>
      <w:tr w:rsidR="00E40F5B" w:rsidRPr="00B73DD6" w14:paraId="358FCE6A" w14:textId="77777777" w:rsidTr="00515E39">
        <w:tc>
          <w:tcPr>
            <w:tcW w:w="5272" w:type="dxa"/>
            <w:vAlign w:val="bottom"/>
          </w:tcPr>
          <w:p w14:paraId="72D16D20" w14:textId="77777777" w:rsidR="00E40F5B" w:rsidRPr="00B73DD6" w:rsidRDefault="00E40F5B" w:rsidP="00E40F5B">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 xml:space="preserve">Directors and executives </w:t>
            </w:r>
          </w:p>
        </w:tc>
        <w:tc>
          <w:tcPr>
            <w:tcW w:w="1985" w:type="dxa"/>
            <w:shd w:val="clear" w:color="auto" w:fill="auto"/>
            <w:vAlign w:val="bottom"/>
          </w:tcPr>
          <w:p w14:paraId="67545FE1" w14:textId="71BB5F22" w:rsidR="00E40F5B" w:rsidRPr="00B73DD6"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1</w:t>
            </w:r>
          </w:p>
        </w:tc>
        <w:tc>
          <w:tcPr>
            <w:tcW w:w="1984" w:type="dxa"/>
            <w:vAlign w:val="bottom"/>
          </w:tcPr>
          <w:p w14:paraId="2AEF334D"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w:t>
            </w:r>
          </w:p>
        </w:tc>
      </w:tr>
      <w:tr w:rsidR="00E40F5B" w:rsidRPr="00B73DD6" w14:paraId="342DD9A9" w14:textId="77777777" w:rsidTr="00515E39">
        <w:tc>
          <w:tcPr>
            <w:tcW w:w="5272" w:type="dxa"/>
            <w:vAlign w:val="bottom"/>
          </w:tcPr>
          <w:p w14:paraId="68EE903F" w14:textId="77777777" w:rsidR="00E40F5B" w:rsidRPr="00B73DD6" w:rsidRDefault="00E40F5B" w:rsidP="00E40F5B">
            <w:pPr>
              <w:tabs>
                <w:tab w:val="left" w:pos="162"/>
                <w:tab w:val="left" w:pos="342"/>
                <w:tab w:val="left" w:pos="522"/>
              </w:tabs>
              <w:spacing w:line="320" w:lineRule="exact"/>
              <w:rPr>
                <w:rFonts w:ascii="Arial" w:hAnsi="Arial" w:cs="Arial"/>
                <w:sz w:val="18"/>
                <w:szCs w:val="18"/>
                <w:lang w:val="en-US"/>
              </w:rPr>
            </w:pPr>
            <w:r w:rsidRPr="00B73DD6">
              <w:rPr>
                <w:rFonts w:ascii="Arial" w:hAnsi="Arial" w:cs="Arial"/>
                <w:sz w:val="18"/>
                <w:szCs w:val="18"/>
                <w:lang w:val="en-US"/>
              </w:rPr>
              <w:tab/>
              <w:t>Related persons</w:t>
            </w:r>
          </w:p>
        </w:tc>
        <w:tc>
          <w:tcPr>
            <w:tcW w:w="1985" w:type="dxa"/>
            <w:shd w:val="clear" w:color="auto" w:fill="auto"/>
            <w:vAlign w:val="bottom"/>
          </w:tcPr>
          <w:p w14:paraId="2320B5A1" w14:textId="3C3D7DF5" w:rsidR="00E40F5B" w:rsidRPr="00B73DD6"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644</w:t>
            </w:r>
          </w:p>
        </w:tc>
        <w:tc>
          <w:tcPr>
            <w:tcW w:w="1984" w:type="dxa"/>
            <w:vAlign w:val="bottom"/>
          </w:tcPr>
          <w:p w14:paraId="38E494D1" w14:textId="77777777" w:rsidR="00E40F5B" w:rsidRPr="000A0E95"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112</w:t>
            </w:r>
          </w:p>
        </w:tc>
      </w:tr>
      <w:tr w:rsidR="00E40F5B" w:rsidRPr="00B73DD6" w14:paraId="4C74BBDC" w14:textId="77777777" w:rsidTr="00515E39">
        <w:tc>
          <w:tcPr>
            <w:tcW w:w="5272" w:type="dxa"/>
            <w:vAlign w:val="bottom"/>
          </w:tcPr>
          <w:p w14:paraId="5E040A06" w14:textId="77777777" w:rsidR="00E40F5B" w:rsidRPr="00B73DD6" w:rsidRDefault="00E40F5B" w:rsidP="00E40F5B">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auto"/>
            <w:vAlign w:val="bottom"/>
          </w:tcPr>
          <w:p w14:paraId="5C017C04" w14:textId="1E15FB58" w:rsidR="00E40F5B" w:rsidRPr="00B73DD6"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18,324</w:t>
            </w:r>
          </w:p>
        </w:tc>
        <w:tc>
          <w:tcPr>
            <w:tcW w:w="1984" w:type="dxa"/>
            <w:vAlign w:val="bottom"/>
          </w:tcPr>
          <w:p w14:paraId="3FFF9E9D" w14:textId="77777777" w:rsidR="00E40F5B" w:rsidRPr="000A0E95"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86,317</w:t>
            </w:r>
          </w:p>
        </w:tc>
      </w:tr>
      <w:tr w:rsidR="00E40F5B" w:rsidRPr="00926A00" w14:paraId="05532056" w14:textId="77777777" w:rsidTr="00515E39">
        <w:tc>
          <w:tcPr>
            <w:tcW w:w="5272" w:type="dxa"/>
            <w:vAlign w:val="bottom"/>
          </w:tcPr>
          <w:p w14:paraId="3557C40F" w14:textId="77777777" w:rsidR="00E40F5B" w:rsidRPr="00926A00" w:rsidRDefault="00E40F5B" w:rsidP="00E40F5B">
            <w:pPr>
              <w:tabs>
                <w:tab w:val="left" w:pos="162"/>
                <w:tab w:val="left" w:pos="342"/>
                <w:tab w:val="left" w:pos="522"/>
              </w:tabs>
              <w:spacing w:line="320" w:lineRule="exact"/>
              <w:rPr>
                <w:rFonts w:ascii="Arial" w:hAnsi="Arial" w:cs="Arial"/>
                <w:sz w:val="18"/>
                <w:szCs w:val="18"/>
                <w:u w:val="single"/>
                <w:lang w:val="en-US"/>
              </w:rPr>
            </w:pPr>
            <w:r w:rsidRPr="00926A00">
              <w:rPr>
                <w:rFonts w:ascii="Arial" w:hAnsi="Arial" w:cs="Arial"/>
                <w:b/>
                <w:bCs/>
                <w:sz w:val="18"/>
                <w:szCs w:val="18"/>
                <w:lang w:val="en-US"/>
              </w:rPr>
              <w:t>Other assets</w:t>
            </w:r>
          </w:p>
        </w:tc>
        <w:tc>
          <w:tcPr>
            <w:tcW w:w="1985" w:type="dxa"/>
            <w:shd w:val="clear" w:color="auto" w:fill="auto"/>
            <w:vAlign w:val="bottom"/>
          </w:tcPr>
          <w:p w14:paraId="030944D3" w14:textId="77777777" w:rsidR="00E40F5B" w:rsidRPr="00926A00" w:rsidRDefault="00E40F5B" w:rsidP="00E40F5B">
            <w:pPr>
              <w:tabs>
                <w:tab w:val="decimal" w:pos="1449"/>
              </w:tabs>
              <w:spacing w:line="320" w:lineRule="exact"/>
              <w:ind w:right="11"/>
              <w:rPr>
                <w:rFonts w:ascii="Arial" w:hAnsi="Arial" w:cs="Arial"/>
                <w:sz w:val="18"/>
                <w:szCs w:val="18"/>
                <w:cs/>
                <w:lang w:val="en-US"/>
              </w:rPr>
            </w:pPr>
          </w:p>
        </w:tc>
        <w:tc>
          <w:tcPr>
            <w:tcW w:w="1984" w:type="dxa"/>
            <w:vAlign w:val="bottom"/>
          </w:tcPr>
          <w:p w14:paraId="15A2102C"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r>
      <w:tr w:rsidR="00E40F5B" w:rsidRPr="00926A00" w14:paraId="46551145" w14:textId="77777777" w:rsidTr="00515E39">
        <w:tc>
          <w:tcPr>
            <w:tcW w:w="5272" w:type="dxa"/>
            <w:vAlign w:val="bottom"/>
          </w:tcPr>
          <w:p w14:paraId="610C3E22" w14:textId="77777777" w:rsidR="00E40F5B" w:rsidRPr="00926A00" w:rsidRDefault="00E40F5B" w:rsidP="00E40F5B">
            <w:pPr>
              <w:tabs>
                <w:tab w:val="left" w:pos="162"/>
                <w:tab w:val="left" w:pos="342"/>
                <w:tab w:val="left" w:pos="522"/>
              </w:tabs>
              <w:spacing w:line="320" w:lineRule="exact"/>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1985" w:type="dxa"/>
            <w:shd w:val="clear" w:color="auto" w:fill="auto"/>
            <w:vAlign w:val="bottom"/>
          </w:tcPr>
          <w:p w14:paraId="2DB895B7" w14:textId="77777777" w:rsidR="00E40F5B" w:rsidRPr="00926A00" w:rsidRDefault="00E40F5B" w:rsidP="00E40F5B">
            <w:pPr>
              <w:tabs>
                <w:tab w:val="decimal" w:pos="1449"/>
              </w:tabs>
              <w:spacing w:line="320" w:lineRule="exact"/>
              <w:ind w:right="11"/>
              <w:rPr>
                <w:rFonts w:ascii="Arial" w:hAnsi="Arial" w:cs="Arial"/>
                <w:sz w:val="18"/>
                <w:szCs w:val="18"/>
                <w:cs/>
                <w:lang w:val="en-US"/>
              </w:rPr>
            </w:pPr>
          </w:p>
        </w:tc>
        <w:tc>
          <w:tcPr>
            <w:tcW w:w="1984" w:type="dxa"/>
            <w:vAlign w:val="bottom"/>
          </w:tcPr>
          <w:p w14:paraId="1D544E85"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r>
      <w:tr w:rsidR="00E40F5B" w:rsidRPr="00926A00" w14:paraId="6FE351E2" w14:textId="77777777" w:rsidTr="00515E39">
        <w:tc>
          <w:tcPr>
            <w:tcW w:w="5272" w:type="dxa"/>
            <w:vAlign w:val="bottom"/>
          </w:tcPr>
          <w:p w14:paraId="48844C72" w14:textId="77777777" w:rsidR="00E40F5B" w:rsidRPr="00926A00" w:rsidRDefault="00E40F5B" w:rsidP="00E40F5B">
            <w:pPr>
              <w:tabs>
                <w:tab w:val="left" w:pos="162"/>
                <w:tab w:val="left" w:pos="342"/>
                <w:tab w:val="left" w:pos="522"/>
              </w:tabs>
              <w:spacing w:line="320" w:lineRule="exact"/>
              <w:ind w:left="12"/>
              <w:rPr>
                <w:rFonts w:ascii="Arial" w:hAnsi="Arial" w:cs="Arial"/>
                <w:sz w:val="18"/>
                <w:szCs w:val="18"/>
                <w:cs/>
                <w:lang w:val="en-US"/>
              </w:rPr>
            </w:pPr>
            <w:r w:rsidRPr="00926A00">
              <w:rPr>
                <w:rFonts w:ascii="Arial" w:hAnsi="Arial" w:cs="Arial"/>
                <w:sz w:val="18"/>
                <w:szCs w:val="18"/>
                <w:lang w:val="en-US"/>
              </w:rPr>
              <w:tab/>
              <w:t xml:space="preserve">LH Financial Group </w:t>
            </w:r>
            <w:r w:rsidRPr="00926A00">
              <w:rPr>
                <w:rFonts w:ascii="Arial" w:hAnsi="Arial" w:cs="Arial"/>
                <w:sz w:val="18"/>
                <w:szCs w:val="18"/>
                <w:lang w:val="en-GB"/>
              </w:rPr>
              <w:t>Public Company Limited</w:t>
            </w:r>
          </w:p>
        </w:tc>
        <w:tc>
          <w:tcPr>
            <w:tcW w:w="1985" w:type="dxa"/>
            <w:shd w:val="clear" w:color="auto" w:fill="FFFFFF"/>
            <w:vAlign w:val="bottom"/>
          </w:tcPr>
          <w:p w14:paraId="16759D17" w14:textId="02800B81"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300</w:t>
            </w:r>
          </w:p>
        </w:tc>
        <w:tc>
          <w:tcPr>
            <w:tcW w:w="1984" w:type="dxa"/>
            <w:vAlign w:val="bottom"/>
          </w:tcPr>
          <w:p w14:paraId="39182F82"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300</w:t>
            </w:r>
          </w:p>
        </w:tc>
      </w:tr>
      <w:tr w:rsidR="00E40F5B" w:rsidRPr="00A1178C" w14:paraId="4D11CA01" w14:textId="77777777" w:rsidTr="00515E39">
        <w:tc>
          <w:tcPr>
            <w:tcW w:w="5272" w:type="dxa"/>
            <w:vAlign w:val="bottom"/>
          </w:tcPr>
          <w:p w14:paraId="7EC94C20" w14:textId="77777777" w:rsidR="00E40F5B" w:rsidRPr="00926A00" w:rsidRDefault="00E40F5B" w:rsidP="00E40F5B">
            <w:pPr>
              <w:spacing w:line="320" w:lineRule="exact"/>
              <w:ind w:right="-14"/>
              <w:rPr>
                <w:rFonts w:ascii="Arial" w:hAnsi="Arial" w:cs="Arial"/>
                <w:sz w:val="18"/>
                <w:szCs w:val="18"/>
                <w:u w:val="single"/>
                <w:lang w:val="en-US"/>
              </w:rPr>
            </w:pPr>
            <w:r w:rsidRPr="00926A00">
              <w:rPr>
                <w:rFonts w:ascii="Arial" w:hAnsi="Arial" w:cs="Arial"/>
                <w:sz w:val="18"/>
                <w:szCs w:val="18"/>
                <w:u w:val="single"/>
                <w:lang w:val="en-US"/>
              </w:rPr>
              <w:t>Subsidiaries of the Bank’s parent company</w:t>
            </w:r>
          </w:p>
        </w:tc>
        <w:tc>
          <w:tcPr>
            <w:tcW w:w="1985" w:type="dxa"/>
            <w:shd w:val="clear" w:color="auto" w:fill="FFFFFF"/>
            <w:vAlign w:val="bottom"/>
          </w:tcPr>
          <w:p w14:paraId="0B7A5FBD" w14:textId="77777777" w:rsidR="00E40F5B" w:rsidRPr="00926A00"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70B78FBA"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926A00" w14:paraId="02853E95" w14:textId="77777777" w:rsidTr="00515E39">
        <w:tc>
          <w:tcPr>
            <w:tcW w:w="5272" w:type="dxa"/>
            <w:vAlign w:val="bottom"/>
          </w:tcPr>
          <w:p w14:paraId="3E7F76E2" w14:textId="77777777" w:rsidR="00E40F5B" w:rsidRPr="00926A00" w:rsidRDefault="00E40F5B" w:rsidP="00E40F5B">
            <w:pPr>
              <w:spacing w:line="320" w:lineRule="exact"/>
              <w:ind w:left="342" w:right="-14" w:hanging="180"/>
              <w:rPr>
                <w:rFonts w:ascii="Arial" w:hAnsi="Arial" w:cs="Arial"/>
                <w:sz w:val="18"/>
                <w:szCs w:val="18"/>
                <w:lang w:val="en-US"/>
              </w:rPr>
            </w:pPr>
            <w:r w:rsidRPr="00926A00">
              <w:rPr>
                <w:rFonts w:ascii="Arial" w:hAnsi="Arial" w:cs="Arial"/>
                <w:sz w:val="18"/>
                <w:szCs w:val="18"/>
                <w:lang w:val="en-US"/>
              </w:rPr>
              <w:t>Land and Houses Securities Public Company Limited</w:t>
            </w:r>
          </w:p>
        </w:tc>
        <w:tc>
          <w:tcPr>
            <w:tcW w:w="1985" w:type="dxa"/>
            <w:shd w:val="clear" w:color="auto" w:fill="FFFFFF"/>
            <w:vAlign w:val="bottom"/>
          </w:tcPr>
          <w:p w14:paraId="3B0092DF" w14:textId="0545FBF4"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6</w:t>
            </w:r>
          </w:p>
        </w:tc>
        <w:tc>
          <w:tcPr>
            <w:tcW w:w="1984" w:type="dxa"/>
            <w:vAlign w:val="bottom"/>
          </w:tcPr>
          <w:p w14:paraId="200F3587"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186</w:t>
            </w:r>
          </w:p>
        </w:tc>
      </w:tr>
      <w:tr w:rsidR="00E40F5B" w:rsidRPr="00926A00" w14:paraId="280A2EBF" w14:textId="77777777" w:rsidTr="00515E39">
        <w:tc>
          <w:tcPr>
            <w:tcW w:w="5272" w:type="dxa"/>
            <w:vAlign w:val="bottom"/>
          </w:tcPr>
          <w:p w14:paraId="4CBE98FE" w14:textId="77777777" w:rsidR="00E40F5B" w:rsidRPr="00926A00" w:rsidRDefault="00E40F5B" w:rsidP="00E40F5B">
            <w:pPr>
              <w:spacing w:line="320" w:lineRule="exact"/>
              <w:ind w:left="342" w:right="-14" w:hanging="180"/>
              <w:rPr>
                <w:rFonts w:ascii="Arial" w:hAnsi="Arial" w:cs="Arial"/>
                <w:sz w:val="18"/>
                <w:szCs w:val="18"/>
                <w:lang w:val="en-US"/>
              </w:rPr>
            </w:pPr>
            <w:r w:rsidRPr="00926A00">
              <w:rPr>
                <w:rFonts w:ascii="Arial" w:hAnsi="Arial" w:cs="Arial"/>
                <w:sz w:val="18"/>
                <w:szCs w:val="18"/>
                <w:lang w:val="en-US"/>
              </w:rPr>
              <w:t>Land and Houses Fund Management Company Limited</w:t>
            </w:r>
          </w:p>
        </w:tc>
        <w:tc>
          <w:tcPr>
            <w:tcW w:w="1985" w:type="dxa"/>
            <w:shd w:val="clear" w:color="auto" w:fill="FFFFFF"/>
            <w:vAlign w:val="bottom"/>
          </w:tcPr>
          <w:p w14:paraId="47003153" w14:textId="68DF79EF"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1</w:t>
            </w:r>
            <w:r w:rsidRPr="00E40F5B">
              <w:rPr>
                <w:rFonts w:ascii="Arial" w:hAnsi="Arial" w:cs="Arial"/>
                <w:sz w:val="18"/>
                <w:szCs w:val="18"/>
                <w:lang w:val="en-US"/>
              </w:rPr>
              <w:t>,</w:t>
            </w:r>
            <w:r w:rsidRPr="00E40F5B">
              <w:rPr>
                <w:rFonts w:ascii="Arial" w:hAnsi="Arial" w:cs="Arial"/>
                <w:sz w:val="18"/>
                <w:szCs w:val="18"/>
                <w:cs/>
                <w:lang w:val="en-US"/>
              </w:rPr>
              <w:t>883</w:t>
            </w:r>
          </w:p>
        </w:tc>
        <w:tc>
          <w:tcPr>
            <w:tcW w:w="1984" w:type="dxa"/>
            <w:vAlign w:val="bottom"/>
          </w:tcPr>
          <w:p w14:paraId="6D7120F4"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2,717</w:t>
            </w:r>
          </w:p>
        </w:tc>
      </w:tr>
      <w:tr w:rsidR="00E40F5B" w:rsidRPr="00A1178C" w14:paraId="7B01D8E9" w14:textId="77777777" w:rsidTr="00515E39">
        <w:tc>
          <w:tcPr>
            <w:tcW w:w="5272" w:type="dxa"/>
            <w:vAlign w:val="bottom"/>
          </w:tcPr>
          <w:p w14:paraId="29B023D7" w14:textId="77777777" w:rsidR="00E40F5B" w:rsidRPr="00926A00" w:rsidRDefault="00E40F5B" w:rsidP="00E40F5B">
            <w:pPr>
              <w:tabs>
                <w:tab w:val="left" w:pos="162"/>
                <w:tab w:val="left" w:pos="342"/>
                <w:tab w:val="left" w:pos="522"/>
              </w:tabs>
              <w:spacing w:line="320" w:lineRule="exact"/>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1985" w:type="dxa"/>
            <w:shd w:val="clear" w:color="auto" w:fill="FFFFFF"/>
            <w:vAlign w:val="bottom"/>
          </w:tcPr>
          <w:p w14:paraId="655BA966" w14:textId="77777777" w:rsidR="00E40F5B" w:rsidRPr="00926A00"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087E9409"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926A00" w14:paraId="67EEB0BE" w14:textId="77777777" w:rsidTr="00515E39">
        <w:trPr>
          <w:trHeight w:val="360"/>
        </w:trPr>
        <w:tc>
          <w:tcPr>
            <w:tcW w:w="5272" w:type="dxa"/>
            <w:vAlign w:val="bottom"/>
          </w:tcPr>
          <w:p w14:paraId="10EB52F7" w14:textId="77777777" w:rsidR="00E40F5B" w:rsidRPr="00926A00" w:rsidRDefault="00E40F5B" w:rsidP="00E40F5B">
            <w:pPr>
              <w:tabs>
                <w:tab w:val="left" w:pos="162"/>
                <w:tab w:val="left" w:pos="342"/>
                <w:tab w:val="left" w:pos="522"/>
              </w:tabs>
              <w:spacing w:line="320" w:lineRule="exact"/>
              <w:rPr>
                <w:rFonts w:ascii="Arial" w:hAnsi="Arial" w:cs="Arial"/>
                <w:sz w:val="18"/>
                <w:szCs w:val="18"/>
                <w:lang w:val="en-US"/>
              </w:rPr>
            </w:pPr>
            <w:r w:rsidRPr="00926A00">
              <w:rPr>
                <w:rFonts w:ascii="Arial" w:hAnsi="Arial" w:cs="Arial"/>
                <w:sz w:val="18"/>
                <w:szCs w:val="18"/>
                <w:lang w:val="en-US"/>
              </w:rPr>
              <w:tab/>
              <w:t xml:space="preserve">Quality Houses </w:t>
            </w:r>
            <w:r w:rsidRPr="00926A00">
              <w:rPr>
                <w:rFonts w:ascii="Arial" w:hAnsi="Arial" w:cs="Arial"/>
                <w:sz w:val="18"/>
                <w:szCs w:val="18"/>
                <w:lang w:val="en-GB"/>
              </w:rPr>
              <w:t>Public Company Limited</w:t>
            </w:r>
          </w:p>
        </w:tc>
        <w:tc>
          <w:tcPr>
            <w:tcW w:w="1985" w:type="dxa"/>
            <w:shd w:val="clear" w:color="auto" w:fill="FFFFFF"/>
            <w:vAlign w:val="bottom"/>
          </w:tcPr>
          <w:p w14:paraId="2EDA8BFF" w14:textId="6055C2CB"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7</w:t>
            </w:r>
            <w:r w:rsidRPr="00E40F5B">
              <w:rPr>
                <w:rFonts w:ascii="Arial" w:hAnsi="Arial" w:cs="Arial"/>
                <w:sz w:val="18"/>
                <w:szCs w:val="18"/>
                <w:lang w:val="en-US"/>
              </w:rPr>
              <w:t>,</w:t>
            </w:r>
            <w:r w:rsidRPr="00E40F5B">
              <w:rPr>
                <w:rFonts w:ascii="Arial" w:hAnsi="Arial" w:cs="Arial"/>
                <w:sz w:val="18"/>
                <w:szCs w:val="18"/>
                <w:cs/>
                <w:lang w:val="en-US"/>
              </w:rPr>
              <w:t>585</w:t>
            </w:r>
          </w:p>
        </w:tc>
        <w:tc>
          <w:tcPr>
            <w:tcW w:w="1984" w:type="dxa"/>
            <w:vAlign w:val="bottom"/>
          </w:tcPr>
          <w:p w14:paraId="11398D4E"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7,585</w:t>
            </w:r>
          </w:p>
        </w:tc>
      </w:tr>
      <w:tr w:rsidR="00E40F5B" w:rsidRPr="00926A00" w14:paraId="6059CCA9" w14:textId="77777777" w:rsidTr="00515E39">
        <w:tc>
          <w:tcPr>
            <w:tcW w:w="5272" w:type="dxa"/>
            <w:vAlign w:val="bottom"/>
          </w:tcPr>
          <w:p w14:paraId="4AFF46D5" w14:textId="77777777" w:rsidR="00E40F5B" w:rsidRPr="00926A00" w:rsidRDefault="00E40F5B" w:rsidP="00E40F5B">
            <w:pPr>
              <w:tabs>
                <w:tab w:val="left" w:pos="162"/>
                <w:tab w:val="left" w:pos="342"/>
                <w:tab w:val="left" w:pos="522"/>
              </w:tabs>
              <w:spacing w:line="320" w:lineRule="exact"/>
              <w:rPr>
                <w:rFonts w:ascii="Arial" w:hAnsi="Arial" w:cs="Arial"/>
                <w:sz w:val="18"/>
                <w:szCs w:val="18"/>
                <w:lang w:val="en-US"/>
              </w:rPr>
            </w:pPr>
            <w:r w:rsidRPr="00926A00">
              <w:rPr>
                <w:rFonts w:ascii="Arial" w:hAnsi="Arial" w:cs="Arial"/>
                <w:sz w:val="18"/>
                <w:szCs w:val="18"/>
                <w:u w:val="single"/>
                <w:lang w:val="en-US"/>
              </w:rPr>
              <w:t>Related companies/persons</w:t>
            </w:r>
          </w:p>
        </w:tc>
        <w:tc>
          <w:tcPr>
            <w:tcW w:w="1985" w:type="dxa"/>
            <w:shd w:val="clear" w:color="auto" w:fill="FFFFFF"/>
            <w:vAlign w:val="bottom"/>
          </w:tcPr>
          <w:p w14:paraId="3E4D431A" w14:textId="77777777" w:rsidR="00E40F5B" w:rsidRPr="00926A00"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35142199"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926A00" w14:paraId="24448955" w14:textId="77777777" w:rsidTr="00515E39">
        <w:tc>
          <w:tcPr>
            <w:tcW w:w="5272" w:type="dxa"/>
            <w:vAlign w:val="bottom"/>
          </w:tcPr>
          <w:p w14:paraId="700D66AE" w14:textId="77777777" w:rsidR="00E40F5B" w:rsidRPr="00926A00" w:rsidRDefault="00E40F5B" w:rsidP="00E40F5B">
            <w:pPr>
              <w:tabs>
                <w:tab w:val="left" w:pos="162"/>
                <w:tab w:val="left" w:pos="342"/>
                <w:tab w:val="left" w:pos="522"/>
              </w:tabs>
              <w:spacing w:line="320" w:lineRule="exact"/>
              <w:ind w:right="-108"/>
              <w:rPr>
                <w:rFonts w:ascii="Arial" w:hAnsi="Arial" w:cs="Arial"/>
                <w:sz w:val="18"/>
                <w:szCs w:val="18"/>
                <w:u w:val="single"/>
                <w:lang w:val="en-US"/>
              </w:rPr>
            </w:pPr>
            <w:r w:rsidRPr="00926A00">
              <w:rPr>
                <w:rFonts w:ascii="Arial" w:hAnsi="Arial" w:cs="Arial"/>
                <w:sz w:val="18"/>
                <w:szCs w:val="18"/>
                <w:lang w:val="en-US"/>
              </w:rPr>
              <w:tab/>
              <w:t>Related companies</w:t>
            </w:r>
          </w:p>
        </w:tc>
        <w:tc>
          <w:tcPr>
            <w:tcW w:w="1985" w:type="dxa"/>
            <w:shd w:val="clear" w:color="auto" w:fill="FFFFFF"/>
            <w:vAlign w:val="bottom"/>
          </w:tcPr>
          <w:p w14:paraId="4D2901A5" w14:textId="5098BF6A"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26</w:t>
            </w:r>
            <w:r w:rsidRPr="00E40F5B">
              <w:rPr>
                <w:rFonts w:ascii="Arial" w:hAnsi="Arial" w:cs="Arial"/>
                <w:sz w:val="18"/>
                <w:szCs w:val="18"/>
                <w:lang w:val="en-US"/>
              </w:rPr>
              <w:t>,</w:t>
            </w:r>
            <w:r w:rsidR="00BE57F9">
              <w:rPr>
                <w:rFonts w:ascii="Arial" w:hAnsi="Arial" w:cs="Arial"/>
                <w:sz w:val="18"/>
                <w:szCs w:val="18"/>
                <w:lang w:val="en-US"/>
              </w:rPr>
              <w:t>296</w:t>
            </w:r>
          </w:p>
        </w:tc>
        <w:tc>
          <w:tcPr>
            <w:tcW w:w="1984" w:type="dxa"/>
            <w:vAlign w:val="bottom"/>
          </w:tcPr>
          <w:p w14:paraId="3930E817"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26,007</w:t>
            </w:r>
          </w:p>
        </w:tc>
      </w:tr>
      <w:tr w:rsidR="00E40F5B" w:rsidRPr="00926A00" w14:paraId="62176D03" w14:textId="77777777" w:rsidTr="00515E39">
        <w:tc>
          <w:tcPr>
            <w:tcW w:w="5272" w:type="dxa"/>
            <w:vAlign w:val="bottom"/>
          </w:tcPr>
          <w:p w14:paraId="74554696" w14:textId="77777777" w:rsidR="00E40F5B" w:rsidRPr="00926A00" w:rsidRDefault="00E40F5B" w:rsidP="00E40F5B">
            <w:pPr>
              <w:tabs>
                <w:tab w:val="left" w:pos="162"/>
                <w:tab w:val="left" w:pos="342"/>
                <w:tab w:val="left" w:pos="522"/>
              </w:tabs>
              <w:spacing w:line="320" w:lineRule="exact"/>
              <w:ind w:right="-108"/>
              <w:rPr>
                <w:rFonts w:ascii="Arial" w:hAnsi="Arial" w:cs="Arial"/>
                <w:sz w:val="18"/>
                <w:szCs w:val="18"/>
                <w:lang w:val="en-US"/>
              </w:rPr>
            </w:pPr>
            <w:r w:rsidRPr="00926A00">
              <w:rPr>
                <w:rFonts w:ascii="Arial" w:hAnsi="Arial" w:cs="Arial"/>
                <w:sz w:val="18"/>
                <w:szCs w:val="18"/>
                <w:lang w:val="en-US"/>
              </w:rPr>
              <w:tab/>
              <w:t>Directors and executives</w:t>
            </w:r>
          </w:p>
        </w:tc>
        <w:tc>
          <w:tcPr>
            <w:tcW w:w="1985" w:type="dxa"/>
            <w:shd w:val="clear" w:color="auto" w:fill="FFFFFF"/>
            <w:vAlign w:val="bottom"/>
          </w:tcPr>
          <w:p w14:paraId="0681D7FD" w14:textId="1AFB88E3" w:rsidR="00E40F5B" w:rsidRPr="00926A00"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hint="cs"/>
                <w:sz w:val="18"/>
                <w:szCs w:val="18"/>
                <w:cs/>
                <w:lang w:val="en-US"/>
              </w:rPr>
              <w:t>-</w:t>
            </w:r>
          </w:p>
        </w:tc>
        <w:tc>
          <w:tcPr>
            <w:tcW w:w="1984" w:type="dxa"/>
            <w:vAlign w:val="bottom"/>
          </w:tcPr>
          <w:p w14:paraId="3E47C32D" w14:textId="77777777" w:rsidR="00E40F5B" w:rsidRPr="000A0E95"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cs/>
                <w:lang w:val="en-US"/>
              </w:rPr>
              <w:t>3</w:t>
            </w:r>
          </w:p>
        </w:tc>
      </w:tr>
      <w:tr w:rsidR="00E40F5B" w:rsidRPr="00926A00" w14:paraId="60F9FF2F" w14:textId="77777777" w:rsidTr="00515E39">
        <w:tc>
          <w:tcPr>
            <w:tcW w:w="5272" w:type="dxa"/>
            <w:vAlign w:val="bottom"/>
          </w:tcPr>
          <w:p w14:paraId="37BDF9DC" w14:textId="77777777" w:rsidR="00E40F5B" w:rsidRPr="00926A00" w:rsidRDefault="00E40F5B" w:rsidP="00E40F5B">
            <w:pPr>
              <w:tabs>
                <w:tab w:val="left" w:pos="162"/>
                <w:tab w:val="left" w:pos="342"/>
                <w:tab w:val="left" w:pos="522"/>
              </w:tabs>
              <w:spacing w:line="320" w:lineRule="exact"/>
              <w:rPr>
                <w:rFonts w:ascii="Arial" w:hAnsi="Arial" w:cs="Arial"/>
                <w:sz w:val="18"/>
                <w:szCs w:val="18"/>
                <w:lang w:val="en-US"/>
              </w:rPr>
            </w:pPr>
          </w:p>
        </w:tc>
        <w:tc>
          <w:tcPr>
            <w:tcW w:w="1985" w:type="dxa"/>
            <w:shd w:val="clear" w:color="auto" w:fill="FFFFFF"/>
          </w:tcPr>
          <w:p w14:paraId="0E274ABC" w14:textId="216A21BC" w:rsidR="00E40F5B" w:rsidRPr="00926A00"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36</w:t>
            </w:r>
            <w:r w:rsidRPr="00E40F5B">
              <w:rPr>
                <w:rFonts w:ascii="Arial" w:hAnsi="Arial" w:cs="Arial"/>
                <w:sz w:val="18"/>
                <w:szCs w:val="18"/>
                <w:lang w:val="en-US"/>
              </w:rPr>
              <w:t>,</w:t>
            </w:r>
            <w:r w:rsidR="00BE57F9">
              <w:rPr>
                <w:rFonts w:ascii="Arial" w:hAnsi="Arial" w:cs="Arial"/>
                <w:sz w:val="18"/>
                <w:szCs w:val="18"/>
                <w:lang w:val="en-US"/>
              </w:rPr>
              <w:t>070</w:t>
            </w:r>
          </w:p>
        </w:tc>
        <w:tc>
          <w:tcPr>
            <w:tcW w:w="1984" w:type="dxa"/>
          </w:tcPr>
          <w:p w14:paraId="146AD1A9" w14:textId="77777777" w:rsidR="00E40F5B" w:rsidRPr="000A0E95"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cs/>
                <w:lang w:val="en-US"/>
              </w:rPr>
              <w:t>36</w:t>
            </w:r>
            <w:r w:rsidRPr="000A0E95">
              <w:rPr>
                <w:rFonts w:ascii="Arial" w:hAnsi="Arial" w:cs="Arial"/>
                <w:sz w:val="18"/>
                <w:szCs w:val="18"/>
                <w:lang w:val="en-US"/>
              </w:rPr>
              <w:t>,</w:t>
            </w:r>
            <w:r w:rsidRPr="000A0E95">
              <w:rPr>
                <w:rFonts w:ascii="Arial" w:hAnsi="Arial" w:cs="Arial"/>
                <w:sz w:val="18"/>
                <w:szCs w:val="18"/>
                <w:cs/>
                <w:lang w:val="en-US"/>
              </w:rPr>
              <w:t>79</w:t>
            </w:r>
            <w:r w:rsidRPr="000A0E95">
              <w:rPr>
                <w:rFonts w:ascii="Arial" w:hAnsi="Arial" w:cs="Arial"/>
                <w:sz w:val="18"/>
                <w:szCs w:val="18"/>
                <w:lang w:val="en-US"/>
              </w:rPr>
              <w:t>8</w:t>
            </w:r>
          </w:p>
        </w:tc>
      </w:tr>
      <w:tr w:rsidR="00E40F5B" w:rsidRPr="00926A00" w14:paraId="19C2297A" w14:textId="77777777" w:rsidTr="00515E39">
        <w:tc>
          <w:tcPr>
            <w:tcW w:w="5272" w:type="dxa"/>
            <w:vAlign w:val="bottom"/>
          </w:tcPr>
          <w:p w14:paraId="71BF9027" w14:textId="77777777" w:rsidR="00E40F5B" w:rsidRPr="00926A00" w:rsidRDefault="00E40F5B" w:rsidP="00E40F5B">
            <w:pPr>
              <w:tabs>
                <w:tab w:val="left" w:pos="162"/>
                <w:tab w:val="left" w:pos="342"/>
                <w:tab w:val="left" w:pos="522"/>
              </w:tabs>
              <w:spacing w:line="320" w:lineRule="exact"/>
              <w:ind w:left="12"/>
              <w:rPr>
                <w:rFonts w:ascii="Arial" w:hAnsi="Arial" w:cs="Arial"/>
                <w:sz w:val="18"/>
                <w:szCs w:val="18"/>
                <w:lang w:val="en-US"/>
              </w:rPr>
            </w:pPr>
            <w:r w:rsidRPr="00926A00">
              <w:rPr>
                <w:rFonts w:ascii="Arial" w:hAnsi="Arial" w:cs="Arial"/>
                <w:b/>
                <w:bCs/>
                <w:sz w:val="18"/>
                <w:szCs w:val="18"/>
                <w:lang w:val="en-US"/>
              </w:rPr>
              <w:t>Deposits</w:t>
            </w:r>
          </w:p>
        </w:tc>
        <w:tc>
          <w:tcPr>
            <w:tcW w:w="1985" w:type="dxa"/>
            <w:shd w:val="clear" w:color="auto" w:fill="auto"/>
            <w:vAlign w:val="bottom"/>
          </w:tcPr>
          <w:p w14:paraId="5D0A1F74" w14:textId="77777777" w:rsidR="00E40F5B" w:rsidRPr="00926A00"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68658592"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926A00" w14:paraId="7953D724" w14:textId="77777777" w:rsidTr="00515E39">
        <w:tc>
          <w:tcPr>
            <w:tcW w:w="5272" w:type="dxa"/>
            <w:vAlign w:val="bottom"/>
          </w:tcPr>
          <w:p w14:paraId="48BDF554" w14:textId="77777777" w:rsidR="00E40F5B" w:rsidRPr="00926A00" w:rsidRDefault="00E40F5B" w:rsidP="00E40F5B">
            <w:pPr>
              <w:tabs>
                <w:tab w:val="left" w:pos="162"/>
                <w:tab w:val="left" w:pos="342"/>
                <w:tab w:val="left" w:pos="522"/>
              </w:tabs>
              <w:spacing w:line="320" w:lineRule="exact"/>
              <w:ind w:left="14"/>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1985" w:type="dxa"/>
            <w:shd w:val="clear" w:color="auto" w:fill="auto"/>
            <w:vAlign w:val="bottom"/>
          </w:tcPr>
          <w:p w14:paraId="3A796059" w14:textId="77777777" w:rsidR="00E40F5B" w:rsidRPr="00926A00"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5D71FF16"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926A00" w14:paraId="40F010F6" w14:textId="77777777" w:rsidTr="00515E39">
        <w:tc>
          <w:tcPr>
            <w:tcW w:w="5272" w:type="dxa"/>
            <w:vAlign w:val="bottom"/>
          </w:tcPr>
          <w:p w14:paraId="20716C5A" w14:textId="77777777" w:rsidR="00E40F5B" w:rsidRPr="00926A00" w:rsidRDefault="00E40F5B" w:rsidP="00E40F5B">
            <w:pPr>
              <w:tabs>
                <w:tab w:val="left" w:pos="162"/>
                <w:tab w:val="left" w:pos="342"/>
                <w:tab w:val="left" w:pos="522"/>
              </w:tabs>
              <w:spacing w:line="320" w:lineRule="exact"/>
              <w:ind w:left="12"/>
              <w:rPr>
                <w:rFonts w:ascii="Arial" w:hAnsi="Arial" w:cs="Arial"/>
                <w:sz w:val="18"/>
                <w:szCs w:val="18"/>
                <w:lang w:val="en-US"/>
              </w:rPr>
            </w:pPr>
            <w:r w:rsidRPr="00926A00">
              <w:rPr>
                <w:rFonts w:ascii="Arial" w:hAnsi="Arial" w:cs="Arial"/>
                <w:sz w:val="18"/>
                <w:szCs w:val="18"/>
                <w:lang w:val="en-US"/>
              </w:rPr>
              <w:tab/>
              <w:t xml:space="preserve">LH Financial Group </w:t>
            </w:r>
            <w:r w:rsidRPr="00926A00">
              <w:rPr>
                <w:rFonts w:ascii="Arial" w:hAnsi="Arial" w:cs="Arial"/>
                <w:sz w:val="18"/>
                <w:szCs w:val="18"/>
                <w:lang w:val="en-GB"/>
              </w:rPr>
              <w:t>Public Company Limited</w:t>
            </w:r>
          </w:p>
        </w:tc>
        <w:tc>
          <w:tcPr>
            <w:tcW w:w="1985" w:type="dxa"/>
            <w:shd w:val="clear" w:color="auto" w:fill="auto"/>
          </w:tcPr>
          <w:p w14:paraId="3A567E4E" w14:textId="78935646"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13</w:t>
            </w:r>
            <w:r w:rsidRPr="00E40F5B">
              <w:rPr>
                <w:rFonts w:ascii="Arial" w:hAnsi="Arial" w:cs="Arial"/>
                <w:sz w:val="18"/>
                <w:szCs w:val="18"/>
                <w:lang w:val="en-US"/>
              </w:rPr>
              <w:t>,</w:t>
            </w:r>
            <w:r w:rsidRPr="00E40F5B">
              <w:rPr>
                <w:rFonts w:ascii="Arial" w:hAnsi="Arial" w:cs="Arial"/>
                <w:sz w:val="18"/>
                <w:szCs w:val="18"/>
                <w:cs/>
                <w:lang w:val="en-US"/>
              </w:rPr>
              <w:t>207</w:t>
            </w:r>
          </w:p>
        </w:tc>
        <w:tc>
          <w:tcPr>
            <w:tcW w:w="1984" w:type="dxa"/>
          </w:tcPr>
          <w:p w14:paraId="2338465D"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19,851</w:t>
            </w:r>
          </w:p>
        </w:tc>
      </w:tr>
      <w:tr w:rsidR="00E40F5B" w:rsidRPr="00A1178C" w14:paraId="32A0FDEC" w14:textId="77777777" w:rsidTr="00515E39">
        <w:tc>
          <w:tcPr>
            <w:tcW w:w="5272" w:type="dxa"/>
            <w:vAlign w:val="bottom"/>
          </w:tcPr>
          <w:p w14:paraId="54C78987" w14:textId="77777777" w:rsidR="00E40F5B" w:rsidRPr="00926A00" w:rsidRDefault="00E40F5B" w:rsidP="00E40F5B">
            <w:pPr>
              <w:spacing w:line="320" w:lineRule="exact"/>
              <w:ind w:right="-14"/>
              <w:rPr>
                <w:rFonts w:ascii="Arial" w:hAnsi="Arial" w:cs="Arial"/>
                <w:sz w:val="18"/>
                <w:szCs w:val="18"/>
                <w:u w:val="single"/>
                <w:lang w:val="en-US"/>
              </w:rPr>
            </w:pPr>
            <w:r w:rsidRPr="00926A00">
              <w:rPr>
                <w:rFonts w:ascii="Arial" w:hAnsi="Arial" w:cs="Arial"/>
                <w:sz w:val="18"/>
                <w:szCs w:val="18"/>
                <w:u w:val="single"/>
                <w:lang w:val="en-US"/>
              </w:rPr>
              <w:t>Subsidiary of the Bank’s parent company</w:t>
            </w:r>
          </w:p>
        </w:tc>
        <w:tc>
          <w:tcPr>
            <w:tcW w:w="1985" w:type="dxa"/>
            <w:shd w:val="clear" w:color="auto" w:fill="auto"/>
          </w:tcPr>
          <w:p w14:paraId="05F3E9EC" w14:textId="77777777" w:rsidR="00E40F5B" w:rsidRPr="00926A00" w:rsidRDefault="00E40F5B" w:rsidP="00E40F5B">
            <w:pPr>
              <w:tabs>
                <w:tab w:val="decimal" w:pos="1449"/>
              </w:tabs>
              <w:spacing w:line="320" w:lineRule="exact"/>
              <w:ind w:right="11"/>
              <w:rPr>
                <w:rFonts w:ascii="Arial" w:hAnsi="Arial" w:cs="Arial"/>
                <w:sz w:val="18"/>
                <w:szCs w:val="18"/>
                <w:cs/>
                <w:lang w:val="en-US"/>
              </w:rPr>
            </w:pPr>
          </w:p>
        </w:tc>
        <w:tc>
          <w:tcPr>
            <w:tcW w:w="1984" w:type="dxa"/>
          </w:tcPr>
          <w:p w14:paraId="7961A918"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r>
      <w:tr w:rsidR="00E40F5B" w:rsidRPr="00926A00" w14:paraId="12B9E094" w14:textId="77777777" w:rsidTr="00515E39">
        <w:tc>
          <w:tcPr>
            <w:tcW w:w="5272" w:type="dxa"/>
            <w:vAlign w:val="bottom"/>
          </w:tcPr>
          <w:p w14:paraId="653A187B" w14:textId="77777777" w:rsidR="00E40F5B" w:rsidRPr="00926A00" w:rsidRDefault="00E40F5B" w:rsidP="00E40F5B">
            <w:pPr>
              <w:spacing w:line="320" w:lineRule="exact"/>
              <w:ind w:left="342" w:right="-14" w:hanging="180"/>
              <w:rPr>
                <w:rFonts w:ascii="Arial" w:hAnsi="Arial" w:cs="Arial"/>
                <w:sz w:val="18"/>
                <w:szCs w:val="18"/>
                <w:lang w:val="en-US"/>
              </w:rPr>
            </w:pPr>
            <w:r w:rsidRPr="00926A00">
              <w:rPr>
                <w:rFonts w:ascii="Arial" w:hAnsi="Arial" w:cs="Arial"/>
                <w:sz w:val="18"/>
                <w:szCs w:val="18"/>
                <w:lang w:val="en-US"/>
              </w:rPr>
              <w:t>Land and Houses Advisory Company Limited</w:t>
            </w:r>
          </w:p>
        </w:tc>
        <w:tc>
          <w:tcPr>
            <w:tcW w:w="1985" w:type="dxa"/>
            <w:shd w:val="clear" w:color="auto" w:fill="auto"/>
          </w:tcPr>
          <w:p w14:paraId="00CA070C" w14:textId="4761B783"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3</w:t>
            </w:r>
            <w:r w:rsidRPr="00E40F5B">
              <w:rPr>
                <w:rFonts w:ascii="Arial" w:hAnsi="Arial" w:cs="Arial"/>
                <w:sz w:val="18"/>
                <w:szCs w:val="18"/>
                <w:lang w:val="en-US"/>
              </w:rPr>
              <w:t>,</w:t>
            </w:r>
            <w:r w:rsidRPr="00E40F5B">
              <w:rPr>
                <w:rFonts w:ascii="Arial" w:hAnsi="Arial" w:cs="Arial"/>
                <w:sz w:val="18"/>
                <w:szCs w:val="18"/>
                <w:cs/>
                <w:lang w:val="en-US"/>
              </w:rPr>
              <w:t>591</w:t>
            </w:r>
          </w:p>
        </w:tc>
        <w:tc>
          <w:tcPr>
            <w:tcW w:w="1984" w:type="dxa"/>
          </w:tcPr>
          <w:p w14:paraId="617CFB19"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3,837</w:t>
            </w:r>
          </w:p>
        </w:tc>
      </w:tr>
      <w:tr w:rsidR="00E40F5B" w:rsidRPr="00A1178C" w14:paraId="3A4411AA" w14:textId="77777777" w:rsidTr="00515E39">
        <w:tc>
          <w:tcPr>
            <w:tcW w:w="5272" w:type="dxa"/>
            <w:vAlign w:val="bottom"/>
          </w:tcPr>
          <w:p w14:paraId="7FE93B52" w14:textId="77777777" w:rsidR="00E40F5B" w:rsidRPr="00926A00" w:rsidRDefault="00E40F5B" w:rsidP="00E40F5B">
            <w:pPr>
              <w:tabs>
                <w:tab w:val="left" w:pos="162"/>
                <w:tab w:val="left" w:pos="342"/>
                <w:tab w:val="left" w:pos="522"/>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The major shareholders of the Bank’s parent company</w:t>
            </w:r>
          </w:p>
        </w:tc>
        <w:tc>
          <w:tcPr>
            <w:tcW w:w="1985" w:type="dxa"/>
            <w:shd w:val="clear" w:color="auto" w:fill="auto"/>
          </w:tcPr>
          <w:p w14:paraId="3195A36A" w14:textId="77777777" w:rsidR="00E40F5B" w:rsidRPr="00926A00" w:rsidRDefault="00E40F5B" w:rsidP="00E40F5B">
            <w:pPr>
              <w:tabs>
                <w:tab w:val="decimal" w:pos="1449"/>
              </w:tabs>
              <w:spacing w:line="320" w:lineRule="exact"/>
              <w:ind w:right="11"/>
              <w:rPr>
                <w:rFonts w:ascii="Arial" w:hAnsi="Arial" w:cs="Arial"/>
                <w:sz w:val="18"/>
                <w:szCs w:val="18"/>
                <w:cs/>
                <w:lang w:val="en-US"/>
              </w:rPr>
            </w:pPr>
          </w:p>
        </w:tc>
        <w:tc>
          <w:tcPr>
            <w:tcW w:w="1984" w:type="dxa"/>
          </w:tcPr>
          <w:p w14:paraId="54AADF44"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r>
      <w:tr w:rsidR="00E40F5B" w:rsidRPr="00926A00" w14:paraId="7EC48F78" w14:textId="77777777" w:rsidTr="00515E39">
        <w:tc>
          <w:tcPr>
            <w:tcW w:w="5272" w:type="dxa"/>
            <w:vAlign w:val="bottom"/>
          </w:tcPr>
          <w:p w14:paraId="6066780E" w14:textId="77777777" w:rsidR="00E40F5B" w:rsidRPr="00926A00" w:rsidRDefault="00E40F5B" w:rsidP="00E40F5B">
            <w:pPr>
              <w:tabs>
                <w:tab w:val="left" w:pos="162"/>
                <w:tab w:val="left" w:pos="342"/>
                <w:tab w:val="left" w:pos="522"/>
              </w:tabs>
              <w:spacing w:line="320" w:lineRule="exact"/>
              <w:ind w:left="12"/>
              <w:rPr>
                <w:rFonts w:ascii="Arial" w:hAnsi="Arial" w:cs="Arial"/>
                <w:sz w:val="18"/>
                <w:szCs w:val="18"/>
                <w:cs/>
                <w:lang w:val="en-US"/>
              </w:rPr>
            </w:pPr>
            <w:r w:rsidRPr="00926A00">
              <w:rPr>
                <w:rFonts w:ascii="Arial" w:hAnsi="Arial" w:cs="Arial"/>
                <w:sz w:val="18"/>
                <w:szCs w:val="18"/>
                <w:lang w:val="en-US"/>
              </w:rPr>
              <w:tab/>
              <w:t xml:space="preserve">Land and Houses </w:t>
            </w:r>
            <w:r w:rsidRPr="00926A00">
              <w:rPr>
                <w:rFonts w:ascii="Arial" w:hAnsi="Arial" w:cs="Arial"/>
                <w:sz w:val="18"/>
                <w:szCs w:val="18"/>
                <w:lang w:val="en-GB"/>
              </w:rPr>
              <w:t xml:space="preserve">Public Company </w:t>
            </w:r>
            <w:r w:rsidRPr="00926A00">
              <w:rPr>
                <w:rFonts w:ascii="Arial" w:hAnsi="Arial" w:cs="Arial"/>
                <w:sz w:val="18"/>
                <w:szCs w:val="18"/>
                <w:lang w:val="en-US"/>
              </w:rPr>
              <w:t>Limited</w:t>
            </w:r>
          </w:p>
        </w:tc>
        <w:tc>
          <w:tcPr>
            <w:tcW w:w="1985" w:type="dxa"/>
            <w:shd w:val="clear" w:color="auto" w:fill="auto"/>
          </w:tcPr>
          <w:p w14:paraId="56188DFF" w14:textId="0AC9EEA4"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1</w:t>
            </w:r>
            <w:r w:rsidRPr="00E40F5B">
              <w:rPr>
                <w:rFonts w:ascii="Arial" w:hAnsi="Arial" w:cs="Arial"/>
                <w:sz w:val="18"/>
                <w:szCs w:val="18"/>
                <w:lang w:val="en-US"/>
              </w:rPr>
              <w:t>,</w:t>
            </w:r>
            <w:r w:rsidRPr="00E40F5B">
              <w:rPr>
                <w:rFonts w:ascii="Arial" w:hAnsi="Arial" w:cs="Arial"/>
                <w:sz w:val="18"/>
                <w:szCs w:val="18"/>
                <w:cs/>
                <w:lang w:val="en-US"/>
              </w:rPr>
              <w:t>054</w:t>
            </w:r>
            <w:r w:rsidRPr="00E40F5B">
              <w:rPr>
                <w:rFonts w:ascii="Arial" w:hAnsi="Arial" w:cs="Arial"/>
                <w:sz w:val="18"/>
                <w:szCs w:val="18"/>
                <w:lang w:val="en-US"/>
              </w:rPr>
              <w:t>,</w:t>
            </w:r>
            <w:r w:rsidRPr="00E40F5B">
              <w:rPr>
                <w:rFonts w:ascii="Arial" w:hAnsi="Arial" w:cs="Arial"/>
                <w:sz w:val="18"/>
                <w:szCs w:val="18"/>
                <w:cs/>
                <w:lang w:val="en-US"/>
              </w:rPr>
              <w:t>985</w:t>
            </w:r>
          </w:p>
        </w:tc>
        <w:tc>
          <w:tcPr>
            <w:tcW w:w="1984" w:type="dxa"/>
          </w:tcPr>
          <w:p w14:paraId="070C5279"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1,099,044</w:t>
            </w:r>
          </w:p>
        </w:tc>
      </w:tr>
      <w:tr w:rsidR="00E40F5B" w:rsidRPr="00926A00" w14:paraId="32D3599D" w14:textId="77777777" w:rsidTr="00515E39">
        <w:tc>
          <w:tcPr>
            <w:tcW w:w="5272" w:type="dxa"/>
            <w:vAlign w:val="bottom"/>
          </w:tcPr>
          <w:p w14:paraId="55C0F28B" w14:textId="77777777" w:rsidR="00E40F5B" w:rsidRPr="00926A00" w:rsidRDefault="00E40F5B" w:rsidP="00E40F5B">
            <w:pPr>
              <w:tabs>
                <w:tab w:val="left" w:pos="162"/>
                <w:tab w:val="left" w:pos="342"/>
                <w:tab w:val="left" w:pos="522"/>
              </w:tabs>
              <w:spacing w:line="320" w:lineRule="exact"/>
              <w:ind w:left="12"/>
              <w:rPr>
                <w:rFonts w:ascii="Arial" w:hAnsi="Arial" w:cs="Arial"/>
                <w:sz w:val="18"/>
                <w:szCs w:val="18"/>
                <w:lang w:val="en-US"/>
              </w:rPr>
            </w:pPr>
            <w:r w:rsidRPr="00926A00">
              <w:rPr>
                <w:rFonts w:ascii="Arial" w:hAnsi="Arial" w:cs="Arial"/>
                <w:sz w:val="18"/>
                <w:szCs w:val="18"/>
                <w:cs/>
                <w:lang w:val="en-US"/>
              </w:rPr>
              <w:tab/>
            </w:r>
            <w:r w:rsidRPr="00926A00">
              <w:rPr>
                <w:rFonts w:ascii="Arial" w:hAnsi="Arial" w:cs="Arial"/>
                <w:sz w:val="18"/>
                <w:szCs w:val="18"/>
                <w:lang w:val="en-US"/>
              </w:rPr>
              <w:t>Quality Houses Public Company Limited</w:t>
            </w:r>
          </w:p>
        </w:tc>
        <w:tc>
          <w:tcPr>
            <w:tcW w:w="1985" w:type="dxa"/>
            <w:shd w:val="clear" w:color="auto" w:fill="auto"/>
          </w:tcPr>
          <w:p w14:paraId="66259363" w14:textId="7FD4B914" w:rsidR="00E40F5B" w:rsidRPr="00926A00" w:rsidRDefault="00E40F5B" w:rsidP="00E40F5B">
            <w:pPr>
              <w:tabs>
                <w:tab w:val="decimal" w:pos="1449"/>
              </w:tabs>
              <w:spacing w:line="320" w:lineRule="exact"/>
              <w:ind w:right="11"/>
              <w:rPr>
                <w:rFonts w:ascii="Arial" w:hAnsi="Arial" w:cs="Arial"/>
                <w:sz w:val="18"/>
                <w:szCs w:val="18"/>
                <w:cs/>
                <w:lang w:val="en-US"/>
              </w:rPr>
            </w:pPr>
            <w:r w:rsidRPr="00E40F5B">
              <w:rPr>
                <w:rFonts w:ascii="Arial" w:hAnsi="Arial" w:cs="Arial"/>
                <w:sz w:val="18"/>
                <w:szCs w:val="18"/>
                <w:cs/>
                <w:lang w:val="en-US"/>
              </w:rPr>
              <w:t>231</w:t>
            </w:r>
            <w:r w:rsidRPr="00E40F5B">
              <w:rPr>
                <w:rFonts w:ascii="Arial" w:hAnsi="Arial" w:cs="Arial"/>
                <w:sz w:val="18"/>
                <w:szCs w:val="18"/>
                <w:lang w:val="en-US"/>
              </w:rPr>
              <w:t>,</w:t>
            </w:r>
            <w:r w:rsidRPr="00E40F5B">
              <w:rPr>
                <w:rFonts w:ascii="Arial" w:hAnsi="Arial" w:cs="Arial"/>
                <w:sz w:val="18"/>
                <w:szCs w:val="18"/>
                <w:cs/>
                <w:lang w:val="en-US"/>
              </w:rPr>
              <w:t>040</w:t>
            </w:r>
          </w:p>
        </w:tc>
        <w:tc>
          <w:tcPr>
            <w:tcW w:w="1984" w:type="dxa"/>
          </w:tcPr>
          <w:p w14:paraId="4A943573" w14:textId="77777777" w:rsidR="00E40F5B" w:rsidRPr="000A0E95" w:rsidRDefault="00E40F5B" w:rsidP="00E40F5B">
            <w:pPr>
              <w:tabs>
                <w:tab w:val="decimal" w:pos="1449"/>
              </w:tabs>
              <w:spacing w:line="320" w:lineRule="exact"/>
              <w:ind w:right="11"/>
              <w:rPr>
                <w:rFonts w:ascii="Arial" w:hAnsi="Arial" w:cs="Arial"/>
                <w:sz w:val="18"/>
                <w:szCs w:val="18"/>
                <w:cs/>
                <w:lang w:val="en-US"/>
              </w:rPr>
            </w:pPr>
            <w:r w:rsidRPr="000A0E95">
              <w:rPr>
                <w:rFonts w:ascii="Arial" w:hAnsi="Arial" w:cs="Arial"/>
                <w:sz w:val="18"/>
                <w:szCs w:val="18"/>
                <w:lang w:val="en-US"/>
              </w:rPr>
              <w:t>401,254</w:t>
            </w:r>
          </w:p>
        </w:tc>
      </w:tr>
      <w:tr w:rsidR="00E40F5B" w:rsidRPr="00926A00" w14:paraId="229C1E53" w14:textId="77777777" w:rsidTr="00515E39">
        <w:tc>
          <w:tcPr>
            <w:tcW w:w="5272" w:type="dxa"/>
            <w:vAlign w:val="bottom"/>
          </w:tcPr>
          <w:p w14:paraId="7121B7E5" w14:textId="77777777" w:rsidR="00E40F5B" w:rsidRPr="00926A00" w:rsidRDefault="00E40F5B" w:rsidP="00E40F5B">
            <w:pPr>
              <w:tabs>
                <w:tab w:val="left" w:pos="162"/>
                <w:tab w:val="left" w:pos="342"/>
                <w:tab w:val="left" w:pos="522"/>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auto"/>
          </w:tcPr>
          <w:p w14:paraId="3598C08E" w14:textId="77777777" w:rsidR="00E40F5B" w:rsidRPr="00926A00" w:rsidRDefault="00E40F5B" w:rsidP="00E40F5B">
            <w:pPr>
              <w:tabs>
                <w:tab w:val="decimal" w:pos="1449"/>
              </w:tabs>
              <w:spacing w:line="320" w:lineRule="exact"/>
              <w:ind w:right="11"/>
              <w:rPr>
                <w:rFonts w:ascii="Arial" w:hAnsi="Arial" w:cs="Arial"/>
                <w:sz w:val="18"/>
                <w:szCs w:val="18"/>
                <w:cs/>
                <w:lang w:val="en-US"/>
              </w:rPr>
            </w:pPr>
          </w:p>
        </w:tc>
        <w:tc>
          <w:tcPr>
            <w:tcW w:w="1984" w:type="dxa"/>
          </w:tcPr>
          <w:p w14:paraId="401FE4DF" w14:textId="77777777" w:rsidR="00E40F5B" w:rsidRPr="000A0E95" w:rsidRDefault="00E40F5B" w:rsidP="00E40F5B">
            <w:pPr>
              <w:tabs>
                <w:tab w:val="decimal" w:pos="1449"/>
              </w:tabs>
              <w:spacing w:line="320" w:lineRule="exact"/>
              <w:ind w:right="11"/>
              <w:rPr>
                <w:rFonts w:ascii="Arial" w:hAnsi="Arial" w:cs="Arial"/>
                <w:sz w:val="18"/>
                <w:szCs w:val="18"/>
                <w:cs/>
                <w:lang w:val="en-US"/>
              </w:rPr>
            </w:pPr>
          </w:p>
        </w:tc>
      </w:tr>
      <w:tr w:rsidR="00E40F5B" w:rsidRPr="00926A00" w14:paraId="0BE1B8B1" w14:textId="77777777" w:rsidTr="00515E39">
        <w:tc>
          <w:tcPr>
            <w:tcW w:w="5272" w:type="dxa"/>
            <w:vAlign w:val="bottom"/>
          </w:tcPr>
          <w:p w14:paraId="5A440B6D" w14:textId="77777777" w:rsidR="00E40F5B" w:rsidRPr="00926A00" w:rsidRDefault="00E40F5B" w:rsidP="00E40F5B">
            <w:pPr>
              <w:spacing w:line="320" w:lineRule="exact"/>
              <w:ind w:left="175" w:hanging="163"/>
              <w:rPr>
                <w:rFonts w:ascii="Arial" w:hAnsi="Arial" w:cs="Arial"/>
                <w:sz w:val="18"/>
                <w:szCs w:val="18"/>
                <w:lang w:val="en-US"/>
              </w:rPr>
            </w:pPr>
            <w:r w:rsidRPr="00926A00">
              <w:rPr>
                <w:rFonts w:ascii="Arial" w:hAnsi="Arial" w:cs="Arial"/>
                <w:sz w:val="18"/>
                <w:szCs w:val="18"/>
                <w:lang w:val="en-US"/>
              </w:rPr>
              <w:t xml:space="preserve">   Related companies</w:t>
            </w:r>
          </w:p>
        </w:tc>
        <w:tc>
          <w:tcPr>
            <w:tcW w:w="1985" w:type="dxa"/>
            <w:shd w:val="clear" w:color="auto" w:fill="auto"/>
          </w:tcPr>
          <w:p w14:paraId="7F77340E" w14:textId="1ECD3A9D"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3</w:t>
            </w:r>
            <w:r w:rsidRPr="00E40F5B">
              <w:rPr>
                <w:rFonts w:ascii="Arial" w:hAnsi="Arial" w:cs="Arial"/>
                <w:sz w:val="18"/>
                <w:szCs w:val="18"/>
                <w:lang w:val="en-US"/>
              </w:rPr>
              <w:t>,</w:t>
            </w:r>
            <w:r w:rsidRPr="00E40F5B">
              <w:rPr>
                <w:rFonts w:ascii="Arial" w:hAnsi="Arial" w:cs="Arial"/>
                <w:sz w:val="18"/>
                <w:szCs w:val="18"/>
                <w:cs/>
                <w:lang w:val="en-US"/>
              </w:rPr>
              <w:t>123</w:t>
            </w:r>
            <w:r w:rsidRPr="00E40F5B">
              <w:rPr>
                <w:rFonts w:ascii="Arial" w:hAnsi="Arial" w:cs="Arial"/>
                <w:sz w:val="18"/>
                <w:szCs w:val="18"/>
                <w:lang w:val="en-US"/>
              </w:rPr>
              <w:t>,</w:t>
            </w:r>
            <w:r w:rsidRPr="00E40F5B">
              <w:rPr>
                <w:rFonts w:ascii="Arial" w:hAnsi="Arial" w:cs="Arial"/>
                <w:sz w:val="18"/>
                <w:szCs w:val="18"/>
                <w:cs/>
                <w:lang w:val="en-US"/>
              </w:rPr>
              <w:t>228</w:t>
            </w:r>
          </w:p>
        </w:tc>
        <w:tc>
          <w:tcPr>
            <w:tcW w:w="1984" w:type="dxa"/>
          </w:tcPr>
          <w:p w14:paraId="1B14E6AA"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3,152,521</w:t>
            </w:r>
          </w:p>
        </w:tc>
      </w:tr>
      <w:tr w:rsidR="00E40F5B" w:rsidRPr="00926A00" w14:paraId="6A199401" w14:textId="77777777" w:rsidTr="00515E39">
        <w:trPr>
          <w:trHeight w:val="180"/>
        </w:trPr>
        <w:tc>
          <w:tcPr>
            <w:tcW w:w="5272" w:type="dxa"/>
            <w:vAlign w:val="bottom"/>
          </w:tcPr>
          <w:p w14:paraId="6D7702DD" w14:textId="77777777" w:rsidR="00E40F5B" w:rsidRPr="00926A00" w:rsidRDefault="00E40F5B" w:rsidP="00E40F5B">
            <w:pPr>
              <w:spacing w:line="320" w:lineRule="exact"/>
              <w:ind w:left="175" w:hanging="163"/>
              <w:rPr>
                <w:rFonts w:ascii="Arial" w:hAnsi="Arial" w:cs="Arial"/>
                <w:sz w:val="18"/>
                <w:szCs w:val="18"/>
                <w:lang w:val="en-US"/>
              </w:rPr>
            </w:pPr>
            <w:r w:rsidRPr="00926A00">
              <w:rPr>
                <w:rFonts w:ascii="Arial" w:hAnsi="Arial" w:cs="Arial"/>
                <w:sz w:val="18"/>
                <w:szCs w:val="18"/>
                <w:lang w:val="en-US"/>
              </w:rPr>
              <w:t xml:space="preserve">   Directors and executives</w:t>
            </w:r>
          </w:p>
        </w:tc>
        <w:tc>
          <w:tcPr>
            <w:tcW w:w="1985" w:type="dxa"/>
            <w:shd w:val="clear" w:color="auto" w:fill="auto"/>
          </w:tcPr>
          <w:p w14:paraId="09B5CAB4" w14:textId="424E66BC"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190</w:t>
            </w:r>
            <w:r w:rsidRPr="00E40F5B">
              <w:rPr>
                <w:rFonts w:ascii="Arial" w:hAnsi="Arial" w:cs="Arial"/>
                <w:sz w:val="18"/>
                <w:szCs w:val="18"/>
                <w:lang w:val="en-US"/>
              </w:rPr>
              <w:t>,</w:t>
            </w:r>
            <w:r w:rsidRPr="00E40F5B">
              <w:rPr>
                <w:rFonts w:ascii="Arial" w:hAnsi="Arial" w:cs="Arial"/>
                <w:sz w:val="18"/>
                <w:szCs w:val="18"/>
                <w:cs/>
                <w:lang w:val="en-US"/>
              </w:rPr>
              <w:t>086</w:t>
            </w:r>
          </w:p>
        </w:tc>
        <w:tc>
          <w:tcPr>
            <w:tcW w:w="1984" w:type="dxa"/>
          </w:tcPr>
          <w:p w14:paraId="1E2E1CF5"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131,337</w:t>
            </w:r>
          </w:p>
        </w:tc>
      </w:tr>
      <w:tr w:rsidR="00E40F5B" w:rsidRPr="00926A00" w14:paraId="44E7E304" w14:textId="77777777" w:rsidTr="00515E39">
        <w:trPr>
          <w:trHeight w:val="135"/>
        </w:trPr>
        <w:tc>
          <w:tcPr>
            <w:tcW w:w="5272" w:type="dxa"/>
            <w:vAlign w:val="bottom"/>
          </w:tcPr>
          <w:p w14:paraId="724FE29F" w14:textId="77777777" w:rsidR="00E40F5B" w:rsidRPr="00926A00" w:rsidRDefault="00E40F5B" w:rsidP="00E40F5B">
            <w:pPr>
              <w:spacing w:line="320" w:lineRule="exact"/>
              <w:ind w:left="175" w:hanging="163"/>
              <w:rPr>
                <w:rFonts w:ascii="Arial" w:hAnsi="Arial" w:cs="Arial"/>
                <w:sz w:val="18"/>
                <w:szCs w:val="18"/>
                <w:cs/>
                <w:lang w:val="en-US"/>
              </w:rPr>
            </w:pPr>
            <w:r w:rsidRPr="00926A00">
              <w:rPr>
                <w:rFonts w:ascii="Arial" w:hAnsi="Arial" w:cs="Arial"/>
                <w:sz w:val="18"/>
                <w:szCs w:val="18"/>
                <w:lang w:val="en-US"/>
              </w:rPr>
              <w:t xml:space="preserve">   Related persons</w:t>
            </w:r>
          </w:p>
        </w:tc>
        <w:tc>
          <w:tcPr>
            <w:tcW w:w="1985" w:type="dxa"/>
            <w:shd w:val="clear" w:color="auto" w:fill="auto"/>
          </w:tcPr>
          <w:p w14:paraId="7DB5DC0D" w14:textId="54C821FF" w:rsidR="00E40F5B" w:rsidRPr="00926A00"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1</w:t>
            </w:r>
            <w:r w:rsidRPr="00E40F5B">
              <w:rPr>
                <w:rFonts w:ascii="Arial" w:hAnsi="Arial" w:cs="Arial"/>
                <w:sz w:val="18"/>
                <w:szCs w:val="18"/>
                <w:lang w:val="en-US"/>
              </w:rPr>
              <w:t>,</w:t>
            </w:r>
            <w:r w:rsidRPr="00E40F5B">
              <w:rPr>
                <w:rFonts w:ascii="Arial" w:hAnsi="Arial" w:cs="Arial"/>
                <w:sz w:val="18"/>
                <w:szCs w:val="18"/>
                <w:cs/>
                <w:lang w:val="en-US"/>
              </w:rPr>
              <w:t>712</w:t>
            </w:r>
            <w:r w:rsidRPr="00E40F5B">
              <w:rPr>
                <w:rFonts w:ascii="Arial" w:hAnsi="Arial" w:cs="Arial"/>
                <w:sz w:val="18"/>
                <w:szCs w:val="18"/>
                <w:lang w:val="en-US"/>
              </w:rPr>
              <w:t>,</w:t>
            </w:r>
            <w:r w:rsidRPr="00E40F5B">
              <w:rPr>
                <w:rFonts w:ascii="Arial" w:hAnsi="Arial" w:cs="Arial"/>
                <w:sz w:val="18"/>
                <w:szCs w:val="18"/>
                <w:cs/>
                <w:lang w:val="en-US"/>
              </w:rPr>
              <w:t>273</w:t>
            </w:r>
          </w:p>
        </w:tc>
        <w:tc>
          <w:tcPr>
            <w:tcW w:w="1984" w:type="dxa"/>
          </w:tcPr>
          <w:p w14:paraId="44C7ED50" w14:textId="77777777" w:rsidR="00E40F5B" w:rsidRPr="000A0E95" w:rsidRDefault="00E40F5B" w:rsidP="00E40F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1,855,123</w:t>
            </w:r>
          </w:p>
        </w:tc>
      </w:tr>
      <w:tr w:rsidR="00E40F5B" w:rsidRPr="00926A00" w14:paraId="578467D2" w14:textId="77777777" w:rsidTr="00515E39">
        <w:trPr>
          <w:trHeight w:val="87"/>
        </w:trPr>
        <w:tc>
          <w:tcPr>
            <w:tcW w:w="5272" w:type="dxa"/>
            <w:vAlign w:val="bottom"/>
          </w:tcPr>
          <w:p w14:paraId="0EFCD8D6" w14:textId="77777777" w:rsidR="00E40F5B" w:rsidRPr="00926A00" w:rsidRDefault="00E40F5B" w:rsidP="00E40F5B">
            <w:pPr>
              <w:tabs>
                <w:tab w:val="left" w:pos="162"/>
                <w:tab w:val="left" w:pos="342"/>
                <w:tab w:val="left" w:pos="522"/>
              </w:tabs>
              <w:spacing w:line="320" w:lineRule="exact"/>
              <w:ind w:left="12"/>
              <w:rPr>
                <w:rFonts w:ascii="Arial" w:hAnsi="Arial" w:cs="Arial"/>
                <w:sz w:val="18"/>
                <w:szCs w:val="18"/>
                <w:lang w:val="en-US"/>
              </w:rPr>
            </w:pPr>
          </w:p>
        </w:tc>
        <w:tc>
          <w:tcPr>
            <w:tcW w:w="1985" w:type="dxa"/>
            <w:shd w:val="clear" w:color="auto" w:fill="auto"/>
          </w:tcPr>
          <w:p w14:paraId="15174F0E" w14:textId="1CCD1C77" w:rsidR="00E40F5B" w:rsidRPr="00926A00"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cs/>
                <w:lang w:val="en-US"/>
              </w:rPr>
              <w:t>6</w:t>
            </w:r>
            <w:r w:rsidRPr="00E40F5B">
              <w:rPr>
                <w:rFonts w:ascii="Arial" w:hAnsi="Arial" w:cs="Arial"/>
                <w:sz w:val="18"/>
                <w:szCs w:val="18"/>
                <w:lang w:val="en-US"/>
              </w:rPr>
              <w:t>,</w:t>
            </w:r>
            <w:r w:rsidRPr="00E40F5B">
              <w:rPr>
                <w:rFonts w:ascii="Arial" w:hAnsi="Arial" w:cs="Arial"/>
                <w:sz w:val="18"/>
                <w:szCs w:val="18"/>
                <w:cs/>
                <w:lang w:val="en-US"/>
              </w:rPr>
              <w:t>328</w:t>
            </w:r>
            <w:r w:rsidRPr="00E40F5B">
              <w:rPr>
                <w:rFonts w:ascii="Arial" w:hAnsi="Arial" w:cs="Arial"/>
                <w:sz w:val="18"/>
                <w:szCs w:val="18"/>
                <w:lang w:val="en-US"/>
              </w:rPr>
              <w:t>,</w:t>
            </w:r>
            <w:r w:rsidRPr="00E40F5B">
              <w:rPr>
                <w:rFonts w:ascii="Arial" w:hAnsi="Arial" w:cs="Arial"/>
                <w:sz w:val="18"/>
                <w:szCs w:val="18"/>
                <w:cs/>
                <w:lang w:val="en-US"/>
              </w:rPr>
              <w:t>410</w:t>
            </w:r>
          </w:p>
        </w:tc>
        <w:tc>
          <w:tcPr>
            <w:tcW w:w="1984" w:type="dxa"/>
          </w:tcPr>
          <w:p w14:paraId="3A40803D" w14:textId="77777777" w:rsidR="00E40F5B" w:rsidRPr="000A0E95" w:rsidRDefault="00E40F5B" w:rsidP="00E40F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6,662,967</w:t>
            </w:r>
          </w:p>
        </w:tc>
      </w:tr>
      <w:tr w:rsidR="00E40F5B" w:rsidRPr="00A1178C" w14:paraId="78382779" w14:textId="77777777" w:rsidTr="00515E39">
        <w:tc>
          <w:tcPr>
            <w:tcW w:w="5272" w:type="dxa"/>
            <w:vAlign w:val="bottom"/>
          </w:tcPr>
          <w:p w14:paraId="0D8FBDF5" w14:textId="77777777" w:rsidR="00E40F5B" w:rsidRPr="00926A00" w:rsidRDefault="00E40F5B" w:rsidP="00E40F5B">
            <w:pPr>
              <w:spacing w:line="320" w:lineRule="exact"/>
              <w:ind w:left="222" w:right="-108" w:hanging="222"/>
              <w:rPr>
                <w:rFonts w:ascii="Arial" w:hAnsi="Arial" w:cs="Arial"/>
                <w:b/>
                <w:bCs/>
                <w:sz w:val="18"/>
                <w:szCs w:val="18"/>
                <w:lang w:val="en-US"/>
              </w:rPr>
            </w:pPr>
            <w:r w:rsidRPr="00926A00">
              <w:rPr>
                <w:rFonts w:ascii="Arial" w:hAnsi="Arial" w:cs="Arial"/>
                <w:b/>
                <w:bCs/>
                <w:sz w:val="18"/>
                <w:szCs w:val="18"/>
                <w:lang w:val="en-US"/>
              </w:rPr>
              <w:t>Interbank and money market items (liabilities)</w:t>
            </w:r>
          </w:p>
        </w:tc>
        <w:tc>
          <w:tcPr>
            <w:tcW w:w="1985" w:type="dxa"/>
            <w:shd w:val="clear" w:color="auto" w:fill="auto"/>
            <w:vAlign w:val="bottom"/>
          </w:tcPr>
          <w:p w14:paraId="5E770B3C" w14:textId="77777777" w:rsidR="00E40F5B" w:rsidRPr="00926A00"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17F6F596"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A1178C" w14:paraId="41D1220C" w14:textId="77777777" w:rsidTr="00515E39">
        <w:tc>
          <w:tcPr>
            <w:tcW w:w="5272" w:type="dxa"/>
            <w:vAlign w:val="bottom"/>
          </w:tcPr>
          <w:p w14:paraId="1D4F3EB3" w14:textId="77777777" w:rsidR="00E40F5B" w:rsidRPr="00926A00" w:rsidRDefault="00E40F5B" w:rsidP="00E40F5B">
            <w:pPr>
              <w:spacing w:line="320" w:lineRule="exact"/>
              <w:ind w:left="222" w:hanging="222"/>
              <w:rPr>
                <w:rFonts w:ascii="Arial" w:hAnsi="Arial" w:cs="Arial"/>
                <w:sz w:val="18"/>
                <w:szCs w:val="18"/>
                <w:u w:val="single"/>
                <w:lang w:val="en-US"/>
              </w:rPr>
            </w:pPr>
            <w:r w:rsidRPr="00926A00">
              <w:rPr>
                <w:rFonts w:ascii="Arial" w:hAnsi="Arial" w:cs="Arial"/>
                <w:sz w:val="18"/>
                <w:szCs w:val="18"/>
                <w:u w:val="single"/>
                <w:lang w:val="en-US"/>
              </w:rPr>
              <w:t>Subsidiaries of the Bank’s parent company</w:t>
            </w:r>
          </w:p>
        </w:tc>
        <w:tc>
          <w:tcPr>
            <w:tcW w:w="1985" w:type="dxa"/>
            <w:shd w:val="clear" w:color="auto" w:fill="auto"/>
            <w:vAlign w:val="bottom"/>
          </w:tcPr>
          <w:p w14:paraId="042528AE" w14:textId="77777777" w:rsidR="00E40F5B" w:rsidRPr="00926A00"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209651E9"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926A00" w14:paraId="3F194AEB" w14:textId="77777777" w:rsidTr="00515E39">
        <w:tc>
          <w:tcPr>
            <w:tcW w:w="5272" w:type="dxa"/>
            <w:vAlign w:val="bottom"/>
          </w:tcPr>
          <w:p w14:paraId="0F140E5D" w14:textId="77777777" w:rsidR="00E40F5B" w:rsidRPr="00926A00" w:rsidRDefault="00E40F5B" w:rsidP="00E40F5B">
            <w:pPr>
              <w:spacing w:line="320" w:lineRule="exact"/>
              <w:ind w:left="342" w:hanging="180"/>
              <w:rPr>
                <w:rFonts w:ascii="Arial" w:hAnsi="Arial" w:cs="Arial"/>
                <w:sz w:val="18"/>
                <w:szCs w:val="18"/>
                <w:lang w:val="en-US"/>
              </w:rPr>
            </w:pPr>
            <w:r w:rsidRPr="00926A00">
              <w:rPr>
                <w:rFonts w:ascii="Arial" w:hAnsi="Arial" w:cs="Arial"/>
                <w:sz w:val="18"/>
                <w:szCs w:val="18"/>
                <w:lang w:val="en-US"/>
              </w:rPr>
              <w:t>Land and Houses Securities Public Company Limited</w:t>
            </w:r>
          </w:p>
        </w:tc>
        <w:tc>
          <w:tcPr>
            <w:tcW w:w="1985" w:type="dxa"/>
            <w:shd w:val="clear" w:color="auto" w:fill="auto"/>
            <w:vAlign w:val="bottom"/>
          </w:tcPr>
          <w:p w14:paraId="0F77BDC3" w14:textId="2CB4F902"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18,836</w:t>
            </w:r>
          </w:p>
        </w:tc>
        <w:tc>
          <w:tcPr>
            <w:tcW w:w="1984" w:type="dxa"/>
            <w:vAlign w:val="bottom"/>
          </w:tcPr>
          <w:p w14:paraId="7FB78940" w14:textId="77777777" w:rsidR="00E40F5B" w:rsidRPr="000A0E95" w:rsidRDefault="00E40F5B" w:rsidP="00E40F5B">
            <w:pPr>
              <w:tabs>
                <w:tab w:val="decimal" w:pos="1449"/>
              </w:tabs>
              <w:spacing w:line="320" w:lineRule="exact"/>
              <w:ind w:right="11"/>
              <w:rPr>
                <w:rFonts w:ascii="Arial" w:hAnsi="Arial" w:cs="Arial"/>
                <w:sz w:val="18"/>
                <w:szCs w:val="18"/>
                <w:cs/>
                <w:lang w:val="en-US"/>
              </w:rPr>
            </w:pPr>
            <w:r w:rsidRPr="000A0E95">
              <w:rPr>
                <w:rFonts w:ascii="Arial" w:hAnsi="Arial" w:cs="Arial"/>
                <w:sz w:val="18"/>
                <w:szCs w:val="18"/>
                <w:lang w:val="en-US"/>
              </w:rPr>
              <w:t>13,855</w:t>
            </w:r>
          </w:p>
        </w:tc>
      </w:tr>
      <w:tr w:rsidR="00E40F5B" w:rsidRPr="00926A00" w14:paraId="7502E941" w14:textId="77777777" w:rsidTr="00515E39">
        <w:tc>
          <w:tcPr>
            <w:tcW w:w="5272" w:type="dxa"/>
            <w:vAlign w:val="bottom"/>
          </w:tcPr>
          <w:p w14:paraId="485BFE26" w14:textId="77777777" w:rsidR="00E40F5B" w:rsidRPr="00926A00" w:rsidRDefault="00E40F5B" w:rsidP="00E40F5B">
            <w:pPr>
              <w:spacing w:line="320" w:lineRule="exact"/>
              <w:ind w:left="342" w:hanging="180"/>
              <w:rPr>
                <w:rFonts w:ascii="Arial" w:hAnsi="Arial" w:cs="Arial"/>
                <w:sz w:val="18"/>
                <w:szCs w:val="18"/>
                <w:lang w:val="en-US"/>
              </w:rPr>
            </w:pPr>
            <w:r w:rsidRPr="00926A00">
              <w:rPr>
                <w:rFonts w:ascii="Arial" w:hAnsi="Arial" w:cs="Arial"/>
                <w:sz w:val="18"/>
                <w:szCs w:val="18"/>
                <w:lang w:val="en-US"/>
              </w:rPr>
              <w:t>Land and Houses Fund Management Company Limited</w:t>
            </w:r>
          </w:p>
        </w:tc>
        <w:tc>
          <w:tcPr>
            <w:tcW w:w="1985" w:type="dxa"/>
            <w:shd w:val="clear" w:color="auto" w:fill="auto"/>
            <w:vAlign w:val="bottom"/>
          </w:tcPr>
          <w:p w14:paraId="0C31DD69" w14:textId="35C19F8A"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86,315</w:t>
            </w:r>
          </w:p>
        </w:tc>
        <w:tc>
          <w:tcPr>
            <w:tcW w:w="1984" w:type="dxa"/>
            <w:vAlign w:val="bottom"/>
          </w:tcPr>
          <w:p w14:paraId="7007C44E"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179,049</w:t>
            </w:r>
          </w:p>
        </w:tc>
      </w:tr>
      <w:tr w:rsidR="00E40F5B" w:rsidRPr="00A1178C" w14:paraId="2E5873E8" w14:textId="77777777" w:rsidTr="00515E39">
        <w:tc>
          <w:tcPr>
            <w:tcW w:w="5272" w:type="dxa"/>
            <w:vAlign w:val="bottom"/>
          </w:tcPr>
          <w:p w14:paraId="0BBB6BCF" w14:textId="77777777" w:rsidR="00E40F5B" w:rsidRPr="00926A00" w:rsidRDefault="00E40F5B" w:rsidP="00E40F5B">
            <w:pPr>
              <w:spacing w:line="320" w:lineRule="exact"/>
              <w:ind w:left="222" w:hanging="222"/>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1985" w:type="dxa"/>
            <w:shd w:val="clear" w:color="auto" w:fill="auto"/>
            <w:vAlign w:val="bottom"/>
          </w:tcPr>
          <w:p w14:paraId="3023AE28" w14:textId="77777777" w:rsidR="00E40F5B" w:rsidRPr="00926A00"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63DCF2B8"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926A00" w14:paraId="2FBB967B" w14:textId="77777777" w:rsidTr="00515E39">
        <w:tc>
          <w:tcPr>
            <w:tcW w:w="5272" w:type="dxa"/>
            <w:vAlign w:val="bottom"/>
          </w:tcPr>
          <w:p w14:paraId="126356D0" w14:textId="77777777" w:rsidR="00E40F5B" w:rsidRPr="00926A00" w:rsidRDefault="00E40F5B" w:rsidP="00E40F5B">
            <w:pPr>
              <w:spacing w:line="320" w:lineRule="exact"/>
              <w:ind w:left="342" w:hanging="180"/>
              <w:rPr>
                <w:rFonts w:ascii="Arial" w:hAnsi="Arial" w:cs="Arial"/>
                <w:sz w:val="18"/>
                <w:szCs w:val="18"/>
                <w:lang w:val="en-US"/>
              </w:rPr>
            </w:pPr>
            <w:r w:rsidRPr="00926A00">
              <w:rPr>
                <w:rFonts w:ascii="Arial" w:hAnsi="Arial" w:cs="Arial"/>
                <w:sz w:val="18"/>
                <w:szCs w:val="18"/>
                <w:lang w:val="en-US"/>
              </w:rPr>
              <w:t>CTBC Bank Company Limited</w:t>
            </w:r>
          </w:p>
        </w:tc>
        <w:tc>
          <w:tcPr>
            <w:tcW w:w="1985" w:type="dxa"/>
            <w:shd w:val="clear" w:color="auto" w:fill="auto"/>
            <w:vAlign w:val="bottom"/>
          </w:tcPr>
          <w:p w14:paraId="080620A3" w14:textId="6012347E" w:rsidR="00E40F5B" w:rsidRPr="00926A00" w:rsidRDefault="00E40F5B" w:rsidP="00E40F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552</w:t>
            </w:r>
          </w:p>
        </w:tc>
        <w:tc>
          <w:tcPr>
            <w:tcW w:w="1984" w:type="dxa"/>
            <w:vAlign w:val="bottom"/>
          </w:tcPr>
          <w:p w14:paraId="6E1ED418" w14:textId="77777777" w:rsidR="00E40F5B" w:rsidRPr="000A0E95" w:rsidRDefault="00E40F5B" w:rsidP="00E40F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2,074,297</w:t>
            </w:r>
          </w:p>
        </w:tc>
      </w:tr>
      <w:tr w:rsidR="00E40F5B" w:rsidRPr="00926A00" w14:paraId="116655EB" w14:textId="77777777" w:rsidTr="00515E39">
        <w:tc>
          <w:tcPr>
            <w:tcW w:w="5272" w:type="dxa"/>
            <w:vAlign w:val="bottom"/>
          </w:tcPr>
          <w:p w14:paraId="4A88A69A" w14:textId="77777777" w:rsidR="00E40F5B" w:rsidRPr="00926A00" w:rsidRDefault="00E40F5B" w:rsidP="00E40F5B">
            <w:pPr>
              <w:tabs>
                <w:tab w:val="left" w:pos="162"/>
                <w:tab w:val="left" w:pos="342"/>
                <w:tab w:val="left" w:pos="522"/>
              </w:tabs>
              <w:spacing w:line="320" w:lineRule="exact"/>
              <w:ind w:left="12"/>
              <w:rPr>
                <w:rFonts w:ascii="Arial" w:hAnsi="Arial" w:cs="Arial"/>
                <w:b/>
                <w:bCs/>
                <w:sz w:val="18"/>
                <w:szCs w:val="18"/>
                <w:lang w:val="en-US"/>
              </w:rPr>
            </w:pPr>
          </w:p>
        </w:tc>
        <w:tc>
          <w:tcPr>
            <w:tcW w:w="1985" w:type="dxa"/>
            <w:shd w:val="clear" w:color="auto" w:fill="auto"/>
            <w:vAlign w:val="bottom"/>
          </w:tcPr>
          <w:p w14:paraId="776C4B71" w14:textId="3574AAED" w:rsidR="00E40F5B" w:rsidRPr="00926A00" w:rsidRDefault="00E40F5B" w:rsidP="00E40F5B">
            <w:pPr>
              <w:pBdr>
                <w:top w:val="single" w:sz="4" w:space="1" w:color="auto"/>
                <w:bottom w:val="double" w:sz="4" w:space="1" w:color="auto"/>
              </w:pBdr>
              <w:tabs>
                <w:tab w:val="decimal" w:pos="1449"/>
              </w:tabs>
              <w:spacing w:line="320" w:lineRule="exact"/>
              <w:ind w:right="11"/>
              <w:rPr>
                <w:rFonts w:ascii="Arial" w:hAnsi="Arial" w:cs="Arial"/>
                <w:sz w:val="18"/>
                <w:szCs w:val="18"/>
                <w:cs/>
                <w:lang w:val="en-US"/>
              </w:rPr>
            </w:pPr>
            <w:r w:rsidRPr="00E40F5B">
              <w:rPr>
                <w:rFonts w:ascii="Arial" w:hAnsi="Arial" w:cs="Arial"/>
                <w:sz w:val="18"/>
                <w:szCs w:val="18"/>
                <w:lang w:val="en-US"/>
              </w:rPr>
              <w:t>105,703</w:t>
            </w:r>
          </w:p>
        </w:tc>
        <w:tc>
          <w:tcPr>
            <w:tcW w:w="1984" w:type="dxa"/>
            <w:vAlign w:val="bottom"/>
          </w:tcPr>
          <w:p w14:paraId="109724AA" w14:textId="77777777" w:rsidR="00E40F5B" w:rsidRPr="000A0E95" w:rsidRDefault="00E40F5B" w:rsidP="00E40F5B">
            <w:pPr>
              <w:pBdr>
                <w:top w:val="single" w:sz="4" w:space="1" w:color="auto"/>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2,267,201</w:t>
            </w:r>
          </w:p>
        </w:tc>
      </w:tr>
      <w:tr w:rsidR="00E40F5B" w:rsidRPr="00926A00" w14:paraId="5C682B5C" w14:textId="77777777" w:rsidTr="00F84878">
        <w:trPr>
          <w:trHeight w:val="93"/>
        </w:trPr>
        <w:tc>
          <w:tcPr>
            <w:tcW w:w="5272" w:type="dxa"/>
            <w:vAlign w:val="bottom"/>
          </w:tcPr>
          <w:p w14:paraId="31F68BBB" w14:textId="35E30D90" w:rsidR="00E40F5B" w:rsidRPr="00926A00" w:rsidRDefault="00E40F5B" w:rsidP="00E40F5B">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auto"/>
            <w:vAlign w:val="bottom"/>
          </w:tcPr>
          <w:p w14:paraId="5A5B51BC" w14:textId="77777777" w:rsidR="00E40F5B" w:rsidRPr="00926A00"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7C5B7A1A"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E40F5B" w:rsidRPr="00926A00" w14:paraId="659F831E" w14:textId="77777777" w:rsidTr="00F84878">
        <w:tc>
          <w:tcPr>
            <w:tcW w:w="5272" w:type="dxa"/>
            <w:vAlign w:val="bottom"/>
          </w:tcPr>
          <w:p w14:paraId="475CB4C2" w14:textId="628C0F79" w:rsidR="00E40F5B" w:rsidRPr="00926A00" w:rsidRDefault="00453D5B" w:rsidP="00E40F5B">
            <w:pPr>
              <w:spacing w:line="320" w:lineRule="exact"/>
              <w:rPr>
                <w:rFonts w:ascii="Arial" w:hAnsi="Arial" w:cs="Arial"/>
                <w:sz w:val="18"/>
                <w:szCs w:val="18"/>
                <w:lang w:val="en-US"/>
              </w:rPr>
            </w:pPr>
            <w:r w:rsidRPr="00926A00">
              <w:rPr>
                <w:rFonts w:ascii="Arial" w:hAnsi="Arial" w:cs="Arial"/>
                <w:b/>
                <w:bCs/>
                <w:sz w:val="18"/>
                <w:szCs w:val="18"/>
                <w:lang w:val="en-US"/>
              </w:rPr>
              <w:lastRenderedPageBreak/>
              <w:t>Debts issued and borrowings</w:t>
            </w:r>
          </w:p>
        </w:tc>
        <w:tc>
          <w:tcPr>
            <w:tcW w:w="1985" w:type="dxa"/>
            <w:vAlign w:val="bottom"/>
          </w:tcPr>
          <w:p w14:paraId="4A8F417B" w14:textId="77777777" w:rsidR="00E40F5B" w:rsidRPr="00926A00" w:rsidRDefault="00E40F5B" w:rsidP="00E40F5B">
            <w:pPr>
              <w:tabs>
                <w:tab w:val="decimal" w:pos="1449"/>
              </w:tabs>
              <w:spacing w:line="320" w:lineRule="exact"/>
              <w:ind w:right="11"/>
              <w:rPr>
                <w:rFonts w:ascii="Arial" w:hAnsi="Arial" w:cs="Arial"/>
                <w:sz w:val="18"/>
                <w:szCs w:val="18"/>
                <w:lang w:val="en-US"/>
              </w:rPr>
            </w:pPr>
          </w:p>
        </w:tc>
        <w:tc>
          <w:tcPr>
            <w:tcW w:w="1984" w:type="dxa"/>
            <w:vAlign w:val="bottom"/>
          </w:tcPr>
          <w:p w14:paraId="74CFDEB4" w14:textId="77777777" w:rsidR="00E40F5B" w:rsidRPr="000A0E95" w:rsidRDefault="00E40F5B" w:rsidP="00E40F5B">
            <w:pPr>
              <w:tabs>
                <w:tab w:val="decimal" w:pos="1449"/>
              </w:tabs>
              <w:spacing w:line="320" w:lineRule="exact"/>
              <w:ind w:right="11"/>
              <w:rPr>
                <w:rFonts w:ascii="Arial" w:hAnsi="Arial" w:cs="Arial"/>
                <w:sz w:val="18"/>
                <w:szCs w:val="18"/>
                <w:lang w:val="en-US"/>
              </w:rPr>
            </w:pPr>
          </w:p>
        </w:tc>
      </w:tr>
      <w:tr w:rsidR="00453D5B" w:rsidRPr="00926A00" w14:paraId="666FA3F4" w14:textId="77777777" w:rsidTr="00F84878">
        <w:tc>
          <w:tcPr>
            <w:tcW w:w="5272" w:type="dxa"/>
            <w:vAlign w:val="bottom"/>
          </w:tcPr>
          <w:p w14:paraId="44951919" w14:textId="50C11BD4" w:rsidR="00453D5B" w:rsidRPr="00926A00" w:rsidRDefault="00453D5B" w:rsidP="00453D5B">
            <w:pPr>
              <w:spacing w:line="320" w:lineRule="exact"/>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vAlign w:val="bottom"/>
          </w:tcPr>
          <w:p w14:paraId="26F0B2DE"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7B0ABFDE"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1BCFDEFC" w14:textId="77777777" w:rsidTr="00F84878">
        <w:tc>
          <w:tcPr>
            <w:tcW w:w="5272" w:type="dxa"/>
            <w:vAlign w:val="bottom"/>
          </w:tcPr>
          <w:p w14:paraId="23544243" w14:textId="77777777" w:rsidR="00453D5B" w:rsidRPr="00926A00" w:rsidRDefault="00453D5B" w:rsidP="00453D5B">
            <w:pPr>
              <w:spacing w:line="320" w:lineRule="exact"/>
              <w:ind w:left="342" w:hanging="180"/>
              <w:rPr>
                <w:rFonts w:ascii="Arial" w:hAnsi="Arial" w:cs="Arial"/>
                <w:sz w:val="18"/>
                <w:szCs w:val="18"/>
                <w:cs/>
                <w:lang w:val="en-US"/>
              </w:rPr>
            </w:pPr>
            <w:r w:rsidRPr="00926A00">
              <w:rPr>
                <w:rFonts w:ascii="Arial" w:hAnsi="Arial" w:cs="Arial"/>
                <w:sz w:val="18"/>
                <w:szCs w:val="18"/>
                <w:lang w:val="en-US"/>
              </w:rPr>
              <w:t>Related persons</w:t>
            </w:r>
          </w:p>
        </w:tc>
        <w:tc>
          <w:tcPr>
            <w:tcW w:w="1985" w:type="dxa"/>
            <w:vAlign w:val="bottom"/>
          </w:tcPr>
          <w:p w14:paraId="727ED602" w14:textId="5C0C2DC8" w:rsidR="00453D5B" w:rsidRPr="00926A00"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7,000</w:t>
            </w:r>
          </w:p>
        </w:tc>
        <w:tc>
          <w:tcPr>
            <w:tcW w:w="1984" w:type="dxa"/>
            <w:vAlign w:val="bottom"/>
          </w:tcPr>
          <w:p w14:paraId="06E50A7C" w14:textId="77777777" w:rsidR="00453D5B" w:rsidRPr="000A0E95"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7,000</w:t>
            </w:r>
          </w:p>
        </w:tc>
      </w:tr>
      <w:tr w:rsidR="00453D5B" w:rsidRPr="00926A00" w14:paraId="236D216C" w14:textId="77777777" w:rsidTr="00F84878">
        <w:tc>
          <w:tcPr>
            <w:tcW w:w="5272" w:type="dxa"/>
            <w:vAlign w:val="bottom"/>
          </w:tcPr>
          <w:p w14:paraId="10AA3C45" w14:textId="77777777" w:rsidR="00453D5B" w:rsidRPr="00926A00" w:rsidRDefault="00453D5B" w:rsidP="00453D5B">
            <w:pPr>
              <w:spacing w:line="320" w:lineRule="exact"/>
              <w:ind w:left="366" w:hanging="180"/>
              <w:rPr>
                <w:rFonts w:ascii="Arial" w:hAnsi="Arial" w:cs="Arial"/>
                <w:sz w:val="18"/>
                <w:szCs w:val="18"/>
                <w:lang w:val="en-US"/>
              </w:rPr>
            </w:pPr>
          </w:p>
        </w:tc>
        <w:tc>
          <w:tcPr>
            <w:tcW w:w="1985" w:type="dxa"/>
            <w:vAlign w:val="bottom"/>
          </w:tcPr>
          <w:p w14:paraId="6DD6EAEC" w14:textId="5A453BFA" w:rsidR="00453D5B" w:rsidRPr="00926A00" w:rsidRDefault="00453D5B" w:rsidP="00453D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7,000</w:t>
            </w:r>
          </w:p>
        </w:tc>
        <w:tc>
          <w:tcPr>
            <w:tcW w:w="1984" w:type="dxa"/>
            <w:vAlign w:val="bottom"/>
          </w:tcPr>
          <w:p w14:paraId="68FF40FD" w14:textId="77777777" w:rsidR="00453D5B" w:rsidRPr="000A0E95" w:rsidRDefault="00453D5B" w:rsidP="00453D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7,000</w:t>
            </w:r>
          </w:p>
        </w:tc>
      </w:tr>
      <w:tr w:rsidR="00453D5B" w:rsidRPr="00CD0AF6" w14:paraId="739593A6" w14:textId="77777777" w:rsidTr="00515E39">
        <w:trPr>
          <w:trHeight w:val="93"/>
        </w:trPr>
        <w:tc>
          <w:tcPr>
            <w:tcW w:w="5272" w:type="dxa"/>
            <w:vAlign w:val="bottom"/>
          </w:tcPr>
          <w:p w14:paraId="29EE7CB1" w14:textId="77777777" w:rsidR="00453D5B" w:rsidRPr="00926A00" w:rsidRDefault="00453D5B" w:rsidP="00453D5B">
            <w:pPr>
              <w:tabs>
                <w:tab w:val="left" w:pos="148"/>
                <w:tab w:val="left" w:pos="328"/>
                <w:tab w:val="left" w:pos="538"/>
              </w:tabs>
              <w:spacing w:line="320" w:lineRule="exact"/>
              <w:ind w:left="12"/>
              <w:rPr>
                <w:rFonts w:ascii="Arial" w:hAnsi="Arial" w:cs="Arial"/>
                <w:b/>
                <w:bCs/>
                <w:sz w:val="18"/>
                <w:szCs w:val="18"/>
                <w:lang w:val="en-US"/>
              </w:rPr>
            </w:pPr>
            <w:r w:rsidRPr="00926A00">
              <w:rPr>
                <w:rFonts w:ascii="Arial" w:hAnsi="Arial" w:cs="Arial"/>
                <w:b/>
                <w:bCs/>
                <w:sz w:val="18"/>
                <w:szCs w:val="18"/>
                <w:lang w:val="en-US"/>
              </w:rPr>
              <w:t>Accrued interest payables</w:t>
            </w:r>
          </w:p>
        </w:tc>
        <w:tc>
          <w:tcPr>
            <w:tcW w:w="1985" w:type="dxa"/>
            <w:shd w:val="clear" w:color="auto" w:fill="auto"/>
            <w:vAlign w:val="bottom"/>
          </w:tcPr>
          <w:p w14:paraId="3D3260D3"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50B96647"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A1178C" w14:paraId="5159EA54" w14:textId="77777777" w:rsidTr="00515E39">
        <w:trPr>
          <w:trHeight w:val="93"/>
        </w:trPr>
        <w:tc>
          <w:tcPr>
            <w:tcW w:w="5272" w:type="dxa"/>
            <w:vAlign w:val="bottom"/>
          </w:tcPr>
          <w:p w14:paraId="4C4E29AF"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Subsidiar</w:t>
            </w:r>
            <w:r>
              <w:rPr>
                <w:rFonts w:ascii="Arial" w:hAnsi="Arial" w:cs="Arial"/>
                <w:sz w:val="18"/>
                <w:szCs w:val="18"/>
                <w:u w:val="single"/>
                <w:lang w:val="en-US"/>
              </w:rPr>
              <w:t>ies</w:t>
            </w:r>
            <w:r w:rsidRPr="00926A00">
              <w:rPr>
                <w:rFonts w:ascii="Arial" w:hAnsi="Arial" w:cs="Arial"/>
                <w:sz w:val="18"/>
                <w:szCs w:val="18"/>
                <w:u w:val="single"/>
                <w:lang w:val="en-US"/>
              </w:rPr>
              <w:t xml:space="preserve"> of the Bank’s parent company</w:t>
            </w:r>
          </w:p>
        </w:tc>
        <w:tc>
          <w:tcPr>
            <w:tcW w:w="1985" w:type="dxa"/>
            <w:shd w:val="clear" w:color="auto" w:fill="auto"/>
            <w:vAlign w:val="bottom"/>
          </w:tcPr>
          <w:p w14:paraId="6DA20B71"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7C9DEB54"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236F6D89" w14:textId="77777777" w:rsidTr="00F910D9">
        <w:trPr>
          <w:trHeight w:val="93"/>
        </w:trPr>
        <w:tc>
          <w:tcPr>
            <w:tcW w:w="5272" w:type="dxa"/>
            <w:vAlign w:val="bottom"/>
          </w:tcPr>
          <w:p w14:paraId="017F7941" w14:textId="77777777" w:rsidR="00453D5B" w:rsidRPr="00CD0AF6" w:rsidRDefault="00453D5B" w:rsidP="00453D5B">
            <w:pPr>
              <w:spacing w:line="320" w:lineRule="exact"/>
              <w:ind w:left="342" w:hanging="180"/>
              <w:rPr>
                <w:rFonts w:ascii="Arial" w:hAnsi="Arial" w:cs="Arial"/>
                <w:sz w:val="18"/>
                <w:szCs w:val="18"/>
                <w:lang w:val="en-US"/>
              </w:rPr>
            </w:pPr>
            <w:r w:rsidRPr="00926A00">
              <w:rPr>
                <w:rFonts w:ascii="Arial" w:hAnsi="Arial" w:cs="Arial"/>
                <w:sz w:val="18"/>
                <w:szCs w:val="18"/>
                <w:lang w:val="en-US"/>
              </w:rPr>
              <w:t>Land and Houses Fund Management Company Limited</w:t>
            </w:r>
          </w:p>
        </w:tc>
        <w:tc>
          <w:tcPr>
            <w:tcW w:w="1985" w:type="dxa"/>
            <w:shd w:val="clear" w:color="auto" w:fill="auto"/>
            <w:vAlign w:val="bottom"/>
          </w:tcPr>
          <w:p w14:paraId="125B52D6" w14:textId="481DB86C"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w:t>
            </w:r>
          </w:p>
        </w:tc>
        <w:tc>
          <w:tcPr>
            <w:tcW w:w="1984" w:type="dxa"/>
            <w:vAlign w:val="bottom"/>
          </w:tcPr>
          <w:p w14:paraId="54859344"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117</w:t>
            </w:r>
          </w:p>
        </w:tc>
      </w:tr>
      <w:tr w:rsidR="00453D5B" w:rsidRPr="00926A00" w14:paraId="3F9BC3D6" w14:textId="77777777" w:rsidTr="00F910D9">
        <w:trPr>
          <w:trHeight w:val="93"/>
        </w:trPr>
        <w:tc>
          <w:tcPr>
            <w:tcW w:w="5272" w:type="dxa"/>
            <w:vAlign w:val="bottom"/>
          </w:tcPr>
          <w:p w14:paraId="04C9EA0E" w14:textId="77777777" w:rsidR="00453D5B" w:rsidRPr="00CD0AF6" w:rsidRDefault="00453D5B" w:rsidP="00453D5B">
            <w:pPr>
              <w:spacing w:line="320" w:lineRule="exact"/>
              <w:ind w:left="342" w:hanging="180"/>
              <w:rPr>
                <w:rFonts w:ascii="Arial" w:hAnsi="Arial" w:cs="Arial"/>
                <w:sz w:val="18"/>
                <w:szCs w:val="18"/>
                <w:lang w:val="en-US"/>
              </w:rPr>
            </w:pPr>
            <w:r w:rsidRPr="00926A00">
              <w:rPr>
                <w:rFonts w:ascii="Arial" w:hAnsi="Arial" w:cs="Arial"/>
                <w:sz w:val="18"/>
                <w:szCs w:val="18"/>
                <w:lang w:val="en-US"/>
              </w:rPr>
              <w:t>Land and Houses Advisory Company Limited</w:t>
            </w:r>
          </w:p>
        </w:tc>
        <w:tc>
          <w:tcPr>
            <w:tcW w:w="1985" w:type="dxa"/>
            <w:shd w:val="clear" w:color="auto" w:fill="auto"/>
            <w:vAlign w:val="bottom"/>
          </w:tcPr>
          <w:p w14:paraId="5124C0ED" w14:textId="3738E38C"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11</w:t>
            </w:r>
          </w:p>
        </w:tc>
        <w:tc>
          <w:tcPr>
            <w:tcW w:w="1984" w:type="dxa"/>
            <w:vAlign w:val="bottom"/>
          </w:tcPr>
          <w:p w14:paraId="0A0A1386"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w:t>
            </w:r>
          </w:p>
        </w:tc>
      </w:tr>
      <w:tr w:rsidR="00453D5B" w:rsidRPr="00A1178C" w14:paraId="104F9833" w14:textId="77777777" w:rsidTr="00F910D9">
        <w:trPr>
          <w:trHeight w:val="93"/>
        </w:trPr>
        <w:tc>
          <w:tcPr>
            <w:tcW w:w="5272" w:type="dxa"/>
            <w:vAlign w:val="bottom"/>
          </w:tcPr>
          <w:p w14:paraId="55B4BF82"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The major shareholders of the Bank’s parent company</w:t>
            </w:r>
          </w:p>
        </w:tc>
        <w:tc>
          <w:tcPr>
            <w:tcW w:w="1985" w:type="dxa"/>
            <w:shd w:val="clear" w:color="auto" w:fill="auto"/>
            <w:vAlign w:val="bottom"/>
          </w:tcPr>
          <w:p w14:paraId="1223C51B"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014D5F59"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6B075AEE" w14:textId="77777777" w:rsidTr="00F910D9">
        <w:trPr>
          <w:trHeight w:val="93"/>
        </w:trPr>
        <w:tc>
          <w:tcPr>
            <w:tcW w:w="5272" w:type="dxa"/>
            <w:vAlign w:val="bottom"/>
          </w:tcPr>
          <w:p w14:paraId="588E9F37" w14:textId="77777777" w:rsidR="00453D5B" w:rsidRPr="00CD0AF6" w:rsidRDefault="00453D5B" w:rsidP="00453D5B">
            <w:pPr>
              <w:spacing w:line="320" w:lineRule="exact"/>
              <w:ind w:left="342" w:hanging="180"/>
              <w:rPr>
                <w:rFonts w:ascii="Arial" w:hAnsi="Arial" w:cs="Arial"/>
                <w:sz w:val="18"/>
                <w:szCs w:val="18"/>
                <w:lang w:val="en-US"/>
              </w:rPr>
            </w:pPr>
            <w:r w:rsidRPr="00926A00">
              <w:rPr>
                <w:rFonts w:ascii="Arial" w:hAnsi="Arial" w:cs="Arial"/>
                <w:sz w:val="18"/>
                <w:szCs w:val="18"/>
                <w:lang w:val="en-US"/>
              </w:rPr>
              <w:t>CTBC Bank Company</w:t>
            </w:r>
            <w:r w:rsidRPr="00926A00">
              <w:rPr>
                <w:rFonts w:ascii="Arial" w:hAnsi="Arial" w:cs="Arial"/>
                <w:sz w:val="18"/>
                <w:szCs w:val="18"/>
                <w:cs/>
                <w:lang w:val="en-US"/>
              </w:rPr>
              <w:t xml:space="preserve"> </w:t>
            </w:r>
            <w:r w:rsidRPr="00926A00">
              <w:rPr>
                <w:rFonts w:ascii="Arial" w:hAnsi="Arial" w:cs="Arial"/>
                <w:sz w:val="18"/>
                <w:szCs w:val="18"/>
                <w:lang w:val="en-US"/>
              </w:rPr>
              <w:t>Limited</w:t>
            </w:r>
          </w:p>
        </w:tc>
        <w:tc>
          <w:tcPr>
            <w:tcW w:w="1985" w:type="dxa"/>
            <w:shd w:val="clear" w:color="auto" w:fill="auto"/>
            <w:vAlign w:val="bottom"/>
          </w:tcPr>
          <w:p w14:paraId="727ED948" w14:textId="1C7E434F"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w:t>
            </w:r>
          </w:p>
        </w:tc>
        <w:tc>
          <w:tcPr>
            <w:tcW w:w="1984" w:type="dxa"/>
            <w:vAlign w:val="bottom"/>
          </w:tcPr>
          <w:p w14:paraId="07628EA7"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cs/>
                <w:lang w:val="en-US"/>
              </w:rPr>
              <w:t>21</w:t>
            </w:r>
            <w:r w:rsidRPr="000A0E95">
              <w:rPr>
                <w:rFonts w:ascii="Arial" w:hAnsi="Arial" w:cs="Arial"/>
                <w:sz w:val="18"/>
                <w:szCs w:val="18"/>
                <w:lang w:val="en-US"/>
              </w:rPr>
              <w:t>,</w:t>
            </w:r>
            <w:r w:rsidRPr="000A0E95">
              <w:rPr>
                <w:rFonts w:ascii="Arial" w:hAnsi="Arial" w:cs="Arial"/>
                <w:sz w:val="18"/>
                <w:szCs w:val="18"/>
                <w:cs/>
                <w:lang w:val="en-US"/>
              </w:rPr>
              <w:t>580</w:t>
            </w:r>
          </w:p>
        </w:tc>
      </w:tr>
      <w:tr w:rsidR="00453D5B" w:rsidRPr="00926A00" w14:paraId="6B8E06D5" w14:textId="77777777" w:rsidTr="00F910D9">
        <w:trPr>
          <w:trHeight w:val="93"/>
        </w:trPr>
        <w:tc>
          <w:tcPr>
            <w:tcW w:w="5272" w:type="dxa"/>
            <w:vAlign w:val="bottom"/>
          </w:tcPr>
          <w:p w14:paraId="70409630"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auto"/>
            <w:vAlign w:val="bottom"/>
          </w:tcPr>
          <w:p w14:paraId="78CEB0D6"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2C62F642"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33CB5FF1" w14:textId="77777777" w:rsidTr="00F910D9">
        <w:trPr>
          <w:trHeight w:val="93"/>
        </w:trPr>
        <w:tc>
          <w:tcPr>
            <w:tcW w:w="5272" w:type="dxa"/>
            <w:vAlign w:val="bottom"/>
          </w:tcPr>
          <w:p w14:paraId="42A916CF"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Related companies</w:t>
            </w:r>
          </w:p>
        </w:tc>
        <w:tc>
          <w:tcPr>
            <w:tcW w:w="1985" w:type="dxa"/>
            <w:shd w:val="clear" w:color="auto" w:fill="auto"/>
            <w:vAlign w:val="bottom"/>
          </w:tcPr>
          <w:p w14:paraId="6BDCDFBC" w14:textId="2D9FCFAA"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5,360</w:t>
            </w:r>
          </w:p>
        </w:tc>
        <w:tc>
          <w:tcPr>
            <w:tcW w:w="1984" w:type="dxa"/>
            <w:vAlign w:val="bottom"/>
          </w:tcPr>
          <w:p w14:paraId="138015A7"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1,234</w:t>
            </w:r>
          </w:p>
        </w:tc>
      </w:tr>
      <w:tr w:rsidR="00453D5B" w:rsidRPr="00926A00" w14:paraId="525B7285" w14:textId="77777777" w:rsidTr="00F910D9">
        <w:trPr>
          <w:trHeight w:val="93"/>
        </w:trPr>
        <w:tc>
          <w:tcPr>
            <w:tcW w:w="5272" w:type="dxa"/>
            <w:vAlign w:val="bottom"/>
          </w:tcPr>
          <w:p w14:paraId="1C2C63D7"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Directors and executives</w:t>
            </w:r>
          </w:p>
        </w:tc>
        <w:tc>
          <w:tcPr>
            <w:tcW w:w="1985" w:type="dxa"/>
            <w:shd w:val="clear" w:color="auto" w:fill="auto"/>
            <w:vAlign w:val="bottom"/>
          </w:tcPr>
          <w:p w14:paraId="6DFEE6ED" w14:textId="66EE7762"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284</w:t>
            </w:r>
          </w:p>
        </w:tc>
        <w:tc>
          <w:tcPr>
            <w:tcW w:w="1984" w:type="dxa"/>
            <w:vAlign w:val="bottom"/>
          </w:tcPr>
          <w:p w14:paraId="66EDF84C"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341</w:t>
            </w:r>
          </w:p>
        </w:tc>
      </w:tr>
      <w:tr w:rsidR="00453D5B" w:rsidRPr="00926A00" w14:paraId="57ECC1C1" w14:textId="77777777" w:rsidTr="00F910D9">
        <w:trPr>
          <w:trHeight w:val="93"/>
        </w:trPr>
        <w:tc>
          <w:tcPr>
            <w:tcW w:w="5272" w:type="dxa"/>
            <w:vAlign w:val="bottom"/>
          </w:tcPr>
          <w:p w14:paraId="19453C46"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cs/>
                <w:lang w:val="en-US"/>
              </w:rPr>
              <w:tab/>
            </w:r>
            <w:r w:rsidRPr="00926A00">
              <w:rPr>
                <w:rFonts w:ascii="Arial" w:hAnsi="Arial" w:cs="Arial"/>
                <w:sz w:val="18"/>
                <w:szCs w:val="18"/>
                <w:lang w:val="en-US"/>
              </w:rPr>
              <w:t>Related persons</w:t>
            </w:r>
          </w:p>
        </w:tc>
        <w:tc>
          <w:tcPr>
            <w:tcW w:w="1985" w:type="dxa"/>
            <w:shd w:val="clear" w:color="auto" w:fill="auto"/>
            <w:vAlign w:val="bottom"/>
          </w:tcPr>
          <w:p w14:paraId="102608BF" w14:textId="6566E781" w:rsidR="00453D5B" w:rsidRPr="00926A00"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880</w:t>
            </w:r>
          </w:p>
        </w:tc>
        <w:tc>
          <w:tcPr>
            <w:tcW w:w="1984" w:type="dxa"/>
            <w:vAlign w:val="bottom"/>
          </w:tcPr>
          <w:p w14:paraId="1E2A4D86" w14:textId="77777777" w:rsidR="00453D5B" w:rsidRPr="000A0E95"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860</w:t>
            </w:r>
          </w:p>
        </w:tc>
      </w:tr>
      <w:tr w:rsidR="00453D5B" w:rsidRPr="00926A00" w14:paraId="585BD34E" w14:textId="77777777" w:rsidTr="00F910D9">
        <w:trPr>
          <w:trHeight w:val="93"/>
        </w:trPr>
        <w:tc>
          <w:tcPr>
            <w:tcW w:w="5272" w:type="dxa"/>
            <w:vAlign w:val="bottom"/>
          </w:tcPr>
          <w:p w14:paraId="30D1EC2B"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auto"/>
            <w:vAlign w:val="bottom"/>
          </w:tcPr>
          <w:p w14:paraId="005E0C69" w14:textId="37CC3833" w:rsidR="00453D5B" w:rsidRPr="00926A00" w:rsidRDefault="00453D5B" w:rsidP="00453D5B">
            <w:pPr>
              <w:pBdr>
                <w:bottom w:val="doub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6,535</w:t>
            </w:r>
          </w:p>
        </w:tc>
        <w:tc>
          <w:tcPr>
            <w:tcW w:w="1984" w:type="dxa"/>
            <w:vAlign w:val="bottom"/>
          </w:tcPr>
          <w:p w14:paraId="330EC301" w14:textId="77777777" w:rsidR="00453D5B" w:rsidRPr="000A0E95" w:rsidRDefault="00453D5B" w:rsidP="00453D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24,135</w:t>
            </w:r>
          </w:p>
        </w:tc>
      </w:tr>
      <w:tr w:rsidR="00453D5B" w:rsidRPr="00926A00" w14:paraId="37F553E5" w14:textId="77777777" w:rsidTr="00F910D9">
        <w:trPr>
          <w:trHeight w:val="93"/>
        </w:trPr>
        <w:tc>
          <w:tcPr>
            <w:tcW w:w="5272" w:type="dxa"/>
            <w:vAlign w:val="bottom"/>
          </w:tcPr>
          <w:p w14:paraId="55C64CAC"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b/>
                <w:bCs/>
                <w:sz w:val="18"/>
                <w:szCs w:val="18"/>
                <w:lang w:val="en-US"/>
              </w:rPr>
              <w:t>Lease liabilities</w:t>
            </w:r>
          </w:p>
        </w:tc>
        <w:tc>
          <w:tcPr>
            <w:tcW w:w="1985" w:type="dxa"/>
            <w:shd w:val="clear" w:color="auto" w:fill="auto"/>
            <w:vAlign w:val="bottom"/>
          </w:tcPr>
          <w:p w14:paraId="33784D8F"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29443015"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7357FFE0" w14:textId="77777777" w:rsidTr="00F910D9">
        <w:trPr>
          <w:trHeight w:val="93"/>
        </w:trPr>
        <w:tc>
          <w:tcPr>
            <w:tcW w:w="5272" w:type="dxa"/>
            <w:vAlign w:val="bottom"/>
          </w:tcPr>
          <w:p w14:paraId="59A04FDB"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1985" w:type="dxa"/>
            <w:shd w:val="clear" w:color="auto" w:fill="auto"/>
            <w:vAlign w:val="bottom"/>
          </w:tcPr>
          <w:p w14:paraId="76247253"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6F42DE53"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F252FC" w14:paraId="6A338362" w14:textId="77777777" w:rsidTr="008D5681">
        <w:trPr>
          <w:trHeight w:val="93"/>
        </w:trPr>
        <w:tc>
          <w:tcPr>
            <w:tcW w:w="5272" w:type="dxa"/>
            <w:vAlign w:val="bottom"/>
          </w:tcPr>
          <w:p w14:paraId="1200199B"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cs/>
              </w:rPr>
              <w:tab/>
            </w:r>
            <w:r w:rsidRPr="00926A00">
              <w:rPr>
                <w:rFonts w:ascii="Arial" w:hAnsi="Arial" w:cs="Arial"/>
                <w:sz w:val="18"/>
                <w:szCs w:val="18"/>
                <w:lang w:val="en-US"/>
              </w:rPr>
              <w:t>LH Financial Group Public Company Limited</w:t>
            </w:r>
          </w:p>
        </w:tc>
        <w:tc>
          <w:tcPr>
            <w:tcW w:w="1985" w:type="dxa"/>
            <w:shd w:val="clear" w:color="auto" w:fill="FFFFFF"/>
            <w:vAlign w:val="bottom"/>
          </w:tcPr>
          <w:p w14:paraId="28E31212" w14:textId="2F7917DA"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4,114</w:t>
            </w:r>
          </w:p>
        </w:tc>
        <w:tc>
          <w:tcPr>
            <w:tcW w:w="1984" w:type="dxa"/>
            <w:vAlign w:val="bottom"/>
          </w:tcPr>
          <w:p w14:paraId="2A391050"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4,114</w:t>
            </w:r>
          </w:p>
        </w:tc>
      </w:tr>
      <w:tr w:rsidR="00453D5B" w:rsidRPr="00A1178C" w14:paraId="4F37BD62" w14:textId="77777777" w:rsidTr="008D5681">
        <w:trPr>
          <w:trHeight w:val="93"/>
        </w:trPr>
        <w:tc>
          <w:tcPr>
            <w:tcW w:w="5272" w:type="dxa"/>
            <w:vAlign w:val="bottom"/>
          </w:tcPr>
          <w:p w14:paraId="55443AE4"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1985" w:type="dxa"/>
            <w:shd w:val="clear" w:color="auto" w:fill="FFFFFF"/>
            <w:vAlign w:val="bottom"/>
          </w:tcPr>
          <w:p w14:paraId="35941312"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0CAC7601"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30A72788" w14:textId="77777777" w:rsidTr="008D5681">
        <w:trPr>
          <w:trHeight w:val="93"/>
        </w:trPr>
        <w:tc>
          <w:tcPr>
            <w:tcW w:w="5272" w:type="dxa"/>
            <w:vAlign w:val="bottom"/>
          </w:tcPr>
          <w:p w14:paraId="28693B35"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cs/>
              </w:rPr>
              <w:tab/>
            </w:r>
            <w:r w:rsidRPr="00926A00">
              <w:rPr>
                <w:rFonts w:ascii="Arial" w:hAnsi="Arial" w:cs="Arial"/>
                <w:sz w:val="18"/>
                <w:szCs w:val="18"/>
                <w:lang w:val="en-US"/>
              </w:rPr>
              <w:t xml:space="preserve">Quality Houses </w:t>
            </w:r>
            <w:r w:rsidRPr="00926A00">
              <w:rPr>
                <w:rFonts w:ascii="Arial" w:hAnsi="Arial" w:cs="Arial"/>
                <w:sz w:val="18"/>
                <w:szCs w:val="18"/>
                <w:lang w:val="en-GB"/>
              </w:rPr>
              <w:t>Public Company Limited</w:t>
            </w:r>
          </w:p>
        </w:tc>
        <w:tc>
          <w:tcPr>
            <w:tcW w:w="1985" w:type="dxa"/>
            <w:shd w:val="clear" w:color="auto" w:fill="FFFFFF"/>
            <w:vAlign w:val="bottom"/>
          </w:tcPr>
          <w:p w14:paraId="68113B97" w14:textId="419E8358" w:rsidR="00453D5B" w:rsidRPr="00453E9A" w:rsidRDefault="00453D5B" w:rsidP="00453D5B">
            <w:pPr>
              <w:tabs>
                <w:tab w:val="decimal" w:pos="1449"/>
              </w:tabs>
              <w:spacing w:line="320" w:lineRule="exact"/>
              <w:ind w:right="11"/>
              <w:rPr>
                <w:rFonts w:ascii="Arial" w:hAnsi="Arial" w:cstheme="minorBidi"/>
                <w:sz w:val="18"/>
                <w:szCs w:val="18"/>
                <w:lang w:val="en-US"/>
              </w:rPr>
            </w:pPr>
            <w:r w:rsidRPr="00E40F5B">
              <w:rPr>
                <w:rFonts w:ascii="Arial" w:hAnsi="Arial" w:cs="Arial"/>
                <w:sz w:val="18"/>
                <w:szCs w:val="18"/>
                <w:lang w:val="en-US"/>
              </w:rPr>
              <w:t>54,</w:t>
            </w:r>
            <w:r w:rsidR="000928D0">
              <w:rPr>
                <w:rFonts w:ascii="Arial" w:hAnsi="Arial" w:cs="Arial"/>
                <w:sz w:val="18"/>
                <w:szCs w:val="18"/>
                <w:lang w:val="en-US"/>
              </w:rPr>
              <w:t>727</w:t>
            </w:r>
          </w:p>
        </w:tc>
        <w:tc>
          <w:tcPr>
            <w:tcW w:w="1984" w:type="dxa"/>
            <w:vAlign w:val="bottom"/>
          </w:tcPr>
          <w:p w14:paraId="7827F9CD"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17,088</w:t>
            </w:r>
          </w:p>
        </w:tc>
      </w:tr>
      <w:tr w:rsidR="00453D5B" w:rsidRPr="00926A00" w14:paraId="441887E2" w14:textId="77777777" w:rsidTr="008D5681">
        <w:trPr>
          <w:trHeight w:val="93"/>
        </w:trPr>
        <w:tc>
          <w:tcPr>
            <w:tcW w:w="5272" w:type="dxa"/>
            <w:vAlign w:val="bottom"/>
          </w:tcPr>
          <w:p w14:paraId="17A46234"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FFFFFF"/>
            <w:vAlign w:val="bottom"/>
          </w:tcPr>
          <w:p w14:paraId="1858178B"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068C013F"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672B87B9" w14:textId="77777777" w:rsidTr="008D5681">
        <w:trPr>
          <w:trHeight w:val="93"/>
        </w:trPr>
        <w:tc>
          <w:tcPr>
            <w:tcW w:w="5272" w:type="dxa"/>
            <w:vAlign w:val="bottom"/>
          </w:tcPr>
          <w:p w14:paraId="7C21B334"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cs/>
              </w:rPr>
              <w:tab/>
            </w:r>
            <w:r w:rsidRPr="00926A00">
              <w:rPr>
                <w:rFonts w:ascii="Arial" w:hAnsi="Arial" w:cs="Arial"/>
                <w:sz w:val="18"/>
                <w:szCs w:val="18"/>
                <w:lang w:val="en-US"/>
              </w:rPr>
              <w:t>Related companies</w:t>
            </w:r>
          </w:p>
        </w:tc>
        <w:tc>
          <w:tcPr>
            <w:tcW w:w="1985" w:type="dxa"/>
            <w:shd w:val="clear" w:color="auto" w:fill="FFFFFF"/>
            <w:vAlign w:val="bottom"/>
          </w:tcPr>
          <w:p w14:paraId="33E4C462" w14:textId="0E21F073" w:rsidR="00453D5B" w:rsidRPr="00926A00"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399,416</w:t>
            </w:r>
          </w:p>
        </w:tc>
        <w:tc>
          <w:tcPr>
            <w:tcW w:w="1984" w:type="dxa"/>
            <w:vAlign w:val="bottom"/>
          </w:tcPr>
          <w:p w14:paraId="6A4EAC0E" w14:textId="77777777" w:rsidR="00453D5B" w:rsidRPr="000A0E95"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281,850</w:t>
            </w:r>
          </w:p>
        </w:tc>
      </w:tr>
      <w:tr w:rsidR="00453D5B" w:rsidRPr="00926A00" w14:paraId="7281B052" w14:textId="77777777" w:rsidTr="00C81A1B">
        <w:trPr>
          <w:trHeight w:val="93"/>
        </w:trPr>
        <w:tc>
          <w:tcPr>
            <w:tcW w:w="5272" w:type="dxa"/>
            <w:vAlign w:val="bottom"/>
          </w:tcPr>
          <w:p w14:paraId="0C02C0F7"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FFFFFF"/>
          </w:tcPr>
          <w:p w14:paraId="60B187C4" w14:textId="197F1E3F" w:rsidR="00453D5B" w:rsidRPr="00926A00" w:rsidRDefault="00453D5B" w:rsidP="00453D5B">
            <w:pPr>
              <w:pBdr>
                <w:bottom w:val="doub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458,25</w:t>
            </w:r>
            <w:r w:rsidR="000928D0">
              <w:rPr>
                <w:rFonts w:ascii="Arial" w:hAnsi="Arial" w:cs="Arial"/>
                <w:sz w:val="18"/>
                <w:szCs w:val="18"/>
                <w:lang w:val="en-US"/>
              </w:rPr>
              <w:t>7</w:t>
            </w:r>
          </w:p>
        </w:tc>
        <w:tc>
          <w:tcPr>
            <w:tcW w:w="1984" w:type="dxa"/>
          </w:tcPr>
          <w:p w14:paraId="15B24159" w14:textId="77777777" w:rsidR="00453D5B" w:rsidRPr="000A0E95" w:rsidRDefault="00453D5B" w:rsidP="00453D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303,052</w:t>
            </w:r>
          </w:p>
        </w:tc>
      </w:tr>
      <w:tr w:rsidR="00453D5B" w:rsidRPr="00926A00" w14:paraId="27BEE852" w14:textId="77777777" w:rsidTr="00F910D9">
        <w:trPr>
          <w:trHeight w:val="93"/>
        </w:trPr>
        <w:tc>
          <w:tcPr>
            <w:tcW w:w="5272" w:type="dxa"/>
            <w:vAlign w:val="bottom"/>
          </w:tcPr>
          <w:p w14:paraId="74563472"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b/>
                <w:bCs/>
                <w:sz w:val="18"/>
                <w:szCs w:val="18"/>
                <w:lang w:val="en-US"/>
              </w:rPr>
              <w:t>Other liabilities</w:t>
            </w:r>
          </w:p>
        </w:tc>
        <w:tc>
          <w:tcPr>
            <w:tcW w:w="1985" w:type="dxa"/>
            <w:shd w:val="clear" w:color="auto" w:fill="auto"/>
            <w:vAlign w:val="bottom"/>
          </w:tcPr>
          <w:p w14:paraId="2A26E098"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3082DF57"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3EDB57FE" w14:textId="77777777" w:rsidTr="00F910D9">
        <w:trPr>
          <w:trHeight w:val="93"/>
        </w:trPr>
        <w:tc>
          <w:tcPr>
            <w:tcW w:w="5272" w:type="dxa"/>
            <w:vAlign w:val="bottom"/>
          </w:tcPr>
          <w:p w14:paraId="61E351DA"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Parent company</w:t>
            </w:r>
          </w:p>
        </w:tc>
        <w:tc>
          <w:tcPr>
            <w:tcW w:w="1985" w:type="dxa"/>
            <w:shd w:val="clear" w:color="auto" w:fill="auto"/>
            <w:vAlign w:val="bottom"/>
          </w:tcPr>
          <w:p w14:paraId="68C7FDA5"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5B5AA0E5"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4C4412CE" w14:textId="77777777" w:rsidTr="00382AE9">
        <w:trPr>
          <w:trHeight w:val="93"/>
        </w:trPr>
        <w:tc>
          <w:tcPr>
            <w:tcW w:w="5272" w:type="dxa"/>
            <w:vAlign w:val="bottom"/>
          </w:tcPr>
          <w:p w14:paraId="7FCB8D33"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 xml:space="preserve">LH Financial Group </w:t>
            </w:r>
            <w:r w:rsidRPr="00926A00">
              <w:rPr>
                <w:rFonts w:ascii="Arial" w:hAnsi="Arial" w:cs="Arial"/>
                <w:sz w:val="18"/>
                <w:szCs w:val="18"/>
                <w:lang w:val="en-GB"/>
              </w:rPr>
              <w:t>Public Company Limited</w:t>
            </w:r>
          </w:p>
        </w:tc>
        <w:tc>
          <w:tcPr>
            <w:tcW w:w="1985" w:type="dxa"/>
            <w:shd w:val="clear" w:color="auto" w:fill="FFFFFF"/>
            <w:vAlign w:val="bottom"/>
          </w:tcPr>
          <w:p w14:paraId="3EF4ED3D" w14:textId="533C6715"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28,591</w:t>
            </w:r>
          </w:p>
        </w:tc>
        <w:tc>
          <w:tcPr>
            <w:tcW w:w="1984" w:type="dxa"/>
            <w:vAlign w:val="bottom"/>
          </w:tcPr>
          <w:p w14:paraId="553E25FC"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25,297</w:t>
            </w:r>
          </w:p>
        </w:tc>
      </w:tr>
      <w:tr w:rsidR="00453D5B" w:rsidRPr="00A1178C" w14:paraId="129F854C" w14:textId="77777777" w:rsidTr="00382AE9">
        <w:trPr>
          <w:trHeight w:val="93"/>
        </w:trPr>
        <w:tc>
          <w:tcPr>
            <w:tcW w:w="5272" w:type="dxa"/>
            <w:vAlign w:val="bottom"/>
          </w:tcPr>
          <w:p w14:paraId="6A925601"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Subsidiary of the Bank’s parent company</w:t>
            </w:r>
          </w:p>
        </w:tc>
        <w:tc>
          <w:tcPr>
            <w:tcW w:w="1985" w:type="dxa"/>
            <w:shd w:val="clear" w:color="auto" w:fill="FFFFFF"/>
            <w:vAlign w:val="bottom"/>
          </w:tcPr>
          <w:p w14:paraId="0AFA5728"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40EE577F"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6BCF4EC1" w14:textId="77777777" w:rsidTr="00382AE9">
        <w:trPr>
          <w:trHeight w:val="93"/>
        </w:trPr>
        <w:tc>
          <w:tcPr>
            <w:tcW w:w="5272" w:type="dxa"/>
            <w:vAlign w:val="bottom"/>
          </w:tcPr>
          <w:p w14:paraId="0CC96624"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Land and Houses Fund Management Company Limited</w:t>
            </w:r>
          </w:p>
        </w:tc>
        <w:tc>
          <w:tcPr>
            <w:tcW w:w="1985" w:type="dxa"/>
            <w:shd w:val="clear" w:color="auto" w:fill="FFFFFF"/>
            <w:vAlign w:val="bottom"/>
          </w:tcPr>
          <w:p w14:paraId="25602907" w14:textId="4F4B7602"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1,811</w:t>
            </w:r>
          </w:p>
        </w:tc>
        <w:tc>
          <w:tcPr>
            <w:tcW w:w="1984" w:type="dxa"/>
            <w:vAlign w:val="bottom"/>
          </w:tcPr>
          <w:p w14:paraId="7512C2FD"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w:t>
            </w:r>
          </w:p>
        </w:tc>
      </w:tr>
      <w:tr w:rsidR="00453D5B" w:rsidRPr="00A1178C" w14:paraId="73DBFB81" w14:textId="77777777" w:rsidTr="00382AE9">
        <w:trPr>
          <w:trHeight w:val="93"/>
        </w:trPr>
        <w:tc>
          <w:tcPr>
            <w:tcW w:w="5272" w:type="dxa"/>
            <w:vAlign w:val="bottom"/>
          </w:tcPr>
          <w:p w14:paraId="0B0D4338"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The major shareholder of the Bank’s parent company</w:t>
            </w:r>
          </w:p>
        </w:tc>
        <w:tc>
          <w:tcPr>
            <w:tcW w:w="1985" w:type="dxa"/>
            <w:shd w:val="clear" w:color="auto" w:fill="FFFFFF"/>
            <w:vAlign w:val="bottom"/>
          </w:tcPr>
          <w:p w14:paraId="16D86DA0"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07F24209"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7ACE7847" w14:textId="77777777" w:rsidTr="00382AE9">
        <w:trPr>
          <w:trHeight w:val="93"/>
        </w:trPr>
        <w:tc>
          <w:tcPr>
            <w:tcW w:w="5272" w:type="dxa"/>
            <w:vAlign w:val="bottom"/>
          </w:tcPr>
          <w:p w14:paraId="594C7275"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 xml:space="preserve">Quality Houses </w:t>
            </w:r>
            <w:r w:rsidRPr="00926A00">
              <w:rPr>
                <w:rFonts w:ascii="Arial" w:hAnsi="Arial" w:cs="Arial"/>
                <w:sz w:val="18"/>
                <w:szCs w:val="18"/>
                <w:lang w:val="en-GB"/>
              </w:rPr>
              <w:t>Public Company Limited</w:t>
            </w:r>
            <w:r w:rsidRPr="00926A00">
              <w:rPr>
                <w:rFonts w:ascii="Arial" w:hAnsi="Arial" w:cs="Arial"/>
                <w:sz w:val="18"/>
                <w:szCs w:val="18"/>
                <w:lang w:val="en-US"/>
              </w:rPr>
              <w:t xml:space="preserve"> </w:t>
            </w:r>
          </w:p>
        </w:tc>
        <w:tc>
          <w:tcPr>
            <w:tcW w:w="1985" w:type="dxa"/>
            <w:shd w:val="clear" w:color="auto" w:fill="FFFFFF"/>
            <w:vAlign w:val="bottom"/>
          </w:tcPr>
          <w:p w14:paraId="64CFD03D" w14:textId="1CFAFB5A"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547</w:t>
            </w:r>
          </w:p>
        </w:tc>
        <w:tc>
          <w:tcPr>
            <w:tcW w:w="1984" w:type="dxa"/>
            <w:vAlign w:val="bottom"/>
          </w:tcPr>
          <w:p w14:paraId="137496EB"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469</w:t>
            </w:r>
          </w:p>
        </w:tc>
      </w:tr>
      <w:tr w:rsidR="00453D5B" w:rsidRPr="00926A00" w14:paraId="241484E0" w14:textId="77777777" w:rsidTr="00382AE9">
        <w:trPr>
          <w:trHeight w:val="93"/>
        </w:trPr>
        <w:tc>
          <w:tcPr>
            <w:tcW w:w="5272" w:type="dxa"/>
            <w:vAlign w:val="bottom"/>
          </w:tcPr>
          <w:p w14:paraId="5DE943DC"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FFFFFF"/>
            <w:vAlign w:val="bottom"/>
          </w:tcPr>
          <w:p w14:paraId="58DD49BA"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3C62599C"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2783B740" w14:textId="77777777" w:rsidTr="00382AE9">
        <w:trPr>
          <w:trHeight w:val="93"/>
        </w:trPr>
        <w:tc>
          <w:tcPr>
            <w:tcW w:w="5272" w:type="dxa"/>
            <w:vAlign w:val="bottom"/>
          </w:tcPr>
          <w:p w14:paraId="423A38A0"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 xml:space="preserve">  </w:t>
            </w:r>
            <w:r w:rsidRPr="00926A00">
              <w:rPr>
                <w:rFonts w:ascii="Arial" w:hAnsi="Arial" w:cs="Arial"/>
                <w:sz w:val="18"/>
                <w:szCs w:val="18"/>
                <w:lang w:val="en-US"/>
              </w:rPr>
              <w:tab/>
              <w:t>Related companies</w:t>
            </w:r>
          </w:p>
        </w:tc>
        <w:tc>
          <w:tcPr>
            <w:tcW w:w="1985" w:type="dxa"/>
            <w:shd w:val="clear" w:color="auto" w:fill="FFFFFF"/>
            <w:vAlign w:val="bottom"/>
          </w:tcPr>
          <w:p w14:paraId="4E9B3541" w14:textId="0C7DD4FC"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12,</w:t>
            </w:r>
            <w:r w:rsidR="00BE57F9">
              <w:rPr>
                <w:rFonts w:ascii="Arial" w:hAnsi="Arial" w:cs="Arial"/>
                <w:sz w:val="18"/>
                <w:szCs w:val="18"/>
                <w:lang w:val="en-US"/>
              </w:rPr>
              <w:t>689</w:t>
            </w:r>
          </w:p>
        </w:tc>
        <w:tc>
          <w:tcPr>
            <w:tcW w:w="1984" w:type="dxa"/>
            <w:vAlign w:val="bottom"/>
          </w:tcPr>
          <w:p w14:paraId="3356E45E"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6,377</w:t>
            </w:r>
          </w:p>
        </w:tc>
      </w:tr>
      <w:tr w:rsidR="00453D5B" w:rsidRPr="00926A00" w14:paraId="36132D86" w14:textId="77777777" w:rsidTr="00E32810">
        <w:trPr>
          <w:trHeight w:val="73"/>
        </w:trPr>
        <w:tc>
          <w:tcPr>
            <w:tcW w:w="5272" w:type="dxa"/>
            <w:vAlign w:val="bottom"/>
          </w:tcPr>
          <w:p w14:paraId="0319E892"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lang w:val="en-US"/>
              </w:rPr>
            </w:pPr>
            <w:r w:rsidRPr="00926A00">
              <w:rPr>
                <w:rFonts w:ascii="Arial" w:hAnsi="Arial" w:cs="Arial"/>
                <w:sz w:val="18"/>
                <w:szCs w:val="18"/>
                <w:lang w:val="en-US"/>
              </w:rPr>
              <w:tab/>
              <w:t>Directors and executives</w:t>
            </w:r>
          </w:p>
        </w:tc>
        <w:tc>
          <w:tcPr>
            <w:tcW w:w="1985" w:type="dxa"/>
            <w:shd w:val="clear" w:color="auto" w:fill="FFFFFF"/>
            <w:vAlign w:val="bottom"/>
          </w:tcPr>
          <w:p w14:paraId="13FBE61C" w14:textId="2AA44F2C" w:rsidR="00453D5B" w:rsidRPr="00926A00" w:rsidRDefault="00453D5B" w:rsidP="00453D5B">
            <w:pP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101</w:t>
            </w:r>
          </w:p>
        </w:tc>
        <w:tc>
          <w:tcPr>
            <w:tcW w:w="1984" w:type="dxa"/>
            <w:vAlign w:val="bottom"/>
          </w:tcPr>
          <w:p w14:paraId="41B77513" w14:textId="77777777" w:rsidR="00453D5B" w:rsidRPr="000A0E95" w:rsidRDefault="00453D5B" w:rsidP="00453D5B">
            <w:pP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34</w:t>
            </w:r>
          </w:p>
        </w:tc>
      </w:tr>
      <w:tr w:rsidR="00453D5B" w:rsidRPr="00926A00" w14:paraId="006D2B31" w14:textId="77777777" w:rsidTr="00382AE9">
        <w:trPr>
          <w:trHeight w:val="93"/>
        </w:trPr>
        <w:tc>
          <w:tcPr>
            <w:tcW w:w="5272" w:type="dxa"/>
            <w:vAlign w:val="bottom"/>
          </w:tcPr>
          <w:p w14:paraId="18C63C6F"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lang w:val="en-US"/>
              </w:rPr>
            </w:pPr>
            <w:r w:rsidRPr="00926A00">
              <w:rPr>
                <w:rFonts w:ascii="Arial" w:hAnsi="Arial" w:cs="Arial"/>
                <w:sz w:val="18"/>
                <w:szCs w:val="18"/>
                <w:cs/>
                <w:lang w:val="en-US"/>
              </w:rPr>
              <w:tab/>
            </w:r>
            <w:r w:rsidRPr="00926A00">
              <w:rPr>
                <w:rFonts w:ascii="Arial" w:hAnsi="Arial" w:cs="Arial"/>
                <w:sz w:val="18"/>
                <w:szCs w:val="18"/>
                <w:lang w:val="en-US"/>
              </w:rPr>
              <w:t>Related persons</w:t>
            </w:r>
          </w:p>
        </w:tc>
        <w:tc>
          <w:tcPr>
            <w:tcW w:w="1985" w:type="dxa"/>
            <w:shd w:val="clear" w:color="auto" w:fill="FFFFFF"/>
            <w:vAlign w:val="bottom"/>
          </w:tcPr>
          <w:p w14:paraId="08091E22" w14:textId="7C7E117D" w:rsidR="00453D5B" w:rsidRPr="00926A00"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w:t>
            </w:r>
          </w:p>
        </w:tc>
        <w:tc>
          <w:tcPr>
            <w:tcW w:w="1984" w:type="dxa"/>
            <w:vAlign w:val="bottom"/>
          </w:tcPr>
          <w:p w14:paraId="60D5AD7B" w14:textId="77777777" w:rsidR="00453D5B" w:rsidRPr="000A0E95"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w:t>
            </w:r>
          </w:p>
        </w:tc>
      </w:tr>
      <w:tr w:rsidR="00453D5B" w:rsidRPr="00926A00" w14:paraId="3E70C9DB" w14:textId="77777777" w:rsidTr="00382AE9">
        <w:trPr>
          <w:trHeight w:val="93"/>
        </w:trPr>
        <w:tc>
          <w:tcPr>
            <w:tcW w:w="5272" w:type="dxa"/>
            <w:vAlign w:val="bottom"/>
          </w:tcPr>
          <w:p w14:paraId="771EB2AA"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cs/>
                <w:lang w:val="en-US"/>
              </w:rPr>
            </w:pPr>
            <w:r w:rsidRPr="00926A00">
              <w:rPr>
                <w:rFonts w:ascii="Arial" w:hAnsi="Arial" w:cs="Arial"/>
                <w:sz w:val="18"/>
                <w:szCs w:val="18"/>
                <w:lang w:val="en-US"/>
              </w:rPr>
              <w:t xml:space="preserve">    </w:t>
            </w:r>
          </w:p>
        </w:tc>
        <w:tc>
          <w:tcPr>
            <w:tcW w:w="1985" w:type="dxa"/>
            <w:shd w:val="clear" w:color="auto" w:fill="FFFFFF"/>
            <w:vAlign w:val="bottom"/>
          </w:tcPr>
          <w:p w14:paraId="6FB928FB" w14:textId="55579DDD" w:rsidR="00453D5B" w:rsidRPr="00926A00" w:rsidRDefault="00453D5B" w:rsidP="00453D5B">
            <w:pPr>
              <w:pBdr>
                <w:bottom w:val="doub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43,</w:t>
            </w:r>
            <w:r w:rsidR="00BE57F9">
              <w:rPr>
                <w:rFonts w:ascii="Arial" w:hAnsi="Arial" w:cs="Arial"/>
                <w:sz w:val="18"/>
                <w:szCs w:val="18"/>
                <w:lang w:val="en-US"/>
              </w:rPr>
              <w:t>739</w:t>
            </w:r>
          </w:p>
        </w:tc>
        <w:tc>
          <w:tcPr>
            <w:tcW w:w="1984" w:type="dxa"/>
            <w:vAlign w:val="bottom"/>
          </w:tcPr>
          <w:p w14:paraId="2D6608EA" w14:textId="77777777" w:rsidR="00453D5B" w:rsidRPr="000A0E95" w:rsidRDefault="00453D5B" w:rsidP="00453D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32,182</w:t>
            </w:r>
          </w:p>
        </w:tc>
      </w:tr>
      <w:tr w:rsidR="00453D5B" w:rsidRPr="00926A00" w14:paraId="0380CC95" w14:textId="77777777" w:rsidTr="00687516">
        <w:trPr>
          <w:trHeight w:val="93"/>
        </w:trPr>
        <w:tc>
          <w:tcPr>
            <w:tcW w:w="5272" w:type="dxa"/>
            <w:vAlign w:val="bottom"/>
          </w:tcPr>
          <w:p w14:paraId="07FCB007"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b/>
                <w:bCs/>
                <w:sz w:val="18"/>
                <w:szCs w:val="18"/>
                <w:lang w:val="en-US"/>
              </w:rPr>
              <w:t>Contingent liabilities - bank guarantees</w:t>
            </w:r>
          </w:p>
        </w:tc>
        <w:tc>
          <w:tcPr>
            <w:tcW w:w="1985" w:type="dxa"/>
            <w:shd w:val="clear" w:color="auto" w:fill="auto"/>
            <w:vAlign w:val="bottom"/>
          </w:tcPr>
          <w:p w14:paraId="03F9AB61"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1C304982"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0DCE9F08" w14:textId="77777777" w:rsidTr="00687516">
        <w:trPr>
          <w:trHeight w:val="93"/>
        </w:trPr>
        <w:tc>
          <w:tcPr>
            <w:tcW w:w="5272" w:type="dxa"/>
            <w:vAlign w:val="bottom"/>
          </w:tcPr>
          <w:p w14:paraId="7F35271F"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u w:val="single"/>
                <w:lang w:val="en-US"/>
              </w:rPr>
              <w:t>Related companies/persons</w:t>
            </w:r>
          </w:p>
        </w:tc>
        <w:tc>
          <w:tcPr>
            <w:tcW w:w="1985" w:type="dxa"/>
            <w:shd w:val="clear" w:color="auto" w:fill="auto"/>
            <w:vAlign w:val="bottom"/>
          </w:tcPr>
          <w:p w14:paraId="352ADCE7" w14:textId="77777777" w:rsidR="00453D5B" w:rsidRPr="00926A00"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48696182" w14:textId="77777777" w:rsidR="00453D5B" w:rsidRPr="000A0E95" w:rsidRDefault="00453D5B" w:rsidP="00453D5B">
            <w:pPr>
              <w:tabs>
                <w:tab w:val="decimal" w:pos="1449"/>
              </w:tabs>
              <w:spacing w:line="320" w:lineRule="exact"/>
              <w:ind w:right="11"/>
              <w:rPr>
                <w:rFonts w:ascii="Arial" w:hAnsi="Arial" w:cs="Arial"/>
                <w:sz w:val="18"/>
                <w:szCs w:val="18"/>
                <w:lang w:val="en-US"/>
              </w:rPr>
            </w:pPr>
          </w:p>
        </w:tc>
      </w:tr>
      <w:tr w:rsidR="00453D5B" w:rsidRPr="00926A00" w14:paraId="600FF069" w14:textId="77777777" w:rsidTr="00C46401">
        <w:trPr>
          <w:trHeight w:val="93"/>
        </w:trPr>
        <w:tc>
          <w:tcPr>
            <w:tcW w:w="5272" w:type="dxa"/>
            <w:vAlign w:val="bottom"/>
          </w:tcPr>
          <w:p w14:paraId="4AB7B179"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sidRPr="00926A00">
              <w:rPr>
                <w:rFonts w:ascii="Arial" w:hAnsi="Arial" w:cs="Arial"/>
                <w:sz w:val="18"/>
                <w:szCs w:val="18"/>
                <w:lang w:val="en-US"/>
              </w:rPr>
              <w:tab/>
              <w:t>Related company</w:t>
            </w:r>
          </w:p>
        </w:tc>
        <w:tc>
          <w:tcPr>
            <w:tcW w:w="1985" w:type="dxa"/>
            <w:shd w:val="clear" w:color="auto" w:fill="FFFFFF"/>
            <w:vAlign w:val="bottom"/>
          </w:tcPr>
          <w:p w14:paraId="0420584F" w14:textId="175F309B" w:rsidR="00453D5B" w:rsidRPr="00926A00"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106,217</w:t>
            </w:r>
          </w:p>
        </w:tc>
        <w:tc>
          <w:tcPr>
            <w:tcW w:w="1984" w:type="dxa"/>
            <w:vAlign w:val="bottom"/>
          </w:tcPr>
          <w:p w14:paraId="67E89102" w14:textId="77777777" w:rsidR="00453D5B" w:rsidRPr="000A0E95"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21,186</w:t>
            </w:r>
          </w:p>
        </w:tc>
      </w:tr>
      <w:tr w:rsidR="00453D5B" w:rsidRPr="00926A00" w14:paraId="35E34437" w14:textId="77777777" w:rsidTr="00C46401">
        <w:trPr>
          <w:trHeight w:val="93"/>
        </w:trPr>
        <w:tc>
          <w:tcPr>
            <w:tcW w:w="5272" w:type="dxa"/>
            <w:vAlign w:val="bottom"/>
          </w:tcPr>
          <w:p w14:paraId="5E86E18E" w14:textId="77777777" w:rsidR="00453D5B" w:rsidRPr="00926A00" w:rsidRDefault="00453D5B" w:rsidP="00453D5B">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FFFFFF"/>
            <w:vAlign w:val="bottom"/>
          </w:tcPr>
          <w:p w14:paraId="7787F6A0" w14:textId="39D85D43" w:rsidR="00453D5B" w:rsidRPr="00926A00" w:rsidRDefault="00453D5B" w:rsidP="00453D5B">
            <w:pPr>
              <w:pBdr>
                <w:bottom w:val="double" w:sz="4" w:space="1" w:color="auto"/>
              </w:pBdr>
              <w:tabs>
                <w:tab w:val="decimal" w:pos="1449"/>
              </w:tabs>
              <w:spacing w:line="320" w:lineRule="exact"/>
              <w:ind w:right="11"/>
              <w:rPr>
                <w:rFonts w:ascii="Arial" w:hAnsi="Arial" w:cs="Arial"/>
                <w:sz w:val="18"/>
                <w:szCs w:val="18"/>
                <w:lang w:val="en-US"/>
              </w:rPr>
            </w:pPr>
            <w:r w:rsidRPr="00E40F5B">
              <w:rPr>
                <w:rFonts w:ascii="Arial" w:hAnsi="Arial" w:cs="Arial"/>
                <w:sz w:val="18"/>
                <w:szCs w:val="18"/>
                <w:lang w:val="en-US"/>
              </w:rPr>
              <w:t>106,217</w:t>
            </w:r>
          </w:p>
        </w:tc>
        <w:tc>
          <w:tcPr>
            <w:tcW w:w="1984" w:type="dxa"/>
            <w:vAlign w:val="bottom"/>
          </w:tcPr>
          <w:p w14:paraId="360D4380" w14:textId="77777777" w:rsidR="00453D5B" w:rsidRPr="000A0E95" w:rsidRDefault="00453D5B" w:rsidP="00453D5B">
            <w:pPr>
              <w:pBdr>
                <w:bottom w:val="double" w:sz="4" w:space="1" w:color="auto"/>
              </w:pBdr>
              <w:tabs>
                <w:tab w:val="decimal" w:pos="1449"/>
              </w:tabs>
              <w:spacing w:line="320" w:lineRule="exact"/>
              <w:ind w:right="11"/>
              <w:rPr>
                <w:rFonts w:ascii="Arial" w:hAnsi="Arial" w:cs="Arial"/>
                <w:sz w:val="18"/>
                <w:szCs w:val="18"/>
                <w:lang w:val="en-US"/>
              </w:rPr>
            </w:pPr>
            <w:r w:rsidRPr="000A0E95">
              <w:rPr>
                <w:rFonts w:ascii="Arial" w:hAnsi="Arial" w:cs="Arial"/>
                <w:sz w:val="18"/>
                <w:szCs w:val="18"/>
                <w:lang w:val="en-US"/>
              </w:rPr>
              <w:t>21,186</w:t>
            </w:r>
          </w:p>
        </w:tc>
      </w:tr>
      <w:tr w:rsidR="00453D5B" w14:paraId="5F3A5DFE" w14:textId="77777777" w:rsidTr="00275F8B">
        <w:trPr>
          <w:trHeight w:val="93"/>
        </w:trPr>
        <w:tc>
          <w:tcPr>
            <w:tcW w:w="5272" w:type="dxa"/>
            <w:vAlign w:val="bottom"/>
          </w:tcPr>
          <w:p w14:paraId="6709F34F" w14:textId="2B72DF3A" w:rsidR="00453D5B" w:rsidRPr="00275F8B" w:rsidRDefault="00453D5B" w:rsidP="00453D5B">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FFFFFF"/>
            <w:vAlign w:val="bottom"/>
          </w:tcPr>
          <w:p w14:paraId="03C7FBD0" w14:textId="77777777" w:rsidR="00453D5B"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2A14136F" w14:textId="77777777" w:rsidR="00453D5B" w:rsidRDefault="00453D5B" w:rsidP="00453D5B">
            <w:pPr>
              <w:tabs>
                <w:tab w:val="decimal" w:pos="1449"/>
              </w:tabs>
              <w:spacing w:line="320" w:lineRule="exact"/>
              <w:ind w:right="11"/>
              <w:rPr>
                <w:rFonts w:ascii="Arial" w:hAnsi="Arial" w:cs="Arial"/>
                <w:sz w:val="18"/>
                <w:szCs w:val="18"/>
                <w:lang w:val="en-US"/>
              </w:rPr>
            </w:pPr>
          </w:p>
        </w:tc>
      </w:tr>
      <w:tr w:rsidR="00453D5B" w14:paraId="5AAAF8E7" w14:textId="77777777" w:rsidTr="00275F8B">
        <w:trPr>
          <w:trHeight w:val="93"/>
        </w:trPr>
        <w:tc>
          <w:tcPr>
            <w:tcW w:w="5272" w:type="dxa"/>
            <w:vAlign w:val="bottom"/>
          </w:tcPr>
          <w:p w14:paraId="6A571DEF" w14:textId="77777777" w:rsidR="00453D5B" w:rsidRPr="00275F8B" w:rsidRDefault="00453D5B" w:rsidP="00453D5B">
            <w:pPr>
              <w:tabs>
                <w:tab w:val="left" w:pos="148"/>
                <w:tab w:val="left" w:pos="328"/>
                <w:tab w:val="left" w:pos="538"/>
              </w:tabs>
              <w:spacing w:line="320" w:lineRule="exact"/>
              <w:ind w:left="12"/>
              <w:rPr>
                <w:rFonts w:ascii="Arial" w:hAnsi="Arial" w:cs="Arial"/>
                <w:sz w:val="18"/>
                <w:szCs w:val="18"/>
                <w:u w:val="single"/>
                <w:lang w:val="en-US"/>
              </w:rPr>
            </w:pPr>
          </w:p>
        </w:tc>
        <w:tc>
          <w:tcPr>
            <w:tcW w:w="1985" w:type="dxa"/>
            <w:shd w:val="clear" w:color="auto" w:fill="FFFFFF"/>
            <w:vAlign w:val="bottom"/>
          </w:tcPr>
          <w:p w14:paraId="2B2441AD" w14:textId="77777777" w:rsidR="00453D5B" w:rsidRDefault="00453D5B" w:rsidP="00453D5B">
            <w:pPr>
              <w:tabs>
                <w:tab w:val="decimal" w:pos="1449"/>
              </w:tabs>
              <w:spacing w:line="320" w:lineRule="exact"/>
              <w:ind w:right="11"/>
              <w:rPr>
                <w:rFonts w:ascii="Arial" w:hAnsi="Arial" w:cs="Arial"/>
                <w:sz w:val="18"/>
                <w:szCs w:val="18"/>
                <w:lang w:val="en-US"/>
              </w:rPr>
            </w:pPr>
          </w:p>
        </w:tc>
        <w:tc>
          <w:tcPr>
            <w:tcW w:w="1984" w:type="dxa"/>
            <w:vAlign w:val="bottom"/>
          </w:tcPr>
          <w:p w14:paraId="28F85A3F" w14:textId="77777777" w:rsidR="00453D5B" w:rsidRDefault="00453D5B" w:rsidP="00453D5B">
            <w:pPr>
              <w:tabs>
                <w:tab w:val="decimal" w:pos="1449"/>
              </w:tabs>
              <w:spacing w:line="320" w:lineRule="exact"/>
              <w:ind w:right="11"/>
              <w:rPr>
                <w:rFonts w:ascii="Arial" w:hAnsi="Arial" w:cs="Arial"/>
                <w:sz w:val="18"/>
                <w:szCs w:val="18"/>
                <w:lang w:val="en-US"/>
              </w:rPr>
            </w:pPr>
          </w:p>
        </w:tc>
      </w:tr>
      <w:tr w:rsidR="00453D5B" w:rsidRPr="00A1178C" w14:paraId="7DCB1D86" w14:textId="77777777" w:rsidTr="00275F8B">
        <w:trPr>
          <w:trHeight w:val="93"/>
        </w:trPr>
        <w:tc>
          <w:tcPr>
            <w:tcW w:w="5272" w:type="dxa"/>
            <w:vAlign w:val="bottom"/>
          </w:tcPr>
          <w:p w14:paraId="5D34BCDA" w14:textId="70EA70FC" w:rsidR="00453D5B" w:rsidRPr="00275F8B"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Pr>
                <w:rFonts w:ascii="Arial" w:hAnsi="Arial" w:cs="Arial"/>
                <w:b/>
                <w:bCs/>
                <w:sz w:val="18"/>
                <w:szCs w:val="18"/>
                <w:lang w:val="en-US"/>
              </w:rPr>
              <w:lastRenderedPageBreak/>
              <w:t>Contingent liabilities - undrawn credit limit</w:t>
            </w:r>
          </w:p>
        </w:tc>
        <w:tc>
          <w:tcPr>
            <w:tcW w:w="1985" w:type="dxa"/>
            <w:shd w:val="clear" w:color="auto" w:fill="FFFFFF"/>
            <w:vAlign w:val="bottom"/>
          </w:tcPr>
          <w:p w14:paraId="4B3DE065" w14:textId="77777777" w:rsidR="00453D5B" w:rsidRDefault="00453D5B" w:rsidP="00453D5B">
            <w:pPr>
              <w:tabs>
                <w:tab w:val="decimal" w:pos="1449"/>
              </w:tabs>
              <w:spacing w:line="320" w:lineRule="exact"/>
              <w:ind w:right="11"/>
              <w:rPr>
                <w:rFonts w:ascii="Arial" w:hAnsi="Arial" w:cs="Arial"/>
                <w:sz w:val="18"/>
                <w:szCs w:val="18"/>
                <w:cs/>
                <w:lang w:val="en-US"/>
              </w:rPr>
            </w:pPr>
          </w:p>
        </w:tc>
        <w:tc>
          <w:tcPr>
            <w:tcW w:w="1984" w:type="dxa"/>
            <w:vAlign w:val="bottom"/>
          </w:tcPr>
          <w:p w14:paraId="1FD65D6F" w14:textId="77777777" w:rsidR="00453D5B" w:rsidRDefault="00453D5B" w:rsidP="00453D5B">
            <w:pPr>
              <w:tabs>
                <w:tab w:val="decimal" w:pos="1449"/>
              </w:tabs>
              <w:spacing w:line="320" w:lineRule="exact"/>
              <w:ind w:right="11"/>
              <w:rPr>
                <w:rFonts w:ascii="Arial" w:hAnsi="Arial" w:cs="Arial"/>
                <w:sz w:val="18"/>
                <w:szCs w:val="18"/>
                <w:cs/>
                <w:lang w:val="en-US"/>
              </w:rPr>
            </w:pPr>
          </w:p>
        </w:tc>
      </w:tr>
      <w:tr w:rsidR="00453D5B" w14:paraId="3DCA2024" w14:textId="77777777" w:rsidTr="00275F8B">
        <w:trPr>
          <w:trHeight w:val="93"/>
        </w:trPr>
        <w:tc>
          <w:tcPr>
            <w:tcW w:w="5272" w:type="dxa"/>
            <w:vAlign w:val="bottom"/>
          </w:tcPr>
          <w:p w14:paraId="6D92F727" w14:textId="46815020" w:rsidR="00453D5B" w:rsidRDefault="00453D5B" w:rsidP="00453D5B">
            <w:pPr>
              <w:tabs>
                <w:tab w:val="left" w:pos="148"/>
                <w:tab w:val="left" w:pos="328"/>
                <w:tab w:val="left" w:pos="538"/>
              </w:tabs>
              <w:spacing w:line="320" w:lineRule="exact"/>
              <w:ind w:left="12"/>
              <w:rPr>
                <w:rFonts w:ascii="Arial" w:hAnsi="Arial" w:cs="Arial"/>
                <w:sz w:val="18"/>
                <w:szCs w:val="18"/>
                <w:u w:val="single"/>
                <w:lang w:val="en-US"/>
              </w:rPr>
            </w:pPr>
            <w:r>
              <w:rPr>
                <w:rFonts w:ascii="Arial" w:hAnsi="Arial" w:cs="Arial"/>
                <w:sz w:val="18"/>
                <w:szCs w:val="18"/>
                <w:u w:val="single"/>
                <w:lang w:val="en-US"/>
              </w:rPr>
              <w:t>Parent company</w:t>
            </w:r>
          </w:p>
        </w:tc>
        <w:tc>
          <w:tcPr>
            <w:tcW w:w="1985" w:type="dxa"/>
            <w:shd w:val="clear" w:color="auto" w:fill="FFFFFF"/>
            <w:vAlign w:val="bottom"/>
          </w:tcPr>
          <w:p w14:paraId="3A20867C" w14:textId="77777777" w:rsidR="00453D5B" w:rsidRDefault="00453D5B" w:rsidP="00453D5B">
            <w:pPr>
              <w:tabs>
                <w:tab w:val="decimal" w:pos="1449"/>
              </w:tabs>
              <w:spacing w:line="320" w:lineRule="exact"/>
              <w:ind w:right="11"/>
              <w:rPr>
                <w:rFonts w:ascii="Arial" w:hAnsi="Arial" w:cs="Arial"/>
                <w:sz w:val="18"/>
                <w:szCs w:val="18"/>
                <w:cs/>
                <w:lang w:val="en-US"/>
              </w:rPr>
            </w:pPr>
          </w:p>
        </w:tc>
        <w:tc>
          <w:tcPr>
            <w:tcW w:w="1984" w:type="dxa"/>
            <w:vAlign w:val="bottom"/>
          </w:tcPr>
          <w:p w14:paraId="0CD40B82" w14:textId="77777777" w:rsidR="00453D5B" w:rsidRDefault="00453D5B" w:rsidP="00453D5B">
            <w:pPr>
              <w:tabs>
                <w:tab w:val="decimal" w:pos="1449"/>
              </w:tabs>
              <w:spacing w:line="320" w:lineRule="exact"/>
              <w:ind w:right="11"/>
              <w:rPr>
                <w:rFonts w:ascii="Arial" w:hAnsi="Arial" w:cs="Arial"/>
                <w:sz w:val="18"/>
                <w:szCs w:val="18"/>
                <w:cs/>
                <w:lang w:val="en-US"/>
              </w:rPr>
            </w:pPr>
          </w:p>
        </w:tc>
      </w:tr>
      <w:tr w:rsidR="00453D5B" w14:paraId="0247EB8E" w14:textId="77777777" w:rsidTr="00275F8B">
        <w:trPr>
          <w:trHeight w:val="93"/>
        </w:trPr>
        <w:tc>
          <w:tcPr>
            <w:tcW w:w="5272" w:type="dxa"/>
            <w:vAlign w:val="bottom"/>
          </w:tcPr>
          <w:p w14:paraId="74389257" w14:textId="51A96D86" w:rsidR="00453D5B" w:rsidRPr="00275F8B" w:rsidRDefault="00453D5B" w:rsidP="00453D5B">
            <w:pPr>
              <w:tabs>
                <w:tab w:val="left" w:pos="148"/>
                <w:tab w:val="left" w:pos="328"/>
                <w:tab w:val="left" w:pos="538"/>
              </w:tabs>
              <w:spacing w:line="320" w:lineRule="exact"/>
              <w:ind w:left="12"/>
              <w:rPr>
                <w:rFonts w:ascii="Arial" w:hAnsi="Arial" w:cs="Arial"/>
                <w:sz w:val="18"/>
                <w:szCs w:val="18"/>
                <w:u w:val="single"/>
                <w:cs/>
                <w:lang w:val="en-US"/>
              </w:rPr>
            </w:pPr>
            <w:r>
              <w:rPr>
                <w:rFonts w:ascii="Arial" w:hAnsi="Arial"/>
                <w:sz w:val="18"/>
                <w:szCs w:val="18"/>
                <w:cs/>
              </w:rPr>
              <w:tab/>
            </w:r>
            <w:r>
              <w:rPr>
                <w:rFonts w:ascii="Arial" w:hAnsi="Arial" w:cs="Arial"/>
                <w:sz w:val="18"/>
                <w:szCs w:val="18"/>
                <w:lang w:val="en-US"/>
              </w:rPr>
              <w:t>LH Financial Group Public Company Limited</w:t>
            </w:r>
          </w:p>
        </w:tc>
        <w:tc>
          <w:tcPr>
            <w:tcW w:w="1985" w:type="dxa"/>
            <w:shd w:val="clear" w:color="auto" w:fill="FFFFFF"/>
            <w:vAlign w:val="bottom"/>
          </w:tcPr>
          <w:p w14:paraId="39530CC4" w14:textId="7A56E188" w:rsidR="00453D5B" w:rsidRDefault="00453D5B" w:rsidP="00453D5B">
            <w:pPr>
              <w:tabs>
                <w:tab w:val="decimal" w:pos="1449"/>
              </w:tabs>
              <w:spacing w:line="320" w:lineRule="exact"/>
              <w:ind w:right="11"/>
              <w:rPr>
                <w:rFonts w:ascii="Arial" w:hAnsi="Arial" w:cs="Arial"/>
                <w:sz w:val="18"/>
                <w:szCs w:val="18"/>
                <w:lang w:val="en-US"/>
              </w:rPr>
            </w:pPr>
            <w:r w:rsidRPr="00D27FBA">
              <w:rPr>
                <w:rFonts w:ascii="Arial" w:hAnsi="Arial" w:cs="Arial"/>
                <w:sz w:val="18"/>
                <w:szCs w:val="18"/>
                <w:cs/>
                <w:lang w:val="en-US"/>
              </w:rPr>
              <w:t>30</w:t>
            </w:r>
            <w:r w:rsidRPr="00D27FBA">
              <w:rPr>
                <w:rFonts w:ascii="Arial" w:hAnsi="Arial" w:cs="Arial"/>
                <w:sz w:val="18"/>
                <w:szCs w:val="18"/>
                <w:lang w:val="en-US"/>
              </w:rPr>
              <w:t>,</w:t>
            </w:r>
            <w:r w:rsidRPr="00D27FBA">
              <w:rPr>
                <w:rFonts w:ascii="Arial" w:hAnsi="Arial" w:cs="Arial"/>
                <w:sz w:val="18"/>
                <w:szCs w:val="18"/>
                <w:cs/>
                <w:lang w:val="en-US"/>
              </w:rPr>
              <w:t>000</w:t>
            </w:r>
          </w:p>
        </w:tc>
        <w:tc>
          <w:tcPr>
            <w:tcW w:w="1984" w:type="dxa"/>
            <w:shd w:val="clear" w:color="auto" w:fill="FFFFFF"/>
            <w:vAlign w:val="bottom"/>
          </w:tcPr>
          <w:p w14:paraId="421D8A1A" w14:textId="77777777" w:rsidR="00453D5B" w:rsidRDefault="00453D5B" w:rsidP="00453D5B">
            <w:pPr>
              <w:tabs>
                <w:tab w:val="decimal" w:pos="1449"/>
              </w:tabs>
              <w:spacing w:line="320" w:lineRule="exact"/>
              <w:ind w:right="11"/>
              <w:rPr>
                <w:rFonts w:ascii="Arial" w:hAnsi="Arial" w:cs="Arial"/>
                <w:sz w:val="18"/>
                <w:szCs w:val="18"/>
                <w:lang w:val="en-US"/>
              </w:rPr>
            </w:pPr>
            <w:r>
              <w:rPr>
                <w:rFonts w:ascii="Arial" w:hAnsi="Arial" w:cs="Arial"/>
                <w:sz w:val="18"/>
                <w:szCs w:val="18"/>
                <w:lang w:val="en-US"/>
              </w:rPr>
              <w:t>30,000</w:t>
            </w:r>
          </w:p>
        </w:tc>
      </w:tr>
      <w:tr w:rsidR="00453D5B" w:rsidRPr="00A1178C" w14:paraId="1DCD5426" w14:textId="77777777" w:rsidTr="00275F8B">
        <w:trPr>
          <w:trHeight w:val="93"/>
        </w:trPr>
        <w:tc>
          <w:tcPr>
            <w:tcW w:w="5272" w:type="dxa"/>
            <w:vAlign w:val="bottom"/>
          </w:tcPr>
          <w:p w14:paraId="1C244D7A" w14:textId="5FB14D93" w:rsidR="00453D5B" w:rsidRDefault="00453D5B" w:rsidP="00453D5B">
            <w:pPr>
              <w:tabs>
                <w:tab w:val="left" w:pos="162"/>
                <w:tab w:val="left" w:pos="342"/>
                <w:tab w:val="left" w:pos="522"/>
              </w:tabs>
              <w:spacing w:line="320" w:lineRule="exact"/>
              <w:ind w:left="12"/>
              <w:rPr>
                <w:rFonts w:ascii="Arial" w:hAnsi="Arial" w:cs="Arial"/>
                <w:sz w:val="18"/>
                <w:szCs w:val="18"/>
                <w:u w:val="single"/>
                <w:lang w:val="en-US"/>
              </w:rPr>
            </w:pPr>
            <w:r>
              <w:rPr>
                <w:rFonts w:ascii="Arial" w:hAnsi="Arial" w:cs="Arial"/>
                <w:sz w:val="18"/>
                <w:szCs w:val="18"/>
                <w:u w:val="single"/>
                <w:lang w:val="en-US"/>
              </w:rPr>
              <w:t>Subsidiaries of the Bank’s parent company</w:t>
            </w:r>
          </w:p>
        </w:tc>
        <w:tc>
          <w:tcPr>
            <w:tcW w:w="1985" w:type="dxa"/>
            <w:shd w:val="clear" w:color="auto" w:fill="FFFFFF"/>
            <w:vAlign w:val="bottom"/>
          </w:tcPr>
          <w:p w14:paraId="37BCFF37" w14:textId="77777777" w:rsidR="00453D5B" w:rsidRDefault="00453D5B" w:rsidP="00453D5B">
            <w:pPr>
              <w:tabs>
                <w:tab w:val="decimal" w:pos="1449"/>
              </w:tabs>
              <w:spacing w:line="320" w:lineRule="exact"/>
              <w:ind w:right="11"/>
              <w:rPr>
                <w:rFonts w:ascii="Arial" w:hAnsi="Arial" w:cs="Arial"/>
                <w:sz w:val="18"/>
                <w:szCs w:val="18"/>
                <w:lang w:val="en-US"/>
              </w:rPr>
            </w:pPr>
          </w:p>
        </w:tc>
        <w:tc>
          <w:tcPr>
            <w:tcW w:w="1984" w:type="dxa"/>
            <w:shd w:val="clear" w:color="auto" w:fill="FFFFFF"/>
            <w:vAlign w:val="bottom"/>
          </w:tcPr>
          <w:p w14:paraId="6897ACCE" w14:textId="77777777" w:rsidR="00453D5B" w:rsidRDefault="00453D5B" w:rsidP="00453D5B">
            <w:pPr>
              <w:tabs>
                <w:tab w:val="decimal" w:pos="1449"/>
              </w:tabs>
              <w:spacing w:line="320" w:lineRule="exact"/>
              <w:ind w:right="11"/>
              <w:rPr>
                <w:rFonts w:ascii="Arial" w:hAnsi="Arial" w:cs="Arial"/>
                <w:sz w:val="18"/>
                <w:szCs w:val="18"/>
                <w:cs/>
                <w:lang w:val="en-US"/>
              </w:rPr>
            </w:pPr>
          </w:p>
        </w:tc>
      </w:tr>
      <w:tr w:rsidR="00453D5B" w14:paraId="090F41EB" w14:textId="77777777" w:rsidTr="00275F8B">
        <w:trPr>
          <w:trHeight w:val="93"/>
        </w:trPr>
        <w:tc>
          <w:tcPr>
            <w:tcW w:w="5272" w:type="dxa"/>
            <w:vAlign w:val="bottom"/>
          </w:tcPr>
          <w:p w14:paraId="6921EC33" w14:textId="200544E3" w:rsidR="00453D5B" w:rsidRPr="00275F8B" w:rsidRDefault="00453D5B" w:rsidP="00453D5B">
            <w:pPr>
              <w:tabs>
                <w:tab w:val="left" w:pos="162"/>
                <w:tab w:val="left" w:pos="342"/>
                <w:tab w:val="left" w:pos="522"/>
              </w:tabs>
              <w:spacing w:line="320" w:lineRule="exact"/>
              <w:ind w:left="12"/>
              <w:rPr>
                <w:rFonts w:ascii="Arial" w:hAnsi="Arial" w:cs="Arial"/>
                <w:sz w:val="18"/>
                <w:szCs w:val="18"/>
                <w:u w:val="single"/>
                <w:cs/>
                <w:lang w:val="en-US"/>
              </w:rPr>
            </w:pPr>
            <w:r>
              <w:rPr>
                <w:rFonts w:ascii="Arial" w:hAnsi="Arial" w:cs="Arial"/>
                <w:sz w:val="18"/>
                <w:szCs w:val="18"/>
                <w:lang w:val="en-US"/>
              </w:rPr>
              <w:tab/>
              <w:t>Land and Houses Securities Public Company Limited</w:t>
            </w:r>
          </w:p>
        </w:tc>
        <w:tc>
          <w:tcPr>
            <w:tcW w:w="1985" w:type="dxa"/>
            <w:shd w:val="clear" w:color="auto" w:fill="FFFFFF"/>
            <w:vAlign w:val="bottom"/>
          </w:tcPr>
          <w:p w14:paraId="556F5BC9" w14:textId="7310F6A6" w:rsidR="00453D5B" w:rsidRDefault="00453D5B" w:rsidP="00453D5B">
            <w:pPr>
              <w:tabs>
                <w:tab w:val="decimal" w:pos="1449"/>
              </w:tabs>
              <w:spacing w:line="320" w:lineRule="exact"/>
              <w:ind w:right="11"/>
              <w:rPr>
                <w:rFonts w:ascii="Arial" w:hAnsi="Arial" w:cs="Arial"/>
                <w:sz w:val="18"/>
                <w:szCs w:val="18"/>
                <w:lang w:val="en-US"/>
              </w:rPr>
            </w:pPr>
            <w:r w:rsidRPr="00D27FBA">
              <w:rPr>
                <w:rFonts w:ascii="Arial" w:hAnsi="Arial" w:cs="Arial"/>
                <w:sz w:val="18"/>
                <w:szCs w:val="18"/>
                <w:cs/>
                <w:lang w:val="en-US"/>
              </w:rPr>
              <w:t>3</w:t>
            </w:r>
            <w:r w:rsidRPr="00D27FBA">
              <w:rPr>
                <w:rFonts w:ascii="Arial" w:hAnsi="Arial" w:cs="Arial"/>
                <w:sz w:val="18"/>
                <w:szCs w:val="18"/>
                <w:lang w:val="en-US"/>
              </w:rPr>
              <w:t>,</w:t>
            </w:r>
            <w:r w:rsidR="00854EB6">
              <w:rPr>
                <w:rFonts w:ascii="Arial" w:hAnsi="Arial" w:cs="Arial"/>
                <w:sz w:val="18"/>
                <w:szCs w:val="18"/>
                <w:lang w:val="en-US"/>
              </w:rPr>
              <w:t>9</w:t>
            </w:r>
            <w:r w:rsidRPr="00D27FBA">
              <w:rPr>
                <w:rFonts w:ascii="Arial" w:hAnsi="Arial" w:cs="Arial"/>
                <w:sz w:val="18"/>
                <w:szCs w:val="18"/>
                <w:cs/>
                <w:lang w:val="en-US"/>
              </w:rPr>
              <w:t>35</w:t>
            </w:r>
            <w:r w:rsidRPr="00D27FBA">
              <w:rPr>
                <w:rFonts w:ascii="Arial" w:hAnsi="Arial" w:cs="Arial"/>
                <w:sz w:val="18"/>
                <w:szCs w:val="18"/>
                <w:lang w:val="en-US"/>
              </w:rPr>
              <w:t>,</w:t>
            </w:r>
            <w:r w:rsidRPr="00D27FBA">
              <w:rPr>
                <w:rFonts w:ascii="Arial" w:hAnsi="Arial" w:cs="Arial"/>
                <w:sz w:val="18"/>
                <w:szCs w:val="18"/>
                <w:cs/>
                <w:lang w:val="en-US"/>
              </w:rPr>
              <w:t>000</w:t>
            </w:r>
          </w:p>
        </w:tc>
        <w:tc>
          <w:tcPr>
            <w:tcW w:w="1984" w:type="dxa"/>
            <w:shd w:val="clear" w:color="auto" w:fill="FFFFFF"/>
            <w:vAlign w:val="bottom"/>
          </w:tcPr>
          <w:p w14:paraId="2C210024" w14:textId="77777777" w:rsidR="00453D5B" w:rsidRDefault="00453D5B" w:rsidP="00453D5B">
            <w:pPr>
              <w:tabs>
                <w:tab w:val="decimal" w:pos="1449"/>
              </w:tabs>
              <w:spacing w:line="320" w:lineRule="exact"/>
              <w:ind w:right="11"/>
              <w:rPr>
                <w:rFonts w:ascii="Arial" w:hAnsi="Arial" w:cs="Arial"/>
                <w:sz w:val="18"/>
                <w:szCs w:val="18"/>
                <w:lang w:val="en-US"/>
              </w:rPr>
            </w:pPr>
            <w:r>
              <w:rPr>
                <w:rFonts w:ascii="Arial" w:hAnsi="Arial" w:cs="Arial"/>
                <w:sz w:val="18"/>
                <w:szCs w:val="18"/>
                <w:lang w:val="en-US"/>
              </w:rPr>
              <w:t>3,570,000</w:t>
            </w:r>
          </w:p>
        </w:tc>
      </w:tr>
      <w:tr w:rsidR="00453D5B" w14:paraId="0C18E051" w14:textId="77777777" w:rsidTr="00275F8B">
        <w:trPr>
          <w:trHeight w:val="93"/>
        </w:trPr>
        <w:tc>
          <w:tcPr>
            <w:tcW w:w="5272" w:type="dxa"/>
            <w:vAlign w:val="bottom"/>
          </w:tcPr>
          <w:p w14:paraId="296089DF" w14:textId="2F1F7D69" w:rsidR="00453D5B" w:rsidRPr="00275F8B" w:rsidRDefault="00453D5B" w:rsidP="00453D5B">
            <w:pPr>
              <w:tabs>
                <w:tab w:val="left" w:pos="162"/>
                <w:tab w:val="left" w:pos="342"/>
                <w:tab w:val="left" w:pos="522"/>
              </w:tabs>
              <w:spacing w:line="320" w:lineRule="exact"/>
              <w:ind w:left="12"/>
              <w:rPr>
                <w:rFonts w:ascii="Arial" w:hAnsi="Arial" w:cs="Arial"/>
                <w:sz w:val="18"/>
                <w:szCs w:val="18"/>
                <w:u w:val="single"/>
                <w:lang w:val="en-US"/>
              </w:rPr>
            </w:pPr>
            <w:r>
              <w:rPr>
                <w:rFonts w:ascii="Arial" w:hAnsi="Arial" w:cs="Arial"/>
                <w:sz w:val="18"/>
                <w:szCs w:val="18"/>
                <w:lang w:val="en-US"/>
              </w:rPr>
              <w:tab/>
              <w:t>Land and Houses Fund Management Company Limited</w:t>
            </w:r>
          </w:p>
        </w:tc>
        <w:tc>
          <w:tcPr>
            <w:tcW w:w="1985" w:type="dxa"/>
            <w:shd w:val="clear" w:color="auto" w:fill="FFFFFF"/>
            <w:vAlign w:val="bottom"/>
          </w:tcPr>
          <w:p w14:paraId="7795FE02" w14:textId="7831143B" w:rsidR="00453D5B" w:rsidRDefault="00453D5B" w:rsidP="00453D5B">
            <w:pPr>
              <w:pBdr>
                <w:bottom w:val="single" w:sz="4" w:space="1" w:color="auto"/>
              </w:pBdr>
              <w:tabs>
                <w:tab w:val="decimal" w:pos="1449"/>
              </w:tabs>
              <w:spacing w:line="320" w:lineRule="exact"/>
              <w:ind w:right="11"/>
              <w:rPr>
                <w:rFonts w:ascii="Arial" w:hAnsi="Arial" w:cs="Arial"/>
                <w:sz w:val="18"/>
                <w:szCs w:val="18"/>
                <w:lang w:val="en-US"/>
              </w:rPr>
            </w:pPr>
            <w:r w:rsidRPr="00D27FBA">
              <w:rPr>
                <w:rFonts w:ascii="Arial" w:hAnsi="Arial" w:cs="Arial"/>
                <w:sz w:val="18"/>
                <w:szCs w:val="18"/>
                <w:cs/>
                <w:lang w:val="en-US"/>
              </w:rPr>
              <w:t>100</w:t>
            </w:r>
            <w:r w:rsidRPr="00D27FBA">
              <w:rPr>
                <w:rFonts w:ascii="Arial" w:hAnsi="Arial" w:cs="Arial"/>
                <w:sz w:val="18"/>
                <w:szCs w:val="18"/>
                <w:lang w:val="en-US"/>
              </w:rPr>
              <w:t>,</w:t>
            </w:r>
            <w:r w:rsidRPr="00D27FBA">
              <w:rPr>
                <w:rFonts w:ascii="Arial" w:hAnsi="Arial" w:cs="Arial"/>
                <w:sz w:val="18"/>
                <w:szCs w:val="18"/>
                <w:cs/>
                <w:lang w:val="en-US"/>
              </w:rPr>
              <w:t>000</w:t>
            </w:r>
          </w:p>
        </w:tc>
        <w:tc>
          <w:tcPr>
            <w:tcW w:w="1984" w:type="dxa"/>
            <w:shd w:val="clear" w:color="auto" w:fill="FFFFFF"/>
            <w:vAlign w:val="bottom"/>
          </w:tcPr>
          <w:p w14:paraId="503E964D" w14:textId="77777777" w:rsidR="00453D5B" w:rsidRDefault="00453D5B" w:rsidP="00453D5B">
            <w:pPr>
              <w:pBdr>
                <w:bottom w:val="single" w:sz="4" w:space="1" w:color="auto"/>
              </w:pBdr>
              <w:tabs>
                <w:tab w:val="decimal" w:pos="1449"/>
              </w:tabs>
              <w:spacing w:line="320" w:lineRule="exact"/>
              <w:ind w:right="11"/>
              <w:rPr>
                <w:rFonts w:ascii="Arial" w:hAnsi="Arial" w:cs="Arial"/>
                <w:sz w:val="18"/>
                <w:szCs w:val="18"/>
                <w:cs/>
                <w:lang w:val="en-US"/>
              </w:rPr>
            </w:pPr>
            <w:r>
              <w:rPr>
                <w:rFonts w:ascii="Arial" w:hAnsi="Arial" w:cs="Arial"/>
                <w:sz w:val="18"/>
                <w:szCs w:val="18"/>
                <w:lang w:val="en-US"/>
              </w:rPr>
              <w:t>100,000</w:t>
            </w:r>
          </w:p>
        </w:tc>
      </w:tr>
      <w:tr w:rsidR="00453D5B" w14:paraId="20EE8622" w14:textId="77777777" w:rsidTr="00275F8B">
        <w:trPr>
          <w:trHeight w:val="93"/>
        </w:trPr>
        <w:tc>
          <w:tcPr>
            <w:tcW w:w="5272" w:type="dxa"/>
            <w:vAlign w:val="bottom"/>
          </w:tcPr>
          <w:p w14:paraId="31623CD2" w14:textId="77777777" w:rsidR="00453D5B" w:rsidRPr="00275F8B" w:rsidRDefault="00453D5B" w:rsidP="00453D5B">
            <w:pPr>
              <w:tabs>
                <w:tab w:val="left" w:pos="162"/>
                <w:tab w:val="left" w:pos="342"/>
                <w:tab w:val="left" w:pos="522"/>
              </w:tabs>
              <w:spacing w:line="320" w:lineRule="exact"/>
              <w:ind w:left="12"/>
              <w:rPr>
                <w:rFonts w:ascii="Arial" w:hAnsi="Arial" w:cs="Arial"/>
                <w:sz w:val="18"/>
                <w:szCs w:val="18"/>
                <w:u w:val="single"/>
                <w:lang w:val="en-US"/>
              </w:rPr>
            </w:pPr>
          </w:p>
        </w:tc>
        <w:tc>
          <w:tcPr>
            <w:tcW w:w="1985" w:type="dxa"/>
            <w:shd w:val="clear" w:color="auto" w:fill="FFFFFF"/>
            <w:vAlign w:val="bottom"/>
          </w:tcPr>
          <w:p w14:paraId="20C42360" w14:textId="719B74D4" w:rsidR="00453D5B" w:rsidRDefault="00854EB6" w:rsidP="00453D5B">
            <w:pPr>
              <w:pBdr>
                <w:bottom w:val="double" w:sz="4" w:space="1" w:color="auto"/>
              </w:pBdr>
              <w:tabs>
                <w:tab w:val="decimal" w:pos="1449"/>
              </w:tabs>
              <w:spacing w:line="320" w:lineRule="exact"/>
              <w:ind w:right="11"/>
              <w:rPr>
                <w:rFonts w:ascii="Arial" w:hAnsi="Arial" w:cs="Arial"/>
                <w:sz w:val="18"/>
                <w:szCs w:val="18"/>
                <w:lang w:val="en-US"/>
              </w:rPr>
            </w:pPr>
            <w:r>
              <w:rPr>
                <w:rFonts w:ascii="Arial" w:hAnsi="Arial" w:cs="Arial"/>
                <w:sz w:val="18"/>
                <w:szCs w:val="18"/>
                <w:lang w:val="en-US"/>
              </w:rPr>
              <w:t>4</w:t>
            </w:r>
            <w:r w:rsidR="00453D5B" w:rsidRPr="00D27FBA">
              <w:rPr>
                <w:rFonts w:ascii="Arial" w:hAnsi="Arial" w:cs="Arial"/>
                <w:sz w:val="18"/>
                <w:szCs w:val="18"/>
                <w:lang w:val="en-US"/>
              </w:rPr>
              <w:t>,</w:t>
            </w:r>
            <w:r>
              <w:rPr>
                <w:rFonts w:ascii="Arial" w:hAnsi="Arial" w:cs="Arial"/>
                <w:sz w:val="18"/>
                <w:szCs w:val="18"/>
                <w:lang w:val="en-US"/>
              </w:rPr>
              <w:t>0</w:t>
            </w:r>
            <w:r w:rsidR="00453D5B" w:rsidRPr="00D27FBA">
              <w:rPr>
                <w:rFonts w:ascii="Arial" w:hAnsi="Arial" w:cs="Arial"/>
                <w:sz w:val="18"/>
                <w:szCs w:val="18"/>
                <w:cs/>
                <w:lang w:val="en-US"/>
              </w:rPr>
              <w:t>65</w:t>
            </w:r>
            <w:r w:rsidR="00453D5B" w:rsidRPr="00D27FBA">
              <w:rPr>
                <w:rFonts w:ascii="Arial" w:hAnsi="Arial" w:cs="Arial"/>
                <w:sz w:val="18"/>
                <w:szCs w:val="18"/>
                <w:lang w:val="en-US"/>
              </w:rPr>
              <w:t>,</w:t>
            </w:r>
            <w:r w:rsidR="00453D5B" w:rsidRPr="00D27FBA">
              <w:rPr>
                <w:rFonts w:ascii="Arial" w:hAnsi="Arial" w:cs="Arial"/>
                <w:sz w:val="18"/>
                <w:szCs w:val="18"/>
                <w:cs/>
                <w:lang w:val="en-US"/>
              </w:rPr>
              <w:t>000</w:t>
            </w:r>
          </w:p>
        </w:tc>
        <w:tc>
          <w:tcPr>
            <w:tcW w:w="1984" w:type="dxa"/>
            <w:shd w:val="clear" w:color="auto" w:fill="FFFFFF"/>
            <w:vAlign w:val="bottom"/>
          </w:tcPr>
          <w:p w14:paraId="1F8DE09C" w14:textId="77777777" w:rsidR="00453D5B" w:rsidRDefault="00453D5B" w:rsidP="00453D5B">
            <w:pPr>
              <w:pBdr>
                <w:bottom w:val="double" w:sz="4" w:space="1" w:color="auto"/>
              </w:pBdr>
              <w:tabs>
                <w:tab w:val="decimal" w:pos="1449"/>
              </w:tabs>
              <w:spacing w:line="320" w:lineRule="exact"/>
              <w:ind w:right="11"/>
              <w:rPr>
                <w:rFonts w:ascii="Arial" w:hAnsi="Arial" w:cs="Arial"/>
                <w:sz w:val="18"/>
                <w:szCs w:val="18"/>
                <w:cs/>
                <w:lang w:val="en-US"/>
              </w:rPr>
            </w:pPr>
            <w:r>
              <w:rPr>
                <w:rFonts w:ascii="Arial" w:hAnsi="Arial" w:cs="Arial"/>
                <w:sz w:val="18"/>
                <w:szCs w:val="18"/>
                <w:lang w:val="en-US"/>
              </w:rPr>
              <w:t>3,700,000</w:t>
            </w:r>
          </w:p>
        </w:tc>
      </w:tr>
    </w:tbl>
    <w:p w14:paraId="04E5A6E7" w14:textId="1657C1ED" w:rsidR="004831C8" w:rsidRPr="00B73DD6" w:rsidRDefault="004831C8" w:rsidP="00453D5B">
      <w:pPr>
        <w:tabs>
          <w:tab w:val="left" w:pos="1440"/>
        </w:tabs>
        <w:spacing w:before="120" w:after="240" w:line="380" w:lineRule="exact"/>
        <w:ind w:left="635"/>
        <w:jc w:val="thaiDistribute"/>
        <w:rPr>
          <w:rFonts w:ascii="Arial" w:hAnsi="Arial" w:cs="Arial"/>
          <w:cs/>
          <w:lang w:val="en-US"/>
        </w:rPr>
      </w:pPr>
      <w:r w:rsidRPr="00B73DD6">
        <w:rPr>
          <w:rFonts w:ascii="Arial" w:hAnsi="Arial" w:cs="Arial"/>
          <w:lang w:val="en-US"/>
        </w:rPr>
        <w:t xml:space="preserve">The significant outstanding balances during the </w:t>
      </w:r>
      <w:r w:rsidR="00E32810">
        <w:rPr>
          <w:rFonts w:ascii="Arial" w:hAnsi="Arial" w:cs="Arial"/>
          <w:lang w:val="en-US"/>
        </w:rPr>
        <w:t>year</w:t>
      </w:r>
      <w:r w:rsidR="00F3607A">
        <w:rPr>
          <w:rFonts w:ascii="Arial" w:hAnsi="Arial" w:cs="Arial"/>
          <w:lang w:val="en-US"/>
        </w:rPr>
        <w:t xml:space="preserve">s </w:t>
      </w:r>
      <w:r w:rsidRPr="00B73DD6">
        <w:rPr>
          <w:rFonts w:ascii="Arial" w:hAnsi="Arial" w:cs="Arial"/>
          <w:lang w:val="en-US"/>
        </w:rPr>
        <w:t xml:space="preserve">ended </w:t>
      </w:r>
      <w:r w:rsidR="00C27A72">
        <w:rPr>
          <w:rFonts w:ascii="Arial" w:hAnsi="Arial" w:cs="Arial"/>
          <w:lang w:val="en-US"/>
        </w:rPr>
        <w:t>31 December 2023</w:t>
      </w:r>
      <w:r w:rsidR="00971FFC">
        <w:rPr>
          <w:rFonts w:ascii="Arial" w:hAnsi="Arial" w:cs="Arial"/>
          <w:lang w:val="en-US"/>
        </w:rPr>
        <w:t xml:space="preserve"> and 2022</w:t>
      </w:r>
      <w:r w:rsidR="00515E39" w:rsidRPr="00B73DD6">
        <w:rPr>
          <w:rFonts w:ascii="Arial" w:hAnsi="Arial" w:cs="Arial"/>
          <w:lang w:val="en-US"/>
        </w:rPr>
        <w:t xml:space="preserve"> </w:t>
      </w:r>
      <w:r w:rsidRPr="00B73DD6">
        <w:rPr>
          <w:rFonts w:ascii="Arial" w:hAnsi="Arial" w:cs="Arial"/>
          <w:lang w:val="en-US"/>
        </w:rPr>
        <w:t>were presented at the average balance at the end of each month as follows:</w:t>
      </w:r>
    </w:p>
    <w:tbl>
      <w:tblPr>
        <w:tblW w:w="9171" w:type="dxa"/>
        <w:tblInd w:w="558" w:type="dxa"/>
        <w:tblLayout w:type="fixed"/>
        <w:tblLook w:val="04A0" w:firstRow="1" w:lastRow="0" w:firstColumn="1" w:lastColumn="0" w:noHBand="0" w:noVBand="1"/>
      </w:tblPr>
      <w:tblGrid>
        <w:gridCol w:w="5202"/>
        <w:gridCol w:w="1985"/>
        <w:gridCol w:w="1984"/>
      </w:tblGrid>
      <w:tr w:rsidR="00E32810" w:rsidRPr="00B73DD6" w14:paraId="3EA1F7FC" w14:textId="77777777" w:rsidTr="00B94F2A">
        <w:trPr>
          <w:trHeight w:val="355"/>
          <w:tblHeader/>
        </w:trPr>
        <w:tc>
          <w:tcPr>
            <w:tcW w:w="5202" w:type="dxa"/>
          </w:tcPr>
          <w:p w14:paraId="4866C9A5" w14:textId="77777777" w:rsidR="00E32810" w:rsidRPr="00B73DD6" w:rsidRDefault="00E32810" w:rsidP="00B94F2A">
            <w:pPr>
              <w:tabs>
                <w:tab w:val="left" w:pos="522"/>
                <w:tab w:val="left" w:pos="720"/>
                <w:tab w:val="right" w:pos="4680"/>
              </w:tabs>
              <w:spacing w:line="360" w:lineRule="exact"/>
              <w:ind w:left="-40" w:right="-18"/>
              <w:jc w:val="both"/>
              <w:rPr>
                <w:rFonts w:ascii="Arial" w:hAnsi="Arial" w:cs="Arial"/>
                <w:sz w:val="18"/>
                <w:szCs w:val="18"/>
                <w:cs/>
              </w:rPr>
            </w:pPr>
          </w:p>
        </w:tc>
        <w:tc>
          <w:tcPr>
            <w:tcW w:w="3969" w:type="dxa"/>
            <w:gridSpan w:val="2"/>
            <w:vAlign w:val="bottom"/>
            <w:hideMark/>
          </w:tcPr>
          <w:p w14:paraId="2A529EC7" w14:textId="77777777" w:rsidR="00E32810" w:rsidRPr="00B73DD6" w:rsidRDefault="00E32810" w:rsidP="00B94F2A">
            <w:pPr>
              <w:spacing w:line="360" w:lineRule="exact"/>
              <w:jc w:val="right"/>
              <w:rPr>
                <w:rFonts w:ascii="Arial" w:hAnsi="Arial" w:cs="Arial"/>
                <w:sz w:val="18"/>
                <w:szCs w:val="18"/>
                <w:cs/>
                <w:lang w:val="en-US"/>
              </w:rPr>
            </w:pPr>
            <w:r w:rsidRPr="00B73DD6">
              <w:rPr>
                <w:rFonts w:ascii="Arial" w:hAnsi="Arial" w:cs="Arial"/>
                <w:sz w:val="18"/>
                <w:szCs w:val="18"/>
                <w:cs/>
              </w:rPr>
              <w:t>(</w:t>
            </w:r>
            <w:r w:rsidRPr="00B73DD6">
              <w:rPr>
                <w:rFonts w:ascii="Arial" w:hAnsi="Arial" w:cs="Arial"/>
                <w:sz w:val="18"/>
                <w:szCs w:val="18"/>
                <w:lang w:val="en-US"/>
              </w:rPr>
              <w:t>Unit: Thousand Baht</w:t>
            </w:r>
            <w:r w:rsidRPr="00B73DD6">
              <w:rPr>
                <w:rFonts w:ascii="Arial" w:hAnsi="Arial" w:cs="Arial"/>
                <w:sz w:val="18"/>
                <w:szCs w:val="18"/>
                <w:cs/>
              </w:rPr>
              <w:t>)</w:t>
            </w:r>
          </w:p>
        </w:tc>
      </w:tr>
      <w:tr w:rsidR="00E32810" w:rsidRPr="00A1178C" w14:paraId="387ECF80" w14:textId="77777777" w:rsidTr="00B94F2A">
        <w:trPr>
          <w:trHeight w:val="355"/>
          <w:tblHeader/>
        </w:trPr>
        <w:tc>
          <w:tcPr>
            <w:tcW w:w="5202" w:type="dxa"/>
          </w:tcPr>
          <w:p w14:paraId="66B34128" w14:textId="77777777" w:rsidR="00E32810" w:rsidRPr="00B73DD6" w:rsidRDefault="00E32810" w:rsidP="00B94F2A">
            <w:pPr>
              <w:tabs>
                <w:tab w:val="left" w:pos="522"/>
                <w:tab w:val="left" w:pos="720"/>
                <w:tab w:val="right" w:pos="4680"/>
              </w:tabs>
              <w:spacing w:line="360" w:lineRule="exact"/>
              <w:ind w:left="-40" w:right="-18"/>
              <w:jc w:val="both"/>
              <w:rPr>
                <w:rFonts w:ascii="Arial" w:hAnsi="Arial" w:cs="Arial"/>
                <w:sz w:val="18"/>
                <w:szCs w:val="18"/>
                <w:cs/>
              </w:rPr>
            </w:pPr>
          </w:p>
        </w:tc>
        <w:tc>
          <w:tcPr>
            <w:tcW w:w="3969" w:type="dxa"/>
            <w:gridSpan w:val="2"/>
            <w:vAlign w:val="bottom"/>
          </w:tcPr>
          <w:p w14:paraId="05D787BB" w14:textId="77777777" w:rsidR="00E32810" w:rsidRPr="00B73DD6" w:rsidRDefault="00E32810" w:rsidP="00B94F2A">
            <w:pPr>
              <w:pBdr>
                <w:bottom w:val="single" w:sz="4" w:space="1" w:color="auto"/>
              </w:pBdr>
              <w:spacing w:line="360" w:lineRule="exact"/>
              <w:jc w:val="center"/>
              <w:rPr>
                <w:rFonts w:ascii="Arial" w:hAnsi="Arial" w:cs="Arial"/>
                <w:sz w:val="18"/>
                <w:szCs w:val="18"/>
                <w:lang w:val="en-GB"/>
              </w:rPr>
            </w:pPr>
            <w:r w:rsidRPr="00B73DD6">
              <w:rPr>
                <w:rFonts w:ascii="Arial" w:hAnsi="Arial" w:cs="Arial"/>
                <w:sz w:val="18"/>
                <w:szCs w:val="18"/>
                <w:lang w:val="en-GB"/>
              </w:rPr>
              <w:t>For the years ended 31 December</w:t>
            </w:r>
          </w:p>
        </w:tc>
      </w:tr>
      <w:tr w:rsidR="00E32810" w:rsidRPr="00B73DD6" w14:paraId="2F7849E7" w14:textId="77777777" w:rsidTr="00B94F2A">
        <w:trPr>
          <w:trHeight w:val="20"/>
          <w:tblHeader/>
        </w:trPr>
        <w:tc>
          <w:tcPr>
            <w:tcW w:w="5202" w:type="dxa"/>
          </w:tcPr>
          <w:p w14:paraId="73EB2EAC" w14:textId="77777777" w:rsidR="00E32810" w:rsidRPr="00B73DD6" w:rsidRDefault="00E32810" w:rsidP="00E32810">
            <w:pPr>
              <w:tabs>
                <w:tab w:val="left" w:pos="522"/>
                <w:tab w:val="left" w:pos="720"/>
                <w:tab w:val="right" w:pos="4680"/>
              </w:tabs>
              <w:spacing w:line="360" w:lineRule="exact"/>
              <w:ind w:left="-40" w:right="-18"/>
              <w:jc w:val="both"/>
              <w:rPr>
                <w:rFonts w:ascii="Arial" w:hAnsi="Arial" w:cs="Arial"/>
                <w:sz w:val="18"/>
                <w:szCs w:val="18"/>
                <w:cs/>
              </w:rPr>
            </w:pPr>
          </w:p>
        </w:tc>
        <w:tc>
          <w:tcPr>
            <w:tcW w:w="1985" w:type="dxa"/>
            <w:vAlign w:val="bottom"/>
          </w:tcPr>
          <w:p w14:paraId="206A8023" w14:textId="0EB453B9" w:rsidR="00E32810" w:rsidRPr="00B73DD6" w:rsidRDefault="00E32810" w:rsidP="00E32810">
            <w:pPr>
              <w:pBdr>
                <w:bottom w:val="single" w:sz="4" w:space="1" w:color="auto"/>
              </w:pBdr>
              <w:spacing w:line="360" w:lineRule="exact"/>
              <w:jc w:val="center"/>
              <w:rPr>
                <w:rFonts w:ascii="Arial" w:hAnsi="Arial" w:cs="Arial"/>
                <w:sz w:val="18"/>
                <w:szCs w:val="18"/>
                <w:cs/>
                <w:lang w:val="en-US"/>
              </w:rPr>
            </w:pPr>
            <w:r>
              <w:rPr>
                <w:rFonts w:ascii="Arial" w:hAnsi="Arial" w:cs="Arial"/>
                <w:sz w:val="18"/>
                <w:szCs w:val="18"/>
                <w:lang w:val="en-US"/>
              </w:rPr>
              <w:t>2023</w:t>
            </w:r>
          </w:p>
        </w:tc>
        <w:tc>
          <w:tcPr>
            <w:tcW w:w="1984" w:type="dxa"/>
            <w:vAlign w:val="bottom"/>
            <w:hideMark/>
          </w:tcPr>
          <w:p w14:paraId="30C277BD" w14:textId="49F0B9CE" w:rsidR="00E32810" w:rsidRPr="00B73DD6" w:rsidRDefault="00E32810" w:rsidP="00E32810">
            <w:pPr>
              <w:pBdr>
                <w:bottom w:val="single" w:sz="4" w:space="1" w:color="auto"/>
              </w:pBdr>
              <w:spacing w:line="360" w:lineRule="exact"/>
              <w:jc w:val="center"/>
              <w:rPr>
                <w:rFonts w:ascii="Arial" w:hAnsi="Arial" w:cs="Arial"/>
                <w:sz w:val="18"/>
                <w:szCs w:val="18"/>
                <w:lang w:val="en-US"/>
              </w:rPr>
            </w:pPr>
            <w:r w:rsidRPr="00B73DD6">
              <w:rPr>
                <w:rFonts w:ascii="Arial" w:hAnsi="Arial" w:cs="Arial"/>
                <w:sz w:val="18"/>
                <w:szCs w:val="18"/>
                <w:lang w:val="en-US"/>
              </w:rPr>
              <w:t>2022</w:t>
            </w:r>
          </w:p>
        </w:tc>
      </w:tr>
      <w:tr w:rsidR="00E32810" w:rsidRPr="00B73DD6" w14:paraId="4918FF72" w14:textId="77777777" w:rsidTr="00B94F2A">
        <w:trPr>
          <w:trHeight w:val="130"/>
        </w:trPr>
        <w:tc>
          <w:tcPr>
            <w:tcW w:w="5202" w:type="dxa"/>
            <w:vAlign w:val="bottom"/>
            <w:hideMark/>
          </w:tcPr>
          <w:p w14:paraId="34B7FE42" w14:textId="77777777" w:rsidR="00E32810" w:rsidRPr="00B73DD6" w:rsidRDefault="00E32810" w:rsidP="00E32810">
            <w:pPr>
              <w:tabs>
                <w:tab w:val="left" w:pos="10773"/>
              </w:tabs>
              <w:spacing w:line="360" w:lineRule="exact"/>
              <w:ind w:left="-40" w:right="-29"/>
              <w:rPr>
                <w:rFonts w:ascii="Arial" w:hAnsi="Arial" w:cs="Arial"/>
                <w:b/>
                <w:bCs/>
                <w:sz w:val="18"/>
                <w:szCs w:val="18"/>
                <w:u w:val="single"/>
                <w:lang w:val="en-US"/>
              </w:rPr>
            </w:pPr>
            <w:r w:rsidRPr="00B73DD6">
              <w:rPr>
                <w:rFonts w:ascii="Arial" w:hAnsi="Arial" w:cs="Arial"/>
                <w:b/>
                <w:bCs/>
                <w:sz w:val="18"/>
                <w:szCs w:val="18"/>
                <w:u w:val="single"/>
                <w:lang w:val="en-US"/>
              </w:rPr>
              <w:t>Parent company</w:t>
            </w:r>
          </w:p>
        </w:tc>
        <w:tc>
          <w:tcPr>
            <w:tcW w:w="1985" w:type="dxa"/>
            <w:vAlign w:val="bottom"/>
          </w:tcPr>
          <w:p w14:paraId="11A1ED91" w14:textId="77777777" w:rsidR="00E32810" w:rsidRPr="00B73DD6" w:rsidRDefault="00E32810" w:rsidP="00E32810">
            <w:pPr>
              <w:tabs>
                <w:tab w:val="decimal" w:pos="1062"/>
              </w:tabs>
              <w:spacing w:line="360" w:lineRule="exact"/>
              <w:ind w:right="-18"/>
              <w:rPr>
                <w:rFonts w:ascii="Arial" w:hAnsi="Arial" w:cs="Arial"/>
                <w:sz w:val="18"/>
                <w:szCs w:val="18"/>
                <w:cs/>
                <w:lang w:val="en-US"/>
              </w:rPr>
            </w:pPr>
          </w:p>
        </w:tc>
        <w:tc>
          <w:tcPr>
            <w:tcW w:w="1984" w:type="dxa"/>
            <w:vAlign w:val="bottom"/>
          </w:tcPr>
          <w:p w14:paraId="0C238103" w14:textId="77777777" w:rsidR="00E32810" w:rsidRPr="00B73DD6" w:rsidRDefault="00E32810" w:rsidP="00E32810">
            <w:pPr>
              <w:tabs>
                <w:tab w:val="decimal" w:pos="1062"/>
              </w:tabs>
              <w:spacing w:line="360" w:lineRule="exact"/>
              <w:ind w:right="-18"/>
              <w:rPr>
                <w:rFonts w:ascii="Arial" w:hAnsi="Arial" w:cs="Arial"/>
                <w:sz w:val="18"/>
                <w:szCs w:val="18"/>
                <w:lang w:val="en-US"/>
              </w:rPr>
            </w:pPr>
          </w:p>
        </w:tc>
      </w:tr>
      <w:tr w:rsidR="00D27FBA" w:rsidRPr="00B73DD6" w14:paraId="444149DB" w14:textId="77777777" w:rsidTr="00B94F2A">
        <w:trPr>
          <w:trHeight w:val="20"/>
        </w:trPr>
        <w:tc>
          <w:tcPr>
            <w:tcW w:w="5202" w:type="dxa"/>
            <w:vAlign w:val="bottom"/>
          </w:tcPr>
          <w:p w14:paraId="5F0C8A75" w14:textId="77777777" w:rsidR="00D27FBA" w:rsidRPr="00B73DD6" w:rsidRDefault="00D27FBA" w:rsidP="00D27FBA">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Loans to customers</w:t>
            </w:r>
          </w:p>
        </w:tc>
        <w:tc>
          <w:tcPr>
            <w:tcW w:w="1985" w:type="dxa"/>
            <w:vAlign w:val="bottom"/>
          </w:tcPr>
          <w:p w14:paraId="7F28A6BB" w14:textId="6FB40F35" w:rsidR="00D27FBA" w:rsidRPr="00B73DD6" w:rsidRDefault="00D27FBA" w:rsidP="00D27FBA">
            <w:pPr>
              <w:tabs>
                <w:tab w:val="decimal" w:pos="1452"/>
              </w:tabs>
              <w:spacing w:line="360" w:lineRule="exact"/>
              <w:ind w:right="14"/>
              <w:rPr>
                <w:rFonts w:ascii="Arial" w:hAnsi="Arial" w:cs="Arial"/>
                <w:sz w:val="18"/>
                <w:szCs w:val="18"/>
                <w:lang w:val="en-US"/>
              </w:rPr>
            </w:pPr>
            <w:r w:rsidRPr="00D27FBA">
              <w:rPr>
                <w:rFonts w:ascii="Arial" w:hAnsi="Arial" w:cs="Arial"/>
                <w:sz w:val="18"/>
                <w:szCs w:val="18"/>
                <w:cs/>
                <w:lang w:val="en-US"/>
              </w:rPr>
              <w:t>3</w:t>
            </w:r>
            <w:r w:rsidRPr="00D27FBA">
              <w:rPr>
                <w:rFonts w:ascii="Arial" w:hAnsi="Arial" w:cs="Arial"/>
                <w:sz w:val="18"/>
                <w:szCs w:val="18"/>
                <w:lang w:val="en-US"/>
              </w:rPr>
              <w:t>,</w:t>
            </w:r>
            <w:r w:rsidRPr="00D27FBA">
              <w:rPr>
                <w:rFonts w:ascii="Arial" w:hAnsi="Arial" w:cs="Arial"/>
                <w:sz w:val="18"/>
                <w:szCs w:val="18"/>
                <w:cs/>
                <w:lang w:val="en-US"/>
              </w:rPr>
              <w:t>842</w:t>
            </w:r>
            <w:r w:rsidRPr="00D27FBA">
              <w:rPr>
                <w:rFonts w:ascii="Arial" w:hAnsi="Arial" w:cs="Arial"/>
                <w:sz w:val="18"/>
                <w:szCs w:val="18"/>
                <w:lang w:val="en-US"/>
              </w:rPr>
              <w:t>,</w:t>
            </w:r>
            <w:r w:rsidRPr="00D27FBA">
              <w:rPr>
                <w:rFonts w:ascii="Arial" w:hAnsi="Arial" w:cs="Arial"/>
                <w:sz w:val="18"/>
                <w:szCs w:val="18"/>
                <w:cs/>
                <w:lang w:val="en-US"/>
              </w:rPr>
              <w:t>783</w:t>
            </w:r>
          </w:p>
        </w:tc>
        <w:tc>
          <w:tcPr>
            <w:tcW w:w="1984" w:type="dxa"/>
            <w:vAlign w:val="bottom"/>
          </w:tcPr>
          <w:p w14:paraId="55915A47" w14:textId="457BB12F" w:rsidR="00D27FBA" w:rsidRPr="00B73DD6" w:rsidRDefault="00D27FBA" w:rsidP="00D27FBA">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3,970,225</w:t>
            </w:r>
          </w:p>
        </w:tc>
      </w:tr>
      <w:tr w:rsidR="00D27FBA" w:rsidRPr="00B73DD6" w14:paraId="18DCD31B" w14:textId="77777777" w:rsidTr="00B94F2A">
        <w:trPr>
          <w:trHeight w:val="20"/>
        </w:trPr>
        <w:tc>
          <w:tcPr>
            <w:tcW w:w="5202" w:type="dxa"/>
            <w:vAlign w:val="bottom"/>
          </w:tcPr>
          <w:p w14:paraId="17BB3E43" w14:textId="77777777" w:rsidR="00D27FBA" w:rsidRPr="00B73DD6" w:rsidRDefault="00D27FBA" w:rsidP="00D27FBA">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Deposits</w:t>
            </w:r>
          </w:p>
        </w:tc>
        <w:tc>
          <w:tcPr>
            <w:tcW w:w="1985" w:type="dxa"/>
            <w:vAlign w:val="bottom"/>
          </w:tcPr>
          <w:p w14:paraId="055052CE" w14:textId="69B844FC" w:rsidR="00D27FBA" w:rsidRPr="00B73DD6" w:rsidRDefault="00D27FBA" w:rsidP="00D27FBA">
            <w:pPr>
              <w:tabs>
                <w:tab w:val="decimal" w:pos="1452"/>
              </w:tabs>
              <w:spacing w:line="360" w:lineRule="exact"/>
              <w:ind w:right="14"/>
              <w:rPr>
                <w:rFonts w:ascii="Arial" w:hAnsi="Arial" w:cs="Arial"/>
                <w:sz w:val="18"/>
                <w:szCs w:val="18"/>
                <w:lang w:val="en-US"/>
              </w:rPr>
            </w:pPr>
            <w:r w:rsidRPr="00D27FBA">
              <w:rPr>
                <w:rFonts w:ascii="Arial" w:hAnsi="Arial" w:cs="Arial"/>
                <w:sz w:val="18"/>
                <w:szCs w:val="18"/>
                <w:cs/>
                <w:lang w:val="en-US"/>
              </w:rPr>
              <w:t>32</w:t>
            </w:r>
            <w:r w:rsidRPr="00D27FBA">
              <w:rPr>
                <w:rFonts w:ascii="Arial" w:hAnsi="Arial" w:cs="Arial"/>
                <w:sz w:val="18"/>
                <w:szCs w:val="18"/>
                <w:lang w:val="en-US"/>
              </w:rPr>
              <w:t>,</w:t>
            </w:r>
            <w:r w:rsidRPr="00D27FBA">
              <w:rPr>
                <w:rFonts w:ascii="Arial" w:hAnsi="Arial" w:cs="Arial"/>
                <w:sz w:val="18"/>
                <w:szCs w:val="18"/>
                <w:cs/>
                <w:lang w:val="en-US"/>
              </w:rPr>
              <w:t>165</w:t>
            </w:r>
          </w:p>
        </w:tc>
        <w:tc>
          <w:tcPr>
            <w:tcW w:w="1984" w:type="dxa"/>
            <w:vAlign w:val="bottom"/>
          </w:tcPr>
          <w:p w14:paraId="758560BB" w14:textId="527761EA" w:rsidR="00D27FBA" w:rsidRPr="00B73DD6" w:rsidRDefault="00D27FBA" w:rsidP="00D27FBA">
            <w:pPr>
              <w:tabs>
                <w:tab w:val="decimal" w:pos="1452"/>
              </w:tabs>
              <w:spacing w:line="360" w:lineRule="exact"/>
              <w:ind w:right="14"/>
              <w:rPr>
                <w:rFonts w:ascii="Arial" w:hAnsi="Arial" w:cs="Arial"/>
                <w:sz w:val="18"/>
                <w:szCs w:val="18"/>
                <w:lang w:val="en-US"/>
              </w:rPr>
            </w:pPr>
            <w:r w:rsidRPr="00B73DD6">
              <w:rPr>
                <w:rFonts w:ascii="Arial" w:hAnsi="Arial" w:cs="Arial"/>
                <w:sz w:val="18"/>
                <w:szCs w:val="18"/>
                <w:cs/>
                <w:lang w:val="en-US"/>
              </w:rPr>
              <w:t>9</w:t>
            </w:r>
            <w:r w:rsidRPr="00B73DD6">
              <w:rPr>
                <w:rFonts w:ascii="Arial" w:hAnsi="Arial" w:cs="Arial"/>
                <w:sz w:val="18"/>
                <w:szCs w:val="18"/>
                <w:lang w:val="en-US"/>
              </w:rPr>
              <w:t>,</w:t>
            </w:r>
            <w:r w:rsidRPr="00B73DD6">
              <w:rPr>
                <w:rFonts w:ascii="Arial" w:hAnsi="Arial" w:cs="Arial"/>
                <w:sz w:val="18"/>
                <w:szCs w:val="18"/>
                <w:cs/>
                <w:lang w:val="en-US"/>
              </w:rPr>
              <w:t>377</w:t>
            </w:r>
          </w:p>
        </w:tc>
      </w:tr>
      <w:tr w:rsidR="00D27FBA" w:rsidRPr="00A1178C" w14:paraId="5133B4B6" w14:textId="77777777" w:rsidTr="00B94F2A">
        <w:trPr>
          <w:trHeight w:val="20"/>
        </w:trPr>
        <w:tc>
          <w:tcPr>
            <w:tcW w:w="5202" w:type="dxa"/>
            <w:vAlign w:val="bottom"/>
            <w:hideMark/>
          </w:tcPr>
          <w:p w14:paraId="1AD32C8B" w14:textId="77777777" w:rsidR="00D27FBA" w:rsidRPr="00B73DD6" w:rsidRDefault="00D27FBA" w:rsidP="00D27FBA">
            <w:pPr>
              <w:tabs>
                <w:tab w:val="left" w:pos="10773"/>
              </w:tabs>
              <w:spacing w:line="360" w:lineRule="exact"/>
              <w:ind w:left="-40" w:right="-29"/>
              <w:rPr>
                <w:rFonts w:ascii="Arial" w:hAnsi="Arial" w:cs="Arial"/>
                <w:sz w:val="18"/>
                <w:szCs w:val="18"/>
                <w:cs/>
                <w:lang w:val="en-US"/>
              </w:rPr>
            </w:pPr>
            <w:r w:rsidRPr="00B73DD6">
              <w:rPr>
                <w:rFonts w:ascii="Arial" w:hAnsi="Arial" w:cs="Arial"/>
                <w:b/>
                <w:bCs/>
                <w:sz w:val="18"/>
                <w:szCs w:val="18"/>
                <w:u w:val="single"/>
                <w:lang w:val="en-US"/>
              </w:rPr>
              <w:t>Subsidiaries of the Bank’s parent company</w:t>
            </w:r>
          </w:p>
        </w:tc>
        <w:tc>
          <w:tcPr>
            <w:tcW w:w="1985" w:type="dxa"/>
            <w:vAlign w:val="bottom"/>
          </w:tcPr>
          <w:p w14:paraId="32608D57" w14:textId="77777777" w:rsidR="00D27FBA" w:rsidRPr="00B73DD6" w:rsidRDefault="00D27FBA" w:rsidP="00D27FBA">
            <w:pPr>
              <w:tabs>
                <w:tab w:val="decimal" w:pos="1452"/>
              </w:tabs>
              <w:spacing w:line="360" w:lineRule="exact"/>
              <w:ind w:right="14"/>
              <w:rPr>
                <w:rFonts w:ascii="Arial" w:hAnsi="Arial" w:cs="Arial"/>
                <w:sz w:val="18"/>
                <w:szCs w:val="18"/>
                <w:lang w:val="en-US"/>
              </w:rPr>
            </w:pPr>
          </w:p>
        </w:tc>
        <w:tc>
          <w:tcPr>
            <w:tcW w:w="1984" w:type="dxa"/>
            <w:vAlign w:val="bottom"/>
          </w:tcPr>
          <w:p w14:paraId="3D1B08F7" w14:textId="77777777" w:rsidR="00D27FBA" w:rsidRPr="00B73DD6" w:rsidRDefault="00D27FBA" w:rsidP="00D27FBA">
            <w:pPr>
              <w:tabs>
                <w:tab w:val="decimal" w:pos="1452"/>
              </w:tabs>
              <w:spacing w:line="360" w:lineRule="exact"/>
              <w:ind w:right="14"/>
              <w:rPr>
                <w:rFonts w:ascii="Arial" w:hAnsi="Arial" w:cs="Arial"/>
                <w:sz w:val="18"/>
                <w:szCs w:val="18"/>
                <w:lang w:val="en-US"/>
              </w:rPr>
            </w:pPr>
          </w:p>
        </w:tc>
      </w:tr>
      <w:tr w:rsidR="00D27FBA" w:rsidRPr="00B73DD6" w14:paraId="17F90EDF" w14:textId="77777777" w:rsidTr="00B94F2A">
        <w:trPr>
          <w:trHeight w:val="20"/>
        </w:trPr>
        <w:tc>
          <w:tcPr>
            <w:tcW w:w="5202" w:type="dxa"/>
            <w:vAlign w:val="bottom"/>
            <w:hideMark/>
          </w:tcPr>
          <w:p w14:paraId="47A880CF" w14:textId="77777777" w:rsidR="00D27FBA" w:rsidRPr="00B73DD6" w:rsidRDefault="00D27FBA" w:rsidP="00D27FBA">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Interbank and money market items (assets)</w:t>
            </w:r>
          </w:p>
        </w:tc>
        <w:tc>
          <w:tcPr>
            <w:tcW w:w="1985" w:type="dxa"/>
            <w:vAlign w:val="bottom"/>
          </w:tcPr>
          <w:p w14:paraId="2662651C" w14:textId="5D3B6491" w:rsidR="00D27FBA" w:rsidRPr="00B73DD6" w:rsidRDefault="00D27FBA" w:rsidP="00D27FBA">
            <w:pPr>
              <w:tabs>
                <w:tab w:val="decimal" w:pos="1452"/>
              </w:tabs>
              <w:spacing w:line="360" w:lineRule="exact"/>
              <w:ind w:right="14"/>
              <w:rPr>
                <w:rFonts w:ascii="Arial" w:hAnsi="Arial" w:cs="Arial"/>
                <w:sz w:val="18"/>
                <w:szCs w:val="18"/>
                <w:lang w:val="en-US"/>
              </w:rPr>
            </w:pPr>
            <w:r w:rsidRPr="00D27FBA">
              <w:rPr>
                <w:rFonts w:ascii="Arial" w:hAnsi="Arial" w:cs="Arial"/>
                <w:sz w:val="18"/>
                <w:szCs w:val="18"/>
                <w:cs/>
                <w:lang w:val="en-US"/>
              </w:rPr>
              <w:t>2</w:t>
            </w:r>
            <w:r w:rsidRPr="00D27FBA">
              <w:rPr>
                <w:rFonts w:ascii="Arial" w:hAnsi="Arial" w:cs="Arial"/>
                <w:sz w:val="18"/>
                <w:szCs w:val="18"/>
                <w:lang w:val="en-US"/>
              </w:rPr>
              <w:t>,</w:t>
            </w:r>
            <w:r w:rsidRPr="00D27FBA">
              <w:rPr>
                <w:rFonts w:ascii="Arial" w:hAnsi="Arial" w:cs="Arial"/>
                <w:sz w:val="18"/>
                <w:szCs w:val="18"/>
                <w:cs/>
                <w:lang w:val="en-US"/>
              </w:rPr>
              <w:t>407</w:t>
            </w:r>
            <w:r w:rsidRPr="00D27FBA">
              <w:rPr>
                <w:rFonts w:ascii="Arial" w:hAnsi="Arial" w:cs="Arial"/>
                <w:sz w:val="18"/>
                <w:szCs w:val="18"/>
                <w:lang w:val="en-US"/>
              </w:rPr>
              <w:t>,</w:t>
            </w:r>
            <w:r w:rsidRPr="00D27FBA">
              <w:rPr>
                <w:rFonts w:ascii="Arial" w:hAnsi="Arial" w:cs="Arial"/>
                <w:sz w:val="18"/>
                <w:szCs w:val="18"/>
                <w:cs/>
                <w:lang w:val="en-US"/>
              </w:rPr>
              <w:t>917</w:t>
            </w:r>
          </w:p>
        </w:tc>
        <w:tc>
          <w:tcPr>
            <w:tcW w:w="1984" w:type="dxa"/>
            <w:vAlign w:val="bottom"/>
          </w:tcPr>
          <w:p w14:paraId="27CDA9D5" w14:textId="698028D4" w:rsidR="00D27FBA" w:rsidRPr="00B73DD6" w:rsidRDefault="00D27FBA" w:rsidP="00D27FBA">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2,422,083</w:t>
            </w:r>
          </w:p>
        </w:tc>
      </w:tr>
      <w:tr w:rsidR="00D27FBA" w:rsidRPr="00B73DD6" w14:paraId="22693CCF" w14:textId="77777777" w:rsidTr="00B94F2A">
        <w:trPr>
          <w:trHeight w:val="20"/>
        </w:trPr>
        <w:tc>
          <w:tcPr>
            <w:tcW w:w="5202" w:type="dxa"/>
            <w:vAlign w:val="bottom"/>
          </w:tcPr>
          <w:p w14:paraId="48BC4738" w14:textId="77777777" w:rsidR="00D27FBA" w:rsidRPr="00B73DD6" w:rsidRDefault="00D27FBA" w:rsidP="00D27FBA">
            <w:pPr>
              <w:tabs>
                <w:tab w:val="left" w:pos="328"/>
                <w:tab w:val="left" w:pos="538"/>
              </w:tabs>
              <w:spacing w:line="360" w:lineRule="exact"/>
              <w:ind w:left="-40"/>
              <w:rPr>
                <w:rFonts w:ascii="Arial" w:hAnsi="Arial" w:cs="Arial"/>
                <w:sz w:val="18"/>
                <w:szCs w:val="18"/>
                <w:lang w:val="en-US"/>
              </w:rPr>
            </w:pPr>
            <w:r w:rsidRPr="00B73DD6">
              <w:rPr>
                <w:rFonts w:ascii="Arial" w:hAnsi="Arial" w:cs="Arial"/>
                <w:sz w:val="18"/>
                <w:szCs w:val="18"/>
                <w:lang w:val="en-US"/>
              </w:rPr>
              <w:t>Deposits</w:t>
            </w:r>
          </w:p>
        </w:tc>
        <w:tc>
          <w:tcPr>
            <w:tcW w:w="1985" w:type="dxa"/>
            <w:vAlign w:val="bottom"/>
          </w:tcPr>
          <w:p w14:paraId="7A0510BF" w14:textId="4A8DF387" w:rsidR="00D27FBA" w:rsidRPr="00B73DD6" w:rsidRDefault="00D27FBA" w:rsidP="00D27FBA">
            <w:pPr>
              <w:tabs>
                <w:tab w:val="decimal" w:pos="1452"/>
              </w:tabs>
              <w:spacing w:line="360" w:lineRule="exact"/>
              <w:ind w:right="14"/>
              <w:rPr>
                <w:rFonts w:ascii="Arial" w:hAnsi="Arial" w:cs="Arial"/>
                <w:sz w:val="18"/>
                <w:szCs w:val="18"/>
                <w:lang w:val="en-US"/>
              </w:rPr>
            </w:pPr>
            <w:r w:rsidRPr="00D27FBA">
              <w:rPr>
                <w:rFonts w:ascii="Arial" w:hAnsi="Arial" w:cs="Arial"/>
                <w:sz w:val="18"/>
                <w:szCs w:val="18"/>
                <w:cs/>
                <w:lang w:val="en-US"/>
              </w:rPr>
              <w:t>3</w:t>
            </w:r>
            <w:r w:rsidRPr="00D27FBA">
              <w:rPr>
                <w:rFonts w:ascii="Arial" w:hAnsi="Arial" w:cs="Arial"/>
                <w:sz w:val="18"/>
                <w:szCs w:val="18"/>
                <w:lang w:val="en-US"/>
              </w:rPr>
              <w:t>,</w:t>
            </w:r>
            <w:r w:rsidRPr="00D27FBA">
              <w:rPr>
                <w:rFonts w:ascii="Arial" w:hAnsi="Arial" w:cs="Arial"/>
                <w:sz w:val="18"/>
                <w:szCs w:val="18"/>
                <w:cs/>
                <w:lang w:val="en-US"/>
              </w:rPr>
              <w:t>692</w:t>
            </w:r>
          </w:p>
        </w:tc>
        <w:tc>
          <w:tcPr>
            <w:tcW w:w="1984" w:type="dxa"/>
            <w:vAlign w:val="bottom"/>
          </w:tcPr>
          <w:p w14:paraId="2F6074AF" w14:textId="66B63D71" w:rsidR="00D27FBA" w:rsidRPr="00B73DD6" w:rsidRDefault="00D27FBA" w:rsidP="00D27FBA">
            <w:pPr>
              <w:tabs>
                <w:tab w:val="decimal" w:pos="1452"/>
              </w:tabs>
              <w:spacing w:line="360" w:lineRule="exact"/>
              <w:ind w:right="14"/>
              <w:rPr>
                <w:rFonts w:ascii="Arial" w:hAnsi="Arial" w:cs="Arial"/>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945</w:t>
            </w:r>
          </w:p>
        </w:tc>
      </w:tr>
      <w:tr w:rsidR="00D27FBA" w:rsidRPr="00B73DD6" w14:paraId="7D02C4CD" w14:textId="77777777" w:rsidTr="00B94F2A">
        <w:trPr>
          <w:trHeight w:val="20"/>
        </w:trPr>
        <w:tc>
          <w:tcPr>
            <w:tcW w:w="5202" w:type="dxa"/>
            <w:vAlign w:val="bottom"/>
          </w:tcPr>
          <w:p w14:paraId="3A4EA5DE" w14:textId="77777777" w:rsidR="00D27FBA" w:rsidRPr="00B73DD6" w:rsidRDefault="00D27FBA" w:rsidP="00D27FBA">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Interbank and money market items (liabilities)</w:t>
            </w:r>
          </w:p>
        </w:tc>
        <w:tc>
          <w:tcPr>
            <w:tcW w:w="1985" w:type="dxa"/>
            <w:shd w:val="clear" w:color="auto" w:fill="auto"/>
            <w:vAlign w:val="bottom"/>
          </w:tcPr>
          <w:p w14:paraId="763E193A" w14:textId="42C46E9D" w:rsidR="00D27FBA" w:rsidRPr="00B73DD6" w:rsidRDefault="00D27FBA" w:rsidP="00D27FBA">
            <w:pPr>
              <w:tabs>
                <w:tab w:val="decimal" w:pos="1452"/>
              </w:tabs>
              <w:spacing w:line="360" w:lineRule="exact"/>
              <w:ind w:right="14"/>
              <w:rPr>
                <w:rFonts w:ascii="Arial" w:hAnsi="Arial" w:cs="Arial"/>
                <w:sz w:val="18"/>
                <w:szCs w:val="18"/>
                <w:lang w:val="en-US"/>
              </w:rPr>
            </w:pPr>
            <w:r w:rsidRPr="00D27FBA">
              <w:rPr>
                <w:rFonts w:ascii="Arial" w:hAnsi="Arial" w:cs="Arial"/>
                <w:sz w:val="18"/>
                <w:szCs w:val="18"/>
                <w:lang w:val="en-US"/>
              </w:rPr>
              <w:t>84,147</w:t>
            </w:r>
          </w:p>
        </w:tc>
        <w:tc>
          <w:tcPr>
            <w:tcW w:w="1984" w:type="dxa"/>
            <w:vAlign w:val="bottom"/>
          </w:tcPr>
          <w:p w14:paraId="475AAF45" w14:textId="16FFE4C6" w:rsidR="00D27FBA" w:rsidRPr="00B73DD6" w:rsidRDefault="00D27FBA" w:rsidP="00D27FBA">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157,993</w:t>
            </w:r>
          </w:p>
        </w:tc>
      </w:tr>
      <w:tr w:rsidR="00D27FBA" w:rsidRPr="00A1178C" w14:paraId="29826330" w14:textId="77777777" w:rsidTr="00B94F2A">
        <w:trPr>
          <w:trHeight w:val="20"/>
        </w:trPr>
        <w:tc>
          <w:tcPr>
            <w:tcW w:w="5202" w:type="dxa"/>
            <w:vAlign w:val="bottom"/>
          </w:tcPr>
          <w:p w14:paraId="6E44EB66" w14:textId="77777777" w:rsidR="00D27FBA" w:rsidRPr="00B73DD6" w:rsidRDefault="00D27FBA" w:rsidP="00D27FBA">
            <w:pPr>
              <w:tabs>
                <w:tab w:val="left" w:pos="10773"/>
              </w:tabs>
              <w:spacing w:line="360" w:lineRule="exact"/>
              <w:ind w:left="-40" w:right="-29"/>
              <w:rPr>
                <w:rFonts w:ascii="Arial" w:hAnsi="Arial" w:cs="Arial"/>
                <w:sz w:val="18"/>
                <w:szCs w:val="18"/>
                <w:cs/>
                <w:lang w:val="en-US"/>
              </w:rPr>
            </w:pPr>
            <w:r w:rsidRPr="00B73DD6">
              <w:rPr>
                <w:rFonts w:ascii="Arial" w:hAnsi="Arial" w:cs="Arial"/>
                <w:b/>
                <w:bCs/>
                <w:sz w:val="18"/>
                <w:szCs w:val="18"/>
                <w:u w:val="single"/>
                <w:lang w:val="en-US"/>
              </w:rPr>
              <w:t>The major shareholders of the Bank’s parent company</w:t>
            </w:r>
          </w:p>
        </w:tc>
        <w:tc>
          <w:tcPr>
            <w:tcW w:w="1985" w:type="dxa"/>
            <w:vAlign w:val="bottom"/>
          </w:tcPr>
          <w:p w14:paraId="65079CDE" w14:textId="77777777" w:rsidR="00D27FBA" w:rsidRPr="00B73DD6" w:rsidRDefault="00D27FBA" w:rsidP="00D27FBA">
            <w:pPr>
              <w:tabs>
                <w:tab w:val="decimal" w:pos="1452"/>
              </w:tabs>
              <w:spacing w:line="360" w:lineRule="exact"/>
              <w:ind w:right="14"/>
              <w:rPr>
                <w:rFonts w:ascii="Arial" w:hAnsi="Arial" w:cs="Arial"/>
                <w:sz w:val="18"/>
                <w:szCs w:val="18"/>
                <w:lang w:val="en-US"/>
              </w:rPr>
            </w:pPr>
          </w:p>
        </w:tc>
        <w:tc>
          <w:tcPr>
            <w:tcW w:w="1984" w:type="dxa"/>
            <w:vAlign w:val="bottom"/>
          </w:tcPr>
          <w:p w14:paraId="7019D161" w14:textId="77777777" w:rsidR="00D27FBA" w:rsidRPr="00B73DD6" w:rsidRDefault="00D27FBA" w:rsidP="00D27FBA">
            <w:pPr>
              <w:tabs>
                <w:tab w:val="decimal" w:pos="1452"/>
              </w:tabs>
              <w:spacing w:line="360" w:lineRule="exact"/>
              <w:ind w:right="14"/>
              <w:rPr>
                <w:rFonts w:ascii="Arial" w:hAnsi="Arial" w:cs="Arial"/>
                <w:sz w:val="18"/>
                <w:szCs w:val="18"/>
                <w:lang w:val="en-US"/>
              </w:rPr>
            </w:pPr>
          </w:p>
        </w:tc>
      </w:tr>
      <w:tr w:rsidR="00D27FBA" w:rsidRPr="00B73DD6" w14:paraId="7F3EE286" w14:textId="77777777" w:rsidTr="00B94F2A">
        <w:trPr>
          <w:trHeight w:val="20"/>
        </w:trPr>
        <w:tc>
          <w:tcPr>
            <w:tcW w:w="5202" w:type="dxa"/>
            <w:vAlign w:val="bottom"/>
          </w:tcPr>
          <w:p w14:paraId="0A23E01D" w14:textId="77777777" w:rsidR="00D27FBA" w:rsidRPr="00B73DD6" w:rsidRDefault="00D27FBA" w:rsidP="00D27FBA">
            <w:pPr>
              <w:tabs>
                <w:tab w:val="left" w:pos="328"/>
                <w:tab w:val="left" w:pos="538"/>
              </w:tabs>
              <w:spacing w:line="360" w:lineRule="exact"/>
              <w:ind w:left="-40"/>
              <w:rPr>
                <w:rFonts w:ascii="Arial" w:hAnsi="Arial" w:cs="Arial"/>
                <w:sz w:val="18"/>
                <w:szCs w:val="18"/>
                <w:lang w:val="en-US"/>
              </w:rPr>
            </w:pPr>
            <w:r w:rsidRPr="00B73DD6">
              <w:rPr>
                <w:rFonts w:ascii="Arial" w:hAnsi="Arial" w:cs="Arial"/>
                <w:sz w:val="18"/>
                <w:szCs w:val="18"/>
                <w:lang w:val="en-US"/>
              </w:rPr>
              <w:t>Deposits</w:t>
            </w:r>
          </w:p>
        </w:tc>
        <w:tc>
          <w:tcPr>
            <w:tcW w:w="1985" w:type="dxa"/>
            <w:vAlign w:val="bottom"/>
          </w:tcPr>
          <w:p w14:paraId="1D596A71" w14:textId="04D45E72" w:rsidR="00D27FBA" w:rsidRPr="00B73DD6" w:rsidRDefault="00D27FBA" w:rsidP="00D27FBA">
            <w:pPr>
              <w:tabs>
                <w:tab w:val="decimal" w:pos="1452"/>
              </w:tabs>
              <w:spacing w:line="360" w:lineRule="exact"/>
              <w:ind w:right="14"/>
              <w:rPr>
                <w:rFonts w:ascii="Arial" w:hAnsi="Arial" w:cs="Arial"/>
                <w:sz w:val="18"/>
                <w:szCs w:val="18"/>
                <w:lang w:val="en-US"/>
              </w:rPr>
            </w:pPr>
            <w:r w:rsidRPr="00D27FBA">
              <w:rPr>
                <w:rFonts w:ascii="Arial" w:hAnsi="Arial" w:cs="Arial"/>
                <w:sz w:val="18"/>
                <w:szCs w:val="18"/>
                <w:lang w:val="en-US"/>
              </w:rPr>
              <w:t>1,125,183</w:t>
            </w:r>
          </w:p>
        </w:tc>
        <w:tc>
          <w:tcPr>
            <w:tcW w:w="1984" w:type="dxa"/>
            <w:vAlign w:val="bottom"/>
          </w:tcPr>
          <w:p w14:paraId="0A55237B" w14:textId="5CA1CE61" w:rsidR="00D27FBA" w:rsidRPr="00B73DD6" w:rsidRDefault="00D27FBA" w:rsidP="00D27FBA">
            <w:pPr>
              <w:tabs>
                <w:tab w:val="decimal" w:pos="1452"/>
              </w:tabs>
              <w:spacing w:line="360" w:lineRule="exact"/>
              <w:ind w:right="14"/>
              <w:rPr>
                <w:rFonts w:ascii="Arial" w:hAnsi="Arial" w:cs="Arial"/>
                <w:sz w:val="18"/>
                <w:szCs w:val="18"/>
                <w:lang w:val="en-US"/>
              </w:rPr>
            </w:pPr>
            <w:r w:rsidRPr="00B73DD6">
              <w:rPr>
                <w:rFonts w:ascii="Arial" w:hAnsi="Arial" w:cs="Arial"/>
                <w:sz w:val="18"/>
                <w:szCs w:val="18"/>
                <w:cs/>
                <w:lang w:val="en-US"/>
              </w:rPr>
              <w:t>2,695,406</w:t>
            </w:r>
          </w:p>
        </w:tc>
      </w:tr>
      <w:tr w:rsidR="00D27FBA" w:rsidRPr="00B73DD6" w14:paraId="0872AB30" w14:textId="77777777" w:rsidTr="00B94F2A">
        <w:trPr>
          <w:trHeight w:val="20"/>
        </w:trPr>
        <w:tc>
          <w:tcPr>
            <w:tcW w:w="5202" w:type="dxa"/>
            <w:vAlign w:val="bottom"/>
          </w:tcPr>
          <w:p w14:paraId="2A851B67" w14:textId="77777777" w:rsidR="00D27FBA" w:rsidRPr="00B73DD6" w:rsidRDefault="00D27FBA" w:rsidP="00D27FBA">
            <w:pPr>
              <w:tabs>
                <w:tab w:val="left" w:pos="10773"/>
              </w:tabs>
              <w:spacing w:line="360" w:lineRule="exact"/>
              <w:ind w:left="-40" w:right="-29"/>
              <w:rPr>
                <w:rFonts w:ascii="Arial" w:hAnsi="Arial" w:cs="Arial"/>
                <w:sz w:val="18"/>
                <w:szCs w:val="18"/>
                <w:cs/>
                <w:lang w:val="en-US"/>
              </w:rPr>
            </w:pPr>
            <w:r w:rsidRPr="00B73DD6">
              <w:rPr>
                <w:rFonts w:ascii="Arial" w:hAnsi="Arial" w:cs="Arial"/>
                <w:sz w:val="18"/>
                <w:szCs w:val="18"/>
                <w:lang w:val="en-US"/>
              </w:rPr>
              <w:t>Interbank and money market items (liabilities)</w:t>
            </w:r>
          </w:p>
        </w:tc>
        <w:tc>
          <w:tcPr>
            <w:tcW w:w="1985" w:type="dxa"/>
            <w:shd w:val="clear" w:color="auto" w:fill="auto"/>
            <w:vAlign w:val="bottom"/>
          </w:tcPr>
          <w:p w14:paraId="4F790779" w14:textId="6237F3FC" w:rsidR="00D27FBA" w:rsidRPr="00B73DD6" w:rsidRDefault="00D27FBA" w:rsidP="00D27FBA">
            <w:pPr>
              <w:tabs>
                <w:tab w:val="decimal" w:pos="1452"/>
              </w:tabs>
              <w:spacing w:line="360" w:lineRule="exact"/>
              <w:ind w:right="14"/>
              <w:rPr>
                <w:rFonts w:ascii="Arial" w:hAnsi="Arial" w:cs="Arial"/>
                <w:sz w:val="18"/>
                <w:szCs w:val="18"/>
                <w:lang w:val="en-US"/>
              </w:rPr>
            </w:pPr>
            <w:r w:rsidRPr="00D27FBA">
              <w:rPr>
                <w:rFonts w:ascii="Arial" w:hAnsi="Arial" w:cs="Arial"/>
                <w:sz w:val="18"/>
                <w:szCs w:val="18"/>
                <w:lang w:val="en-US"/>
              </w:rPr>
              <w:t>255,651</w:t>
            </w:r>
          </w:p>
        </w:tc>
        <w:tc>
          <w:tcPr>
            <w:tcW w:w="1984" w:type="dxa"/>
            <w:vAlign w:val="bottom"/>
          </w:tcPr>
          <w:p w14:paraId="71208A9D" w14:textId="68DAEEA8" w:rsidR="00D27FBA" w:rsidRPr="00B73DD6" w:rsidRDefault="00D27FBA" w:rsidP="00D27FBA">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704,484</w:t>
            </w:r>
          </w:p>
        </w:tc>
      </w:tr>
      <w:tr w:rsidR="00D27FBA" w:rsidRPr="00B73DD6" w14:paraId="55CA344B" w14:textId="77777777" w:rsidTr="00B94F2A">
        <w:trPr>
          <w:trHeight w:val="20"/>
        </w:trPr>
        <w:tc>
          <w:tcPr>
            <w:tcW w:w="5202" w:type="dxa"/>
            <w:vAlign w:val="bottom"/>
          </w:tcPr>
          <w:p w14:paraId="321E178C" w14:textId="77777777" w:rsidR="00D27FBA" w:rsidRPr="00B73DD6" w:rsidRDefault="00D27FBA" w:rsidP="00D27FBA">
            <w:pPr>
              <w:tabs>
                <w:tab w:val="left" w:pos="10773"/>
              </w:tabs>
              <w:spacing w:line="360" w:lineRule="exact"/>
              <w:ind w:left="-40" w:right="-29"/>
              <w:rPr>
                <w:rFonts w:ascii="Arial" w:hAnsi="Arial" w:cs="Arial"/>
                <w:sz w:val="18"/>
                <w:szCs w:val="18"/>
                <w:cs/>
                <w:lang w:val="en-US"/>
              </w:rPr>
            </w:pPr>
            <w:r w:rsidRPr="00B73DD6">
              <w:rPr>
                <w:rFonts w:ascii="Arial" w:hAnsi="Arial" w:cs="Arial"/>
                <w:b/>
                <w:bCs/>
                <w:sz w:val="18"/>
                <w:szCs w:val="18"/>
                <w:u w:val="single"/>
                <w:lang w:val="en-US"/>
              </w:rPr>
              <w:t>Related companies/persons</w:t>
            </w:r>
          </w:p>
        </w:tc>
        <w:tc>
          <w:tcPr>
            <w:tcW w:w="1985" w:type="dxa"/>
            <w:vAlign w:val="bottom"/>
          </w:tcPr>
          <w:p w14:paraId="477A17CC" w14:textId="77777777" w:rsidR="00D27FBA" w:rsidRPr="00B73DD6" w:rsidRDefault="00D27FBA" w:rsidP="00D27FBA">
            <w:pPr>
              <w:tabs>
                <w:tab w:val="decimal" w:pos="1452"/>
              </w:tabs>
              <w:spacing w:line="360" w:lineRule="exact"/>
              <w:ind w:right="14"/>
              <w:rPr>
                <w:rFonts w:ascii="Arial" w:hAnsi="Arial" w:cs="Arial"/>
                <w:sz w:val="18"/>
                <w:szCs w:val="18"/>
                <w:cs/>
                <w:lang w:val="en-US"/>
              </w:rPr>
            </w:pPr>
          </w:p>
        </w:tc>
        <w:tc>
          <w:tcPr>
            <w:tcW w:w="1984" w:type="dxa"/>
            <w:vAlign w:val="bottom"/>
          </w:tcPr>
          <w:p w14:paraId="31EFC0F5" w14:textId="77777777" w:rsidR="00D27FBA" w:rsidRPr="00B73DD6" w:rsidRDefault="00D27FBA" w:rsidP="00D27FBA">
            <w:pPr>
              <w:tabs>
                <w:tab w:val="decimal" w:pos="1452"/>
              </w:tabs>
              <w:spacing w:line="360" w:lineRule="exact"/>
              <w:ind w:right="14"/>
              <w:rPr>
                <w:rFonts w:ascii="Arial" w:hAnsi="Arial" w:cs="Arial"/>
                <w:sz w:val="18"/>
                <w:szCs w:val="18"/>
                <w:cs/>
                <w:lang w:val="en-US"/>
              </w:rPr>
            </w:pPr>
          </w:p>
        </w:tc>
      </w:tr>
      <w:tr w:rsidR="00D27FBA" w:rsidRPr="00B73DD6" w14:paraId="7AA6AF87" w14:textId="77777777" w:rsidTr="00B94F2A">
        <w:trPr>
          <w:trHeight w:val="20"/>
        </w:trPr>
        <w:tc>
          <w:tcPr>
            <w:tcW w:w="5202" w:type="dxa"/>
            <w:vAlign w:val="bottom"/>
          </w:tcPr>
          <w:p w14:paraId="4945116A" w14:textId="77777777" w:rsidR="00D27FBA" w:rsidRPr="00B73DD6" w:rsidRDefault="00D27FBA" w:rsidP="00D27FBA">
            <w:pPr>
              <w:tabs>
                <w:tab w:val="left" w:pos="328"/>
                <w:tab w:val="left" w:pos="538"/>
              </w:tabs>
              <w:spacing w:line="360" w:lineRule="exact"/>
              <w:ind w:left="-40"/>
              <w:rPr>
                <w:rFonts w:ascii="Arial" w:hAnsi="Arial" w:cs="Arial"/>
                <w:sz w:val="18"/>
                <w:szCs w:val="18"/>
                <w:lang w:val="en-US"/>
              </w:rPr>
            </w:pPr>
            <w:r w:rsidRPr="00B73DD6">
              <w:rPr>
                <w:rFonts w:ascii="Arial" w:hAnsi="Arial" w:cs="Arial"/>
                <w:sz w:val="18"/>
                <w:szCs w:val="18"/>
                <w:lang w:val="en-US"/>
              </w:rPr>
              <w:t>Loans to customers</w:t>
            </w:r>
          </w:p>
        </w:tc>
        <w:tc>
          <w:tcPr>
            <w:tcW w:w="1985" w:type="dxa"/>
            <w:vAlign w:val="bottom"/>
          </w:tcPr>
          <w:p w14:paraId="79B9E61F" w14:textId="1797E9B5" w:rsidR="00D27FBA" w:rsidRPr="00B73DD6" w:rsidRDefault="00D27FBA" w:rsidP="00D27FBA">
            <w:pPr>
              <w:tabs>
                <w:tab w:val="decimal" w:pos="1452"/>
              </w:tabs>
              <w:spacing w:line="360" w:lineRule="exact"/>
              <w:ind w:right="14"/>
              <w:rPr>
                <w:rFonts w:ascii="Arial" w:hAnsi="Arial" w:cs="Arial"/>
                <w:sz w:val="18"/>
                <w:szCs w:val="18"/>
                <w:lang w:val="en-US"/>
              </w:rPr>
            </w:pPr>
            <w:r w:rsidRPr="00D27FBA">
              <w:rPr>
                <w:rFonts w:ascii="Arial" w:hAnsi="Arial" w:cs="Arial"/>
                <w:sz w:val="18"/>
                <w:szCs w:val="18"/>
                <w:lang w:val="en-US"/>
              </w:rPr>
              <w:t>5,461,559</w:t>
            </w:r>
          </w:p>
        </w:tc>
        <w:tc>
          <w:tcPr>
            <w:tcW w:w="1984" w:type="dxa"/>
            <w:vAlign w:val="bottom"/>
          </w:tcPr>
          <w:p w14:paraId="6BBE3290" w14:textId="283D5D7E" w:rsidR="00D27FBA" w:rsidRPr="00B73DD6" w:rsidRDefault="00D27FBA" w:rsidP="00D27FBA">
            <w:pPr>
              <w:tabs>
                <w:tab w:val="decimal" w:pos="1452"/>
              </w:tabs>
              <w:spacing w:line="360" w:lineRule="exact"/>
              <w:ind w:right="14"/>
              <w:rPr>
                <w:rFonts w:ascii="Arial" w:hAnsi="Arial" w:cs="Arial"/>
                <w:sz w:val="18"/>
                <w:szCs w:val="18"/>
                <w:lang w:val="en-US"/>
              </w:rPr>
            </w:pPr>
            <w:r w:rsidRPr="00E12218">
              <w:rPr>
                <w:rFonts w:ascii="Arial" w:hAnsi="Arial" w:cs="Arial"/>
                <w:sz w:val="18"/>
                <w:szCs w:val="18"/>
                <w:lang w:val="en-US"/>
              </w:rPr>
              <w:t>4,997,629</w:t>
            </w:r>
          </w:p>
        </w:tc>
      </w:tr>
      <w:tr w:rsidR="00D27FBA" w:rsidRPr="00B73DD6" w14:paraId="0F876CC3" w14:textId="77777777" w:rsidTr="00B94F2A">
        <w:trPr>
          <w:trHeight w:val="20"/>
        </w:trPr>
        <w:tc>
          <w:tcPr>
            <w:tcW w:w="5202" w:type="dxa"/>
            <w:vAlign w:val="bottom"/>
          </w:tcPr>
          <w:p w14:paraId="67A8B990" w14:textId="77777777" w:rsidR="00D27FBA" w:rsidRPr="00B73DD6" w:rsidRDefault="00D27FBA" w:rsidP="00D27FBA">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Deposits</w:t>
            </w:r>
          </w:p>
        </w:tc>
        <w:tc>
          <w:tcPr>
            <w:tcW w:w="1985" w:type="dxa"/>
            <w:vAlign w:val="bottom"/>
          </w:tcPr>
          <w:p w14:paraId="4EE3BC54" w14:textId="10022933" w:rsidR="00D27FBA" w:rsidRPr="00B73DD6" w:rsidRDefault="00B70CA5" w:rsidP="00D27FBA">
            <w:pPr>
              <w:tabs>
                <w:tab w:val="decimal" w:pos="1452"/>
              </w:tabs>
              <w:spacing w:line="360" w:lineRule="exact"/>
              <w:ind w:right="14"/>
              <w:rPr>
                <w:rFonts w:ascii="Arial" w:hAnsi="Arial" w:cs="Arial"/>
                <w:sz w:val="18"/>
                <w:szCs w:val="18"/>
                <w:lang w:val="en-US"/>
              </w:rPr>
            </w:pPr>
            <w:r>
              <w:rPr>
                <w:rFonts w:ascii="Arial" w:hAnsi="Arial" w:cs="Arial"/>
                <w:sz w:val="18"/>
                <w:szCs w:val="18"/>
                <w:lang w:val="en-US"/>
              </w:rPr>
              <w:t>4,563,428</w:t>
            </w:r>
          </w:p>
        </w:tc>
        <w:tc>
          <w:tcPr>
            <w:tcW w:w="1984" w:type="dxa"/>
            <w:vAlign w:val="bottom"/>
          </w:tcPr>
          <w:p w14:paraId="11BCB564" w14:textId="6F2587AD" w:rsidR="00D27FBA" w:rsidRPr="00B73DD6" w:rsidRDefault="00D27FBA" w:rsidP="00D27FBA">
            <w:pPr>
              <w:tabs>
                <w:tab w:val="decimal" w:pos="1452"/>
              </w:tabs>
              <w:spacing w:line="360" w:lineRule="exact"/>
              <w:ind w:right="14"/>
              <w:rPr>
                <w:rFonts w:ascii="Arial" w:hAnsi="Arial" w:cs="Arial"/>
                <w:sz w:val="18"/>
                <w:szCs w:val="18"/>
                <w:lang w:val="en-US"/>
              </w:rPr>
            </w:pPr>
            <w:r w:rsidRPr="00E12218">
              <w:rPr>
                <w:rFonts w:ascii="Arial" w:hAnsi="Arial" w:cs="Arial"/>
                <w:sz w:val="18"/>
                <w:szCs w:val="18"/>
                <w:lang w:val="en-US"/>
              </w:rPr>
              <w:t>7,593,992</w:t>
            </w:r>
          </w:p>
        </w:tc>
      </w:tr>
      <w:tr w:rsidR="00D27FBA" w:rsidRPr="00B73DD6" w14:paraId="371CDB1A" w14:textId="77777777" w:rsidTr="00B94F2A">
        <w:trPr>
          <w:trHeight w:val="87"/>
        </w:trPr>
        <w:tc>
          <w:tcPr>
            <w:tcW w:w="5202" w:type="dxa"/>
            <w:vAlign w:val="bottom"/>
          </w:tcPr>
          <w:p w14:paraId="5964277D" w14:textId="77777777" w:rsidR="00D27FBA" w:rsidRPr="00B73DD6" w:rsidRDefault="00D27FBA" w:rsidP="00D27FBA">
            <w:pPr>
              <w:tabs>
                <w:tab w:val="left" w:pos="328"/>
                <w:tab w:val="left" w:pos="538"/>
              </w:tabs>
              <w:spacing w:line="360" w:lineRule="exact"/>
              <w:ind w:left="-40"/>
              <w:rPr>
                <w:rFonts w:ascii="Arial" w:hAnsi="Arial" w:cs="Arial"/>
                <w:sz w:val="18"/>
                <w:szCs w:val="18"/>
                <w:cs/>
                <w:lang w:val="en-US"/>
              </w:rPr>
            </w:pPr>
            <w:r w:rsidRPr="00B73DD6">
              <w:rPr>
                <w:rFonts w:ascii="Arial" w:hAnsi="Arial" w:cs="Arial"/>
                <w:sz w:val="18"/>
                <w:szCs w:val="18"/>
                <w:lang w:val="en-US"/>
              </w:rPr>
              <w:t>Debts issued and borrowings</w:t>
            </w:r>
          </w:p>
        </w:tc>
        <w:tc>
          <w:tcPr>
            <w:tcW w:w="1985" w:type="dxa"/>
            <w:vAlign w:val="bottom"/>
          </w:tcPr>
          <w:p w14:paraId="724BDE84" w14:textId="6A1853D7" w:rsidR="00D27FBA" w:rsidRPr="00B73DD6" w:rsidRDefault="00D27FBA" w:rsidP="00D27FBA">
            <w:pPr>
              <w:tabs>
                <w:tab w:val="decimal" w:pos="1452"/>
              </w:tabs>
              <w:spacing w:line="360" w:lineRule="exact"/>
              <w:ind w:right="14"/>
              <w:rPr>
                <w:rFonts w:ascii="Arial" w:hAnsi="Arial" w:cs="Arial"/>
                <w:sz w:val="18"/>
                <w:szCs w:val="18"/>
                <w:lang w:val="en-US"/>
              </w:rPr>
            </w:pPr>
            <w:r w:rsidRPr="00D27FBA">
              <w:rPr>
                <w:rFonts w:ascii="Arial" w:hAnsi="Arial" w:cs="Arial"/>
                <w:sz w:val="18"/>
                <w:szCs w:val="18"/>
                <w:lang w:val="en-US"/>
              </w:rPr>
              <w:t>7,000</w:t>
            </w:r>
          </w:p>
        </w:tc>
        <w:tc>
          <w:tcPr>
            <w:tcW w:w="1984" w:type="dxa"/>
            <w:vAlign w:val="bottom"/>
          </w:tcPr>
          <w:p w14:paraId="63A474AC" w14:textId="715A9E47" w:rsidR="00D27FBA" w:rsidRPr="00B73DD6" w:rsidRDefault="00D27FBA" w:rsidP="00D27FBA">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7,000</w:t>
            </w:r>
          </w:p>
        </w:tc>
      </w:tr>
    </w:tbl>
    <w:p w14:paraId="6489E840" w14:textId="6A9734E9" w:rsidR="00A9531E" w:rsidRPr="00B73DD6" w:rsidRDefault="00E81B7C" w:rsidP="00754418">
      <w:pPr>
        <w:tabs>
          <w:tab w:val="left" w:pos="1440"/>
          <w:tab w:val="left" w:pos="2160"/>
          <w:tab w:val="right" w:pos="7280"/>
          <w:tab w:val="right" w:pos="8540"/>
        </w:tabs>
        <w:spacing w:before="240" w:after="120" w:line="380" w:lineRule="exact"/>
        <w:ind w:left="634" w:right="-43" w:hanging="634"/>
        <w:jc w:val="thaiDistribute"/>
        <w:rPr>
          <w:rFonts w:ascii="Arial" w:hAnsi="Arial" w:cs="Arial"/>
          <w:b/>
          <w:bCs/>
          <w:lang w:val="en-GB"/>
        </w:rPr>
      </w:pPr>
      <w:r w:rsidRPr="00E81B7C">
        <w:rPr>
          <w:rFonts w:ascii="Arial" w:hAnsi="Arial" w:cs="Arial" w:hint="cs"/>
          <w:b/>
          <w:bCs/>
          <w:cs/>
          <w:lang w:val="en-GB"/>
        </w:rPr>
        <w:t>40</w:t>
      </w:r>
      <w:r w:rsidR="00942C0B" w:rsidRPr="00B73DD6">
        <w:rPr>
          <w:rFonts w:ascii="Arial" w:hAnsi="Arial" w:cs="Arial"/>
          <w:b/>
          <w:bCs/>
          <w:lang w:val="en-GB"/>
        </w:rPr>
        <w:t>.3</w:t>
      </w:r>
      <w:r w:rsidR="00A9531E" w:rsidRPr="00B73DD6">
        <w:rPr>
          <w:rFonts w:ascii="Arial" w:hAnsi="Arial" w:cs="Arial"/>
          <w:b/>
          <w:bCs/>
          <w:cs/>
          <w:lang w:val="en-GB"/>
        </w:rPr>
        <w:tab/>
      </w:r>
      <w:r w:rsidR="00A9531E" w:rsidRPr="00B73DD6">
        <w:rPr>
          <w:rFonts w:ascii="Arial" w:hAnsi="Arial" w:cs="Arial"/>
          <w:b/>
          <w:bCs/>
          <w:lang w:val="en-GB"/>
        </w:rPr>
        <w:t xml:space="preserve">Directors’ and executives’ compensation </w:t>
      </w:r>
    </w:p>
    <w:p w14:paraId="199FBB6A" w14:textId="7CBDBDF7" w:rsidR="00263B57" w:rsidRPr="00B73DD6" w:rsidRDefault="00263B57" w:rsidP="00754418">
      <w:pPr>
        <w:tabs>
          <w:tab w:val="left" w:pos="1440"/>
        </w:tabs>
        <w:spacing w:before="120" w:after="120" w:line="380" w:lineRule="exact"/>
        <w:ind w:left="634"/>
        <w:jc w:val="thaiDistribute"/>
        <w:rPr>
          <w:rFonts w:ascii="Arial" w:hAnsi="Arial" w:cs="Arial"/>
          <w:cs/>
          <w:lang w:val="en-US"/>
        </w:rPr>
      </w:pPr>
      <w:r w:rsidRPr="00B73DD6">
        <w:rPr>
          <w:rFonts w:ascii="Arial" w:hAnsi="Arial" w:cs="Arial"/>
          <w:szCs w:val="28"/>
          <w:lang w:val="en-US"/>
        </w:rPr>
        <w:t xml:space="preserve">During </w:t>
      </w:r>
      <w:r w:rsidR="00C27A72">
        <w:rPr>
          <w:rFonts w:ascii="Arial" w:hAnsi="Arial" w:cs="Arial"/>
          <w:szCs w:val="28"/>
          <w:lang w:val="en-US"/>
        </w:rPr>
        <w:t>the year</w:t>
      </w:r>
      <w:r w:rsidR="00275F8B">
        <w:rPr>
          <w:rFonts w:ascii="Arial" w:hAnsi="Arial" w:cs="Arial"/>
          <w:szCs w:val="28"/>
          <w:lang w:val="en-US"/>
        </w:rPr>
        <w:t>s</w:t>
      </w:r>
      <w:r w:rsidR="00C27A72">
        <w:rPr>
          <w:rFonts w:ascii="Arial" w:hAnsi="Arial" w:cs="Arial"/>
          <w:szCs w:val="28"/>
          <w:lang w:val="en-US"/>
        </w:rPr>
        <w:t xml:space="preserve"> ended 31 December 2023 and 2022</w:t>
      </w:r>
      <w:r w:rsidRPr="00B73DD6">
        <w:rPr>
          <w:rFonts w:ascii="Arial" w:hAnsi="Arial" w:cs="Arial"/>
          <w:lang w:val="en-US"/>
        </w:rPr>
        <w:t>, compensations incurred on directors and executives of the Bank, which were recognised in profit or loss, were classified as follows</w:t>
      </w:r>
      <w:r w:rsidR="006515F8">
        <w:rPr>
          <w:rFonts w:ascii="Arial" w:hAnsi="Arial" w:cs="Arial"/>
          <w:lang w:val="en-US"/>
        </w:rPr>
        <w:t>:</w:t>
      </w:r>
    </w:p>
    <w:tbl>
      <w:tblPr>
        <w:tblW w:w="9189" w:type="dxa"/>
        <w:tblInd w:w="558" w:type="dxa"/>
        <w:tblLayout w:type="fixed"/>
        <w:tblLook w:val="04A0" w:firstRow="1" w:lastRow="0" w:firstColumn="1" w:lastColumn="0" w:noHBand="0" w:noVBand="1"/>
      </w:tblPr>
      <w:tblGrid>
        <w:gridCol w:w="5220"/>
        <w:gridCol w:w="1985"/>
        <w:gridCol w:w="1984"/>
      </w:tblGrid>
      <w:tr w:rsidR="00E32810" w:rsidRPr="00B73DD6" w14:paraId="0365B8D4" w14:textId="77777777" w:rsidTr="00B94F2A">
        <w:trPr>
          <w:trHeight w:val="355"/>
          <w:tblHeader/>
        </w:trPr>
        <w:tc>
          <w:tcPr>
            <w:tcW w:w="5220" w:type="dxa"/>
          </w:tcPr>
          <w:p w14:paraId="224141E4" w14:textId="77777777" w:rsidR="00E32810" w:rsidRPr="00B73DD6" w:rsidRDefault="00E32810" w:rsidP="00B94F2A">
            <w:pPr>
              <w:tabs>
                <w:tab w:val="left" w:pos="522"/>
                <w:tab w:val="left" w:pos="720"/>
                <w:tab w:val="right" w:pos="4680"/>
              </w:tabs>
              <w:spacing w:line="360" w:lineRule="exact"/>
              <w:ind w:left="162" w:right="-18"/>
              <w:jc w:val="both"/>
              <w:rPr>
                <w:rFonts w:ascii="Arial" w:hAnsi="Arial" w:cs="Arial"/>
                <w:sz w:val="18"/>
                <w:szCs w:val="18"/>
                <w:cs/>
              </w:rPr>
            </w:pPr>
          </w:p>
        </w:tc>
        <w:tc>
          <w:tcPr>
            <w:tcW w:w="3969" w:type="dxa"/>
            <w:gridSpan w:val="2"/>
            <w:vAlign w:val="bottom"/>
            <w:hideMark/>
          </w:tcPr>
          <w:p w14:paraId="3C898951" w14:textId="77777777" w:rsidR="00E32810" w:rsidRPr="00B73DD6" w:rsidRDefault="00E32810" w:rsidP="00B94F2A">
            <w:pPr>
              <w:spacing w:line="360" w:lineRule="exact"/>
              <w:jc w:val="right"/>
              <w:rPr>
                <w:rFonts w:ascii="Arial" w:hAnsi="Arial" w:cs="Arial"/>
                <w:sz w:val="18"/>
                <w:szCs w:val="18"/>
                <w:cs/>
                <w:lang w:val="en-US"/>
              </w:rPr>
            </w:pPr>
            <w:r w:rsidRPr="00B73DD6">
              <w:rPr>
                <w:rFonts w:ascii="Arial" w:hAnsi="Arial" w:cs="Arial"/>
                <w:sz w:val="18"/>
                <w:szCs w:val="18"/>
                <w:cs/>
              </w:rPr>
              <w:t>(</w:t>
            </w:r>
            <w:r w:rsidRPr="00B73DD6">
              <w:rPr>
                <w:rFonts w:ascii="Arial" w:hAnsi="Arial" w:cs="Arial"/>
                <w:sz w:val="18"/>
                <w:szCs w:val="18"/>
                <w:lang w:val="en-US"/>
              </w:rPr>
              <w:t>Unit: Million Baht</w:t>
            </w:r>
            <w:r w:rsidRPr="00B73DD6">
              <w:rPr>
                <w:rFonts w:ascii="Arial" w:hAnsi="Arial" w:cs="Arial"/>
                <w:sz w:val="18"/>
                <w:szCs w:val="18"/>
                <w:cs/>
              </w:rPr>
              <w:t>)</w:t>
            </w:r>
          </w:p>
        </w:tc>
      </w:tr>
      <w:tr w:rsidR="00E32810" w:rsidRPr="00A1178C" w14:paraId="156BAD75" w14:textId="77777777" w:rsidTr="00B94F2A">
        <w:trPr>
          <w:trHeight w:val="355"/>
          <w:tblHeader/>
        </w:trPr>
        <w:tc>
          <w:tcPr>
            <w:tcW w:w="5220" w:type="dxa"/>
          </w:tcPr>
          <w:p w14:paraId="70704CAB" w14:textId="77777777" w:rsidR="00E32810" w:rsidRPr="00B73DD6" w:rsidRDefault="00E32810" w:rsidP="00B94F2A">
            <w:pPr>
              <w:tabs>
                <w:tab w:val="left" w:pos="522"/>
                <w:tab w:val="left" w:pos="720"/>
                <w:tab w:val="right" w:pos="4680"/>
              </w:tabs>
              <w:spacing w:line="360" w:lineRule="exact"/>
              <w:ind w:left="162" w:right="-18"/>
              <w:jc w:val="both"/>
              <w:rPr>
                <w:rFonts w:ascii="Arial" w:hAnsi="Arial" w:cs="Arial"/>
                <w:sz w:val="18"/>
                <w:szCs w:val="18"/>
                <w:cs/>
              </w:rPr>
            </w:pPr>
          </w:p>
        </w:tc>
        <w:tc>
          <w:tcPr>
            <w:tcW w:w="3969" w:type="dxa"/>
            <w:gridSpan w:val="2"/>
            <w:vAlign w:val="bottom"/>
          </w:tcPr>
          <w:p w14:paraId="1F3A2A0B" w14:textId="77777777" w:rsidR="00E32810" w:rsidRPr="00B73DD6" w:rsidRDefault="00E32810" w:rsidP="00B94F2A">
            <w:pPr>
              <w:pBdr>
                <w:bottom w:val="single" w:sz="4" w:space="1" w:color="auto"/>
              </w:pBdr>
              <w:spacing w:line="360" w:lineRule="exact"/>
              <w:jc w:val="center"/>
              <w:rPr>
                <w:rFonts w:ascii="Arial" w:hAnsi="Arial" w:cs="Arial"/>
                <w:sz w:val="18"/>
                <w:szCs w:val="18"/>
                <w:lang w:val="en-GB"/>
              </w:rPr>
            </w:pPr>
            <w:r w:rsidRPr="00B73DD6">
              <w:rPr>
                <w:rFonts w:ascii="Arial" w:hAnsi="Arial" w:cs="Arial"/>
                <w:sz w:val="18"/>
                <w:szCs w:val="18"/>
                <w:lang w:val="en-GB"/>
              </w:rPr>
              <w:t>For the years ended 31 December</w:t>
            </w:r>
          </w:p>
        </w:tc>
      </w:tr>
      <w:tr w:rsidR="00E32810" w:rsidRPr="00B73DD6" w14:paraId="2325D40B" w14:textId="77777777" w:rsidTr="00B94F2A">
        <w:trPr>
          <w:trHeight w:val="20"/>
          <w:tblHeader/>
        </w:trPr>
        <w:tc>
          <w:tcPr>
            <w:tcW w:w="5220" w:type="dxa"/>
          </w:tcPr>
          <w:p w14:paraId="5EEA2397" w14:textId="77777777" w:rsidR="00E32810" w:rsidRPr="00275F8B" w:rsidRDefault="00E32810" w:rsidP="00E32810">
            <w:pPr>
              <w:tabs>
                <w:tab w:val="left" w:pos="522"/>
                <w:tab w:val="left" w:pos="720"/>
                <w:tab w:val="right" w:pos="4680"/>
              </w:tabs>
              <w:spacing w:line="360" w:lineRule="exact"/>
              <w:ind w:left="162" w:right="-18"/>
              <w:jc w:val="both"/>
              <w:rPr>
                <w:rFonts w:ascii="Arial" w:hAnsi="Arial" w:cstheme="minorBidi"/>
                <w:sz w:val="18"/>
                <w:szCs w:val="18"/>
                <w:cs/>
              </w:rPr>
            </w:pPr>
          </w:p>
        </w:tc>
        <w:tc>
          <w:tcPr>
            <w:tcW w:w="1985" w:type="dxa"/>
            <w:vAlign w:val="bottom"/>
          </w:tcPr>
          <w:p w14:paraId="576439A3" w14:textId="180541E2" w:rsidR="00E32810" w:rsidRPr="00B73DD6" w:rsidRDefault="00E32810" w:rsidP="00E32810">
            <w:pPr>
              <w:pBdr>
                <w:bottom w:val="single" w:sz="4" w:space="1" w:color="auto"/>
              </w:pBdr>
              <w:spacing w:line="360" w:lineRule="exact"/>
              <w:jc w:val="center"/>
              <w:rPr>
                <w:rFonts w:ascii="Arial" w:hAnsi="Arial" w:cs="Arial"/>
                <w:sz w:val="18"/>
                <w:szCs w:val="18"/>
                <w:cs/>
                <w:lang w:val="en-US"/>
              </w:rPr>
            </w:pPr>
            <w:r>
              <w:rPr>
                <w:rFonts w:ascii="Arial" w:hAnsi="Arial" w:cs="Arial"/>
                <w:sz w:val="18"/>
                <w:szCs w:val="18"/>
                <w:lang w:val="en-US"/>
              </w:rPr>
              <w:t>2023</w:t>
            </w:r>
          </w:p>
        </w:tc>
        <w:tc>
          <w:tcPr>
            <w:tcW w:w="1984" w:type="dxa"/>
            <w:vAlign w:val="bottom"/>
            <w:hideMark/>
          </w:tcPr>
          <w:p w14:paraId="3B03FDA1" w14:textId="07F85BA4" w:rsidR="00E32810" w:rsidRPr="00B73DD6" w:rsidRDefault="00E32810" w:rsidP="00E32810">
            <w:pPr>
              <w:pBdr>
                <w:bottom w:val="single" w:sz="4" w:space="1" w:color="auto"/>
              </w:pBdr>
              <w:spacing w:line="360" w:lineRule="exact"/>
              <w:jc w:val="center"/>
              <w:rPr>
                <w:rFonts w:ascii="Arial" w:hAnsi="Arial" w:cs="Arial"/>
                <w:sz w:val="18"/>
                <w:szCs w:val="18"/>
                <w:lang w:val="en-US"/>
              </w:rPr>
            </w:pPr>
            <w:r w:rsidRPr="00B73DD6">
              <w:rPr>
                <w:rFonts w:ascii="Arial" w:hAnsi="Arial" w:cs="Arial"/>
                <w:sz w:val="18"/>
                <w:szCs w:val="18"/>
                <w:lang w:val="en-US"/>
              </w:rPr>
              <w:t>2022</w:t>
            </w:r>
          </w:p>
        </w:tc>
      </w:tr>
      <w:tr w:rsidR="00E32810" w:rsidRPr="0032631E" w14:paraId="3D10F2DF" w14:textId="77777777" w:rsidTr="00B94F2A">
        <w:trPr>
          <w:trHeight w:val="20"/>
        </w:trPr>
        <w:tc>
          <w:tcPr>
            <w:tcW w:w="5220" w:type="dxa"/>
            <w:vAlign w:val="bottom"/>
          </w:tcPr>
          <w:p w14:paraId="7D447991" w14:textId="77777777" w:rsidR="00E32810" w:rsidRPr="0032631E" w:rsidRDefault="00E32810" w:rsidP="00275F8B">
            <w:pPr>
              <w:tabs>
                <w:tab w:val="left" w:pos="900"/>
                <w:tab w:val="left" w:pos="2160"/>
              </w:tabs>
              <w:ind w:left="72" w:right="-108" w:hanging="60"/>
              <w:rPr>
                <w:rFonts w:ascii="Arial" w:eastAsia="Arial Unicode MS" w:hAnsi="Arial" w:cs="Arial"/>
                <w:sz w:val="12"/>
                <w:szCs w:val="12"/>
                <w:cs/>
                <w:lang w:val="en-US"/>
              </w:rPr>
            </w:pPr>
          </w:p>
        </w:tc>
        <w:tc>
          <w:tcPr>
            <w:tcW w:w="1985" w:type="dxa"/>
            <w:vAlign w:val="bottom"/>
          </w:tcPr>
          <w:p w14:paraId="46F8AC22" w14:textId="77777777" w:rsidR="00E32810" w:rsidRPr="0032631E" w:rsidRDefault="00E32810" w:rsidP="00275F8B">
            <w:pPr>
              <w:tabs>
                <w:tab w:val="decimal" w:pos="1452"/>
              </w:tabs>
              <w:ind w:right="14"/>
              <w:rPr>
                <w:rFonts w:ascii="Arial" w:hAnsi="Arial" w:cs="Arial"/>
                <w:sz w:val="12"/>
                <w:szCs w:val="12"/>
                <w:lang w:val="en-US"/>
              </w:rPr>
            </w:pPr>
          </w:p>
        </w:tc>
        <w:tc>
          <w:tcPr>
            <w:tcW w:w="1984" w:type="dxa"/>
            <w:vAlign w:val="bottom"/>
          </w:tcPr>
          <w:p w14:paraId="4CF062F3" w14:textId="77777777" w:rsidR="00E32810" w:rsidRPr="0032631E" w:rsidRDefault="00E32810" w:rsidP="00275F8B">
            <w:pPr>
              <w:tabs>
                <w:tab w:val="decimal" w:pos="1452"/>
              </w:tabs>
              <w:ind w:right="14"/>
              <w:rPr>
                <w:rFonts w:ascii="Arial" w:hAnsi="Arial" w:cs="Arial"/>
                <w:sz w:val="12"/>
                <w:szCs w:val="12"/>
                <w:lang w:val="en-US"/>
              </w:rPr>
            </w:pPr>
          </w:p>
        </w:tc>
      </w:tr>
      <w:tr w:rsidR="00D27FBA" w:rsidRPr="00B73DD6" w14:paraId="1340C068" w14:textId="77777777" w:rsidTr="00B94F2A">
        <w:trPr>
          <w:trHeight w:val="20"/>
        </w:trPr>
        <w:tc>
          <w:tcPr>
            <w:tcW w:w="5220" w:type="dxa"/>
            <w:vAlign w:val="bottom"/>
          </w:tcPr>
          <w:p w14:paraId="4E4232BF" w14:textId="77777777" w:rsidR="00D27FBA" w:rsidRPr="00B73DD6" w:rsidRDefault="00D27FBA" w:rsidP="00D27FBA">
            <w:pPr>
              <w:tabs>
                <w:tab w:val="left" w:pos="900"/>
                <w:tab w:val="left" w:pos="2160"/>
              </w:tabs>
              <w:spacing w:line="360" w:lineRule="exact"/>
              <w:ind w:left="72" w:right="-108" w:hanging="60"/>
              <w:rPr>
                <w:rFonts w:ascii="Arial" w:eastAsia="Arial Unicode MS" w:hAnsi="Arial" w:cs="Arial"/>
                <w:sz w:val="18"/>
                <w:szCs w:val="18"/>
                <w:lang w:val="en-US"/>
              </w:rPr>
            </w:pPr>
            <w:r w:rsidRPr="00B73DD6">
              <w:rPr>
                <w:rFonts w:ascii="Arial" w:eastAsia="Arial Unicode MS" w:hAnsi="Arial" w:cs="Arial"/>
                <w:sz w:val="18"/>
                <w:szCs w:val="18"/>
                <w:lang w:val="en-US"/>
              </w:rPr>
              <w:t>Short-term employee benefits</w:t>
            </w:r>
          </w:p>
        </w:tc>
        <w:tc>
          <w:tcPr>
            <w:tcW w:w="1985" w:type="dxa"/>
            <w:vAlign w:val="bottom"/>
          </w:tcPr>
          <w:p w14:paraId="5CA1AC24" w14:textId="1453A29B" w:rsidR="00D27FBA" w:rsidRPr="00B73DD6" w:rsidRDefault="00D27FBA" w:rsidP="00D27FBA">
            <w:pPr>
              <w:tabs>
                <w:tab w:val="decimal" w:pos="1452"/>
              </w:tabs>
              <w:spacing w:line="360" w:lineRule="exact"/>
              <w:ind w:right="14"/>
              <w:rPr>
                <w:rFonts w:ascii="Arial" w:hAnsi="Arial" w:cs="Arial"/>
                <w:sz w:val="18"/>
                <w:szCs w:val="18"/>
                <w:lang w:val="en-US"/>
              </w:rPr>
            </w:pPr>
            <w:r w:rsidRPr="00D27FBA">
              <w:rPr>
                <w:rFonts w:ascii="Arial" w:hAnsi="Arial" w:cs="Arial"/>
                <w:sz w:val="18"/>
                <w:szCs w:val="18"/>
                <w:lang w:val="en-US"/>
              </w:rPr>
              <w:t>204</w:t>
            </w:r>
          </w:p>
        </w:tc>
        <w:tc>
          <w:tcPr>
            <w:tcW w:w="1984" w:type="dxa"/>
            <w:vAlign w:val="bottom"/>
          </w:tcPr>
          <w:p w14:paraId="4155CA5A" w14:textId="19A53919" w:rsidR="00D27FBA" w:rsidRPr="00B73DD6" w:rsidRDefault="00D27FBA" w:rsidP="00D27FBA">
            <w:pP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w:t>
            </w:r>
            <w:r>
              <w:rPr>
                <w:rFonts w:ascii="Arial" w:hAnsi="Arial" w:cs="Arial"/>
                <w:sz w:val="18"/>
                <w:szCs w:val="18"/>
                <w:lang w:val="en-US"/>
              </w:rPr>
              <w:t>86</w:t>
            </w:r>
          </w:p>
        </w:tc>
      </w:tr>
      <w:tr w:rsidR="00D27FBA" w:rsidRPr="00B73DD6" w14:paraId="48026B4A" w14:textId="77777777" w:rsidTr="00B94F2A">
        <w:trPr>
          <w:trHeight w:val="20"/>
        </w:trPr>
        <w:tc>
          <w:tcPr>
            <w:tcW w:w="5220" w:type="dxa"/>
            <w:vAlign w:val="bottom"/>
          </w:tcPr>
          <w:p w14:paraId="362203DD" w14:textId="77777777" w:rsidR="00D27FBA" w:rsidRPr="00B73DD6" w:rsidRDefault="00D27FBA" w:rsidP="00D27FBA">
            <w:pPr>
              <w:tabs>
                <w:tab w:val="left" w:pos="900"/>
                <w:tab w:val="left" w:pos="2160"/>
              </w:tabs>
              <w:spacing w:line="360" w:lineRule="exact"/>
              <w:ind w:left="72" w:right="-108" w:hanging="60"/>
              <w:rPr>
                <w:rFonts w:ascii="Arial" w:eastAsia="Arial Unicode MS" w:hAnsi="Arial" w:cs="Arial"/>
                <w:sz w:val="18"/>
                <w:szCs w:val="18"/>
                <w:cs/>
                <w:lang w:val="en-US"/>
              </w:rPr>
            </w:pPr>
            <w:r w:rsidRPr="00B73DD6">
              <w:rPr>
                <w:rFonts w:ascii="Arial" w:eastAsia="Arial Unicode MS" w:hAnsi="Arial" w:cs="Arial"/>
                <w:sz w:val="18"/>
                <w:szCs w:val="18"/>
                <w:lang w:val="en-US"/>
              </w:rPr>
              <w:t>Post-employment benefits</w:t>
            </w:r>
          </w:p>
        </w:tc>
        <w:tc>
          <w:tcPr>
            <w:tcW w:w="1985" w:type="dxa"/>
            <w:vAlign w:val="bottom"/>
          </w:tcPr>
          <w:p w14:paraId="51FB03F6" w14:textId="6791CBE7" w:rsidR="00D27FBA" w:rsidRPr="00B73DD6" w:rsidRDefault="00D27FBA" w:rsidP="00D27FBA">
            <w:pPr>
              <w:pBdr>
                <w:bottom w:val="single" w:sz="4" w:space="1" w:color="auto"/>
              </w:pBdr>
              <w:tabs>
                <w:tab w:val="decimal" w:pos="1452"/>
              </w:tabs>
              <w:spacing w:line="360" w:lineRule="exact"/>
              <w:ind w:right="14"/>
              <w:rPr>
                <w:rFonts w:ascii="Arial" w:hAnsi="Arial" w:cs="Arial"/>
                <w:sz w:val="18"/>
                <w:szCs w:val="18"/>
                <w:lang w:val="en-US"/>
              </w:rPr>
            </w:pPr>
            <w:r w:rsidRPr="00D27FBA">
              <w:rPr>
                <w:rFonts w:ascii="Arial" w:hAnsi="Arial" w:cs="Arial"/>
                <w:sz w:val="18"/>
                <w:szCs w:val="18"/>
                <w:lang w:val="en-US"/>
              </w:rPr>
              <w:t>19</w:t>
            </w:r>
          </w:p>
        </w:tc>
        <w:tc>
          <w:tcPr>
            <w:tcW w:w="1984" w:type="dxa"/>
            <w:vAlign w:val="bottom"/>
          </w:tcPr>
          <w:p w14:paraId="25D3C391" w14:textId="56F2E79B" w:rsidR="00D27FBA" w:rsidRPr="00B73DD6" w:rsidRDefault="00D27FBA" w:rsidP="00D27FBA">
            <w:pPr>
              <w:pBdr>
                <w:bottom w:val="single" w:sz="4" w:space="1" w:color="auto"/>
              </w:pBdr>
              <w:tabs>
                <w:tab w:val="decimal" w:pos="1452"/>
              </w:tabs>
              <w:spacing w:line="360" w:lineRule="exact"/>
              <w:ind w:right="14"/>
              <w:rPr>
                <w:rFonts w:ascii="Arial" w:hAnsi="Arial" w:cs="Arial"/>
                <w:sz w:val="18"/>
                <w:szCs w:val="18"/>
                <w:lang w:val="en-US"/>
              </w:rPr>
            </w:pPr>
            <w:r w:rsidRPr="00B73DD6">
              <w:rPr>
                <w:rFonts w:ascii="Arial" w:hAnsi="Arial" w:cs="Arial"/>
                <w:sz w:val="18"/>
                <w:szCs w:val="18"/>
                <w:lang w:val="en-US"/>
              </w:rPr>
              <w:t>17</w:t>
            </w:r>
          </w:p>
        </w:tc>
      </w:tr>
      <w:tr w:rsidR="00D27FBA" w:rsidRPr="00B73DD6" w14:paraId="5615110C" w14:textId="77777777" w:rsidTr="00B94F2A">
        <w:trPr>
          <w:trHeight w:val="87"/>
        </w:trPr>
        <w:tc>
          <w:tcPr>
            <w:tcW w:w="5220" w:type="dxa"/>
            <w:vAlign w:val="bottom"/>
          </w:tcPr>
          <w:p w14:paraId="0D13A57E" w14:textId="77777777" w:rsidR="00D27FBA" w:rsidRPr="00B73DD6" w:rsidRDefault="00D27FBA" w:rsidP="00D27FBA">
            <w:pPr>
              <w:tabs>
                <w:tab w:val="left" w:pos="900"/>
                <w:tab w:val="left" w:pos="2160"/>
              </w:tabs>
              <w:spacing w:line="360" w:lineRule="exact"/>
              <w:ind w:left="72" w:right="-108" w:hanging="60"/>
              <w:rPr>
                <w:rFonts w:ascii="Arial" w:eastAsia="Arial Unicode MS" w:hAnsi="Arial" w:cs="Arial"/>
                <w:sz w:val="18"/>
                <w:szCs w:val="18"/>
                <w:lang w:val="en-US"/>
              </w:rPr>
            </w:pPr>
            <w:r w:rsidRPr="00B73DD6">
              <w:rPr>
                <w:rFonts w:ascii="Arial" w:eastAsia="Arial Unicode MS" w:hAnsi="Arial" w:cs="Arial"/>
                <w:sz w:val="18"/>
                <w:szCs w:val="18"/>
                <w:lang w:val="en-US"/>
              </w:rPr>
              <w:t>Total</w:t>
            </w:r>
          </w:p>
        </w:tc>
        <w:tc>
          <w:tcPr>
            <w:tcW w:w="1985" w:type="dxa"/>
            <w:vAlign w:val="bottom"/>
          </w:tcPr>
          <w:p w14:paraId="45C087AC" w14:textId="5F485494" w:rsidR="00D27FBA" w:rsidRPr="00B73DD6" w:rsidRDefault="00D27FBA" w:rsidP="00D27FBA">
            <w:pPr>
              <w:pBdr>
                <w:bottom w:val="double" w:sz="4" w:space="1" w:color="auto"/>
              </w:pBdr>
              <w:tabs>
                <w:tab w:val="decimal" w:pos="1452"/>
              </w:tabs>
              <w:spacing w:line="360" w:lineRule="exact"/>
              <w:ind w:right="14"/>
              <w:rPr>
                <w:rFonts w:ascii="Arial" w:hAnsi="Arial" w:cs="Arial"/>
                <w:sz w:val="18"/>
                <w:szCs w:val="18"/>
                <w:lang w:val="en-US"/>
              </w:rPr>
            </w:pPr>
            <w:r w:rsidRPr="00D27FBA">
              <w:rPr>
                <w:rFonts w:ascii="Arial" w:hAnsi="Arial" w:cs="Arial"/>
                <w:sz w:val="18"/>
                <w:szCs w:val="18"/>
                <w:lang w:val="en-US"/>
              </w:rPr>
              <w:t>223</w:t>
            </w:r>
          </w:p>
        </w:tc>
        <w:tc>
          <w:tcPr>
            <w:tcW w:w="1984" w:type="dxa"/>
            <w:vAlign w:val="bottom"/>
          </w:tcPr>
          <w:p w14:paraId="0621B478" w14:textId="71A30E51" w:rsidR="00D27FBA" w:rsidRPr="00B73DD6" w:rsidRDefault="00D27FBA" w:rsidP="00D27FBA">
            <w:pPr>
              <w:pBdr>
                <w:bottom w:val="double" w:sz="4" w:space="1" w:color="auto"/>
              </w:pBdr>
              <w:tabs>
                <w:tab w:val="decimal" w:pos="1452"/>
              </w:tabs>
              <w:spacing w:line="360" w:lineRule="exact"/>
              <w:ind w:right="14"/>
              <w:rPr>
                <w:rFonts w:ascii="Arial" w:hAnsi="Arial" w:cs="Arial"/>
                <w:sz w:val="18"/>
                <w:szCs w:val="18"/>
                <w:lang w:val="en-US"/>
              </w:rPr>
            </w:pPr>
            <w:r>
              <w:rPr>
                <w:rFonts w:ascii="Arial" w:hAnsi="Arial" w:cs="Arial"/>
                <w:sz w:val="18"/>
                <w:szCs w:val="18"/>
                <w:lang w:val="en-US"/>
              </w:rPr>
              <w:t>203</w:t>
            </w:r>
          </w:p>
        </w:tc>
      </w:tr>
    </w:tbl>
    <w:p w14:paraId="053F39DD" w14:textId="77777777" w:rsidR="00D3598E" w:rsidRDefault="00A9531E" w:rsidP="00754418">
      <w:pPr>
        <w:tabs>
          <w:tab w:val="left" w:pos="1440"/>
        </w:tabs>
        <w:spacing w:before="160" w:after="120" w:line="380" w:lineRule="exact"/>
        <w:ind w:left="634"/>
        <w:jc w:val="thaiDistribute"/>
        <w:rPr>
          <w:rFonts w:ascii="Arial" w:hAnsi="Arial" w:cs="Arial"/>
          <w:szCs w:val="28"/>
          <w:lang w:val="en-US"/>
        </w:rPr>
      </w:pPr>
      <w:r w:rsidRPr="00B73DD6">
        <w:rPr>
          <w:rFonts w:ascii="Arial" w:hAnsi="Arial" w:cs="Arial"/>
          <w:szCs w:val="28"/>
          <w:lang w:val="en-US"/>
        </w:rPr>
        <w:lastRenderedPageBreak/>
        <w:t>Directors and executives of the Bank are directors, president, senior executive vice president, first executive vice president, executive vice president, first senior vice president and equivalent.</w:t>
      </w:r>
    </w:p>
    <w:p w14:paraId="17FE5600" w14:textId="77777777" w:rsidR="00801C06" w:rsidRPr="00B73DD6" w:rsidRDefault="00801C06" w:rsidP="005B78C6">
      <w:pPr>
        <w:pStyle w:val="Heading1"/>
        <w:numPr>
          <w:ilvl w:val="0"/>
          <w:numId w:val="43"/>
        </w:numPr>
        <w:spacing w:before="120" w:after="120" w:line="380" w:lineRule="exact"/>
        <w:ind w:left="635" w:hanging="635"/>
        <w:rPr>
          <w:rFonts w:ascii="Arial" w:hAnsi="Arial" w:cs="Arial"/>
          <w:sz w:val="22"/>
          <w:szCs w:val="22"/>
          <w:u w:val="none"/>
          <w:lang w:val="en-GB"/>
        </w:rPr>
      </w:pPr>
      <w:bookmarkStart w:id="124" w:name="_Toc17295523"/>
      <w:bookmarkStart w:id="125" w:name="_Toc48896683"/>
      <w:bookmarkStart w:id="126" w:name="_Toc65141128"/>
      <w:bookmarkStart w:id="127" w:name="_Toc158632352"/>
      <w:r w:rsidRPr="00B73DD6">
        <w:rPr>
          <w:rFonts w:ascii="Arial" w:hAnsi="Arial" w:cs="Arial"/>
          <w:sz w:val="22"/>
          <w:szCs w:val="22"/>
          <w:u w:val="none"/>
          <w:lang w:val="en-GB"/>
        </w:rPr>
        <w:t>Interest in unconsolidated structured entity arising in the normal course of business</w:t>
      </w:r>
      <w:bookmarkEnd w:id="124"/>
      <w:bookmarkEnd w:id="125"/>
      <w:bookmarkEnd w:id="126"/>
      <w:bookmarkEnd w:id="127"/>
    </w:p>
    <w:p w14:paraId="133603E9" w14:textId="77777777" w:rsidR="00251D64" w:rsidRPr="00B73DD6" w:rsidRDefault="00251D64" w:rsidP="00754418">
      <w:pPr>
        <w:tabs>
          <w:tab w:val="left" w:pos="1440"/>
        </w:tabs>
        <w:spacing w:before="120" w:after="120" w:line="380" w:lineRule="exact"/>
        <w:ind w:left="634"/>
        <w:jc w:val="thaiDistribute"/>
        <w:rPr>
          <w:rFonts w:ascii="Arial" w:hAnsi="Arial" w:cs="Arial"/>
          <w:lang w:val="en-US"/>
        </w:rPr>
      </w:pPr>
      <w:r w:rsidRPr="00B73DD6">
        <w:rPr>
          <w:rFonts w:ascii="Arial" w:hAnsi="Arial" w:cs="Arial"/>
          <w:lang w:val="en-US"/>
        </w:rPr>
        <w:t>The Bank has transactions with unconsolidated structured entities, through various activities such as involvement in the establishment process, fund management, acting as the trustee, as well as providing source of funds. These structured entities are normally in the form of mutual funds and some investment funds, which were summarised as follows:</w:t>
      </w:r>
    </w:p>
    <w:tbl>
      <w:tblPr>
        <w:tblW w:w="9195" w:type="dxa"/>
        <w:tblInd w:w="540" w:type="dxa"/>
        <w:tblLayout w:type="fixed"/>
        <w:tblLook w:val="01E0" w:firstRow="1" w:lastRow="1" w:firstColumn="1" w:lastColumn="1" w:noHBand="0" w:noVBand="0"/>
      </w:tblPr>
      <w:tblGrid>
        <w:gridCol w:w="3521"/>
        <w:gridCol w:w="1419"/>
        <w:gridCol w:w="1418"/>
        <w:gridCol w:w="1419"/>
        <w:gridCol w:w="1418"/>
      </w:tblGrid>
      <w:tr w:rsidR="00B73DD6" w:rsidRPr="00B73DD6" w14:paraId="3E557E13" w14:textId="77777777" w:rsidTr="000D5E4E">
        <w:trPr>
          <w:tblHeader/>
        </w:trPr>
        <w:tc>
          <w:tcPr>
            <w:tcW w:w="3521" w:type="dxa"/>
            <w:vAlign w:val="bottom"/>
          </w:tcPr>
          <w:p w14:paraId="1A40C72E" w14:textId="77777777" w:rsidR="00251D64" w:rsidRPr="00B73DD6" w:rsidRDefault="00251D64" w:rsidP="00585DAF">
            <w:pPr>
              <w:spacing w:line="340" w:lineRule="exact"/>
              <w:rPr>
                <w:rFonts w:ascii="Arial" w:hAnsi="Arial" w:cs="Arial"/>
                <w:sz w:val="18"/>
                <w:szCs w:val="18"/>
                <w:lang w:val="en-US"/>
              </w:rPr>
            </w:pPr>
          </w:p>
        </w:tc>
        <w:tc>
          <w:tcPr>
            <w:tcW w:w="2837" w:type="dxa"/>
            <w:gridSpan w:val="2"/>
            <w:vAlign w:val="bottom"/>
          </w:tcPr>
          <w:p w14:paraId="4225F8C4" w14:textId="77777777" w:rsidR="00251D64" w:rsidRPr="00B73DD6" w:rsidRDefault="00251D64" w:rsidP="00585DAF">
            <w:pPr>
              <w:tabs>
                <w:tab w:val="left" w:pos="2880"/>
                <w:tab w:val="right" w:pos="5040"/>
                <w:tab w:val="right" w:pos="6390"/>
                <w:tab w:val="right" w:pos="8190"/>
              </w:tabs>
              <w:spacing w:line="340" w:lineRule="exact"/>
              <w:ind w:right="36"/>
              <w:jc w:val="center"/>
              <w:rPr>
                <w:rFonts w:ascii="Arial" w:hAnsi="Arial" w:cs="Arial"/>
                <w:sz w:val="18"/>
                <w:szCs w:val="18"/>
                <w:cs/>
              </w:rPr>
            </w:pPr>
          </w:p>
        </w:tc>
        <w:tc>
          <w:tcPr>
            <w:tcW w:w="2837" w:type="dxa"/>
            <w:gridSpan w:val="2"/>
            <w:vAlign w:val="bottom"/>
            <w:hideMark/>
          </w:tcPr>
          <w:p w14:paraId="45C554DD" w14:textId="77777777" w:rsidR="00251D64" w:rsidRPr="00B73DD6" w:rsidRDefault="00251D64" w:rsidP="00585DAF">
            <w:pPr>
              <w:spacing w:line="340" w:lineRule="exact"/>
              <w:jc w:val="right"/>
              <w:rPr>
                <w:rFonts w:ascii="Arial" w:hAnsi="Arial" w:cs="Arial"/>
                <w:sz w:val="18"/>
                <w:szCs w:val="18"/>
                <w:cs/>
              </w:rPr>
            </w:pPr>
            <w:r w:rsidRPr="00B73DD6">
              <w:rPr>
                <w:rFonts w:ascii="Arial" w:hAnsi="Arial" w:cs="Arial"/>
                <w:sz w:val="18"/>
                <w:szCs w:val="18"/>
                <w:cs/>
              </w:rPr>
              <w:t>(Unit: Thousand Baht)</w:t>
            </w:r>
          </w:p>
        </w:tc>
      </w:tr>
      <w:tr w:rsidR="00B73DD6" w:rsidRPr="00B73DD6" w14:paraId="2968444A" w14:textId="77777777" w:rsidTr="000D5E4E">
        <w:trPr>
          <w:tblHeader/>
        </w:trPr>
        <w:tc>
          <w:tcPr>
            <w:tcW w:w="3521" w:type="dxa"/>
            <w:vAlign w:val="bottom"/>
          </w:tcPr>
          <w:p w14:paraId="70D265EF" w14:textId="77777777" w:rsidR="00251D64" w:rsidRPr="00B73DD6" w:rsidRDefault="00251D64" w:rsidP="00585DAF">
            <w:pPr>
              <w:spacing w:line="340" w:lineRule="exact"/>
              <w:rPr>
                <w:rFonts w:ascii="Arial" w:hAnsi="Arial" w:cs="Arial"/>
                <w:sz w:val="18"/>
                <w:szCs w:val="18"/>
                <w:cs/>
              </w:rPr>
            </w:pPr>
          </w:p>
        </w:tc>
        <w:tc>
          <w:tcPr>
            <w:tcW w:w="2837" w:type="dxa"/>
            <w:gridSpan w:val="2"/>
            <w:vAlign w:val="bottom"/>
            <w:hideMark/>
          </w:tcPr>
          <w:p w14:paraId="529D6328" w14:textId="22D4E2FC" w:rsidR="00251D64" w:rsidRPr="00D3598E" w:rsidRDefault="00C27A72" w:rsidP="00585DAF">
            <w:pPr>
              <w:pBdr>
                <w:bottom w:val="single" w:sz="4" w:space="1" w:color="auto"/>
              </w:pBdr>
              <w:spacing w:line="340" w:lineRule="exact"/>
              <w:jc w:val="center"/>
              <w:rPr>
                <w:rFonts w:ascii="Arial" w:hAnsi="Arial" w:cs="Arial"/>
                <w:sz w:val="18"/>
                <w:szCs w:val="18"/>
              </w:rPr>
            </w:pPr>
            <w:r w:rsidRPr="00E32810">
              <w:rPr>
                <w:rFonts w:ascii="Arial" w:hAnsi="Arial" w:cs="Arial"/>
                <w:sz w:val="18"/>
                <w:szCs w:val="18"/>
                <w:cs/>
              </w:rPr>
              <w:t xml:space="preserve">31 </w:t>
            </w:r>
            <w:r>
              <w:rPr>
                <w:rFonts w:ascii="Arial" w:hAnsi="Arial" w:cs="Arial"/>
                <w:sz w:val="18"/>
                <w:szCs w:val="18"/>
              </w:rPr>
              <w:t xml:space="preserve">December </w:t>
            </w:r>
            <w:r w:rsidRPr="00E32810">
              <w:rPr>
                <w:rFonts w:ascii="Arial" w:hAnsi="Arial" w:cs="Arial"/>
                <w:sz w:val="18"/>
                <w:szCs w:val="18"/>
                <w:cs/>
              </w:rPr>
              <w:t>2023</w:t>
            </w:r>
          </w:p>
        </w:tc>
        <w:tc>
          <w:tcPr>
            <w:tcW w:w="2837" w:type="dxa"/>
            <w:gridSpan w:val="2"/>
            <w:vAlign w:val="bottom"/>
            <w:hideMark/>
          </w:tcPr>
          <w:p w14:paraId="7AF1CD92" w14:textId="77777777" w:rsidR="00251D64" w:rsidRPr="00B73DD6" w:rsidRDefault="00971FFC" w:rsidP="00585DAF">
            <w:pPr>
              <w:pBdr>
                <w:bottom w:val="single" w:sz="4" w:space="1" w:color="auto"/>
              </w:pBdr>
              <w:spacing w:line="340" w:lineRule="exact"/>
              <w:jc w:val="center"/>
              <w:rPr>
                <w:rFonts w:ascii="Arial" w:hAnsi="Arial" w:cs="Arial"/>
                <w:sz w:val="18"/>
                <w:szCs w:val="18"/>
                <w:cs/>
              </w:rPr>
            </w:pPr>
            <w:r w:rsidRPr="00D3598E">
              <w:rPr>
                <w:rFonts w:ascii="Arial" w:hAnsi="Arial" w:cs="Arial"/>
                <w:sz w:val="18"/>
                <w:szCs w:val="18"/>
                <w:cs/>
              </w:rPr>
              <w:t xml:space="preserve">31 </w:t>
            </w:r>
            <w:r>
              <w:rPr>
                <w:rFonts w:ascii="Arial" w:hAnsi="Arial" w:cs="Arial"/>
                <w:sz w:val="18"/>
                <w:szCs w:val="18"/>
              </w:rPr>
              <w:t xml:space="preserve">December </w:t>
            </w:r>
            <w:r w:rsidRPr="00D3598E">
              <w:rPr>
                <w:rFonts w:ascii="Arial" w:hAnsi="Arial" w:cs="Arial"/>
                <w:sz w:val="18"/>
                <w:szCs w:val="18"/>
                <w:cs/>
              </w:rPr>
              <w:t>2022</w:t>
            </w:r>
          </w:p>
        </w:tc>
      </w:tr>
      <w:tr w:rsidR="00B73DD6" w:rsidRPr="00B73DD6" w14:paraId="25224C4F" w14:textId="77777777" w:rsidTr="000D5E4E">
        <w:trPr>
          <w:tblHeader/>
        </w:trPr>
        <w:tc>
          <w:tcPr>
            <w:tcW w:w="3521" w:type="dxa"/>
            <w:vAlign w:val="bottom"/>
          </w:tcPr>
          <w:p w14:paraId="2010943D" w14:textId="77777777" w:rsidR="00251D64" w:rsidRPr="00B73DD6" w:rsidRDefault="00251D64" w:rsidP="00585DAF">
            <w:pPr>
              <w:tabs>
                <w:tab w:val="left" w:pos="900"/>
                <w:tab w:val="left" w:pos="2160"/>
              </w:tabs>
              <w:spacing w:line="340" w:lineRule="exact"/>
              <w:ind w:left="72" w:right="-108" w:hanging="60"/>
              <w:rPr>
                <w:rFonts w:ascii="Arial" w:eastAsia="Arial Unicode MS" w:hAnsi="Arial" w:cs="Arial"/>
                <w:sz w:val="18"/>
                <w:szCs w:val="18"/>
                <w:cs/>
              </w:rPr>
            </w:pPr>
          </w:p>
        </w:tc>
        <w:tc>
          <w:tcPr>
            <w:tcW w:w="1419" w:type="dxa"/>
            <w:vAlign w:val="bottom"/>
            <w:hideMark/>
          </w:tcPr>
          <w:p w14:paraId="3713BB55"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Carrying</w:t>
            </w:r>
          </w:p>
          <w:p w14:paraId="0B06772F"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cs/>
              </w:rPr>
            </w:pPr>
            <w:r w:rsidRPr="00B73DD6">
              <w:rPr>
                <w:rFonts w:ascii="Arial" w:eastAsia="Arial Unicode MS" w:hAnsi="Arial" w:cs="Arial"/>
                <w:sz w:val="18"/>
                <w:szCs w:val="18"/>
                <w:cs/>
              </w:rPr>
              <w:t>value</w:t>
            </w:r>
          </w:p>
        </w:tc>
        <w:tc>
          <w:tcPr>
            <w:tcW w:w="1418" w:type="dxa"/>
            <w:vAlign w:val="bottom"/>
            <w:hideMark/>
          </w:tcPr>
          <w:p w14:paraId="12170E9C"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Maximum exposure</w:t>
            </w:r>
          </w:p>
          <w:p w14:paraId="1998238E"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to loss</w:t>
            </w:r>
          </w:p>
        </w:tc>
        <w:tc>
          <w:tcPr>
            <w:tcW w:w="1419" w:type="dxa"/>
            <w:vAlign w:val="bottom"/>
            <w:hideMark/>
          </w:tcPr>
          <w:p w14:paraId="7C98D0DB"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Carrying</w:t>
            </w:r>
          </w:p>
          <w:p w14:paraId="0D914C56"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cs/>
              </w:rPr>
            </w:pPr>
            <w:r w:rsidRPr="00B73DD6">
              <w:rPr>
                <w:rFonts w:ascii="Arial" w:eastAsia="Arial Unicode MS" w:hAnsi="Arial" w:cs="Arial"/>
                <w:sz w:val="18"/>
                <w:szCs w:val="18"/>
                <w:cs/>
              </w:rPr>
              <w:t>value</w:t>
            </w:r>
          </w:p>
        </w:tc>
        <w:tc>
          <w:tcPr>
            <w:tcW w:w="1418" w:type="dxa"/>
            <w:vAlign w:val="bottom"/>
            <w:hideMark/>
          </w:tcPr>
          <w:p w14:paraId="1A2A2C94"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Maximum exposure</w:t>
            </w:r>
          </w:p>
          <w:p w14:paraId="5EFCD91E" w14:textId="77777777" w:rsidR="00251D64" w:rsidRPr="00B73DD6" w:rsidRDefault="00251D64" w:rsidP="00585DAF">
            <w:pPr>
              <w:pBdr>
                <w:bottom w:val="single" w:sz="4" w:space="1" w:color="auto"/>
              </w:pBdr>
              <w:spacing w:line="340" w:lineRule="exact"/>
              <w:jc w:val="center"/>
              <w:rPr>
                <w:rFonts w:ascii="Arial" w:eastAsia="Arial Unicode MS" w:hAnsi="Arial" w:cs="Arial"/>
                <w:sz w:val="18"/>
                <w:szCs w:val="18"/>
                <w:cs/>
              </w:rPr>
            </w:pPr>
            <w:r w:rsidRPr="00B73DD6">
              <w:rPr>
                <w:rFonts w:ascii="Arial" w:eastAsia="Arial Unicode MS" w:hAnsi="Arial" w:cs="Arial"/>
                <w:sz w:val="18"/>
                <w:szCs w:val="18"/>
                <w:cs/>
              </w:rPr>
              <w:t>to loss</w:t>
            </w:r>
          </w:p>
        </w:tc>
      </w:tr>
      <w:tr w:rsidR="00B73DD6" w:rsidRPr="00B73DD6" w14:paraId="19964EB9" w14:textId="77777777" w:rsidTr="000D5E4E">
        <w:tc>
          <w:tcPr>
            <w:tcW w:w="3521" w:type="dxa"/>
            <w:vAlign w:val="bottom"/>
            <w:hideMark/>
          </w:tcPr>
          <w:p w14:paraId="2FD64891" w14:textId="77777777" w:rsidR="00251D64" w:rsidRPr="00B73DD6" w:rsidRDefault="00251D64" w:rsidP="00585DAF">
            <w:pPr>
              <w:tabs>
                <w:tab w:val="left" w:pos="900"/>
                <w:tab w:val="left" w:pos="2160"/>
              </w:tabs>
              <w:spacing w:line="340" w:lineRule="exact"/>
              <w:ind w:left="72" w:right="-108" w:hanging="60"/>
              <w:rPr>
                <w:rFonts w:ascii="Arial" w:eastAsia="Arial Unicode MS" w:hAnsi="Arial" w:cs="Arial"/>
                <w:sz w:val="18"/>
                <w:szCs w:val="18"/>
                <w:u w:val="single"/>
                <w:cs/>
              </w:rPr>
            </w:pPr>
            <w:r w:rsidRPr="00B73DD6">
              <w:rPr>
                <w:rFonts w:ascii="Arial" w:eastAsia="Arial Unicode MS" w:hAnsi="Arial" w:cs="Arial"/>
                <w:sz w:val="18"/>
                <w:szCs w:val="18"/>
                <w:u w:val="single"/>
                <w:cs/>
              </w:rPr>
              <w:t>Assets</w:t>
            </w:r>
          </w:p>
        </w:tc>
        <w:tc>
          <w:tcPr>
            <w:tcW w:w="1419" w:type="dxa"/>
          </w:tcPr>
          <w:p w14:paraId="4AAAC2A9" w14:textId="77777777" w:rsidR="00251D64" w:rsidRPr="00B73DD6" w:rsidRDefault="00251D64" w:rsidP="00585DAF">
            <w:pPr>
              <w:spacing w:line="340" w:lineRule="exact"/>
              <w:jc w:val="center"/>
              <w:rPr>
                <w:rFonts w:ascii="Arial" w:eastAsia="Arial Unicode MS" w:hAnsi="Arial" w:cs="Arial"/>
                <w:sz w:val="18"/>
                <w:szCs w:val="18"/>
                <w:cs/>
              </w:rPr>
            </w:pPr>
          </w:p>
        </w:tc>
        <w:tc>
          <w:tcPr>
            <w:tcW w:w="1418" w:type="dxa"/>
          </w:tcPr>
          <w:p w14:paraId="13FA9B06" w14:textId="77777777" w:rsidR="00251D64" w:rsidRPr="00B73DD6" w:rsidRDefault="00251D64" w:rsidP="00585DAF">
            <w:pPr>
              <w:spacing w:line="340" w:lineRule="exact"/>
              <w:jc w:val="center"/>
              <w:rPr>
                <w:rFonts w:ascii="Arial" w:eastAsia="Arial Unicode MS" w:hAnsi="Arial" w:cs="Arial"/>
                <w:sz w:val="18"/>
                <w:szCs w:val="18"/>
                <w:cs/>
              </w:rPr>
            </w:pPr>
          </w:p>
        </w:tc>
        <w:tc>
          <w:tcPr>
            <w:tcW w:w="1419" w:type="dxa"/>
            <w:vAlign w:val="bottom"/>
          </w:tcPr>
          <w:p w14:paraId="1019EF8D" w14:textId="77777777" w:rsidR="00251D64" w:rsidRPr="00B73DD6" w:rsidRDefault="00251D64" w:rsidP="00585DAF">
            <w:pPr>
              <w:spacing w:line="340" w:lineRule="exact"/>
              <w:jc w:val="center"/>
              <w:rPr>
                <w:rFonts w:ascii="Arial" w:eastAsia="Arial Unicode MS" w:hAnsi="Arial" w:cs="Arial"/>
                <w:sz w:val="18"/>
                <w:szCs w:val="18"/>
                <w:cs/>
              </w:rPr>
            </w:pPr>
          </w:p>
        </w:tc>
        <w:tc>
          <w:tcPr>
            <w:tcW w:w="1418" w:type="dxa"/>
            <w:vAlign w:val="bottom"/>
          </w:tcPr>
          <w:p w14:paraId="4E07BACE" w14:textId="77777777" w:rsidR="00251D64" w:rsidRPr="00B73DD6" w:rsidRDefault="00251D64" w:rsidP="00585DAF">
            <w:pPr>
              <w:spacing w:line="340" w:lineRule="exact"/>
              <w:jc w:val="center"/>
              <w:rPr>
                <w:rFonts w:ascii="Arial" w:eastAsia="Arial Unicode MS" w:hAnsi="Arial" w:cs="Arial"/>
                <w:sz w:val="18"/>
                <w:szCs w:val="18"/>
                <w:cs/>
              </w:rPr>
            </w:pPr>
          </w:p>
        </w:tc>
      </w:tr>
      <w:tr w:rsidR="00D27FBA" w:rsidRPr="00B73DD6" w14:paraId="666E6B7B" w14:textId="77777777" w:rsidTr="00FB3238">
        <w:tc>
          <w:tcPr>
            <w:tcW w:w="3521" w:type="dxa"/>
            <w:hideMark/>
          </w:tcPr>
          <w:p w14:paraId="3656D989" w14:textId="77777777" w:rsidR="00D27FBA" w:rsidRPr="00B73DD6" w:rsidRDefault="00D27FBA" w:rsidP="00D27FBA">
            <w:pPr>
              <w:spacing w:line="340" w:lineRule="exact"/>
              <w:rPr>
                <w:rFonts w:ascii="Arial" w:eastAsia="Arial Unicode MS" w:hAnsi="Arial" w:cs="Arial"/>
                <w:sz w:val="18"/>
                <w:cs/>
              </w:rPr>
            </w:pPr>
            <w:r w:rsidRPr="00B73DD6">
              <w:rPr>
                <w:rFonts w:ascii="Arial" w:eastAsia="Arial Unicode MS" w:hAnsi="Arial" w:cs="Arial"/>
                <w:sz w:val="18"/>
                <w:szCs w:val="18"/>
                <w:cs/>
              </w:rPr>
              <w:t>Investments</w:t>
            </w:r>
          </w:p>
        </w:tc>
        <w:tc>
          <w:tcPr>
            <w:tcW w:w="1419" w:type="dxa"/>
            <w:tcBorders>
              <w:top w:val="nil"/>
              <w:left w:val="nil"/>
              <w:bottom w:val="nil"/>
              <w:right w:val="nil"/>
            </w:tcBorders>
            <w:shd w:val="clear" w:color="auto" w:fill="auto"/>
            <w:vAlign w:val="bottom"/>
          </w:tcPr>
          <w:p w14:paraId="3CE43DCD" w14:textId="14F280A4" w:rsidR="00D27FBA" w:rsidRPr="00B73DD6" w:rsidRDefault="00D27FBA" w:rsidP="00D27FBA">
            <w:pPr>
              <w:tabs>
                <w:tab w:val="decimal" w:pos="1055"/>
              </w:tabs>
              <w:spacing w:line="340" w:lineRule="exact"/>
              <w:rPr>
                <w:rFonts w:ascii="Arial" w:hAnsi="Arial" w:cs="Arial"/>
                <w:sz w:val="18"/>
                <w:szCs w:val="18"/>
                <w:lang w:val="en-US"/>
              </w:rPr>
            </w:pPr>
            <w:r w:rsidRPr="00D27FBA">
              <w:rPr>
                <w:rFonts w:ascii="Arial" w:hAnsi="Arial" w:cs="Arial"/>
                <w:sz w:val="18"/>
                <w:szCs w:val="18"/>
                <w:lang w:val="en-US"/>
              </w:rPr>
              <w:t>3,706,885</w:t>
            </w:r>
          </w:p>
        </w:tc>
        <w:tc>
          <w:tcPr>
            <w:tcW w:w="1418" w:type="dxa"/>
            <w:tcBorders>
              <w:top w:val="nil"/>
              <w:left w:val="nil"/>
              <w:bottom w:val="nil"/>
              <w:right w:val="nil"/>
            </w:tcBorders>
            <w:shd w:val="clear" w:color="auto" w:fill="auto"/>
            <w:vAlign w:val="bottom"/>
          </w:tcPr>
          <w:p w14:paraId="1B23C3EE" w14:textId="363DD48B" w:rsidR="00D27FBA" w:rsidRPr="00B73DD6" w:rsidRDefault="00D27FBA" w:rsidP="00D27FBA">
            <w:pPr>
              <w:tabs>
                <w:tab w:val="decimal" w:pos="1055"/>
              </w:tabs>
              <w:spacing w:line="340" w:lineRule="exact"/>
              <w:rPr>
                <w:rFonts w:ascii="Arial" w:hAnsi="Arial" w:cs="Arial"/>
                <w:sz w:val="18"/>
                <w:szCs w:val="18"/>
                <w:lang w:val="en-US"/>
              </w:rPr>
            </w:pPr>
            <w:r w:rsidRPr="00D27FBA">
              <w:rPr>
                <w:rFonts w:ascii="Arial" w:hAnsi="Arial" w:cs="Arial"/>
                <w:sz w:val="18"/>
                <w:szCs w:val="18"/>
                <w:lang w:val="en-US"/>
              </w:rPr>
              <w:t>3,706,885</w:t>
            </w:r>
          </w:p>
        </w:tc>
        <w:tc>
          <w:tcPr>
            <w:tcW w:w="1419" w:type="dxa"/>
            <w:vAlign w:val="bottom"/>
          </w:tcPr>
          <w:p w14:paraId="46204EDD" w14:textId="77777777" w:rsidR="00D27FBA" w:rsidRPr="00B73DD6" w:rsidRDefault="00D27FBA" w:rsidP="00D27FBA">
            <w:pPr>
              <w:tabs>
                <w:tab w:val="decimal" w:pos="1055"/>
              </w:tabs>
              <w:spacing w:line="340" w:lineRule="exact"/>
              <w:rPr>
                <w:rFonts w:ascii="Arial" w:hAnsi="Arial" w:cs="Arial"/>
                <w:sz w:val="18"/>
                <w:szCs w:val="18"/>
                <w:cs/>
              </w:rPr>
            </w:pPr>
            <w:r w:rsidRPr="00B73DD6">
              <w:rPr>
                <w:rFonts w:ascii="Arial" w:hAnsi="Arial" w:cs="Arial"/>
                <w:sz w:val="18"/>
                <w:szCs w:val="18"/>
                <w:lang w:val="en-US"/>
              </w:rPr>
              <w:t>6,057,979</w:t>
            </w:r>
          </w:p>
        </w:tc>
        <w:tc>
          <w:tcPr>
            <w:tcW w:w="1418" w:type="dxa"/>
            <w:vAlign w:val="bottom"/>
          </w:tcPr>
          <w:p w14:paraId="607E401C" w14:textId="77777777" w:rsidR="00D27FBA" w:rsidRPr="00B73DD6" w:rsidRDefault="00D27FBA" w:rsidP="00D27FBA">
            <w:pPr>
              <w:tabs>
                <w:tab w:val="decimal" w:pos="1055"/>
              </w:tabs>
              <w:spacing w:line="340" w:lineRule="exact"/>
              <w:rPr>
                <w:rFonts w:ascii="Arial" w:hAnsi="Arial" w:cs="Arial"/>
                <w:sz w:val="18"/>
                <w:szCs w:val="18"/>
                <w:cs/>
              </w:rPr>
            </w:pPr>
            <w:r w:rsidRPr="00B73DD6">
              <w:rPr>
                <w:rFonts w:ascii="Arial" w:hAnsi="Arial" w:cs="Arial"/>
                <w:sz w:val="18"/>
                <w:szCs w:val="18"/>
                <w:lang w:val="en-US"/>
              </w:rPr>
              <w:t>6,057,979</w:t>
            </w:r>
          </w:p>
        </w:tc>
      </w:tr>
      <w:tr w:rsidR="00D27FBA" w:rsidRPr="00B73DD6" w14:paraId="19F5256A" w14:textId="77777777" w:rsidTr="00AE6723">
        <w:trPr>
          <w:trHeight w:val="401"/>
        </w:trPr>
        <w:tc>
          <w:tcPr>
            <w:tcW w:w="3521" w:type="dxa"/>
            <w:hideMark/>
          </w:tcPr>
          <w:p w14:paraId="351E2A72" w14:textId="77777777" w:rsidR="00D27FBA" w:rsidRPr="00B73DD6" w:rsidRDefault="00D27FBA" w:rsidP="00D27FBA">
            <w:pPr>
              <w:spacing w:line="340" w:lineRule="exact"/>
              <w:ind w:left="187" w:hanging="187"/>
              <w:rPr>
                <w:rFonts w:ascii="Arial" w:eastAsia="Arial Unicode MS" w:hAnsi="Arial" w:cs="Arial"/>
                <w:sz w:val="18"/>
                <w:szCs w:val="18"/>
                <w:lang w:val="en-US"/>
              </w:rPr>
            </w:pPr>
            <w:r w:rsidRPr="00B73DD6">
              <w:rPr>
                <w:rFonts w:ascii="Arial" w:eastAsia="Arial Unicode MS" w:hAnsi="Arial" w:cs="Arial"/>
                <w:sz w:val="18"/>
                <w:szCs w:val="18"/>
                <w:lang w:val="en-US"/>
              </w:rPr>
              <w:t>Loans to customers and accrued   interest receivables</w:t>
            </w:r>
          </w:p>
        </w:tc>
        <w:tc>
          <w:tcPr>
            <w:tcW w:w="1419" w:type="dxa"/>
            <w:tcBorders>
              <w:top w:val="nil"/>
              <w:left w:val="nil"/>
              <w:bottom w:val="nil"/>
              <w:right w:val="nil"/>
            </w:tcBorders>
            <w:shd w:val="clear" w:color="auto" w:fill="auto"/>
            <w:vAlign w:val="bottom"/>
          </w:tcPr>
          <w:p w14:paraId="614F2C4E" w14:textId="779C626D" w:rsidR="00D27FBA" w:rsidRPr="00335B66" w:rsidRDefault="00335B66" w:rsidP="00D27FBA">
            <w:pPr>
              <w:tabs>
                <w:tab w:val="decimal" w:pos="1055"/>
              </w:tabs>
              <w:spacing w:line="340" w:lineRule="exact"/>
              <w:rPr>
                <w:rFonts w:ascii="Arial" w:hAnsi="Arial" w:cs="Arial"/>
                <w:sz w:val="18"/>
                <w:szCs w:val="18"/>
                <w:lang w:val="en-US"/>
              </w:rPr>
            </w:pPr>
            <w:r w:rsidRPr="00335B66">
              <w:rPr>
                <w:rFonts w:ascii="Arial" w:hAnsi="Arial" w:cs="Arial"/>
                <w:sz w:val="18"/>
                <w:szCs w:val="18"/>
                <w:cs/>
                <w:lang w:val="en-US"/>
              </w:rPr>
              <w:t>7</w:t>
            </w:r>
            <w:r w:rsidRPr="00335B66">
              <w:rPr>
                <w:rFonts w:ascii="Arial" w:hAnsi="Arial" w:cs="Arial"/>
                <w:sz w:val="18"/>
                <w:szCs w:val="18"/>
                <w:lang w:val="en-US"/>
              </w:rPr>
              <w:t>,</w:t>
            </w:r>
            <w:r w:rsidRPr="00335B66">
              <w:rPr>
                <w:rFonts w:ascii="Arial" w:hAnsi="Arial" w:cs="Arial"/>
                <w:sz w:val="18"/>
                <w:szCs w:val="18"/>
                <w:cs/>
                <w:lang w:val="en-US"/>
              </w:rPr>
              <w:t>812</w:t>
            </w:r>
            <w:r w:rsidRPr="00335B66">
              <w:rPr>
                <w:rFonts w:ascii="Arial" w:hAnsi="Arial" w:cs="Arial"/>
                <w:sz w:val="18"/>
                <w:szCs w:val="18"/>
                <w:lang w:val="en-US"/>
              </w:rPr>
              <w:t>,</w:t>
            </w:r>
            <w:r w:rsidRPr="00335B66">
              <w:rPr>
                <w:rFonts w:ascii="Arial" w:hAnsi="Arial" w:cs="Arial"/>
                <w:sz w:val="18"/>
                <w:szCs w:val="18"/>
                <w:cs/>
                <w:lang w:val="en-US"/>
              </w:rPr>
              <w:t>022</w:t>
            </w:r>
          </w:p>
        </w:tc>
        <w:tc>
          <w:tcPr>
            <w:tcW w:w="1418" w:type="dxa"/>
            <w:tcBorders>
              <w:top w:val="nil"/>
              <w:left w:val="nil"/>
              <w:bottom w:val="nil"/>
              <w:right w:val="nil"/>
            </w:tcBorders>
            <w:shd w:val="clear" w:color="auto" w:fill="auto"/>
            <w:vAlign w:val="bottom"/>
          </w:tcPr>
          <w:p w14:paraId="3563A4D2" w14:textId="3B0069D7" w:rsidR="00D27FBA" w:rsidRPr="00335B66" w:rsidRDefault="00335B66" w:rsidP="00D27FBA">
            <w:pPr>
              <w:tabs>
                <w:tab w:val="decimal" w:pos="1055"/>
              </w:tabs>
              <w:spacing w:line="340" w:lineRule="exact"/>
              <w:rPr>
                <w:rFonts w:ascii="Arial" w:hAnsi="Arial" w:cstheme="minorBidi"/>
                <w:sz w:val="18"/>
                <w:szCs w:val="18"/>
                <w:cs/>
                <w:lang w:val="en-US"/>
              </w:rPr>
            </w:pPr>
            <w:r w:rsidRPr="00335B66">
              <w:rPr>
                <w:rFonts w:ascii="Arial" w:hAnsi="Arial" w:cs="Arial"/>
                <w:sz w:val="18"/>
                <w:szCs w:val="18"/>
                <w:cs/>
                <w:lang w:val="en-US"/>
              </w:rPr>
              <w:t>7</w:t>
            </w:r>
            <w:r w:rsidRPr="00335B66">
              <w:rPr>
                <w:rFonts w:ascii="Arial" w:hAnsi="Arial" w:cs="Arial"/>
                <w:sz w:val="18"/>
                <w:szCs w:val="18"/>
                <w:lang w:val="en-US"/>
              </w:rPr>
              <w:t>,</w:t>
            </w:r>
            <w:r w:rsidRPr="00335B66">
              <w:rPr>
                <w:rFonts w:ascii="Arial" w:hAnsi="Arial" w:cs="Arial"/>
                <w:sz w:val="18"/>
                <w:szCs w:val="18"/>
                <w:cs/>
                <w:lang w:val="en-US"/>
              </w:rPr>
              <w:t>812</w:t>
            </w:r>
            <w:r w:rsidRPr="00335B66">
              <w:rPr>
                <w:rFonts w:ascii="Arial" w:hAnsi="Arial" w:cs="Arial"/>
                <w:sz w:val="18"/>
                <w:szCs w:val="18"/>
                <w:lang w:val="en-US"/>
              </w:rPr>
              <w:t>,</w:t>
            </w:r>
            <w:r w:rsidRPr="00335B66">
              <w:rPr>
                <w:rFonts w:ascii="Arial" w:hAnsi="Arial" w:cs="Arial"/>
                <w:sz w:val="18"/>
                <w:szCs w:val="18"/>
                <w:cs/>
                <w:lang w:val="en-US"/>
              </w:rPr>
              <w:t>022</w:t>
            </w:r>
          </w:p>
        </w:tc>
        <w:tc>
          <w:tcPr>
            <w:tcW w:w="1419" w:type="dxa"/>
            <w:vAlign w:val="bottom"/>
          </w:tcPr>
          <w:p w14:paraId="4AB6E920" w14:textId="77777777" w:rsidR="00D27FBA" w:rsidRPr="00B73DD6" w:rsidRDefault="00D27FBA" w:rsidP="00D27FBA">
            <w:pPr>
              <w:tabs>
                <w:tab w:val="decimal" w:pos="1055"/>
              </w:tabs>
              <w:spacing w:line="340" w:lineRule="exact"/>
              <w:rPr>
                <w:rFonts w:ascii="Arial" w:hAnsi="Arial" w:cs="Arial"/>
                <w:sz w:val="18"/>
                <w:szCs w:val="18"/>
                <w:cs/>
              </w:rPr>
            </w:pPr>
            <w:r w:rsidRPr="00B73DD6">
              <w:rPr>
                <w:rFonts w:ascii="Arial" w:hAnsi="Arial" w:cs="Arial"/>
                <w:sz w:val="18"/>
                <w:szCs w:val="18"/>
                <w:lang w:val="en-US"/>
              </w:rPr>
              <w:t>6,908,704</w:t>
            </w:r>
          </w:p>
        </w:tc>
        <w:tc>
          <w:tcPr>
            <w:tcW w:w="1418" w:type="dxa"/>
            <w:vAlign w:val="bottom"/>
          </w:tcPr>
          <w:p w14:paraId="661A4C7C" w14:textId="77777777" w:rsidR="00D27FBA" w:rsidRPr="00B73DD6" w:rsidRDefault="00D27FBA" w:rsidP="00D27FBA">
            <w:pPr>
              <w:tabs>
                <w:tab w:val="decimal" w:pos="1055"/>
              </w:tabs>
              <w:spacing w:line="340" w:lineRule="exact"/>
              <w:rPr>
                <w:rFonts w:ascii="Arial" w:hAnsi="Arial" w:cs="Arial"/>
                <w:sz w:val="18"/>
                <w:szCs w:val="18"/>
                <w:cs/>
              </w:rPr>
            </w:pPr>
            <w:r w:rsidRPr="00B73DD6">
              <w:rPr>
                <w:rFonts w:ascii="Arial" w:hAnsi="Arial" w:cs="Arial"/>
                <w:sz w:val="18"/>
                <w:szCs w:val="18"/>
                <w:lang w:val="en-US"/>
              </w:rPr>
              <w:t>6,908,704</w:t>
            </w:r>
          </w:p>
        </w:tc>
      </w:tr>
      <w:tr w:rsidR="00D27FBA" w:rsidRPr="00B73DD6" w14:paraId="0F8C4F0A" w14:textId="77777777" w:rsidTr="00FB3238">
        <w:trPr>
          <w:trHeight w:val="401"/>
        </w:trPr>
        <w:tc>
          <w:tcPr>
            <w:tcW w:w="3521" w:type="dxa"/>
            <w:hideMark/>
          </w:tcPr>
          <w:p w14:paraId="6CA90A5A" w14:textId="77777777" w:rsidR="00D27FBA" w:rsidRPr="00B73DD6" w:rsidRDefault="00D27FBA" w:rsidP="00D27FBA">
            <w:pPr>
              <w:tabs>
                <w:tab w:val="left" w:pos="900"/>
                <w:tab w:val="left" w:pos="2160"/>
              </w:tabs>
              <w:spacing w:line="340" w:lineRule="exact"/>
              <w:ind w:left="72" w:right="-108" w:hanging="60"/>
              <w:rPr>
                <w:rFonts w:ascii="Arial" w:eastAsia="Arial Unicode MS" w:hAnsi="Arial" w:cs="Arial"/>
                <w:sz w:val="18"/>
                <w:szCs w:val="18"/>
                <w:u w:val="single"/>
                <w:cs/>
              </w:rPr>
            </w:pPr>
            <w:r w:rsidRPr="00B73DD6">
              <w:rPr>
                <w:rFonts w:ascii="Arial" w:eastAsia="Arial Unicode MS" w:hAnsi="Arial" w:cs="Arial"/>
                <w:sz w:val="18"/>
                <w:szCs w:val="18"/>
                <w:u w:val="single"/>
                <w:cs/>
              </w:rPr>
              <w:t>Liabilities</w:t>
            </w:r>
          </w:p>
        </w:tc>
        <w:tc>
          <w:tcPr>
            <w:tcW w:w="1419" w:type="dxa"/>
            <w:vAlign w:val="bottom"/>
          </w:tcPr>
          <w:p w14:paraId="2BFF1D67" w14:textId="77777777" w:rsidR="00D27FBA" w:rsidRPr="00B73DD6" w:rsidRDefault="00D27FBA" w:rsidP="00D27FBA">
            <w:pPr>
              <w:tabs>
                <w:tab w:val="decimal" w:pos="1055"/>
              </w:tabs>
              <w:spacing w:line="340" w:lineRule="exact"/>
              <w:rPr>
                <w:rFonts w:ascii="Arial" w:hAnsi="Arial" w:cs="Arial"/>
                <w:sz w:val="18"/>
                <w:szCs w:val="18"/>
                <w:cs/>
                <w:lang w:val="en-US"/>
              </w:rPr>
            </w:pPr>
          </w:p>
        </w:tc>
        <w:tc>
          <w:tcPr>
            <w:tcW w:w="1418" w:type="dxa"/>
            <w:vAlign w:val="bottom"/>
          </w:tcPr>
          <w:p w14:paraId="7517B1E3" w14:textId="77777777" w:rsidR="00D27FBA" w:rsidRPr="00B73DD6" w:rsidRDefault="00D27FBA" w:rsidP="00D27FBA">
            <w:pPr>
              <w:tabs>
                <w:tab w:val="decimal" w:pos="1055"/>
              </w:tabs>
              <w:spacing w:line="340" w:lineRule="exact"/>
              <w:rPr>
                <w:rFonts w:ascii="Arial" w:hAnsi="Arial" w:cs="Arial"/>
                <w:sz w:val="18"/>
                <w:szCs w:val="18"/>
                <w:cs/>
                <w:lang w:val="en-US"/>
              </w:rPr>
            </w:pPr>
          </w:p>
        </w:tc>
        <w:tc>
          <w:tcPr>
            <w:tcW w:w="1419" w:type="dxa"/>
            <w:vAlign w:val="bottom"/>
          </w:tcPr>
          <w:p w14:paraId="29103785" w14:textId="77777777" w:rsidR="00D27FBA" w:rsidRPr="00B73DD6" w:rsidRDefault="00D27FBA" w:rsidP="00D27FBA">
            <w:pPr>
              <w:tabs>
                <w:tab w:val="left" w:pos="900"/>
                <w:tab w:val="left" w:pos="2160"/>
              </w:tabs>
              <w:spacing w:line="340" w:lineRule="exact"/>
              <w:ind w:left="72" w:right="-108" w:hanging="60"/>
              <w:rPr>
                <w:rFonts w:ascii="Arial" w:hAnsi="Arial" w:cs="Arial"/>
                <w:sz w:val="18"/>
                <w:szCs w:val="18"/>
                <w:cs/>
              </w:rPr>
            </w:pPr>
          </w:p>
        </w:tc>
        <w:tc>
          <w:tcPr>
            <w:tcW w:w="1418" w:type="dxa"/>
            <w:vAlign w:val="bottom"/>
          </w:tcPr>
          <w:p w14:paraId="6E2EAC13" w14:textId="77777777" w:rsidR="00D27FBA" w:rsidRPr="00B73DD6" w:rsidRDefault="00D27FBA" w:rsidP="00D27FBA">
            <w:pPr>
              <w:tabs>
                <w:tab w:val="left" w:pos="900"/>
                <w:tab w:val="left" w:pos="2160"/>
              </w:tabs>
              <w:spacing w:line="340" w:lineRule="exact"/>
              <w:ind w:left="72" w:right="-108" w:hanging="60"/>
              <w:rPr>
                <w:rFonts w:ascii="Arial" w:hAnsi="Arial" w:cs="Arial"/>
                <w:sz w:val="18"/>
                <w:szCs w:val="18"/>
                <w:cs/>
              </w:rPr>
            </w:pPr>
          </w:p>
        </w:tc>
      </w:tr>
      <w:tr w:rsidR="007D36D2" w:rsidRPr="00B73DD6" w14:paraId="0FF00CCD" w14:textId="77777777" w:rsidTr="00A523B6">
        <w:trPr>
          <w:trHeight w:val="401"/>
        </w:trPr>
        <w:tc>
          <w:tcPr>
            <w:tcW w:w="3521" w:type="dxa"/>
            <w:hideMark/>
          </w:tcPr>
          <w:p w14:paraId="14C0E91C" w14:textId="77777777" w:rsidR="007D36D2" w:rsidRPr="00B73DD6" w:rsidRDefault="007D36D2" w:rsidP="007D36D2">
            <w:pPr>
              <w:spacing w:line="340" w:lineRule="exact"/>
              <w:ind w:left="188" w:hanging="188"/>
              <w:rPr>
                <w:rFonts w:ascii="Arial" w:eastAsia="Arial Unicode MS" w:hAnsi="Arial" w:cs="Arial"/>
                <w:sz w:val="18"/>
                <w:szCs w:val="18"/>
                <w:cs/>
              </w:rPr>
            </w:pPr>
            <w:r w:rsidRPr="00B73DD6">
              <w:rPr>
                <w:rFonts w:ascii="Arial" w:eastAsia="Arial Unicode MS" w:hAnsi="Arial" w:cs="Arial"/>
                <w:sz w:val="18"/>
                <w:szCs w:val="18"/>
                <w:cs/>
              </w:rPr>
              <w:t>Deposits</w:t>
            </w:r>
          </w:p>
        </w:tc>
        <w:tc>
          <w:tcPr>
            <w:tcW w:w="1419" w:type="dxa"/>
          </w:tcPr>
          <w:p w14:paraId="47BB8CAC" w14:textId="1841C2AF" w:rsidR="007D36D2" w:rsidRPr="00B73DD6" w:rsidRDefault="007D36D2" w:rsidP="007D36D2">
            <w:pPr>
              <w:tabs>
                <w:tab w:val="decimal" w:pos="1055"/>
              </w:tabs>
              <w:spacing w:line="340" w:lineRule="exact"/>
              <w:rPr>
                <w:rFonts w:ascii="Arial" w:hAnsi="Arial" w:cs="Arial"/>
                <w:sz w:val="18"/>
                <w:szCs w:val="18"/>
                <w:lang w:val="en-US"/>
              </w:rPr>
            </w:pPr>
            <w:r w:rsidRPr="007D36D2">
              <w:rPr>
                <w:rFonts w:ascii="Arial" w:hAnsi="Arial" w:cs="Arial"/>
                <w:sz w:val="18"/>
                <w:szCs w:val="18"/>
                <w:cs/>
                <w:lang w:val="en-US"/>
              </w:rPr>
              <w:t xml:space="preserve"> 95</w:t>
            </w:r>
            <w:r w:rsidRPr="007D36D2">
              <w:rPr>
                <w:rFonts w:ascii="Arial" w:hAnsi="Arial" w:cs="Arial"/>
                <w:sz w:val="18"/>
                <w:szCs w:val="18"/>
                <w:lang w:val="en-US"/>
              </w:rPr>
              <w:t>,</w:t>
            </w:r>
            <w:r w:rsidRPr="007D36D2">
              <w:rPr>
                <w:rFonts w:ascii="Arial" w:hAnsi="Arial" w:cs="Arial"/>
                <w:sz w:val="18"/>
                <w:szCs w:val="18"/>
                <w:cs/>
                <w:lang w:val="en-US"/>
              </w:rPr>
              <w:t xml:space="preserve">264 </w:t>
            </w:r>
          </w:p>
        </w:tc>
        <w:tc>
          <w:tcPr>
            <w:tcW w:w="1418" w:type="dxa"/>
          </w:tcPr>
          <w:p w14:paraId="0110707D" w14:textId="191BE2C8" w:rsidR="007D36D2" w:rsidRPr="00B73DD6" w:rsidRDefault="007D36D2" w:rsidP="007D36D2">
            <w:pPr>
              <w:tabs>
                <w:tab w:val="decimal" w:pos="1055"/>
              </w:tabs>
              <w:spacing w:line="340" w:lineRule="exact"/>
              <w:rPr>
                <w:rFonts w:ascii="Arial" w:hAnsi="Arial" w:cs="Arial"/>
                <w:sz w:val="18"/>
                <w:szCs w:val="18"/>
                <w:lang w:val="en-US"/>
              </w:rPr>
            </w:pPr>
            <w:r w:rsidRPr="007D36D2">
              <w:rPr>
                <w:rFonts w:ascii="Arial" w:hAnsi="Arial" w:cs="Arial"/>
                <w:sz w:val="18"/>
                <w:szCs w:val="18"/>
                <w:cs/>
                <w:lang w:val="en-US"/>
              </w:rPr>
              <w:t xml:space="preserve"> 95</w:t>
            </w:r>
            <w:r w:rsidRPr="007D36D2">
              <w:rPr>
                <w:rFonts w:ascii="Arial" w:hAnsi="Arial" w:cs="Arial"/>
                <w:sz w:val="18"/>
                <w:szCs w:val="18"/>
                <w:lang w:val="en-US"/>
              </w:rPr>
              <w:t>,</w:t>
            </w:r>
            <w:r w:rsidRPr="007D36D2">
              <w:rPr>
                <w:rFonts w:ascii="Arial" w:hAnsi="Arial" w:cs="Arial"/>
                <w:sz w:val="18"/>
                <w:szCs w:val="18"/>
                <w:cs/>
                <w:lang w:val="en-US"/>
              </w:rPr>
              <w:t xml:space="preserve">264 </w:t>
            </w:r>
          </w:p>
        </w:tc>
        <w:tc>
          <w:tcPr>
            <w:tcW w:w="1419" w:type="dxa"/>
          </w:tcPr>
          <w:p w14:paraId="6EB82241" w14:textId="77777777" w:rsidR="007D36D2" w:rsidRPr="00B73DD6" w:rsidRDefault="007D36D2" w:rsidP="007D36D2">
            <w:pPr>
              <w:tabs>
                <w:tab w:val="decimal" w:pos="1055"/>
              </w:tabs>
              <w:spacing w:line="340" w:lineRule="exact"/>
              <w:rPr>
                <w:rFonts w:ascii="Arial" w:hAnsi="Arial" w:cs="Arial"/>
                <w:sz w:val="18"/>
                <w:szCs w:val="18"/>
                <w:cs/>
              </w:rPr>
            </w:pPr>
            <w:r w:rsidRPr="00B73DD6">
              <w:rPr>
                <w:rFonts w:ascii="Arial" w:hAnsi="Arial" w:cs="Arial"/>
                <w:sz w:val="18"/>
                <w:szCs w:val="18"/>
                <w:lang w:val="en-US"/>
              </w:rPr>
              <w:t>130,175</w:t>
            </w:r>
          </w:p>
        </w:tc>
        <w:tc>
          <w:tcPr>
            <w:tcW w:w="1418" w:type="dxa"/>
          </w:tcPr>
          <w:p w14:paraId="29071652" w14:textId="77777777" w:rsidR="007D36D2" w:rsidRPr="00B73DD6" w:rsidRDefault="007D36D2" w:rsidP="007D36D2">
            <w:pPr>
              <w:tabs>
                <w:tab w:val="decimal" w:pos="1055"/>
              </w:tabs>
              <w:spacing w:line="340" w:lineRule="exact"/>
              <w:rPr>
                <w:rFonts w:ascii="Arial" w:hAnsi="Arial" w:cs="Arial"/>
                <w:sz w:val="18"/>
                <w:szCs w:val="18"/>
                <w:cs/>
              </w:rPr>
            </w:pPr>
            <w:r w:rsidRPr="00B73DD6">
              <w:rPr>
                <w:rFonts w:ascii="Arial" w:hAnsi="Arial" w:cs="Arial"/>
                <w:sz w:val="18"/>
                <w:szCs w:val="18"/>
                <w:lang w:val="en-US"/>
              </w:rPr>
              <w:t>130,175</w:t>
            </w:r>
          </w:p>
        </w:tc>
      </w:tr>
      <w:tr w:rsidR="00D27FBA" w:rsidRPr="00B73DD6" w14:paraId="71B855E6" w14:textId="77777777" w:rsidTr="00A523B6">
        <w:trPr>
          <w:trHeight w:val="70"/>
        </w:trPr>
        <w:tc>
          <w:tcPr>
            <w:tcW w:w="3521" w:type="dxa"/>
            <w:hideMark/>
          </w:tcPr>
          <w:p w14:paraId="0727D31E" w14:textId="77777777" w:rsidR="00D27FBA" w:rsidRPr="00B73DD6" w:rsidRDefault="00D27FBA" w:rsidP="00D27FBA">
            <w:pPr>
              <w:spacing w:line="340" w:lineRule="exact"/>
              <w:ind w:left="188" w:hanging="188"/>
              <w:rPr>
                <w:rFonts w:ascii="Arial" w:eastAsia="Arial Unicode MS" w:hAnsi="Arial" w:cs="Arial"/>
                <w:sz w:val="18"/>
                <w:szCs w:val="18"/>
                <w:cs/>
              </w:rPr>
            </w:pPr>
            <w:r w:rsidRPr="00B73DD6">
              <w:rPr>
                <w:rFonts w:ascii="Arial" w:eastAsia="Arial Unicode MS" w:hAnsi="Arial" w:cs="Arial"/>
                <w:sz w:val="18"/>
                <w:szCs w:val="18"/>
                <w:cs/>
              </w:rPr>
              <w:t>Interest payables</w:t>
            </w:r>
          </w:p>
        </w:tc>
        <w:tc>
          <w:tcPr>
            <w:tcW w:w="1419" w:type="dxa"/>
          </w:tcPr>
          <w:p w14:paraId="1DDAD3AF" w14:textId="226CFA05" w:rsidR="00D27FBA" w:rsidRPr="00B73DD6" w:rsidRDefault="00D27FBA" w:rsidP="00D27FBA">
            <w:pPr>
              <w:tabs>
                <w:tab w:val="decimal" w:pos="1055"/>
              </w:tabs>
              <w:spacing w:line="340" w:lineRule="exact"/>
              <w:rPr>
                <w:rFonts w:ascii="Arial" w:hAnsi="Arial" w:cs="Arial"/>
                <w:sz w:val="18"/>
                <w:szCs w:val="18"/>
                <w:lang w:val="en-US"/>
              </w:rPr>
            </w:pPr>
            <w:r w:rsidRPr="00D27FBA">
              <w:rPr>
                <w:rFonts w:ascii="Arial" w:hAnsi="Arial" w:cs="Arial"/>
                <w:sz w:val="18"/>
                <w:szCs w:val="18"/>
                <w:lang w:val="en-US"/>
              </w:rPr>
              <w:t>73</w:t>
            </w:r>
          </w:p>
        </w:tc>
        <w:tc>
          <w:tcPr>
            <w:tcW w:w="1418" w:type="dxa"/>
          </w:tcPr>
          <w:p w14:paraId="6EF79360" w14:textId="49C0449E" w:rsidR="00D27FBA" w:rsidRPr="00B73DD6" w:rsidRDefault="00D27FBA" w:rsidP="00D27FBA">
            <w:pPr>
              <w:tabs>
                <w:tab w:val="decimal" w:pos="1055"/>
              </w:tabs>
              <w:spacing w:line="340" w:lineRule="exact"/>
              <w:rPr>
                <w:rFonts w:ascii="Arial" w:hAnsi="Arial" w:cs="Arial"/>
                <w:sz w:val="18"/>
                <w:szCs w:val="18"/>
                <w:lang w:val="en-US"/>
              </w:rPr>
            </w:pPr>
            <w:r w:rsidRPr="00D27FBA">
              <w:rPr>
                <w:rFonts w:ascii="Arial" w:hAnsi="Arial" w:cs="Arial"/>
                <w:sz w:val="18"/>
                <w:szCs w:val="18"/>
                <w:lang w:val="en-US"/>
              </w:rPr>
              <w:t>73</w:t>
            </w:r>
          </w:p>
        </w:tc>
        <w:tc>
          <w:tcPr>
            <w:tcW w:w="1419" w:type="dxa"/>
          </w:tcPr>
          <w:p w14:paraId="2ADDA98F" w14:textId="77777777" w:rsidR="00D27FBA" w:rsidRPr="00B73DD6" w:rsidRDefault="00D27FBA" w:rsidP="00D27FBA">
            <w:pPr>
              <w:tabs>
                <w:tab w:val="decimal" w:pos="1055"/>
              </w:tabs>
              <w:spacing w:line="340" w:lineRule="exact"/>
              <w:rPr>
                <w:rFonts w:ascii="Arial" w:hAnsi="Arial" w:cs="Arial"/>
                <w:sz w:val="18"/>
                <w:szCs w:val="18"/>
                <w:cs/>
              </w:rPr>
            </w:pPr>
            <w:r w:rsidRPr="00B73DD6">
              <w:rPr>
                <w:rFonts w:ascii="Arial" w:hAnsi="Arial" w:cs="Arial"/>
                <w:sz w:val="18"/>
                <w:szCs w:val="18"/>
                <w:lang w:val="en-US"/>
              </w:rPr>
              <w:t>33</w:t>
            </w:r>
          </w:p>
        </w:tc>
        <w:tc>
          <w:tcPr>
            <w:tcW w:w="1418" w:type="dxa"/>
          </w:tcPr>
          <w:p w14:paraId="14BEAB25" w14:textId="77777777" w:rsidR="00D27FBA" w:rsidRPr="00B73DD6" w:rsidRDefault="00D27FBA" w:rsidP="00D27FBA">
            <w:pPr>
              <w:tabs>
                <w:tab w:val="decimal" w:pos="1055"/>
              </w:tabs>
              <w:spacing w:line="340" w:lineRule="exact"/>
              <w:rPr>
                <w:rFonts w:ascii="Arial" w:hAnsi="Arial" w:cs="Arial"/>
                <w:sz w:val="18"/>
                <w:szCs w:val="18"/>
                <w:cs/>
              </w:rPr>
            </w:pPr>
            <w:r w:rsidRPr="00B73DD6">
              <w:rPr>
                <w:rFonts w:ascii="Arial" w:hAnsi="Arial" w:cs="Arial"/>
                <w:sz w:val="18"/>
                <w:szCs w:val="18"/>
                <w:lang w:val="en-US"/>
              </w:rPr>
              <w:t>33</w:t>
            </w:r>
          </w:p>
        </w:tc>
      </w:tr>
    </w:tbl>
    <w:p w14:paraId="47C43FE1" w14:textId="77777777" w:rsidR="00251D64" w:rsidRDefault="00251D64" w:rsidP="00754418">
      <w:pPr>
        <w:tabs>
          <w:tab w:val="left" w:pos="1440"/>
        </w:tabs>
        <w:spacing w:before="200" w:after="120" w:line="380" w:lineRule="exact"/>
        <w:ind w:left="635"/>
        <w:jc w:val="thaiDistribute"/>
        <w:rPr>
          <w:rFonts w:ascii="Arial" w:eastAsia="Calibri" w:hAnsi="Arial" w:cs="Arial"/>
          <w:lang w:val="en-US"/>
        </w:rPr>
      </w:pPr>
      <w:r w:rsidRPr="00B73DD6">
        <w:rPr>
          <w:rFonts w:ascii="Arial" w:eastAsia="Calibri" w:hAnsi="Arial" w:cs="Arial"/>
          <w:lang w:val="en-US"/>
        </w:rPr>
        <w:t>Maximum exposure to loss of loans to customers and accrued interest receivables, deposits and interest payables is presented at</w:t>
      </w:r>
      <w:r w:rsidRPr="00B73DD6">
        <w:rPr>
          <w:rFonts w:ascii="Arial" w:hAnsi="Arial" w:cs="Arial"/>
          <w:lang w:val="en-US"/>
        </w:rPr>
        <w:t xml:space="preserve"> </w:t>
      </w:r>
      <w:r w:rsidRPr="00B73DD6">
        <w:rPr>
          <w:rFonts w:ascii="Arial" w:eastAsia="Calibri" w:hAnsi="Arial" w:cs="Arial"/>
          <w:lang w:val="en-US"/>
        </w:rPr>
        <w:t>carrying value, and</w:t>
      </w:r>
      <w:r w:rsidRPr="00B73DD6">
        <w:rPr>
          <w:rFonts w:ascii="Arial" w:hAnsi="Arial" w:cs="Arial"/>
          <w:lang w:val="en-US"/>
        </w:rPr>
        <w:t xml:space="preserve"> </w:t>
      </w:r>
      <w:r w:rsidRPr="00B73DD6">
        <w:rPr>
          <w:rFonts w:ascii="Arial" w:eastAsia="Calibri" w:hAnsi="Arial" w:cs="Arial"/>
          <w:lang w:val="en-US"/>
        </w:rPr>
        <w:t>maximum exposure to loss of investments is presented at fair value.</w:t>
      </w:r>
    </w:p>
    <w:p w14:paraId="4ED38729" w14:textId="77777777" w:rsidR="00361839" w:rsidRPr="00B73DD6" w:rsidRDefault="00361839" w:rsidP="005B78C6">
      <w:pPr>
        <w:pStyle w:val="Heading1"/>
        <w:numPr>
          <w:ilvl w:val="0"/>
          <w:numId w:val="43"/>
        </w:numPr>
        <w:spacing w:before="120" w:after="120" w:line="380" w:lineRule="exact"/>
        <w:ind w:left="634" w:hanging="634"/>
        <w:rPr>
          <w:rFonts w:ascii="Arial" w:hAnsi="Arial" w:cs="Arial"/>
          <w:sz w:val="22"/>
          <w:szCs w:val="22"/>
          <w:u w:val="none"/>
          <w:lang w:val="en-GB"/>
        </w:rPr>
      </w:pPr>
      <w:bookmarkStart w:id="128" w:name="_Toc158632353"/>
      <w:r w:rsidRPr="00B73DD6">
        <w:rPr>
          <w:rFonts w:ascii="Arial" w:hAnsi="Arial" w:cs="Arial"/>
          <w:sz w:val="22"/>
          <w:szCs w:val="22"/>
          <w:u w:val="none"/>
          <w:lang w:val="en-GB"/>
        </w:rPr>
        <w:t>Operating segments</w:t>
      </w:r>
      <w:bookmarkEnd w:id="128"/>
      <w:r w:rsidR="00D35BA7" w:rsidRPr="00B73DD6">
        <w:rPr>
          <w:rFonts w:ascii="Arial" w:hAnsi="Arial" w:cs="Arial"/>
          <w:sz w:val="22"/>
          <w:szCs w:val="22"/>
          <w:u w:val="none"/>
          <w:lang w:val="en-GB"/>
        </w:rPr>
        <w:t xml:space="preserve"> </w:t>
      </w:r>
    </w:p>
    <w:p w14:paraId="23F5035E" w14:textId="77777777" w:rsidR="004764A1" w:rsidRPr="00B73DD6" w:rsidRDefault="004764A1" w:rsidP="00754418">
      <w:pPr>
        <w:tabs>
          <w:tab w:val="left" w:pos="1440"/>
        </w:tabs>
        <w:spacing w:before="120" w:after="120" w:line="380" w:lineRule="exact"/>
        <w:ind w:left="635"/>
        <w:jc w:val="thaiDistribute"/>
        <w:rPr>
          <w:rFonts w:ascii="Arial" w:hAnsi="Arial" w:cs="Arial"/>
          <w:lang w:val="en-US"/>
        </w:rPr>
      </w:pPr>
      <w:r w:rsidRPr="00B73DD6">
        <w:rPr>
          <w:rFonts w:ascii="Arial" w:hAnsi="Arial" w:cs="Arial"/>
          <w:lang w:val="en-US"/>
        </w:rPr>
        <w:t xml:space="preserve">The Bank </w:t>
      </w:r>
      <w:r w:rsidR="005E03F6" w:rsidRPr="00B73DD6">
        <w:rPr>
          <w:rFonts w:ascii="Arial" w:hAnsi="Arial" w:cs="Arial"/>
          <w:lang w:val="en-US"/>
        </w:rPr>
        <w:t>has</w:t>
      </w:r>
      <w:r w:rsidRPr="00B73DD6">
        <w:rPr>
          <w:rFonts w:ascii="Arial" w:hAnsi="Arial" w:cs="Arial"/>
          <w:lang w:val="en-US"/>
        </w:rPr>
        <w:t xml:space="preserve"> two principal operating segments: </w:t>
      </w:r>
      <w:r w:rsidR="005E03F6" w:rsidRPr="00B73DD6">
        <w:rPr>
          <w:rFonts w:ascii="Arial" w:hAnsi="Arial" w:cs="Arial"/>
          <w:lang w:val="en-US"/>
        </w:rPr>
        <w:t>lending segment</w:t>
      </w:r>
      <w:r w:rsidRPr="00B73DD6">
        <w:rPr>
          <w:rFonts w:ascii="Arial" w:hAnsi="Arial" w:cs="Arial"/>
          <w:lang w:val="en-US"/>
        </w:rPr>
        <w:t xml:space="preserve"> and </w:t>
      </w:r>
      <w:r w:rsidR="005E03F6" w:rsidRPr="00B73DD6">
        <w:rPr>
          <w:rFonts w:ascii="Arial" w:hAnsi="Arial" w:cs="Arial"/>
          <w:lang w:val="en-US"/>
        </w:rPr>
        <w:t>other segments</w:t>
      </w:r>
      <w:r w:rsidR="000022AE" w:rsidRPr="00B73DD6">
        <w:rPr>
          <w:rFonts w:ascii="Arial" w:hAnsi="Arial" w:cs="Arial"/>
          <w:lang w:val="en-US"/>
        </w:rPr>
        <w:t>,</w:t>
      </w:r>
      <w:r w:rsidRPr="00B73DD6">
        <w:rPr>
          <w:rFonts w:ascii="Arial" w:hAnsi="Arial" w:cs="Arial"/>
          <w:lang w:val="en-US"/>
        </w:rPr>
        <w:t xml:space="preserve"> and they operate their businesses in Thailand. </w:t>
      </w:r>
      <w:r w:rsidR="0050731F" w:rsidRPr="00B73DD6">
        <w:rPr>
          <w:rFonts w:ascii="Arial" w:hAnsi="Arial" w:cs="Arial"/>
          <w:lang w:val="en-US"/>
        </w:rPr>
        <w:t>For management purposes of the banking business, t</w:t>
      </w:r>
      <w:r w:rsidRPr="00B73DD6">
        <w:rPr>
          <w:rFonts w:ascii="Arial" w:hAnsi="Arial" w:cs="Arial"/>
          <w:lang w:val="en-US"/>
        </w:rPr>
        <w:t>he Executive Board of Directors of the Bank has been identified as the chief operating decision maker, and the operating segment is divided into the lending segment</w:t>
      </w:r>
      <w:r w:rsidR="005E03F6" w:rsidRPr="00B73DD6">
        <w:rPr>
          <w:rFonts w:ascii="Arial" w:hAnsi="Arial" w:cs="Arial"/>
          <w:lang w:val="en-US"/>
        </w:rPr>
        <w:t>:</w:t>
      </w:r>
      <w:r w:rsidRPr="00B73DD6">
        <w:rPr>
          <w:rFonts w:ascii="Arial" w:hAnsi="Arial" w:cs="Arial"/>
          <w:lang w:val="en-US"/>
        </w:rPr>
        <w:t xml:space="preserve"> housing and retail, and </w:t>
      </w:r>
      <w:r w:rsidR="0080775C" w:rsidRPr="00B73DD6">
        <w:rPr>
          <w:rFonts w:ascii="Arial" w:hAnsi="Arial" w:cs="Arial"/>
          <w:lang w:val="en-US"/>
        </w:rPr>
        <w:t>commercial</w:t>
      </w:r>
      <w:r w:rsidRPr="00B73DD6">
        <w:rPr>
          <w:rFonts w:ascii="Arial" w:hAnsi="Arial" w:cs="Arial"/>
          <w:lang w:val="en-US"/>
        </w:rPr>
        <w:t xml:space="preserve"> loans. </w:t>
      </w:r>
    </w:p>
    <w:p w14:paraId="098EEDF7" w14:textId="48997566" w:rsidR="00361839" w:rsidRDefault="004764A1" w:rsidP="00754418">
      <w:pPr>
        <w:tabs>
          <w:tab w:val="left" w:pos="1440"/>
        </w:tabs>
        <w:spacing w:before="120" w:after="120" w:line="380" w:lineRule="exact"/>
        <w:ind w:left="635"/>
        <w:jc w:val="thaiDistribute"/>
        <w:rPr>
          <w:rFonts w:ascii="Arial" w:hAnsi="Arial" w:cs="Arial"/>
          <w:lang w:val="en-US"/>
        </w:rPr>
      </w:pPr>
      <w:r w:rsidRPr="00B73DD6">
        <w:rPr>
          <w:rFonts w:ascii="Arial" w:hAnsi="Arial" w:cs="Arial"/>
          <w:lang w:val="en-US"/>
        </w:rPr>
        <w:t>The Executive Board of Directors monitors the operating results of the business units separately for the purpose of making decisions about resource allocation and assessing performance. The Bank measure</w:t>
      </w:r>
      <w:r w:rsidR="003B5097" w:rsidRPr="00B73DD6">
        <w:rPr>
          <w:rFonts w:ascii="Arial" w:hAnsi="Arial" w:cs="Arial"/>
          <w:lang w:val="en-US"/>
        </w:rPr>
        <w:t>s</w:t>
      </w:r>
      <w:r w:rsidRPr="00B73DD6">
        <w:rPr>
          <w:rFonts w:ascii="Arial" w:hAnsi="Arial" w:cs="Arial"/>
          <w:lang w:val="en-US"/>
        </w:rPr>
        <w:t xml:space="preserve"> segment performance based on operating profit or loss and total assets, and on a basis consistent with that used to measure operating profit or loss in the financial statements. In addition, recording for inter-segment </w:t>
      </w:r>
      <w:r w:rsidR="00752E32" w:rsidRPr="00B73DD6">
        <w:rPr>
          <w:rFonts w:ascii="Arial" w:hAnsi="Arial" w:cs="Arial"/>
          <w:lang w:val="en-US"/>
        </w:rPr>
        <w:t xml:space="preserve">(if any) </w:t>
      </w:r>
      <w:r w:rsidRPr="00B73DD6">
        <w:rPr>
          <w:rFonts w:ascii="Arial" w:hAnsi="Arial" w:cs="Arial"/>
          <w:lang w:val="en-US"/>
        </w:rPr>
        <w:t xml:space="preserve">is reported on </w:t>
      </w:r>
      <w:r w:rsidR="000928D0">
        <w:rPr>
          <w:rFonts w:ascii="Arial" w:hAnsi="Arial" w:cs="Arial"/>
          <w:lang w:val="en-US"/>
        </w:rPr>
        <w:t xml:space="preserve">                  </w:t>
      </w:r>
      <w:r w:rsidRPr="00B73DD6">
        <w:rPr>
          <w:rFonts w:ascii="Arial" w:hAnsi="Arial" w:cs="Arial"/>
          <w:lang w:val="en-US"/>
        </w:rPr>
        <w:t xml:space="preserve">a basis </w:t>
      </w:r>
      <w:r w:rsidR="000973CB" w:rsidRPr="00B73DD6">
        <w:rPr>
          <w:rFonts w:ascii="Arial" w:hAnsi="Arial" w:cs="Arial"/>
          <w:lang w:val="en-US"/>
        </w:rPr>
        <w:t xml:space="preserve">in </w:t>
      </w:r>
      <w:r w:rsidRPr="00B73DD6">
        <w:rPr>
          <w:rFonts w:ascii="Arial" w:hAnsi="Arial" w:cs="Arial"/>
          <w:lang w:val="en-US"/>
        </w:rPr>
        <w:t>consistent with external customers</w:t>
      </w:r>
      <w:r w:rsidR="00752E32" w:rsidRPr="00B73DD6">
        <w:rPr>
          <w:rFonts w:ascii="Arial" w:hAnsi="Arial" w:cs="Arial"/>
          <w:lang w:val="en-US"/>
        </w:rPr>
        <w:t>.</w:t>
      </w:r>
    </w:p>
    <w:p w14:paraId="6A2FD100" w14:textId="77777777" w:rsidR="0063324D" w:rsidRPr="00B73DD6" w:rsidRDefault="00F130F3" w:rsidP="00754418">
      <w:pPr>
        <w:tabs>
          <w:tab w:val="left" w:pos="1440"/>
        </w:tabs>
        <w:spacing w:before="120" w:line="380" w:lineRule="exact"/>
        <w:ind w:left="635"/>
        <w:jc w:val="thaiDistribute"/>
        <w:rPr>
          <w:rFonts w:ascii="Arial" w:hAnsi="Arial" w:cs="Arial"/>
          <w:cs/>
          <w:lang w:val="en-US"/>
        </w:rPr>
      </w:pPr>
      <w:r w:rsidRPr="00B73DD6">
        <w:rPr>
          <w:rFonts w:ascii="Arial" w:hAnsi="Arial" w:cs="Arial"/>
          <w:lang w:val="en-US"/>
        </w:rPr>
        <w:lastRenderedPageBreak/>
        <w:t xml:space="preserve">Operating segment information of the Bank </w:t>
      </w:r>
      <w:r w:rsidR="00ED4E56" w:rsidRPr="00B73DD6">
        <w:rPr>
          <w:rFonts w:ascii="Arial" w:hAnsi="Arial" w:cs="Arial"/>
          <w:lang w:val="en-US"/>
        </w:rPr>
        <w:t>was</w:t>
      </w:r>
      <w:r w:rsidRPr="00B73DD6">
        <w:rPr>
          <w:rFonts w:ascii="Arial" w:hAnsi="Arial" w:cs="Arial"/>
          <w:lang w:val="en-US"/>
        </w:rPr>
        <w:t xml:space="preserve"> as follows:</w:t>
      </w: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E32810" w:rsidRPr="00B73DD6" w14:paraId="00C01F42" w14:textId="77777777" w:rsidTr="00B94F2A">
        <w:tc>
          <w:tcPr>
            <w:tcW w:w="3600" w:type="dxa"/>
            <w:vAlign w:val="bottom"/>
          </w:tcPr>
          <w:p w14:paraId="3308252F" w14:textId="77777777" w:rsidR="00E32810" w:rsidRPr="00B73DD6" w:rsidRDefault="00E32810" w:rsidP="00B94F2A">
            <w:pPr>
              <w:snapToGrid w:val="0"/>
              <w:spacing w:line="340" w:lineRule="exact"/>
              <w:ind w:left="180" w:hanging="90"/>
              <w:rPr>
                <w:rFonts w:ascii="Arial" w:hAnsi="Arial" w:cs="Arial"/>
                <w:sz w:val="18"/>
                <w:szCs w:val="18"/>
                <w:lang w:val="en-US"/>
              </w:rPr>
            </w:pPr>
          </w:p>
        </w:tc>
        <w:tc>
          <w:tcPr>
            <w:tcW w:w="1398" w:type="dxa"/>
            <w:vAlign w:val="bottom"/>
          </w:tcPr>
          <w:p w14:paraId="5A875829" w14:textId="77777777" w:rsidR="00E32810" w:rsidRPr="00B73DD6" w:rsidRDefault="00E32810" w:rsidP="00B94F2A">
            <w:pPr>
              <w:tabs>
                <w:tab w:val="decimal" w:pos="1134"/>
              </w:tabs>
              <w:spacing w:line="340" w:lineRule="exact"/>
              <w:ind w:left="108" w:right="86"/>
              <w:rPr>
                <w:rFonts w:ascii="Arial" w:hAnsi="Arial" w:cs="Arial"/>
                <w:sz w:val="18"/>
                <w:szCs w:val="18"/>
                <w:lang w:val="en-GB"/>
              </w:rPr>
            </w:pPr>
          </w:p>
        </w:tc>
        <w:tc>
          <w:tcPr>
            <w:tcW w:w="1399" w:type="dxa"/>
            <w:vAlign w:val="bottom"/>
          </w:tcPr>
          <w:p w14:paraId="154DFFCE" w14:textId="77777777" w:rsidR="00E32810" w:rsidRPr="00B73DD6" w:rsidRDefault="00E32810" w:rsidP="00B94F2A">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6C5B2C51" w14:textId="77777777" w:rsidR="00E32810" w:rsidRPr="00B73DD6" w:rsidRDefault="00E32810" w:rsidP="00B94F2A">
            <w:pPr>
              <w:tabs>
                <w:tab w:val="decimal" w:pos="1276"/>
              </w:tabs>
              <w:spacing w:line="340" w:lineRule="exact"/>
              <w:ind w:left="108" w:right="90"/>
              <w:jc w:val="right"/>
              <w:rPr>
                <w:rFonts w:ascii="Arial" w:hAnsi="Arial" w:cs="Arial"/>
                <w:sz w:val="18"/>
                <w:szCs w:val="18"/>
                <w:lang w:val="en-GB"/>
              </w:rPr>
            </w:pPr>
            <w:r w:rsidRPr="00B73DD6">
              <w:rPr>
                <w:rFonts w:ascii="Arial" w:hAnsi="Arial" w:cs="Arial"/>
                <w:sz w:val="18"/>
                <w:szCs w:val="18"/>
                <w:lang w:val="en-US"/>
              </w:rPr>
              <w:t>(</w:t>
            </w:r>
            <w:r w:rsidRPr="00B73DD6">
              <w:rPr>
                <w:rFonts w:ascii="Arial" w:hAnsi="Arial" w:cs="Arial"/>
                <w:sz w:val="18"/>
                <w:szCs w:val="18"/>
                <w:lang w:val="en-GB"/>
              </w:rPr>
              <w:t>Unit: Thousand Baht)</w:t>
            </w:r>
          </w:p>
        </w:tc>
      </w:tr>
      <w:tr w:rsidR="00E32810" w:rsidRPr="00A1178C" w14:paraId="5C65EFFA" w14:textId="77777777" w:rsidTr="00B94F2A">
        <w:trPr>
          <w:trHeight w:val="236"/>
        </w:trPr>
        <w:tc>
          <w:tcPr>
            <w:tcW w:w="3600" w:type="dxa"/>
            <w:vAlign w:val="bottom"/>
          </w:tcPr>
          <w:p w14:paraId="657BD5F4" w14:textId="77777777" w:rsidR="00E32810" w:rsidRPr="00B73DD6" w:rsidRDefault="00E32810" w:rsidP="00B94F2A">
            <w:pPr>
              <w:snapToGrid w:val="0"/>
              <w:spacing w:line="340" w:lineRule="exact"/>
              <w:ind w:left="180" w:hanging="90"/>
              <w:rPr>
                <w:rFonts w:ascii="Arial" w:hAnsi="Arial" w:cs="Arial"/>
                <w:sz w:val="18"/>
                <w:szCs w:val="18"/>
                <w:cs/>
                <w:lang w:val="en-US"/>
              </w:rPr>
            </w:pPr>
          </w:p>
        </w:tc>
        <w:tc>
          <w:tcPr>
            <w:tcW w:w="5595" w:type="dxa"/>
            <w:gridSpan w:val="4"/>
            <w:vAlign w:val="bottom"/>
          </w:tcPr>
          <w:p w14:paraId="5ACBED92" w14:textId="70C90740" w:rsidR="00E32810" w:rsidRPr="00B73DD6" w:rsidRDefault="00E32810" w:rsidP="00B94F2A">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For the year ended 31 December</w:t>
            </w:r>
            <w:r w:rsidRPr="00B73DD6">
              <w:rPr>
                <w:rFonts w:ascii="Arial" w:hAnsi="Arial" w:cs="Arial"/>
                <w:sz w:val="18"/>
                <w:szCs w:val="18"/>
                <w:cs/>
                <w:lang w:val="en-US"/>
              </w:rPr>
              <w:t xml:space="preserve"> </w:t>
            </w:r>
            <w:r>
              <w:rPr>
                <w:rFonts w:ascii="Arial" w:hAnsi="Arial" w:cs="Arial"/>
                <w:sz w:val="18"/>
                <w:szCs w:val="18"/>
                <w:lang w:val="en-US"/>
              </w:rPr>
              <w:t>2023</w:t>
            </w:r>
          </w:p>
        </w:tc>
      </w:tr>
      <w:tr w:rsidR="00E32810" w:rsidRPr="00B73DD6" w14:paraId="60F45A38" w14:textId="77777777" w:rsidTr="00B94F2A">
        <w:tc>
          <w:tcPr>
            <w:tcW w:w="3600" w:type="dxa"/>
            <w:vAlign w:val="bottom"/>
          </w:tcPr>
          <w:p w14:paraId="4DB41FEA" w14:textId="77777777" w:rsidR="00E32810" w:rsidRPr="00B73DD6" w:rsidRDefault="00E32810" w:rsidP="00B94F2A">
            <w:pPr>
              <w:snapToGrid w:val="0"/>
              <w:spacing w:line="340" w:lineRule="exact"/>
              <w:ind w:left="180" w:hanging="90"/>
              <w:rPr>
                <w:rFonts w:ascii="Arial" w:hAnsi="Arial" w:cs="Arial"/>
                <w:sz w:val="18"/>
                <w:szCs w:val="18"/>
                <w:cs/>
                <w:lang w:val="en-US"/>
              </w:rPr>
            </w:pPr>
          </w:p>
        </w:tc>
        <w:tc>
          <w:tcPr>
            <w:tcW w:w="2797" w:type="dxa"/>
            <w:gridSpan w:val="2"/>
            <w:vAlign w:val="bottom"/>
          </w:tcPr>
          <w:p w14:paraId="12392289" w14:textId="77777777" w:rsidR="00E32810" w:rsidRPr="00B73DD6" w:rsidRDefault="00E32810" w:rsidP="00B94F2A">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Lending</w:t>
            </w:r>
          </w:p>
        </w:tc>
        <w:tc>
          <w:tcPr>
            <w:tcW w:w="1399" w:type="dxa"/>
            <w:vAlign w:val="bottom"/>
          </w:tcPr>
          <w:p w14:paraId="34EEA308" w14:textId="77777777" w:rsidR="00E32810" w:rsidRPr="00B73DD6" w:rsidRDefault="00E32810" w:rsidP="00B94F2A">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41F14BC3" w14:textId="77777777" w:rsidR="00E32810" w:rsidRPr="00B73DD6" w:rsidRDefault="00E32810" w:rsidP="00B94F2A">
            <w:pPr>
              <w:tabs>
                <w:tab w:val="left" w:pos="990"/>
              </w:tabs>
              <w:snapToGrid w:val="0"/>
              <w:spacing w:line="340" w:lineRule="exact"/>
              <w:ind w:left="108" w:right="90"/>
              <w:jc w:val="center"/>
              <w:rPr>
                <w:rFonts w:ascii="Arial" w:hAnsi="Arial" w:cs="Arial"/>
                <w:sz w:val="18"/>
                <w:szCs w:val="18"/>
                <w:lang w:val="en-US"/>
              </w:rPr>
            </w:pPr>
          </w:p>
        </w:tc>
      </w:tr>
      <w:tr w:rsidR="00E32810" w:rsidRPr="00B73DD6" w14:paraId="552A93FD" w14:textId="77777777" w:rsidTr="00B94F2A">
        <w:tc>
          <w:tcPr>
            <w:tcW w:w="3600" w:type="dxa"/>
            <w:vAlign w:val="bottom"/>
          </w:tcPr>
          <w:p w14:paraId="19360324" w14:textId="77777777" w:rsidR="00E32810" w:rsidRPr="00B73DD6" w:rsidRDefault="00E32810" w:rsidP="00B94F2A">
            <w:pPr>
              <w:snapToGrid w:val="0"/>
              <w:spacing w:line="340" w:lineRule="exact"/>
              <w:ind w:left="180" w:hanging="90"/>
              <w:rPr>
                <w:rFonts w:ascii="Arial" w:hAnsi="Arial" w:cs="Arial"/>
                <w:sz w:val="18"/>
                <w:szCs w:val="18"/>
                <w:cs/>
                <w:lang w:val="en-US"/>
              </w:rPr>
            </w:pPr>
          </w:p>
        </w:tc>
        <w:tc>
          <w:tcPr>
            <w:tcW w:w="1398" w:type="dxa"/>
            <w:vAlign w:val="bottom"/>
          </w:tcPr>
          <w:p w14:paraId="48234C07" w14:textId="77777777" w:rsidR="00E32810" w:rsidRPr="00B73DD6" w:rsidRDefault="00E32810" w:rsidP="00B94F2A">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Housing                and retail</w:t>
            </w:r>
          </w:p>
        </w:tc>
        <w:tc>
          <w:tcPr>
            <w:tcW w:w="1399" w:type="dxa"/>
            <w:vAlign w:val="bottom"/>
          </w:tcPr>
          <w:p w14:paraId="0D287B1E" w14:textId="77777777" w:rsidR="00E32810" w:rsidRPr="00B73DD6" w:rsidRDefault="00E32810" w:rsidP="00B94F2A">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Commercial            loans</w:t>
            </w:r>
          </w:p>
        </w:tc>
        <w:tc>
          <w:tcPr>
            <w:tcW w:w="1399" w:type="dxa"/>
            <w:vAlign w:val="bottom"/>
          </w:tcPr>
          <w:p w14:paraId="6507E7D1" w14:textId="77777777" w:rsidR="00E32810" w:rsidRPr="00B73DD6" w:rsidRDefault="00E32810" w:rsidP="00B94F2A">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 xml:space="preserve">Other </w:t>
            </w:r>
          </w:p>
          <w:p w14:paraId="7B55266C" w14:textId="77777777" w:rsidR="00E32810" w:rsidRPr="00B73DD6" w:rsidRDefault="00E32810" w:rsidP="00B94F2A">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segments</w:t>
            </w:r>
          </w:p>
        </w:tc>
        <w:tc>
          <w:tcPr>
            <w:tcW w:w="1399" w:type="dxa"/>
            <w:vAlign w:val="bottom"/>
          </w:tcPr>
          <w:p w14:paraId="0CAFF3D9" w14:textId="77777777" w:rsidR="00E32810" w:rsidRPr="00B73DD6" w:rsidRDefault="00E32810" w:rsidP="00B94F2A">
            <w:pPr>
              <w:pBdr>
                <w:bottom w:val="single" w:sz="4" w:space="1" w:color="auto"/>
              </w:pBdr>
              <w:tabs>
                <w:tab w:val="left" w:pos="990"/>
              </w:tabs>
              <w:snapToGrid w:val="0"/>
              <w:spacing w:line="340" w:lineRule="exact"/>
              <w:ind w:left="108" w:right="86"/>
              <w:jc w:val="center"/>
              <w:rPr>
                <w:rFonts w:ascii="Arial" w:hAnsi="Arial" w:cs="Arial"/>
                <w:sz w:val="18"/>
                <w:szCs w:val="18"/>
                <w:cs/>
                <w:lang w:val="en-US"/>
              </w:rPr>
            </w:pPr>
            <w:r w:rsidRPr="00B73DD6">
              <w:rPr>
                <w:rFonts w:ascii="Arial" w:hAnsi="Arial" w:cs="Arial"/>
                <w:sz w:val="18"/>
                <w:szCs w:val="18"/>
                <w:lang w:val="en-US"/>
              </w:rPr>
              <w:t xml:space="preserve">Total </w:t>
            </w:r>
          </w:p>
        </w:tc>
      </w:tr>
      <w:tr w:rsidR="00E32810" w:rsidRPr="00B73DD6" w14:paraId="4ED3D197" w14:textId="77777777" w:rsidTr="00B94F2A">
        <w:tc>
          <w:tcPr>
            <w:tcW w:w="3600" w:type="dxa"/>
            <w:vAlign w:val="bottom"/>
          </w:tcPr>
          <w:p w14:paraId="5D7C27AD" w14:textId="77777777" w:rsidR="00E32810" w:rsidRPr="00B73DD6" w:rsidRDefault="00E32810" w:rsidP="00275F8B">
            <w:pPr>
              <w:snapToGrid w:val="0"/>
              <w:ind w:left="180" w:hanging="90"/>
              <w:rPr>
                <w:rFonts w:ascii="Arial" w:hAnsi="Arial" w:cs="Arial"/>
                <w:sz w:val="14"/>
                <w:szCs w:val="14"/>
                <w:lang w:val="en-US"/>
              </w:rPr>
            </w:pPr>
          </w:p>
        </w:tc>
        <w:tc>
          <w:tcPr>
            <w:tcW w:w="1398" w:type="dxa"/>
            <w:vAlign w:val="bottom"/>
          </w:tcPr>
          <w:p w14:paraId="7F0AFEB8" w14:textId="77777777" w:rsidR="00E32810" w:rsidRPr="00B73DD6" w:rsidRDefault="00E32810" w:rsidP="00275F8B">
            <w:pPr>
              <w:tabs>
                <w:tab w:val="decimal" w:pos="1134"/>
              </w:tabs>
              <w:ind w:left="108" w:right="86"/>
              <w:rPr>
                <w:rFonts w:ascii="Arial" w:hAnsi="Arial" w:cs="Arial"/>
                <w:sz w:val="14"/>
                <w:szCs w:val="14"/>
                <w:lang w:val="en-GB"/>
              </w:rPr>
            </w:pPr>
          </w:p>
        </w:tc>
        <w:tc>
          <w:tcPr>
            <w:tcW w:w="1399" w:type="dxa"/>
            <w:vAlign w:val="bottom"/>
          </w:tcPr>
          <w:p w14:paraId="63DAE81B" w14:textId="77777777" w:rsidR="00E32810" w:rsidRPr="00B73DD6" w:rsidRDefault="00E32810" w:rsidP="00275F8B">
            <w:pPr>
              <w:tabs>
                <w:tab w:val="decimal" w:pos="992"/>
              </w:tabs>
              <w:ind w:left="108" w:right="90"/>
              <w:rPr>
                <w:rFonts w:ascii="Arial" w:hAnsi="Arial" w:cs="Arial"/>
                <w:sz w:val="14"/>
                <w:szCs w:val="14"/>
                <w:lang w:val="en-GB"/>
              </w:rPr>
            </w:pPr>
          </w:p>
        </w:tc>
        <w:tc>
          <w:tcPr>
            <w:tcW w:w="1399" w:type="dxa"/>
            <w:vAlign w:val="bottom"/>
          </w:tcPr>
          <w:p w14:paraId="60073909" w14:textId="77777777" w:rsidR="00E32810" w:rsidRPr="00B73DD6" w:rsidRDefault="00E32810" w:rsidP="00275F8B">
            <w:pPr>
              <w:tabs>
                <w:tab w:val="decimal" w:pos="1134"/>
              </w:tabs>
              <w:ind w:left="108" w:right="90"/>
              <w:rPr>
                <w:rFonts w:ascii="Arial" w:hAnsi="Arial" w:cs="Arial"/>
                <w:sz w:val="14"/>
                <w:szCs w:val="14"/>
                <w:lang w:val="en-US"/>
              </w:rPr>
            </w:pPr>
          </w:p>
        </w:tc>
        <w:tc>
          <w:tcPr>
            <w:tcW w:w="1399" w:type="dxa"/>
            <w:vAlign w:val="bottom"/>
          </w:tcPr>
          <w:p w14:paraId="1023F752" w14:textId="77777777" w:rsidR="00E32810" w:rsidRPr="00B73DD6" w:rsidRDefault="00E32810" w:rsidP="00275F8B">
            <w:pPr>
              <w:tabs>
                <w:tab w:val="decimal" w:pos="1276"/>
              </w:tabs>
              <w:ind w:left="108" w:right="90"/>
              <w:rPr>
                <w:rFonts w:ascii="Arial" w:hAnsi="Arial" w:cs="Arial"/>
                <w:sz w:val="14"/>
                <w:szCs w:val="14"/>
                <w:lang w:val="en-GB"/>
              </w:rPr>
            </w:pPr>
          </w:p>
        </w:tc>
      </w:tr>
      <w:tr w:rsidR="00BD7B31" w:rsidRPr="004F039F" w14:paraId="2D7DCF06" w14:textId="77777777" w:rsidTr="00B94F2A">
        <w:tc>
          <w:tcPr>
            <w:tcW w:w="3600" w:type="dxa"/>
            <w:vAlign w:val="bottom"/>
          </w:tcPr>
          <w:p w14:paraId="2F1C6EAA" w14:textId="77777777" w:rsidR="00BD7B31" w:rsidRPr="00B73DD6" w:rsidRDefault="00BD7B31" w:rsidP="00BD7B31">
            <w:pPr>
              <w:snapToGrid w:val="0"/>
              <w:spacing w:line="340" w:lineRule="exact"/>
              <w:ind w:left="180" w:hanging="86"/>
              <w:rPr>
                <w:rFonts w:ascii="Arial" w:hAnsi="Arial" w:cs="Arial"/>
                <w:sz w:val="18"/>
                <w:szCs w:val="18"/>
                <w:lang w:val="en-US"/>
              </w:rPr>
            </w:pPr>
            <w:r w:rsidRPr="00B73DD6">
              <w:rPr>
                <w:rFonts w:ascii="Arial" w:hAnsi="Arial" w:cs="Arial"/>
                <w:sz w:val="18"/>
                <w:szCs w:val="18"/>
                <w:lang w:val="en-US"/>
              </w:rPr>
              <w:t>Interest income from external customers</w:t>
            </w:r>
          </w:p>
        </w:tc>
        <w:tc>
          <w:tcPr>
            <w:tcW w:w="1398" w:type="dxa"/>
            <w:vAlign w:val="bottom"/>
          </w:tcPr>
          <w:p w14:paraId="70CE3D4E" w14:textId="270A43BC" w:rsidR="00BD7B31" w:rsidRPr="00BD7B31" w:rsidRDefault="00BD7B31" w:rsidP="00BD7B31">
            <w:pPr>
              <w:pBdr>
                <w:bottom w:val="double" w:sz="4" w:space="1" w:color="auto"/>
              </w:pBdr>
              <w:tabs>
                <w:tab w:val="decimal" w:pos="1053"/>
              </w:tabs>
              <w:spacing w:line="340" w:lineRule="exact"/>
              <w:ind w:left="108" w:right="90"/>
              <w:rPr>
                <w:rFonts w:ascii="Arial" w:hAnsi="Arial" w:cs="Arial"/>
                <w:sz w:val="18"/>
                <w:szCs w:val="18"/>
                <w:lang w:val="en-US"/>
              </w:rPr>
            </w:pPr>
            <w:r w:rsidRPr="00BD7B31">
              <w:rPr>
                <w:rFonts w:ascii="Arial" w:hAnsi="Arial" w:cs="Arial"/>
                <w:sz w:val="18"/>
                <w:szCs w:val="18"/>
                <w:cs/>
                <w:lang w:val="en-US"/>
              </w:rPr>
              <w:t>2</w:t>
            </w:r>
            <w:r w:rsidRPr="00BD7B31">
              <w:rPr>
                <w:rFonts w:ascii="Arial" w:hAnsi="Arial" w:cs="Arial"/>
                <w:sz w:val="18"/>
                <w:szCs w:val="18"/>
                <w:lang w:val="en-US"/>
              </w:rPr>
              <w:t>,</w:t>
            </w:r>
            <w:r w:rsidRPr="00BD7B31">
              <w:rPr>
                <w:rFonts w:ascii="Arial" w:hAnsi="Arial" w:cs="Arial"/>
                <w:sz w:val="18"/>
                <w:szCs w:val="18"/>
                <w:cs/>
                <w:lang w:val="en-US"/>
              </w:rPr>
              <w:t>365</w:t>
            </w:r>
            <w:r w:rsidRPr="00BD7B31">
              <w:rPr>
                <w:rFonts w:ascii="Arial" w:hAnsi="Arial" w:cs="Arial"/>
                <w:sz w:val="18"/>
                <w:szCs w:val="18"/>
                <w:lang w:val="en-US"/>
              </w:rPr>
              <w:t>,</w:t>
            </w:r>
            <w:r w:rsidRPr="00BD7B31">
              <w:rPr>
                <w:rFonts w:ascii="Arial" w:hAnsi="Arial" w:cs="Arial"/>
                <w:sz w:val="18"/>
                <w:szCs w:val="18"/>
                <w:cs/>
                <w:lang w:val="en-US"/>
              </w:rPr>
              <w:t>129</w:t>
            </w:r>
          </w:p>
        </w:tc>
        <w:tc>
          <w:tcPr>
            <w:tcW w:w="1399" w:type="dxa"/>
            <w:vAlign w:val="bottom"/>
          </w:tcPr>
          <w:p w14:paraId="3312D977" w14:textId="4FD55B56" w:rsidR="00BD7B31" w:rsidRPr="00BD7B31" w:rsidRDefault="00BD7B31" w:rsidP="00BD7B31">
            <w:pPr>
              <w:pBdr>
                <w:bottom w:val="double" w:sz="4" w:space="1" w:color="auto"/>
              </w:pBdr>
              <w:tabs>
                <w:tab w:val="decimal" w:pos="1125"/>
              </w:tabs>
              <w:spacing w:line="340" w:lineRule="exact"/>
              <w:ind w:left="108" w:right="90"/>
              <w:rPr>
                <w:rFonts w:ascii="Arial" w:hAnsi="Arial" w:cs="Arial"/>
                <w:sz w:val="18"/>
                <w:szCs w:val="18"/>
                <w:lang w:val="en-US"/>
              </w:rPr>
            </w:pPr>
            <w:r w:rsidRPr="00BD7B31">
              <w:rPr>
                <w:rFonts w:ascii="Arial" w:hAnsi="Arial" w:cs="Arial"/>
                <w:sz w:val="18"/>
                <w:szCs w:val="18"/>
                <w:cs/>
                <w:lang w:val="en-US"/>
              </w:rPr>
              <w:t>8</w:t>
            </w:r>
            <w:r w:rsidRPr="00BD7B31">
              <w:rPr>
                <w:rFonts w:ascii="Arial" w:hAnsi="Arial" w:cs="Arial"/>
                <w:sz w:val="18"/>
                <w:szCs w:val="18"/>
                <w:lang w:val="en-US"/>
              </w:rPr>
              <w:t>,</w:t>
            </w:r>
            <w:r w:rsidRPr="00BD7B31">
              <w:rPr>
                <w:rFonts w:ascii="Arial" w:hAnsi="Arial" w:cs="Arial"/>
                <w:sz w:val="18"/>
                <w:szCs w:val="18"/>
                <w:cs/>
                <w:lang w:val="en-US"/>
              </w:rPr>
              <w:t>570</w:t>
            </w:r>
            <w:r w:rsidRPr="00BD7B31">
              <w:rPr>
                <w:rFonts w:ascii="Arial" w:hAnsi="Arial" w:cs="Arial"/>
                <w:sz w:val="18"/>
                <w:szCs w:val="18"/>
                <w:lang w:val="en-US"/>
              </w:rPr>
              <w:t>,</w:t>
            </w:r>
            <w:r w:rsidRPr="00BD7B31">
              <w:rPr>
                <w:rFonts w:ascii="Arial" w:hAnsi="Arial" w:cs="Arial"/>
                <w:sz w:val="18"/>
                <w:szCs w:val="18"/>
                <w:cs/>
                <w:lang w:val="en-US"/>
              </w:rPr>
              <w:t>942</w:t>
            </w:r>
          </w:p>
        </w:tc>
        <w:tc>
          <w:tcPr>
            <w:tcW w:w="1399" w:type="dxa"/>
            <w:vAlign w:val="bottom"/>
          </w:tcPr>
          <w:p w14:paraId="752D7515" w14:textId="471DDC7E" w:rsidR="00BD7B31" w:rsidRPr="00BD7B31" w:rsidRDefault="00BD7B31" w:rsidP="00BD7B31">
            <w:pPr>
              <w:pBdr>
                <w:bottom w:val="double" w:sz="4" w:space="1" w:color="auto"/>
              </w:pBdr>
              <w:tabs>
                <w:tab w:val="decimal" w:pos="1195"/>
              </w:tabs>
              <w:spacing w:line="340" w:lineRule="exact"/>
              <w:ind w:left="108" w:right="90"/>
              <w:rPr>
                <w:rFonts w:ascii="Arial" w:hAnsi="Arial" w:cs="Arial"/>
                <w:sz w:val="18"/>
                <w:szCs w:val="18"/>
                <w:lang w:val="en-US"/>
              </w:rPr>
            </w:pPr>
            <w:r w:rsidRPr="00BD7B31">
              <w:rPr>
                <w:rFonts w:ascii="Arial" w:hAnsi="Arial" w:cs="Arial"/>
                <w:sz w:val="18"/>
                <w:szCs w:val="18"/>
                <w:cs/>
                <w:lang w:val="en-US"/>
              </w:rPr>
              <w:t>789</w:t>
            </w:r>
            <w:r w:rsidRPr="00BD7B31">
              <w:rPr>
                <w:rFonts w:ascii="Arial" w:hAnsi="Arial" w:cs="Arial"/>
                <w:sz w:val="18"/>
                <w:szCs w:val="18"/>
                <w:lang w:val="en-US"/>
              </w:rPr>
              <w:t>,</w:t>
            </w:r>
            <w:r w:rsidRPr="00BD7B31">
              <w:rPr>
                <w:rFonts w:ascii="Arial" w:hAnsi="Arial" w:cs="Arial"/>
                <w:sz w:val="18"/>
                <w:szCs w:val="18"/>
                <w:cs/>
                <w:lang w:val="en-US"/>
              </w:rPr>
              <w:t>032</w:t>
            </w:r>
          </w:p>
        </w:tc>
        <w:tc>
          <w:tcPr>
            <w:tcW w:w="1399" w:type="dxa"/>
            <w:vAlign w:val="bottom"/>
          </w:tcPr>
          <w:p w14:paraId="6BF19213" w14:textId="5FA096FA" w:rsidR="00BD7B31" w:rsidRPr="00BD7B31" w:rsidRDefault="00BD7B31" w:rsidP="00BD7B31">
            <w:pPr>
              <w:pBdr>
                <w:bottom w:val="double" w:sz="4" w:space="1" w:color="auto"/>
              </w:pBdr>
              <w:tabs>
                <w:tab w:val="decimal" w:pos="1196"/>
              </w:tabs>
              <w:snapToGrid w:val="0"/>
              <w:spacing w:line="340" w:lineRule="exact"/>
              <w:ind w:left="81" w:right="67"/>
              <w:rPr>
                <w:rFonts w:ascii="Arial" w:hAnsi="Arial" w:cs="Arial"/>
                <w:sz w:val="18"/>
                <w:szCs w:val="18"/>
                <w:lang w:val="en-US"/>
              </w:rPr>
            </w:pPr>
            <w:r w:rsidRPr="00BD7B31">
              <w:rPr>
                <w:rFonts w:ascii="Arial" w:hAnsi="Arial" w:cs="Arial"/>
                <w:sz w:val="18"/>
                <w:szCs w:val="18"/>
                <w:lang w:val="en-US"/>
              </w:rPr>
              <w:t>11,725,103</w:t>
            </w:r>
          </w:p>
        </w:tc>
      </w:tr>
      <w:tr w:rsidR="00BD7B31" w:rsidRPr="004F039F" w14:paraId="55584B02" w14:textId="77777777" w:rsidTr="00B94F2A">
        <w:tc>
          <w:tcPr>
            <w:tcW w:w="3600" w:type="dxa"/>
            <w:vAlign w:val="bottom"/>
          </w:tcPr>
          <w:p w14:paraId="4E7BF737" w14:textId="77777777" w:rsidR="00BD7B31" w:rsidRPr="00B73DD6" w:rsidRDefault="00BD7B31" w:rsidP="00BD7B31">
            <w:pPr>
              <w:snapToGrid w:val="0"/>
              <w:ind w:left="180" w:hanging="90"/>
              <w:rPr>
                <w:rFonts w:ascii="Arial" w:hAnsi="Arial" w:cs="Arial"/>
                <w:b/>
                <w:bCs/>
                <w:sz w:val="14"/>
                <w:szCs w:val="14"/>
                <w:lang w:val="en-US"/>
              </w:rPr>
            </w:pPr>
          </w:p>
        </w:tc>
        <w:tc>
          <w:tcPr>
            <w:tcW w:w="1398" w:type="dxa"/>
          </w:tcPr>
          <w:p w14:paraId="04C7D140" w14:textId="77777777" w:rsidR="00BD7B31" w:rsidRPr="00B73DD6" w:rsidRDefault="00BD7B31" w:rsidP="00BD7B31">
            <w:pPr>
              <w:tabs>
                <w:tab w:val="decimal" w:pos="990"/>
                <w:tab w:val="decimal" w:pos="1338"/>
              </w:tabs>
              <w:ind w:left="108" w:right="90"/>
              <w:rPr>
                <w:rFonts w:ascii="Arial" w:hAnsi="Arial" w:cs="Arial"/>
                <w:sz w:val="18"/>
                <w:szCs w:val="18"/>
                <w:cs/>
                <w:lang w:val="en-GB"/>
              </w:rPr>
            </w:pPr>
          </w:p>
        </w:tc>
        <w:tc>
          <w:tcPr>
            <w:tcW w:w="1399" w:type="dxa"/>
          </w:tcPr>
          <w:p w14:paraId="00B336AE" w14:textId="77777777" w:rsidR="00BD7B31" w:rsidRPr="00B73DD6" w:rsidRDefault="00BD7B31" w:rsidP="00BD7B31">
            <w:pPr>
              <w:tabs>
                <w:tab w:val="decimal" w:pos="990"/>
                <w:tab w:val="decimal" w:pos="1338"/>
              </w:tabs>
              <w:ind w:left="108" w:right="90"/>
              <w:rPr>
                <w:rFonts w:ascii="Arial" w:hAnsi="Arial" w:cs="Arial"/>
                <w:sz w:val="18"/>
                <w:szCs w:val="18"/>
                <w:cs/>
                <w:lang w:val="en-GB"/>
              </w:rPr>
            </w:pPr>
          </w:p>
        </w:tc>
        <w:tc>
          <w:tcPr>
            <w:tcW w:w="1399" w:type="dxa"/>
          </w:tcPr>
          <w:p w14:paraId="76456E0D" w14:textId="77777777" w:rsidR="00BD7B31" w:rsidRPr="00B73DD6" w:rsidRDefault="00BD7B31" w:rsidP="00BD7B31">
            <w:pPr>
              <w:tabs>
                <w:tab w:val="decimal" w:pos="990"/>
                <w:tab w:val="decimal" w:pos="1338"/>
              </w:tabs>
              <w:ind w:left="108" w:right="90"/>
              <w:rPr>
                <w:rFonts w:ascii="Arial" w:hAnsi="Arial" w:cs="Arial"/>
                <w:sz w:val="18"/>
                <w:szCs w:val="18"/>
                <w:cs/>
                <w:lang w:val="en-GB"/>
              </w:rPr>
            </w:pPr>
          </w:p>
        </w:tc>
        <w:tc>
          <w:tcPr>
            <w:tcW w:w="1399" w:type="dxa"/>
            <w:vAlign w:val="bottom"/>
          </w:tcPr>
          <w:p w14:paraId="609BD571" w14:textId="77777777" w:rsidR="00BD7B31" w:rsidRPr="00B73DD6" w:rsidRDefault="00BD7B31" w:rsidP="00BD7B31">
            <w:pPr>
              <w:tabs>
                <w:tab w:val="decimal" w:pos="1248"/>
              </w:tabs>
              <w:ind w:left="108" w:right="90"/>
              <w:rPr>
                <w:rFonts w:ascii="Arial" w:hAnsi="Arial" w:cs="Arial"/>
                <w:sz w:val="18"/>
                <w:szCs w:val="18"/>
                <w:lang w:val="en-GB"/>
              </w:rPr>
            </w:pPr>
          </w:p>
        </w:tc>
      </w:tr>
      <w:tr w:rsidR="00BD7B31" w:rsidRPr="00B73DD6" w14:paraId="18C023C9" w14:textId="77777777" w:rsidTr="00B94F2A">
        <w:tc>
          <w:tcPr>
            <w:tcW w:w="3600" w:type="dxa"/>
            <w:vAlign w:val="bottom"/>
          </w:tcPr>
          <w:p w14:paraId="37426857" w14:textId="77777777" w:rsidR="00BD7B31" w:rsidRPr="00B73DD6" w:rsidRDefault="00BD7B31" w:rsidP="00BD7B31">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Total operating income - net</w:t>
            </w:r>
          </w:p>
        </w:tc>
        <w:tc>
          <w:tcPr>
            <w:tcW w:w="1398" w:type="dxa"/>
          </w:tcPr>
          <w:p w14:paraId="09A99891" w14:textId="77777777" w:rsidR="00BD7B31" w:rsidRPr="00B73DD6" w:rsidRDefault="00BD7B31" w:rsidP="00BD7B31">
            <w:pPr>
              <w:tabs>
                <w:tab w:val="decimal" w:pos="990"/>
                <w:tab w:val="decimal" w:pos="1338"/>
              </w:tabs>
              <w:spacing w:line="340" w:lineRule="exact"/>
              <w:ind w:left="108" w:right="90"/>
              <w:rPr>
                <w:rFonts w:ascii="Arial" w:hAnsi="Arial" w:cs="Arial"/>
                <w:sz w:val="18"/>
                <w:szCs w:val="18"/>
                <w:lang w:val="en-GB"/>
              </w:rPr>
            </w:pPr>
          </w:p>
        </w:tc>
        <w:tc>
          <w:tcPr>
            <w:tcW w:w="1399" w:type="dxa"/>
          </w:tcPr>
          <w:p w14:paraId="4A4EA6AD" w14:textId="77777777" w:rsidR="00BD7B31" w:rsidRPr="00B73DD6" w:rsidRDefault="00BD7B31" w:rsidP="00BD7B31">
            <w:pPr>
              <w:tabs>
                <w:tab w:val="decimal" w:pos="990"/>
                <w:tab w:val="decimal" w:pos="1338"/>
              </w:tabs>
              <w:spacing w:line="340" w:lineRule="exact"/>
              <w:ind w:left="108" w:right="90"/>
              <w:rPr>
                <w:rFonts w:ascii="Arial" w:hAnsi="Arial" w:cs="Arial"/>
                <w:sz w:val="18"/>
                <w:szCs w:val="18"/>
                <w:lang w:val="en-GB"/>
              </w:rPr>
            </w:pPr>
          </w:p>
        </w:tc>
        <w:tc>
          <w:tcPr>
            <w:tcW w:w="1399" w:type="dxa"/>
          </w:tcPr>
          <w:p w14:paraId="465D16EF" w14:textId="77777777" w:rsidR="00BD7B31" w:rsidRPr="00B73DD6" w:rsidRDefault="00BD7B31" w:rsidP="00BD7B31">
            <w:pPr>
              <w:tabs>
                <w:tab w:val="decimal" w:pos="990"/>
                <w:tab w:val="decimal" w:pos="1338"/>
              </w:tabs>
              <w:spacing w:line="340" w:lineRule="exact"/>
              <w:ind w:left="108" w:right="90"/>
              <w:rPr>
                <w:rFonts w:ascii="Arial" w:hAnsi="Arial" w:cs="Arial"/>
                <w:sz w:val="18"/>
                <w:szCs w:val="18"/>
                <w:lang w:val="en-GB"/>
              </w:rPr>
            </w:pPr>
          </w:p>
        </w:tc>
        <w:tc>
          <w:tcPr>
            <w:tcW w:w="1399" w:type="dxa"/>
          </w:tcPr>
          <w:p w14:paraId="7C45B1BA" w14:textId="706247BD" w:rsidR="00BD7B31" w:rsidRPr="00BD7B31" w:rsidRDefault="00BD7B31" w:rsidP="00BD7B31">
            <w:pPr>
              <w:tabs>
                <w:tab w:val="decimal" w:pos="1196"/>
              </w:tabs>
              <w:snapToGrid w:val="0"/>
              <w:spacing w:line="340" w:lineRule="exact"/>
              <w:ind w:left="81" w:right="67"/>
              <w:rPr>
                <w:rFonts w:ascii="Arial" w:hAnsi="Arial" w:cs="Arial"/>
                <w:sz w:val="18"/>
                <w:szCs w:val="18"/>
                <w:lang w:val="en-US"/>
              </w:rPr>
            </w:pPr>
            <w:r w:rsidRPr="00BD7B31">
              <w:rPr>
                <w:rFonts w:ascii="Arial" w:hAnsi="Arial" w:cs="Arial"/>
                <w:sz w:val="18"/>
                <w:szCs w:val="18"/>
                <w:lang w:val="en-US"/>
              </w:rPr>
              <w:t>7,814,251</w:t>
            </w:r>
          </w:p>
        </w:tc>
      </w:tr>
      <w:tr w:rsidR="00BD7B31" w:rsidRPr="00B73DD6" w14:paraId="5C8277F4" w14:textId="77777777" w:rsidTr="00B94F2A">
        <w:tc>
          <w:tcPr>
            <w:tcW w:w="3600" w:type="dxa"/>
            <w:vAlign w:val="bottom"/>
          </w:tcPr>
          <w:p w14:paraId="1E298933" w14:textId="77777777" w:rsidR="00BD7B31" w:rsidRPr="00B73DD6" w:rsidRDefault="00BD7B31" w:rsidP="00BD7B31">
            <w:pPr>
              <w:snapToGrid w:val="0"/>
              <w:spacing w:line="340" w:lineRule="exact"/>
              <w:ind w:left="180" w:hanging="90"/>
              <w:rPr>
                <w:rFonts w:ascii="Arial" w:hAnsi="Arial" w:cs="Arial"/>
                <w:sz w:val="18"/>
                <w:szCs w:val="18"/>
                <w:cs/>
              </w:rPr>
            </w:pPr>
            <w:r w:rsidRPr="00B73DD6">
              <w:rPr>
                <w:rFonts w:ascii="Arial" w:hAnsi="Arial" w:cs="Arial"/>
                <w:sz w:val="18"/>
                <w:szCs w:val="18"/>
                <w:lang w:val="en-US"/>
              </w:rPr>
              <w:t>Other operating expenses</w:t>
            </w:r>
          </w:p>
        </w:tc>
        <w:tc>
          <w:tcPr>
            <w:tcW w:w="1398" w:type="dxa"/>
          </w:tcPr>
          <w:p w14:paraId="3A811F54" w14:textId="77777777" w:rsidR="00BD7B31" w:rsidRPr="00B73DD6" w:rsidRDefault="00BD7B31" w:rsidP="00BD7B31">
            <w:pPr>
              <w:tabs>
                <w:tab w:val="decimal" w:pos="990"/>
                <w:tab w:val="decimal" w:pos="1338"/>
              </w:tabs>
              <w:spacing w:line="340" w:lineRule="exact"/>
              <w:ind w:left="108" w:right="90"/>
              <w:rPr>
                <w:rFonts w:ascii="Arial" w:hAnsi="Arial" w:cs="Arial"/>
                <w:sz w:val="18"/>
                <w:szCs w:val="18"/>
                <w:lang w:val="en-GB"/>
              </w:rPr>
            </w:pPr>
          </w:p>
        </w:tc>
        <w:tc>
          <w:tcPr>
            <w:tcW w:w="1399" w:type="dxa"/>
          </w:tcPr>
          <w:p w14:paraId="069B9D08" w14:textId="77777777" w:rsidR="00BD7B31" w:rsidRPr="00B73DD6" w:rsidRDefault="00BD7B31" w:rsidP="00BD7B31">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1AE3E246" w14:textId="77777777" w:rsidR="00BD7B31" w:rsidRPr="00B73DD6" w:rsidRDefault="00BD7B31" w:rsidP="00BD7B31">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336C4AE8" w14:textId="05671CBE" w:rsidR="00BD7B31" w:rsidRPr="00BD7B31" w:rsidRDefault="00BD7B31" w:rsidP="00BD7B31">
            <w:pPr>
              <w:tabs>
                <w:tab w:val="decimal" w:pos="1196"/>
              </w:tabs>
              <w:snapToGrid w:val="0"/>
              <w:spacing w:line="340" w:lineRule="exact"/>
              <w:ind w:left="81" w:right="67"/>
              <w:rPr>
                <w:rFonts w:ascii="Arial" w:hAnsi="Arial" w:cs="Arial"/>
                <w:sz w:val="18"/>
                <w:szCs w:val="18"/>
                <w:lang w:val="en-US"/>
              </w:rPr>
            </w:pPr>
            <w:r w:rsidRPr="00BD7B31">
              <w:rPr>
                <w:rFonts w:ascii="Arial" w:hAnsi="Arial" w:cs="Arial"/>
                <w:sz w:val="18"/>
                <w:szCs w:val="18"/>
                <w:lang w:val="en-US"/>
              </w:rPr>
              <w:t>(3,603,108)</w:t>
            </w:r>
          </w:p>
        </w:tc>
      </w:tr>
      <w:tr w:rsidR="00BD7B31" w:rsidRPr="00B73DD6" w14:paraId="18EFEA71" w14:textId="77777777" w:rsidTr="00B94F2A">
        <w:tc>
          <w:tcPr>
            <w:tcW w:w="3600" w:type="dxa"/>
            <w:vAlign w:val="bottom"/>
          </w:tcPr>
          <w:p w14:paraId="1440A508" w14:textId="77777777" w:rsidR="00BD7B31" w:rsidRPr="00B73DD6" w:rsidRDefault="00BD7B31" w:rsidP="00BD7B31">
            <w:pPr>
              <w:snapToGrid w:val="0"/>
              <w:spacing w:line="340" w:lineRule="exact"/>
              <w:ind w:left="180" w:hanging="90"/>
              <w:rPr>
                <w:rFonts w:ascii="Arial" w:hAnsi="Arial" w:cs="Arial"/>
                <w:sz w:val="18"/>
                <w:szCs w:val="18"/>
                <w:cs/>
              </w:rPr>
            </w:pPr>
            <w:r w:rsidRPr="00B73DD6">
              <w:rPr>
                <w:rFonts w:ascii="Arial" w:hAnsi="Arial" w:cs="Arial"/>
                <w:sz w:val="18"/>
                <w:szCs w:val="18"/>
                <w:lang w:val="en-US"/>
              </w:rPr>
              <w:t>Expected credit losses</w:t>
            </w:r>
          </w:p>
        </w:tc>
        <w:tc>
          <w:tcPr>
            <w:tcW w:w="1398" w:type="dxa"/>
            <w:vAlign w:val="bottom"/>
          </w:tcPr>
          <w:p w14:paraId="0F07F222" w14:textId="77777777" w:rsidR="00BD7B31" w:rsidRPr="00B73DD6" w:rsidRDefault="00BD7B31" w:rsidP="00BD7B31">
            <w:pPr>
              <w:tabs>
                <w:tab w:val="decimal" w:pos="1134"/>
              </w:tabs>
              <w:spacing w:line="340" w:lineRule="exact"/>
              <w:ind w:left="108" w:right="90"/>
              <w:rPr>
                <w:rFonts w:ascii="Arial" w:hAnsi="Arial" w:cs="Arial"/>
                <w:sz w:val="18"/>
                <w:szCs w:val="18"/>
                <w:lang w:val="en-US"/>
              </w:rPr>
            </w:pPr>
          </w:p>
        </w:tc>
        <w:tc>
          <w:tcPr>
            <w:tcW w:w="1399" w:type="dxa"/>
            <w:vAlign w:val="bottom"/>
          </w:tcPr>
          <w:p w14:paraId="3EE0CE1B" w14:textId="77777777" w:rsidR="00BD7B31" w:rsidRPr="00B73DD6" w:rsidRDefault="00BD7B31" w:rsidP="00BD7B3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514FADC9" w14:textId="77777777" w:rsidR="00BD7B31" w:rsidRPr="00B73DD6" w:rsidRDefault="00BD7B31" w:rsidP="00BD7B31">
            <w:pPr>
              <w:tabs>
                <w:tab w:val="left" w:pos="990"/>
                <w:tab w:val="decimal" w:pos="1134"/>
              </w:tabs>
              <w:spacing w:line="340" w:lineRule="exact"/>
              <w:ind w:left="108" w:right="90"/>
              <w:rPr>
                <w:rFonts w:ascii="Arial" w:hAnsi="Arial" w:cs="Arial"/>
                <w:sz w:val="18"/>
                <w:szCs w:val="18"/>
                <w:lang w:val="en-US"/>
              </w:rPr>
            </w:pPr>
          </w:p>
        </w:tc>
        <w:tc>
          <w:tcPr>
            <w:tcW w:w="1399" w:type="dxa"/>
          </w:tcPr>
          <w:p w14:paraId="78CAD8E6" w14:textId="5FC65AE5" w:rsidR="00BD7B31" w:rsidRPr="00BD7B31" w:rsidRDefault="00BD7B31" w:rsidP="00BD7B31">
            <w:pPr>
              <w:tabs>
                <w:tab w:val="decimal" w:pos="1196"/>
              </w:tabs>
              <w:snapToGrid w:val="0"/>
              <w:spacing w:line="340" w:lineRule="exact"/>
              <w:ind w:left="81" w:right="67"/>
              <w:rPr>
                <w:rFonts w:ascii="Arial" w:hAnsi="Arial" w:cs="Arial"/>
                <w:sz w:val="18"/>
                <w:szCs w:val="18"/>
                <w:lang w:val="en-US"/>
              </w:rPr>
            </w:pPr>
            <w:r w:rsidRPr="00BD7B31">
              <w:rPr>
                <w:rFonts w:ascii="Arial" w:hAnsi="Arial" w:cs="Arial"/>
                <w:sz w:val="18"/>
                <w:szCs w:val="18"/>
                <w:lang w:val="en-US"/>
              </w:rPr>
              <w:t>(2,130,197)</w:t>
            </w:r>
          </w:p>
        </w:tc>
      </w:tr>
      <w:tr w:rsidR="00BD7B31" w:rsidRPr="00B73DD6" w14:paraId="1317C73A" w14:textId="77777777" w:rsidTr="00B94F2A">
        <w:tc>
          <w:tcPr>
            <w:tcW w:w="3600" w:type="dxa"/>
            <w:vAlign w:val="bottom"/>
          </w:tcPr>
          <w:p w14:paraId="4701A055" w14:textId="77777777" w:rsidR="00BD7B31" w:rsidRPr="00B73DD6" w:rsidRDefault="00BD7B31" w:rsidP="00BD7B31">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I</w:t>
            </w:r>
            <w:r w:rsidRPr="00B73DD6">
              <w:rPr>
                <w:rFonts w:ascii="Arial" w:hAnsi="Arial" w:cs="Arial"/>
                <w:sz w:val="18"/>
                <w:szCs w:val="18"/>
                <w:cs/>
                <w:lang w:val="en-US"/>
              </w:rPr>
              <w:t>ncome tax</w:t>
            </w:r>
          </w:p>
        </w:tc>
        <w:tc>
          <w:tcPr>
            <w:tcW w:w="1398" w:type="dxa"/>
          </w:tcPr>
          <w:p w14:paraId="2470A7F6" w14:textId="77777777" w:rsidR="00BD7B31" w:rsidRPr="00B73DD6" w:rsidRDefault="00BD7B31" w:rsidP="00BD7B31">
            <w:pPr>
              <w:tabs>
                <w:tab w:val="decimal" w:pos="1134"/>
              </w:tabs>
              <w:spacing w:line="340" w:lineRule="exact"/>
              <w:ind w:left="108" w:right="90"/>
              <w:rPr>
                <w:rFonts w:ascii="Arial" w:hAnsi="Arial" w:cs="Arial"/>
                <w:sz w:val="18"/>
                <w:szCs w:val="18"/>
                <w:lang w:val="en-US"/>
              </w:rPr>
            </w:pPr>
          </w:p>
        </w:tc>
        <w:tc>
          <w:tcPr>
            <w:tcW w:w="1399" w:type="dxa"/>
          </w:tcPr>
          <w:p w14:paraId="10E83BFF" w14:textId="77777777" w:rsidR="00BD7B31" w:rsidRPr="00B73DD6" w:rsidRDefault="00BD7B31" w:rsidP="00BD7B31">
            <w:pPr>
              <w:tabs>
                <w:tab w:val="left" w:pos="990"/>
                <w:tab w:val="decimal" w:pos="1134"/>
              </w:tabs>
              <w:spacing w:line="340" w:lineRule="exact"/>
              <w:ind w:left="108" w:right="90"/>
              <w:rPr>
                <w:rFonts w:ascii="Arial" w:hAnsi="Arial" w:cs="Arial"/>
                <w:sz w:val="18"/>
                <w:szCs w:val="18"/>
                <w:lang w:val="en-US"/>
              </w:rPr>
            </w:pPr>
          </w:p>
        </w:tc>
        <w:tc>
          <w:tcPr>
            <w:tcW w:w="1399" w:type="dxa"/>
          </w:tcPr>
          <w:p w14:paraId="38525EE2" w14:textId="77777777" w:rsidR="00BD7B31" w:rsidRPr="00B73DD6" w:rsidRDefault="00BD7B31" w:rsidP="00BD7B31">
            <w:pPr>
              <w:tabs>
                <w:tab w:val="left" w:pos="990"/>
                <w:tab w:val="decimal" w:pos="1134"/>
              </w:tabs>
              <w:spacing w:line="340" w:lineRule="exact"/>
              <w:ind w:left="108" w:right="90"/>
              <w:rPr>
                <w:rFonts w:ascii="Arial" w:hAnsi="Arial" w:cs="Arial"/>
                <w:sz w:val="18"/>
                <w:szCs w:val="18"/>
                <w:lang w:val="en-US"/>
              </w:rPr>
            </w:pPr>
          </w:p>
        </w:tc>
        <w:tc>
          <w:tcPr>
            <w:tcW w:w="1399" w:type="dxa"/>
          </w:tcPr>
          <w:p w14:paraId="4B0ED540" w14:textId="5799F408" w:rsidR="00BD7B31" w:rsidRPr="00BD7B31" w:rsidRDefault="00BD7B31" w:rsidP="00BD7B31">
            <w:pPr>
              <w:tabs>
                <w:tab w:val="decimal" w:pos="1196"/>
              </w:tabs>
              <w:snapToGrid w:val="0"/>
              <w:spacing w:line="340" w:lineRule="exact"/>
              <w:ind w:left="81" w:right="67"/>
              <w:rPr>
                <w:rFonts w:ascii="Arial" w:hAnsi="Arial" w:cs="Arial"/>
                <w:sz w:val="18"/>
                <w:szCs w:val="18"/>
                <w:lang w:val="en-US"/>
              </w:rPr>
            </w:pPr>
            <w:r w:rsidRPr="00BD7B31">
              <w:rPr>
                <w:rFonts w:ascii="Arial" w:hAnsi="Arial" w:cs="Arial"/>
                <w:sz w:val="18"/>
                <w:szCs w:val="18"/>
                <w:lang w:val="en-US"/>
              </w:rPr>
              <w:t>(387,968)</w:t>
            </w:r>
          </w:p>
        </w:tc>
      </w:tr>
      <w:tr w:rsidR="00BD7B31" w:rsidRPr="00B73DD6" w14:paraId="270B6619" w14:textId="77777777" w:rsidTr="00B94F2A">
        <w:tc>
          <w:tcPr>
            <w:tcW w:w="3600" w:type="dxa"/>
            <w:vAlign w:val="bottom"/>
          </w:tcPr>
          <w:p w14:paraId="1242C0C8" w14:textId="0AAF54E6" w:rsidR="00BD7B31" w:rsidRPr="00B73DD6" w:rsidRDefault="00DF7501" w:rsidP="00BD7B31">
            <w:pPr>
              <w:snapToGrid w:val="0"/>
              <w:spacing w:line="340" w:lineRule="exact"/>
              <w:ind w:left="180" w:hanging="90"/>
              <w:rPr>
                <w:rFonts w:ascii="Arial" w:hAnsi="Arial" w:cs="Arial"/>
                <w:sz w:val="18"/>
                <w:szCs w:val="18"/>
                <w:lang w:val="en-US"/>
              </w:rPr>
            </w:pPr>
            <w:r>
              <w:rPr>
                <w:rFonts w:ascii="Arial" w:hAnsi="Arial" w:cs="Arial"/>
                <w:sz w:val="18"/>
                <w:szCs w:val="18"/>
                <w:lang w:val="en-US"/>
              </w:rPr>
              <w:t>Net p</w:t>
            </w:r>
            <w:r w:rsidR="00BD7B31" w:rsidRPr="00B73DD6">
              <w:rPr>
                <w:rFonts w:ascii="Arial" w:hAnsi="Arial" w:cs="Arial"/>
                <w:sz w:val="18"/>
                <w:szCs w:val="18"/>
                <w:lang w:val="en-US"/>
              </w:rPr>
              <w:t>rofit for the year</w:t>
            </w:r>
          </w:p>
        </w:tc>
        <w:tc>
          <w:tcPr>
            <w:tcW w:w="1398" w:type="dxa"/>
            <w:vAlign w:val="bottom"/>
          </w:tcPr>
          <w:p w14:paraId="25EA81CA" w14:textId="77777777" w:rsidR="00BD7B31" w:rsidRPr="00B73DD6" w:rsidRDefault="00BD7B31" w:rsidP="00BD7B31">
            <w:pPr>
              <w:tabs>
                <w:tab w:val="decimal" w:pos="1134"/>
              </w:tabs>
              <w:spacing w:line="340" w:lineRule="exact"/>
              <w:ind w:left="108" w:right="90"/>
              <w:rPr>
                <w:rFonts w:ascii="Arial" w:hAnsi="Arial" w:cs="Arial"/>
                <w:sz w:val="18"/>
                <w:szCs w:val="18"/>
                <w:lang w:val="en-US"/>
              </w:rPr>
            </w:pPr>
          </w:p>
        </w:tc>
        <w:tc>
          <w:tcPr>
            <w:tcW w:w="1399" w:type="dxa"/>
            <w:vAlign w:val="bottom"/>
          </w:tcPr>
          <w:p w14:paraId="3081E0A6" w14:textId="77777777" w:rsidR="00BD7B31" w:rsidRPr="00B73DD6" w:rsidRDefault="00BD7B31" w:rsidP="00BD7B31">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019417FA" w14:textId="77777777" w:rsidR="00BD7B31" w:rsidRPr="00B73DD6" w:rsidRDefault="00BD7B31" w:rsidP="00BD7B31">
            <w:pPr>
              <w:tabs>
                <w:tab w:val="left" w:pos="990"/>
                <w:tab w:val="decimal" w:pos="1134"/>
              </w:tabs>
              <w:spacing w:line="340" w:lineRule="exact"/>
              <w:ind w:left="108" w:right="90"/>
              <w:rPr>
                <w:rFonts w:ascii="Arial" w:hAnsi="Arial" w:cs="Arial"/>
                <w:sz w:val="18"/>
                <w:szCs w:val="18"/>
                <w:lang w:val="en-US"/>
              </w:rPr>
            </w:pPr>
          </w:p>
        </w:tc>
        <w:tc>
          <w:tcPr>
            <w:tcW w:w="1399" w:type="dxa"/>
          </w:tcPr>
          <w:p w14:paraId="296872DE" w14:textId="4833C5E0" w:rsidR="00BD7B31" w:rsidRPr="00BD7B31" w:rsidRDefault="00BD7B31" w:rsidP="00BD7B31">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US"/>
              </w:rPr>
            </w:pPr>
            <w:r w:rsidRPr="00BD7B31">
              <w:rPr>
                <w:rFonts w:ascii="Arial" w:hAnsi="Arial" w:cs="Arial"/>
                <w:sz w:val="18"/>
                <w:szCs w:val="18"/>
                <w:lang w:val="en-US"/>
              </w:rPr>
              <w:t>1,692,978</w:t>
            </w:r>
          </w:p>
        </w:tc>
      </w:tr>
    </w:tbl>
    <w:p w14:paraId="67249A9D" w14:textId="77777777" w:rsidR="00A1087E" w:rsidRPr="00DF7501" w:rsidRDefault="00A1087E" w:rsidP="00E32810">
      <w:pPr>
        <w:spacing w:line="340" w:lineRule="exact"/>
        <w:rPr>
          <w:rFonts w:ascii="Arial" w:hAnsi="Arial" w:cstheme="minorBidi"/>
          <w:cs/>
          <w:lang w:val="en-US"/>
        </w:rPr>
      </w:pPr>
    </w:p>
    <w:tbl>
      <w:tblPr>
        <w:tblW w:w="9195" w:type="dxa"/>
        <w:tblInd w:w="540" w:type="dxa"/>
        <w:tblLayout w:type="fixed"/>
        <w:tblCellMar>
          <w:left w:w="0" w:type="dxa"/>
          <w:right w:w="0" w:type="dxa"/>
        </w:tblCellMar>
        <w:tblLook w:val="0000" w:firstRow="0" w:lastRow="0" w:firstColumn="0" w:lastColumn="0" w:noHBand="0" w:noVBand="0"/>
      </w:tblPr>
      <w:tblGrid>
        <w:gridCol w:w="3600"/>
        <w:gridCol w:w="1398"/>
        <w:gridCol w:w="1399"/>
        <w:gridCol w:w="1399"/>
        <w:gridCol w:w="1399"/>
      </w:tblGrid>
      <w:tr w:rsidR="00E32810" w:rsidRPr="00B73DD6" w14:paraId="5C8CABCC" w14:textId="77777777" w:rsidTr="00B94F2A">
        <w:tc>
          <w:tcPr>
            <w:tcW w:w="3600" w:type="dxa"/>
            <w:vAlign w:val="bottom"/>
          </w:tcPr>
          <w:p w14:paraId="1163605B" w14:textId="77777777" w:rsidR="00E32810" w:rsidRPr="00B73DD6" w:rsidRDefault="00E32810" w:rsidP="00B94F2A">
            <w:pPr>
              <w:snapToGrid w:val="0"/>
              <w:spacing w:line="340" w:lineRule="exact"/>
              <w:ind w:left="180" w:hanging="90"/>
              <w:rPr>
                <w:rFonts w:ascii="Arial" w:hAnsi="Arial" w:cs="Arial"/>
                <w:sz w:val="18"/>
                <w:szCs w:val="18"/>
                <w:lang w:val="en-US"/>
              </w:rPr>
            </w:pPr>
          </w:p>
        </w:tc>
        <w:tc>
          <w:tcPr>
            <w:tcW w:w="1398" w:type="dxa"/>
            <w:vAlign w:val="bottom"/>
          </w:tcPr>
          <w:p w14:paraId="2C743F3A" w14:textId="77777777" w:rsidR="00E32810" w:rsidRPr="00B73DD6" w:rsidRDefault="00E32810" w:rsidP="00B94F2A">
            <w:pPr>
              <w:tabs>
                <w:tab w:val="decimal" w:pos="1134"/>
              </w:tabs>
              <w:spacing w:line="340" w:lineRule="exact"/>
              <w:ind w:left="108" w:right="86"/>
              <w:rPr>
                <w:rFonts w:ascii="Arial" w:hAnsi="Arial" w:cs="Arial"/>
                <w:sz w:val="18"/>
                <w:szCs w:val="18"/>
                <w:lang w:val="en-GB"/>
              </w:rPr>
            </w:pPr>
          </w:p>
        </w:tc>
        <w:tc>
          <w:tcPr>
            <w:tcW w:w="1399" w:type="dxa"/>
            <w:vAlign w:val="bottom"/>
          </w:tcPr>
          <w:p w14:paraId="02AA6872" w14:textId="77777777" w:rsidR="00E32810" w:rsidRPr="00B73DD6" w:rsidRDefault="00E32810" w:rsidP="00B94F2A">
            <w:pPr>
              <w:tabs>
                <w:tab w:val="decimal" w:pos="992"/>
              </w:tabs>
              <w:spacing w:line="340" w:lineRule="exact"/>
              <w:ind w:left="108" w:right="90"/>
              <w:rPr>
                <w:rFonts w:ascii="Arial" w:hAnsi="Arial" w:cs="Arial"/>
                <w:sz w:val="18"/>
                <w:szCs w:val="18"/>
                <w:lang w:val="en-GB"/>
              </w:rPr>
            </w:pPr>
          </w:p>
        </w:tc>
        <w:tc>
          <w:tcPr>
            <w:tcW w:w="2798" w:type="dxa"/>
            <w:gridSpan w:val="2"/>
            <w:vAlign w:val="bottom"/>
          </w:tcPr>
          <w:p w14:paraId="5E757EC1" w14:textId="77777777" w:rsidR="00E32810" w:rsidRPr="00B73DD6" w:rsidRDefault="00E32810" w:rsidP="00B94F2A">
            <w:pPr>
              <w:tabs>
                <w:tab w:val="decimal" w:pos="1276"/>
              </w:tabs>
              <w:spacing w:line="340" w:lineRule="exact"/>
              <w:ind w:left="108" w:right="90"/>
              <w:jc w:val="right"/>
              <w:rPr>
                <w:rFonts w:ascii="Arial" w:hAnsi="Arial" w:cs="Arial"/>
                <w:sz w:val="18"/>
                <w:szCs w:val="18"/>
                <w:lang w:val="en-GB"/>
              </w:rPr>
            </w:pPr>
            <w:r w:rsidRPr="00B73DD6">
              <w:rPr>
                <w:rFonts w:ascii="Arial" w:hAnsi="Arial" w:cs="Arial"/>
                <w:sz w:val="18"/>
                <w:szCs w:val="18"/>
                <w:lang w:val="en-US"/>
              </w:rPr>
              <w:t>(</w:t>
            </w:r>
            <w:r w:rsidRPr="00B73DD6">
              <w:rPr>
                <w:rFonts w:ascii="Arial" w:hAnsi="Arial" w:cs="Arial"/>
                <w:sz w:val="18"/>
                <w:szCs w:val="18"/>
                <w:lang w:val="en-GB"/>
              </w:rPr>
              <w:t>Unit: Thousand Baht)</w:t>
            </w:r>
          </w:p>
        </w:tc>
      </w:tr>
      <w:tr w:rsidR="00E32810" w:rsidRPr="00A1178C" w14:paraId="7480B9F9" w14:textId="77777777" w:rsidTr="00B94F2A">
        <w:trPr>
          <w:trHeight w:val="236"/>
        </w:trPr>
        <w:tc>
          <w:tcPr>
            <w:tcW w:w="3600" w:type="dxa"/>
            <w:vAlign w:val="bottom"/>
          </w:tcPr>
          <w:p w14:paraId="1BA7A15B" w14:textId="77777777" w:rsidR="00E32810" w:rsidRPr="00B73DD6" w:rsidRDefault="00E32810" w:rsidP="00B94F2A">
            <w:pPr>
              <w:snapToGrid w:val="0"/>
              <w:spacing w:line="340" w:lineRule="exact"/>
              <w:ind w:left="180" w:hanging="90"/>
              <w:rPr>
                <w:rFonts w:ascii="Arial" w:hAnsi="Arial" w:cs="Arial"/>
                <w:sz w:val="18"/>
                <w:szCs w:val="18"/>
                <w:cs/>
                <w:lang w:val="en-US"/>
              </w:rPr>
            </w:pPr>
          </w:p>
        </w:tc>
        <w:tc>
          <w:tcPr>
            <w:tcW w:w="5595" w:type="dxa"/>
            <w:gridSpan w:val="4"/>
            <w:vAlign w:val="bottom"/>
          </w:tcPr>
          <w:p w14:paraId="08E5D749" w14:textId="0135AD44" w:rsidR="00E32810" w:rsidRPr="00B73DD6" w:rsidRDefault="00E32810" w:rsidP="00B94F2A">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For the year ended 31 December</w:t>
            </w:r>
            <w:r w:rsidRPr="00B73DD6">
              <w:rPr>
                <w:rFonts w:ascii="Arial" w:hAnsi="Arial" w:cs="Arial"/>
                <w:sz w:val="18"/>
                <w:szCs w:val="18"/>
                <w:cs/>
                <w:lang w:val="en-US"/>
              </w:rPr>
              <w:t xml:space="preserve"> </w:t>
            </w:r>
            <w:r>
              <w:rPr>
                <w:rFonts w:ascii="Arial" w:hAnsi="Arial" w:cs="Arial"/>
                <w:sz w:val="18"/>
                <w:szCs w:val="18"/>
                <w:lang w:val="en-US"/>
              </w:rPr>
              <w:t>2022</w:t>
            </w:r>
          </w:p>
        </w:tc>
      </w:tr>
      <w:tr w:rsidR="00E32810" w:rsidRPr="00B73DD6" w14:paraId="65B0984A" w14:textId="77777777" w:rsidTr="00B94F2A">
        <w:tc>
          <w:tcPr>
            <w:tcW w:w="3600" w:type="dxa"/>
            <w:vAlign w:val="bottom"/>
          </w:tcPr>
          <w:p w14:paraId="096B76FA" w14:textId="77777777" w:rsidR="00E32810" w:rsidRPr="00B73DD6" w:rsidRDefault="00E32810" w:rsidP="00B94F2A">
            <w:pPr>
              <w:snapToGrid w:val="0"/>
              <w:spacing w:line="340" w:lineRule="exact"/>
              <w:ind w:left="180" w:hanging="90"/>
              <w:rPr>
                <w:rFonts w:ascii="Arial" w:hAnsi="Arial" w:cs="Arial"/>
                <w:sz w:val="18"/>
                <w:szCs w:val="18"/>
                <w:cs/>
                <w:lang w:val="en-US"/>
              </w:rPr>
            </w:pPr>
          </w:p>
        </w:tc>
        <w:tc>
          <w:tcPr>
            <w:tcW w:w="2797" w:type="dxa"/>
            <w:gridSpan w:val="2"/>
            <w:vAlign w:val="bottom"/>
          </w:tcPr>
          <w:p w14:paraId="7AC00F7C" w14:textId="77777777" w:rsidR="00E32810" w:rsidRPr="00B73DD6" w:rsidRDefault="00E32810" w:rsidP="00B94F2A">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Lending</w:t>
            </w:r>
          </w:p>
        </w:tc>
        <w:tc>
          <w:tcPr>
            <w:tcW w:w="1399" w:type="dxa"/>
            <w:vAlign w:val="bottom"/>
          </w:tcPr>
          <w:p w14:paraId="351F10DE" w14:textId="77777777" w:rsidR="00E32810" w:rsidRPr="00B73DD6" w:rsidRDefault="00E32810" w:rsidP="00B94F2A">
            <w:pPr>
              <w:tabs>
                <w:tab w:val="left" w:pos="990"/>
              </w:tabs>
              <w:snapToGrid w:val="0"/>
              <w:spacing w:line="340" w:lineRule="exact"/>
              <w:ind w:left="108" w:right="90"/>
              <w:jc w:val="center"/>
              <w:rPr>
                <w:rFonts w:ascii="Arial" w:hAnsi="Arial" w:cs="Arial"/>
                <w:sz w:val="18"/>
                <w:szCs w:val="18"/>
                <w:lang w:val="en-US"/>
              </w:rPr>
            </w:pPr>
          </w:p>
        </w:tc>
        <w:tc>
          <w:tcPr>
            <w:tcW w:w="1399" w:type="dxa"/>
            <w:vAlign w:val="bottom"/>
          </w:tcPr>
          <w:p w14:paraId="03D6E234" w14:textId="77777777" w:rsidR="00E32810" w:rsidRPr="00B73DD6" w:rsidRDefault="00E32810" w:rsidP="00B94F2A">
            <w:pPr>
              <w:tabs>
                <w:tab w:val="left" w:pos="990"/>
              </w:tabs>
              <w:snapToGrid w:val="0"/>
              <w:spacing w:line="340" w:lineRule="exact"/>
              <w:ind w:left="108" w:right="90"/>
              <w:jc w:val="center"/>
              <w:rPr>
                <w:rFonts w:ascii="Arial" w:hAnsi="Arial" w:cs="Arial"/>
                <w:sz w:val="18"/>
                <w:szCs w:val="18"/>
                <w:lang w:val="en-US"/>
              </w:rPr>
            </w:pPr>
          </w:p>
        </w:tc>
      </w:tr>
      <w:tr w:rsidR="00E32810" w:rsidRPr="00B73DD6" w14:paraId="22620232" w14:textId="77777777" w:rsidTr="00B94F2A">
        <w:tc>
          <w:tcPr>
            <w:tcW w:w="3600" w:type="dxa"/>
            <w:vAlign w:val="bottom"/>
          </w:tcPr>
          <w:p w14:paraId="42CF3FF3" w14:textId="77777777" w:rsidR="00E32810" w:rsidRPr="00B73DD6" w:rsidRDefault="00E32810" w:rsidP="00B94F2A">
            <w:pPr>
              <w:snapToGrid w:val="0"/>
              <w:spacing w:line="340" w:lineRule="exact"/>
              <w:ind w:left="180" w:hanging="90"/>
              <w:rPr>
                <w:rFonts w:ascii="Arial" w:hAnsi="Arial" w:cs="Arial"/>
                <w:sz w:val="18"/>
                <w:szCs w:val="18"/>
                <w:cs/>
                <w:lang w:val="en-US"/>
              </w:rPr>
            </w:pPr>
          </w:p>
        </w:tc>
        <w:tc>
          <w:tcPr>
            <w:tcW w:w="1398" w:type="dxa"/>
            <w:vAlign w:val="bottom"/>
          </w:tcPr>
          <w:p w14:paraId="23D52ACA" w14:textId="77777777" w:rsidR="00E32810" w:rsidRPr="00B73DD6" w:rsidRDefault="00E32810" w:rsidP="00B94F2A">
            <w:pPr>
              <w:pBdr>
                <w:bottom w:val="single" w:sz="4" w:space="1" w:color="auto"/>
              </w:pBdr>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Housing                and retail</w:t>
            </w:r>
          </w:p>
        </w:tc>
        <w:tc>
          <w:tcPr>
            <w:tcW w:w="1399" w:type="dxa"/>
            <w:vAlign w:val="bottom"/>
          </w:tcPr>
          <w:p w14:paraId="43D7553C" w14:textId="77777777" w:rsidR="00E32810" w:rsidRPr="00B73DD6" w:rsidRDefault="00E32810" w:rsidP="00B94F2A">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Commercial            loans</w:t>
            </w:r>
          </w:p>
        </w:tc>
        <w:tc>
          <w:tcPr>
            <w:tcW w:w="1399" w:type="dxa"/>
            <w:vAlign w:val="bottom"/>
          </w:tcPr>
          <w:p w14:paraId="36EDAE12" w14:textId="77777777" w:rsidR="00E32810" w:rsidRPr="00B73DD6" w:rsidRDefault="00E32810" w:rsidP="00B94F2A">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 xml:space="preserve">Other </w:t>
            </w:r>
          </w:p>
          <w:p w14:paraId="573BC91F" w14:textId="77777777" w:rsidR="00E32810" w:rsidRPr="00B73DD6" w:rsidRDefault="00E32810" w:rsidP="00B94F2A">
            <w:pPr>
              <w:pBdr>
                <w:bottom w:val="single" w:sz="4" w:space="1" w:color="auto"/>
              </w:pBdr>
              <w:tabs>
                <w:tab w:val="left" w:pos="990"/>
              </w:tabs>
              <w:snapToGrid w:val="0"/>
              <w:spacing w:line="340" w:lineRule="exact"/>
              <w:ind w:left="108" w:right="86"/>
              <w:jc w:val="center"/>
              <w:rPr>
                <w:rFonts w:ascii="Arial" w:hAnsi="Arial" w:cs="Arial"/>
                <w:sz w:val="18"/>
                <w:szCs w:val="18"/>
                <w:lang w:val="en-US"/>
              </w:rPr>
            </w:pPr>
            <w:r w:rsidRPr="00B73DD6">
              <w:rPr>
                <w:rFonts w:ascii="Arial" w:hAnsi="Arial" w:cs="Arial"/>
                <w:sz w:val="18"/>
                <w:szCs w:val="18"/>
                <w:lang w:val="en-US"/>
              </w:rPr>
              <w:t>segments</w:t>
            </w:r>
          </w:p>
        </w:tc>
        <w:tc>
          <w:tcPr>
            <w:tcW w:w="1399" w:type="dxa"/>
            <w:vAlign w:val="bottom"/>
          </w:tcPr>
          <w:p w14:paraId="2B9F8946" w14:textId="77777777" w:rsidR="00E32810" w:rsidRPr="00B73DD6" w:rsidRDefault="00E32810" w:rsidP="00B94F2A">
            <w:pPr>
              <w:pBdr>
                <w:bottom w:val="single" w:sz="4" w:space="1" w:color="auto"/>
              </w:pBdr>
              <w:tabs>
                <w:tab w:val="left" w:pos="990"/>
              </w:tabs>
              <w:snapToGrid w:val="0"/>
              <w:spacing w:line="340" w:lineRule="exact"/>
              <w:ind w:left="108" w:right="86"/>
              <w:jc w:val="center"/>
              <w:rPr>
                <w:rFonts w:ascii="Arial" w:hAnsi="Arial" w:cs="Arial"/>
                <w:sz w:val="18"/>
                <w:szCs w:val="18"/>
                <w:cs/>
                <w:lang w:val="en-US"/>
              </w:rPr>
            </w:pPr>
            <w:r w:rsidRPr="00B73DD6">
              <w:rPr>
                <w:rFonts w:ascii="Arial" w:hAnsi="Arial" w:cs="Arial"/>
                <w:sz w:val="18"/>
                <w:szCs w:val="18"/>
                <w:lang w:val="en-US"/>
              </w:rPr>
              <w:t xml:space="preserve">Total </w:t>
            </w:r>
          </w:p>
        </w:tc>
      </w:tr>
      <w:tr w:rsidR="00E32810" w:rsidRPr="00B73DD6" w14:paraId="1A03A53C" w14:textId="77777777" w:rsidTr="00B94F2A">
        <w:tc>
          <w:tcPr>
            <w:tcW w:w="3600" w:type="dxa"/>
            <w:vAlign w:val="bottom"/>
          </w:tcPr>
          <w:p w14:paraId="24FB01BF" w14:textId="77777777" w:rsidR="00E32810" w:rsidRPr="00B73DD6" w:rsidRDefault="00E32810" w:rsidP="00275F8B">
            <w:pPr>
              <w:snapToGrid w:val="0"/>
              <w:ind w:left="180" w:hanging="90"/>
              <w:rPr>
                <w:rFonts w:ascii="Arial" w:hAnsi="Arial" w:cs="Arial"/>
                <w:sz w:val="14"/>
                <w:szCs w:val="14"/>
                <w:lang w:val="en-US"/>
              </w:rPr>
            </w:pPr>
          </w:p>
        </w:tc>
        <w:tc>
          <w:tcPr>
            <w:tcW w:w="1398" w:type="dxa"/>
            <w:vAlign w:val="bottom"/>
          </w:tcPr>
          <w:p w14:paraId="4C7EBE19" w14:textId="77777777" w:rsidR="00E32810" w:rsidRPr="00B73DD6" w:rsidRDefault="00E32810" w:rsidP="00275F8B">
            <w:pPr>
              <w:tabs>
                <w:tab w:val="decimal" w:pos="1134"/>
              </w:tabs>
              <w:ind w:left="108" w:right="86"/>
              <w:rPr>
                <w:rFonts w:ascii="Arial" w:hAnsi="Arial" w:cs="Arial"/>
                <w:sz w:val="14"/>
                <w:szCs w:val="14"/>
                <w:lang w:val="en-GB"/>
              </w:rPr>
            </w:pPr>
          </w:p>
        </w:tc>
        <w:tc>
          <w:tcPr>
            <w:tcW w:w="1399" w:type="dxa"/>
            <w:vAlign w:val="bottom"/>
          </w:tcPr>
          <w:p w14:paraId="354FAA63" w14:textId="77777777" w:rsidR="00E32810" w:rsidRPr="00B73DD6" w:rsidRDefault="00E32810" w:rsidP="00275F8B">
            <w:pPr>
              <w:tabs>
                <w:tab w:val="decimal" w:pos="992"/>
              </w:tabs>
              <w:ind w:left="108" w:right="90"/>
              <w:rPr>
                <w:rFonts w:ascii="Arial" w:hAnsi="Arial" w:cs="Arial"/>
                <w:sz w:val="14"/>
                <w:szCs w:val="14"/>
                <w:lang w:val="en-GB"/>
              </w:rPr>
            </w:pPr>
          </w:p>
        </w:tc>
        <w:tc>
          <w:tcPr>
            <w:tcW w:w="1399" w:type="dxa"/>
            <w:vAlign w:val="bottom"/>
          </w:tcPr>
          <w:p w14:paraId="4C48619E" w14:textId="77777777" w:rsidR="00E32810" w:rsidRPr="00B73DD6" w:rsidRDefault="00E32810" w:rsidP="00275F8B">
            <w:pPr>
              <w:tabs>
                <w:tab w:val="decimal" w:pos="1134"/>
              </w:tabs>
              <w:ind w:left="108" w:right="90"/>
              <w:rPr>
                <w:rFonts w:ascii="Arial" w:hAnsi="Arial" w:cs="Arial"/>
                <w:sz w:val="14"/>
                <w:szCs w:val="14"/>
                <w:lang w:val="en-US"/>
              </w:rPr>
            </w:pPr>
          </w:p>
        </w:tc>
        <w:tc>
          <w:tcPr>
            <w:tcW w:w="1399" w:type="dxa"/>
            <w:vAlign w:val="bottom"/>
          </w:tcPr>
          <w:p w14:paraId="0FD5D972" w14:textId="77777777" w:rsidR="00E32810" w:rsidRPr="00B73DD6" w:rsidRDefault="00E32810" w:rsidP="00275F8B">
            <w:pPr>
              <w:tabs>
                <w:tab w:val="decimal" w:pos="1276"/>
              </w:tabs>
              <w:ind w:left="108" w:right="90"/>
              <w:rPr>
                <w:rFonts w:ascii="Arial" w:hAnsi="Arial" w:cs="Arial"/>
                <w:sz w:val="14"/>
                <w:szCs w:val="14"/>
                <w:lang w:val="en-GB"/>
              </w:rPr>
            </w:pPr>
          </w:p>
        </w:tc>
      </w:tr>
      <w:tr w:rsidR="00E32810" w:rsidRPr="00B73DD6" w14:paraId="7BDC42A5" w14:textId="77777777" w:rsidTr="00B94F2A">
        <w:tc>
          <w:tcPr>
            <w:tcW w:w="3600" w:type="dxa"/>
            <w:vAlign w:val="bottom"/>
          </w:tcPr>
          <w:p w14:paraId="18E6B8D4" w14:textId="77777777" w:rsidR="00E32810" w:rsidRPr="00B73DD6" w:rsidRDefault="00E32810" w:rsidP="00E32810">
            <w:pPr>
              <w:snapToGrid w:val="0"/>
              <w:spacing w:line="340" w:lineRule="exact"/>
              <w:ind w:left="180" w:hanging="86"/>
              <w:rPr>
                <w:rFonts w:ascii="Arial" w:hAnsi="Arial" w:cs="Arial"/>
                <w:sz w:val="18"/>
                <w:szCs w:val="18"/>
                <w:lang w:val="en-US"/>
              </w:rPr>
            </w:pPr>
            <w:r w:rsidRPr="00B73DD6">
              <w:rPr>
                <w:rFonts w:ascii="Arial" w:hAnsi="Arial" w:cs="Arial"/>
                <w:sz w:val="18"/>
                <w:szCs w:val="18"/>
                <w:lang w:val="en-US"/>
              </w:rPr>
              <w:t>Interest income from external customers</w:t>
            </w:r>
          </w:p>
        </w:tc>
        <w:tc>
          <w:tcPr>
            <w:tcW w:w="1398" w:type="dxa"/>
            <w:vAlign w:val="bottom"/>
          </w:tcPr>
          <w:p w14:paraId="664D622C" w14:textId="6DB4527C" w:rsidR="00E32810" w:rsidRPr="00B73DD6" w:rsidRDefault="00E32810" w:rsidP="00E32810">
            <w:pPr>
              <w:pBdr>
                <w:bottom w:val="double" w:sz="4" w:space="1" w:color="auto"/>
              </w:pBdr>
              <w:tabs>
                <w:tab w:val="decimal" w:pos="1053"/>
              </w:tabs>
              <w:spacing w:line="340" w:lineRule="exact"/>
              <w:ind w:left="108" w:right="90"/>
              <w:rPr>
                <w:rFonts w:ascii="Arial" w:hAnsi="Arial" w:cs="Arial"/>
                <w:sz w:val="18"/>
                <w:szCs w:val="18"/>
                <w:lang w:val="en-GB"/>
              </w:rPr>
            </w:pPr>
            <w:r w:rsidRPr="00B73DD6">
              <w:rPr>
                <w:rFonts w:ascii="Arial" w:hAnsi="Arial" w:cs="Arial"/>
                <w:sz w:val="18"/>
                <w:szCs w:val="18"/>
                <w:lang w:val="en-US"/>
              </w:rPr>
              <w:t>1,499,470</w:t>
            </w:r>
          </w:p>
        </w:tc>
        <w:tc>
          <w:tcPr>
            <w:tcW w:w="1399" w:type="dxa"/>
            <w:vAlign w:val="bottom"/>
          </w:tcPr>
          <w:p w14:paraId="41BC24ED" w14:textId="123FC074" w:rsidR="00E32810" w:rsidRPr="00B73DD6" w:rsidRDefault="00E32810" w:rsidP="00E32810">
            <w:pPr>
              <w:pBdr>
                <w:bottom w:val="double" w:sz="4" w:space="1" w:color="auto"/>
              </w:pBdr>
              <w:tabs>
                <w:tab w:val="decimal" w:pos="1125"/>
              </w:tabs>
              <w:spacing w:line="340" w:lineRule="exact"/>
              <w:ind w:left="108" w:right="90"/>
              <w:rPr>
                <w:rFonts w:ascii="Arial" w:hAnsi="Arial" w:cs="Arial"/>
                <w:sz w:val="18"/>
                <w:szCs w:val="18"/>
                <w:lang w:val="en-GB"/>
              </w:rPr>
            </w:pPr>
            <w:r w:rsidRPr="00B73DD6">
              <w:rPr>
                <w:rFonts w:ascii="Arial" w:hAnsi="Arial" w:cs="Arial"/>
                <w:sz w:val="18"/>
                <w:szCs w:val="18"/>
                <w:lang w:val="en-US"/>
              </w:rPr>
              <w:t>6,459,810</w:t>
            </w:r>
          </w:p>
        </w:tc>
        <w:tc>
          <w:tcPr>
            <w:tcW w:w="1399" w:type="dxa"/>
            <w:vAlign w:val="bottom"/>
          </w:tcPr>
          <w:p w14:paraId="69E163FF" w14:textId="102C0984" w:rsidR="00E32810" w:rsidRPr="00B73DD6" w:rsidRDefault="00E32810" w:rsidP="00E32810">
            <w:pPr>
              <w:pBdr>
                <w:bottom w:val="double" w:sz="4" w:space="1" w:color="auto"/>
              </w:pBdr>
              <w:tabs>
                <w:tab w:val="decimal" w:pos="1195"/>
              </w:tabs>
              <w:spacing w:line="340" w:lineRule="exact"/>
              <w:ind w:left="108" w:right="90"/>
              <w:rPr>
                <w:rFonts w:ascii="Arial" w:hAnsi="Arial" w:cs="Arial"/>
                <w:sz w:val="18"/>
                <w:szCs w:val="18"/>
                <w:lang w:val="en-GB"/>
              </w:rPr>
            </w:pPr>
            <w:r w:rsidRPr="00B73DD6">
              <w:rPr>
                <w:rFonts w:ascii="Arial" w:hAnsi="Arial" w:cs="Arial"/>
                <w:sz w:val="18"/>
                <w:szCs w:val="18"/>
                <w:lang w:val="en-US"/>
              </w:rPr>
              <w:t>776,728</w:t>
            </w:r>
          </w:p>
        </w:tc>
        <w:tc>
          <w:tcPr>
            <w:tcW w:w="1399" w:type="dxa"/>
            <w:vAlign w:val="bottom"/>
          </w:tcPr>
          <w:p w14:paraId="06C62DEB" w14:textId="3369F8E3" w:rsidR="00E32810" w:rsidRPr="00B73DD6" w:rsidRDefault="00E32810" w:rsidP="00E32810">
            <w:pPr>
              <w:pBdr>
                <w:bottom w:val="double" w:sz="4" w:space="1" w:color="auto"/>
              </w:pBd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8,736,008</w:t>
            </w:r>
          </w:p>
        </w:tc>
      </w:tr>
      <w:tr w:rsidR="00E32810" w:rsidRPr="00B73DD6" w14:paraId="4328A4B4" w14:textId="77777777" w:rsidTr="007B5EAA">
        <w:tc>
          <w:tcPr>
            <w:tcW w:w="3600" w:type="dxa"/>
            <w:vAlign w:val="bottom"/>
          </w:tcPr>
          <w:p w14:paraId="4BF5AF93" w14:textId="77777777" w:rsidR="00E32810" w:rsidRPr="00B73DD6" w:rsidRDefault="00E32810" w:rsidP="00275F8B">
            <w:pPr>
              <w:snapToGrid w:val="0"/>
              <w:ind w:left="180" w:hanging="90"/>
              <w:rPr>
                <w:rFonts w:ascii="Arial" w:hAnsi="Arial" w:cs="Arial"/>
                <w:b/>
                <w:bCs/>
                <w:sz w:val="14"/>
                <w:szCs w:val="14"/>
                <w:lang w:val="en-US"/>
              </w:rPr>
            </w:pPr>
          </w:p>
        </w:tc>
        <w:tc>
          <w:tcPr>
            <w:tcW w:w="1398" w:type="dxa"/>
          </w:tcPr>
          <w:p w14:paraId="2B5D6927" w14:textId="77777777" w:rsidR="00E32810" w:rsidRPr="00B73DD6" w:rsidRDefault="00E32810" w:rsidP="00275F8B">
            <w:pPr>
              <w:tabs>
                <w:tab w:val="decimal" w:pos="990"/>
                <w:tab w:val="decimal" w:pos="1338"/>
              </w:tabs>
              <w:ind w:left="108" w:right="90"/>
              <w:rPr>
                <w:rFonts w:ascii="Arial" w:hAnsi="Arial" w:cs="Arial"/>
                <w:sz w:val="14"/>
                <w:szCs w:val="14"/>
                <w:cs/>
                <w:lang w:val="en-GB"/>
              </w:rPr>
            </w:pPr>
          </w:p>
        </w:tc>
        <w:tc>
          <w:tcPr>
            <w:tcW w:w="1399" w:type="dxa"/>
          </w:tcPr>
          <w:p w14:paraId="3997D356" w14:textId="77777777" w:rsidR="00E32810" w:rsidRPr="00B73DD6" w:rsidRDefault="00E32810" w:rsidP="00275F8B">
            <w:pPr>
              <w:tabs>
                <w:tab w:val="decimal" w:pos="990"/>
                <w:tab w:val="decimal" w:pos="1338"/>
              </w:tabs>
              <w:ind w:left="108" w:right="90"/>
              <w:rPr>
                <w:rFonts w:ascii="Arial" w:hAnsi="Arial" w:cs="Arial"/>
                <w:sz w:val="14"/>
                <w:szCs w:val="14"/>
                <w:cs/>
                <w:lang w:val="en-GB"/>
              </w:rPr>
            </w:pPr>
          </w:p>
        </w:tc>
        <w:tc>
          <w:tcPr>
            <w:tcW w:w="1399" w:type="dxa"/>
          </w:tcPr>
          <w:p w14:paraId="10935FBD" w14:textId="77777777" w:rsidR="00E32810" w:rsidRPr="00B73DD6" w:rsidRDefault="00E32810" w:rsidP="00275F8B">
            <w:pPr>
              <w:tabs>
                <w:tab w:val="decimal" w:pos="990"/>
                <w:tab w:val="decimal" w:pos="1338"/>
              </w:tabs>
              <w:ind w:left="108" w:right="90"/>
              <w:rPr>
                <w:rFonts w:ascii="Arial" w:hAnsi="Arial" w:cs="Arial"/>
                <w:sz w:val="14"/>
                <w:szCs w:val="14"/>
                <w:cs/>
                <w:lang w:val="en-GB"/>
              </w:rPr>
            </w:pPr>
          </w:p>
        </w:tc>
        <w:tc>
          <w:tcPr>
            <w:tcW w:w="1399" w:type="dxa"/>
            <w:vAlign w:val="bottom"/>
          </w:tcPr>
          <w:p w14:paraId="00CC92CE" w14:textId="77777777" w:rsidR="00E32810" w:rsidRPr="00B73DD6" w:rsidRDefault="00E32810" w:rsidP="00275F8B">
            <w:pPr>
              <w:tabs>
                <w:tab w:val="decimal" w:pos="1248"/>
              </w:tabs>
              <w:ind w:left="108" w:right="90"/>
              <w:rPr>
                <w:rFonts w:ascii="Arial" w:hAnsi="Arial" w:cs="Arial"/>
                <w:sz w:val="14"/>
                <w:szCs w:val="14"/>
                <w:lang w:val="en-GB"/>
              </w:rPr>
            </w:pPr>
          </w:p>
        </w:tc>
      </w:tr>
      <w:tr w:rsidR="00E32810" w:rsidRPr="00B73DD6" w14:paraId="6CD67EB4" w14:textId="77777777" w:rsidTr="007B5EAA">
        <w:tc>
          <w:tcPr>
            <w:tcW w:w="3600" w:type="dxa"/>
            <w:vAlign w:val="bottom"/>
          </w:tcPr>
          <w:p w14:paraId="09436C41" w14:textId="77777777" w:rsidR="00E32810" w:rsidRPr="00B73DD6" w:rsidRDefault="00E32810" w:rsidP="00E32810">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Total operating income - net</w:t>
            </w:r>
          </w:p>
        </w:tc>
        <w:tc>
          <w:tcPr>
            <w:tcW w:w="1398" w:type="dxa"/>
          </w:tcPr>
          <w:p w14:paraId="7A9CB6E7" w14:textId="77777777" w:rsidR="00E32810" w:rsidRPr="00B73DD6" w:rsidRDefault="00E32810" w:rsidP="00E32810">
            <w:pPr>
              <w:tabs>
                <w:tab w:val="decimal" w:pos="990"/>
                <w:tab w:val="decimal" w:pos="1338"/>
              </w:tabs>
              <w:spacing w:line="340" w:lineRule="exact"/>
              <w:ind w:left="108" w:right="90"/>
              <w:rPr>
                <w:rFonts w:ascii="Arial" w:hAnsi="Arial" w:cs="Arial"/>
                <w:sz w:val="18"/>
                <w:szCs w:val="18"/>
                <w:lang w:val="en-GB"/>
              </w:rPr>
            </w:pPr>
          </w:p>
        </w:tc>
        <w:tc>
          <w:tcPr>
            <w:tcW w:w="1399" w:type="dxa"/>
          </w:tcPr>
          <w:p w14:paraId="6921AC15" w14:textId="77777777" w:rsidR="00E32810" w:rsidRPr="00B73DD6" w:rsidRDefault="00E32810" w:rsidP="00E32810">
            <w:pPr>
              <w:tabs>
                <w:tab w:val="decimal" w:pos="990"/>
                <w:tab w:val="decimal" w:pos="1338"/>
              </w:tabs>
              <w:spacing w:line="340" w:lineRule="exact"/>
              <w:ind w:left="108" w:right="90"/>
              <w:rPr>
                <w:rFonts w:ascii="Arial" w:hAnsi="Arial" w:cs="Arial"/>
                <w:sz w:val="18"/>
                <w:szCs w:val="18"/>
                <w:lang w:val="en-GB"/>
              </w:rPr>
            </w:pPr>
          </w:p>
        </w:tc>
        <w:tc>
          <w:tcPr>
            <w:tcW w:w="1399" w:type="dxa"/>
          </w:tcPr>
          <w:p w14:paraId="4BD39EAF" w14:textId="77777777" w:rsidR="00E32810" w:rsidRPr="00B73DD6" w:rsidRDefault="00E32810" w:rsidP="00E32810">
            <w:pPr>
              <w:tabs>
                <w:tab w:val="decimal" w:pos="990"/>
                <w:tab w:val="decimal" w:pos="1338"/>
              </w:tabs>
              <w:spacing w:line="340" w:lineRule="exact"/>
              <w:ind w:left="108" w:right="90"/>
              <w:rPr>
                <w:rFonts w:ascii="Arial" w:hAnsi="Arial" w:cs="Arial"/>
                <w:sz w:val="18"/>
                <w:szCs w:val="18"/>
                <w:lang w:val="en-GB"/>
              </w:rPr>
            </w:pPr>
          </w:p>
        </w:tc>
        <w:tc>
          <w:tcPr>
            <w:tcW w:w="1399" w:type="dxa"/>
          </w:tcPr>
          <w:p w14:paraId="107B7F7C" w14:textId="0E8AAC1C" w:rsidR="00E32810" w:rsidRPr="00B73DD6" w:rsidRDefault="00E32810" w:rsidP="00E32810">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6,992,946</w:t>
            </w:r>
          </w:p>
        </w:tc>
      </w:tr>
      <w:tr w:rsidR="00E32810" w:rsidRPr="00B73DD6" w14:paraId="4E0C8ED1" w14:textId="77777777" w:rsidTr="007B5EAA">
        <w:tc>
          <w:tcPr>
            <w:tcW w:w="3600" w:type="dxa"/>
            <w:vAlign w:val="bottom"/>
          </w:tcPr>
          <w:p w14:paraId="7BC7A43E" w14:textId="77777777" w:rsidR="00E32810" w:rsidRPr="00B73DD6" w:rsidRDefault="00E32810" w:rsidP="00E32810">
            <w:pPr>
              <w:snapToGrid w:val="0"/>
              <w:spacing w:line="340" w:lineRule="exact"/>
              <w:ind w:left="180" w:hanging="90"/>
              <w:rPr>
                <w:rFonts w:ascii="Arial" w:hAnsi="Arial" w:cs="Arial"/>
                <w:sz w:val="18"/>
                <w:szCs w:val="18"/>
                <w:cs/>
              </w:rPr>
            </w:pPr>
            <w:r w:rsidRPr="00B73DD6">
              <w:rPr>
                <w:rFonts w:ascii="Arial" w:hAnsi="Arial" w:cs="Arial"/>
                <w:sz w:val="18"/>
                <w:szCs w:val="18"/>
                <w:lang w:val="en-US"/>
              </w:rPr>
              <w:t>Other operating expenses</w:t>
            </w:r>
          </w:p>
        </w:tc>
        <w:tc>
          <w:tcPr>
            <w:tcW w:w="1398" w:type="dxa"/>
          </w:tcPr>
          <w:p w14:paraId="34F4CB3F" w14:textId="77777777" w:rsidR="00E32810" w:rsidRPr="00B73DD6" w:rsidRDefault="00E32810" w:rsidP="00E32810">
            <w:pPr>
              <w:tabs>
                <w:tab w:val="decimal" w:pos="990"/>
                <w:tab w:val="decimal" w:pos="1338"/>
              </w:tabs>
              <w:spacing w:line="340" w:lineRule="exact"/>
              <w:ind w:left="108" w:right="90"/>
              <w:rPr>
                <w:rFonts w:ascii="Arial" w:hAnsi="Arial" w:cs="Arial"/>
                <w:sz w:val="18"/>
                <w:szCs w:val="18"/>
                <w:lang w:val="en-GB"/>
              </w:rPr>
            </w:pPr>
          </w:p>
        </w:tc>
        <w:tc>
          <w:tcPr>
            <w:tcW w:w="1399" w:type="dxa"/>
          </w:tcPr>
          <w:p w14:paraId="2E25F8F1" w14:textId="77777777" w:rsidR="00E32810" w:rsidRPr="00B73DD6" w:rsidRDefault="00E32810" w:rsidP="00E32810">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01CC1337" w14:textId="77777777" w:rsidR="00E32810" w:rsidRPr="00B73DD6" w:rsidRDefault="00E32810" w:rsidP="00E32810">
            <w:pPr>
              <w:tabs>
                <w:tab w:val="decimal" w:pos="990"/>
                <w:tab w:val="decimal" w:pos="1338"/>
              </w:tabs>
              <w:spacing w:line="340" w:lineRule="exact"/>
              <w:ind w:left="108" w:right="90"/>
              <w:rPr>
                <w:rFonts w:ascii="Arial" w:hAnsi="Arial" w:cs="Arial"/>
                <w:sz w:val="18"/>
                <w:szCs w:val="18"/>
                <w:cs/>
                <w:lang w:val="en-GB"/>
              </w:rPr>
            </w:pPr>
          </w:p>
        </w:tc>
        <w:tc>
          <w:tcPr>
            <w:tcW w:w="1399" w:type="dxa"/>
          </w:tcPr>
          <w:p w14:paraId="0D09DA68" w14:textId="15B325FC" w:rsidR="00E32810" w:rsidRPr="00B73DD6" w:rsidRDefault="00E32810" w:rsidP="00E32810">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(3,125,336)</w:t>
            </w:r>
          </w:p>
        </w:tc>
      </w:tr>
      <w:tr w:rsidR="00E32810" w:rsidRPr="00B73DD6" w14:paraId="13BBBD28" w14:textId="77777777" w:rsidTr="007B5EAA">
        <w:tc>
          <w:tcPr>
            <w:tcW w:w="3600" w:type="dxa"/>
            <w:vAlign w:val="bottom"/>
          </w:tcPr>
          <w:p w14:paraId="52CFB9E3" w14:textId="77777777" w:rsidR="00E32810" w:rsidRPr="00B73DD6" w:rsidRDefault="00E32810" w:rsidP="00E32810">
            <w:pPr>
              <w:snapToGrid w:val="0"/>
              <w:spacing w:line="340" w:lineRule="exact"/>
              <w:ind w:left="180" w:hanging="90"/>
              <w:rPr>
                <w:rFonts w:ascii="Arial" w:hAnsi="Arial" w:cs="Arial"/>
                <w:sz w:val="18"/>
                <w:szCs w:val="18"/>
                <w:cs/>
              </w:rPr>
            </w:pPr>
            <w:r w:rsidRPr="00B73DD6">
              <w:rPr>
                <w:rFonts w:ascii="Arial" w:hAnsi="Arial" w:cs="Arial"/>
                <w:sz w:val="18"/>
                <w:szCs w:val="18"/>
                <w:lang w:val="en-US"/>
              </w:rPr>
              <w:t>Expected credit losses</w:t>
            </w:r>
          </w:p>
        </w:tc>
        <w:tc>
          <w:tcPr>
            <w:tcW w:w="1398" w:type="dxa"/>
            <w:vAlign w:val="bottom"/>
          </w:tcPr>
          <w:p w14:paraId="061B1F72" w14:textId="77777777" w:rsidR="00E32810" w:rsidRPr="00B73DD6" w:rsidRDefault="00E32810" w:rsidP="00E32810">
            <w:pPr>
              <w:tabs>
                <w:tab w:val="decimal" w:pos="1134"/>
              </w:tabs>
              <w:spacing w:line="340" w:lineRule="exact"/>
              <w:ind w:left="108" w:right="90"/>
              <w:rPr>
                <w:rFonts w:ascii="Arial" w:hAnsi="Arial" w:cs="Arial"/>
                <w:sz w:val="18"/>
                <w:szCs w:val="18"/>
                <w:lang w:val="en-US"/>
              </w:rPr>
            </w:pPr>
          </w:p>
        </w:tc>
        <w:tc>
          <w:tcPr>
            <w:tcW w:w="1399" w:type="dxa"/>
            <w:vAlign w:val="bottom"/>
          </w:tcPr>
          <w:p w14:paraId="5992140E" w14:textId="77777777" w:rsidR="00E32810" w:rsidRPr="00B73DD6" w:rsidRDefault="00E32810" w:rsidP="00E32810">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54184D67" w14:textId="77777777" w:rsidR="00E32810" w:rsidRPr="00B73DD6" w:rsidRDefault="00E32810" w:rsidP="00E32810">
            <w:pPr>
              <w:tabs>
                <w:tab w:val="left" w:pos="990"/>
                <w:tab w:val="decimal" w:pos="1134"/>
              </w:tabs>
              <w:spacing w:line="340" w:lineRule="exact"/>
              <w:ind w:left="108" w:right="90"/>
              <w:rPr>
                <w:rFonts w:ascii="Arial" w:hAnsi="Arial" w:cs="Arial"/>
                <w:sz w:val="18"/>
                <w:szCs w:val="18"/>
                <w:lang w:val="en-US"/>
              </w:rPr>
            </w:pPr>
          </w:p>
        </w:tc>
        <w:tc>
          <w:tcPr>
            <w:tcW w:w="1399" w:type="dxa"/>
          </w:tcPr>
          <w:p w14:paraId="435E4CF9" w14:textId="60AA03FD" w:rsidR="00E32810" w:rsidRPr="00B73DD6" w:rsidRDefault="00E32810" w:rsidP="00E32810">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(2,550,383)</w:t>
            </w:r>
          </w:p>
        </w:tc>
      </w:tr>
      <w:tr w:rsidR="00E32810" w:rsidRPr="00B73DD6" w14:paraId="17DF92D4" w14:textId="77777777" w:rsidTr="007B5EAA">
        <w:tc>
          <w:tcPr>
            <w:tcW w:w="3600" w:type="dxa"/>
            <w:vAlign w:val="bottom"/>
          </w:tcPr>
          <w:p w14:paraId="24547310" w14:textId="77777777" w:rsidR="00E32810" w:rsidRPr="00B73DD6" w:rsidRDefault="00E32810" w:rsidP="00E32810">
            <w:pPr>
              <w:snapToGrid w:val="0"/>
              <w:spacing w:line="340" w:lineRule="exact"/>
              <w:ind w:left="180" w:hanging="90"/>
              <w:rPr>
                <w:rFonts w:ascii="Arial" w:hAnsi="Arial" w:cs="Arial"/>
                <w:sz w:val="18"/>
                <w:szCs w:val="18"/>
                <w:lang w:val="en-US"/>
              </w:rPr>
            </w:pPr>
            <w:r w:rsidRPr="00B73DD6">
              <w:rPr>
                <w:rFonts w:ascii="Arial" w:hAnsi="Arial" w:cs="Arial"/>
                <w:sz w:val="18"/>
                <w:szCs w:val="18"/>
                <w:lang w:val="en-US"/>
              </w:rPr>
              <w:t>I</w:t>
            </w:r>
            <w:r w:rsidRPr="00B73DD6">
              <w:rPr>
                <w:rFonts w:ascii="Arial" w:hAnsi="Arial" w:cs="Arial"/>
                <w:sz w:val="18"/>
                <w:szCs w:val="18"/>
                <w:cs/>
                <w:lang w:val="en-US"/>
              </w:rPr>
              <w:t>ncome tax</w:t>
            </w:r>
          </w:p>
        </w:tc>
        <w:tc>
          <w:tcPr>
            <w:tcW w:w="1398" w:type="dxa"/>
          </w:tcPr>
          <w:p w14:paraId="56CEE3E2" w14:textId="77777777" w:rsidR="00E32810" w:rsidRPr="00B73DD6" w:rsidRDefault="00E32810" w:rsidP="00E32810">
            <w:pPr>
              <w:tabs>
                <w:tab w:val="decimal" w:pos="1134"/>
              </w:tabs>
              <w:spacing w:line="340" w:lineRule="exact"/>
              <w:ind w:left="108" w:right="90"/>
              <w:rPr>
                <w:rFonts w:ascii="Arial" w:hAnsi="Arial" w:cs="Arial"/>
                <w:sz w:val="18"/>
                <w:szCs w:val="18"/>
                <w:lang w:val="en-US"/>
              </w:rPr>
            </w:pPr>
          </w:p>
        </w:tc>
        <w:tc>
          <w:tcPr>
            <w:tcW w:w="1399" w:type="dxa"/>
          </w:tcPr>
          <w:p w14:paraId="5A094259" w14:textId="77777777" w:rsidR="00E32810" w:rsidRPr="00B73DD6" w:rsidRDefault="00E32810" w:rsidP="00E32810">
            <w:pPr>
              <w:tabs>
                <w:tab w:val="left" w:pos="990"/>
                <w:tab w:val="decimal" w:pos="1134"/>
              </w:tabs>
              <w:spacing w:line="340" w:lineRule="exact"/>
              <w:ind w:left="108" w:right="90"/>
              <w:rPr>
                <w:rFonts w:ascii="Arial" w:hAnsi="Arial" w:cs="Arial"/>
                <w:sz w:val="18"/>
                <w:szCs w:val="18"/>
                <w:lang w:val="en-US"/>
              </w:rPr>
            </w:pPr>
          </w:p>
        </w:tc>
        <w:tc>
          <w:tcPr>
            <w:tcW w:w="1399" w:type="dxa"/>
          </w:tcPr>
          <w:p w14:paraId="304323BA" w14:textId="77777777" w:rsidR="00E32810" w:rsidRPr="00B73DD6" w:rsidRDefault="00E32810" w:rsidP="00E32810">
            <w:pPr>
              <w:tabs>
                <w:tab w:val="left" w:pos="990"/>
                <w:tab w:val="decimal" w:pos="1134"/>
              </w:tabs>
              <w:spacing w:line="340" w:lineRule="exact"/>
              <w:ind w:left="108" w:right="90"/>
              <w:rPr>
                <w:rFonts w:ascii="Arial" w:hAnsi="Arial" w:cs="Arial"/>
                <w:sz w:val="18"/>
                <w:szCs w:val="18"/>
                <w:lang w:val="en-US"/>
              </w:rPr>
            </w:pPr>
          </w:p>
        </w:tc>
        <w:tc>
          <w:tcPr>
            <w:tcW w:w="1399" w:type="dxa"/>
          </w:tcPr>
          <w:p w14:paraId="1ABE76C8" w14:textId="2EB26D3B" w:rsidR="00E32810" w:rsidRPr="00B73DD6" w:rsidRDefault="00E32810" w:rsidP="00E32810">
            <w:pPr>
              <w:tabs>
                <w:tab w:val="decimal" w:pos="1196"/>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(223,878)</w:t>
            </w:r>
          </w:p>
        </w:tc>
      </w:tr>
      <w:tr w:rsidR="00E32810" w:rsidRPr="00B73DD6" w14:paraId="454087B0" w14:textId="77777777" w:rsidTr="007B5EAA">
        <w:tc>
          <w:tcPr>
            <w:tcW w:w="3600" w:type="dxa"/>
            <w:vAlign w:val="bottom"/>
          </w:tcPr>
          <w:p w14:paraId="77107D05" w14:textId="49A323BD" w:rsidR="00E32810" w:rsidRPr="00B73DD6" w:rsidRDefault="00DF7501" w:rsidP="00E32810">
            <w:pPr>
              <w:snapToGrid w:val="0"/>
              <w:spacing w:line="340" w:lineRule="exact"/>
              <w:ind w:left="180" w:hanging="90"/>
              <w:rPr>
                <w:rFonts w:ascii="Arial" w:hAnsi="Arial" w:cs="Arial"/>
                <w:sz w:val="18"/>
                <w:szCs w:val="18"/>
                <w:lang w:val="en-US"/>
              </w:rPr>
            </w:pPr>
            <w:r>
              <w:rPr>
                <w:rFonts w:ascii="Arial" w:hAnsi="Arial" w:cs="Arial"/>
                <w:sz w:val="18"/>
                <w:szCs w:val="18"/>
                <w:lang w:val="en-US"/>
              </w:rPr>
              <w:t>Net p</w:t>
            </w:r>
            <w:r w:rsidRPr="00B73DD6">
              <w:rPr>
                <w:rFonts w:ascii="Arial" w:hAnsi="Arial" w:cs="Arial"/>
                <w:sz w:val="18"/>
                <w:szCs w:val="18"/>
                <w:lang w:val="en-US"/>
              </w:rPr>
              <w:t xml:space="preserve">rofit </w:t>
            </w:r>
            <w:r w:rsidR="00E32810" w:rsidRPr="00B73DD6">
              <w:rPr>
                <w:rFonts w:ascii="Arial" w:hAnsi="Arial" w:cs="Arial"/>
                <w:sz w:val="18"/>
                <w:szCs w:val="18"/>
                <w:lang w:val="en-US"/>
              </w:rPr>
              <w:t>for the year</w:t>
            </w:r>
          </w:p>
        </w:tc>
        <w:tc>
          <w:tcPr>
            <w:tcW w:w="1398" w:type="dxa"/>
            <w:vAlign w:val="bottom"/>
          </w:tcPr>
          <w:p w14:paraId="4E9916E3" w14:textId="77777777" w:rsidR="00E32810" w:rsidRPr="00B73DD6" w:rsidRDefault="00E32810" w:rsidP="00E32810">
            <w:pPr>
              <w:tabs>
                <w:tab w:val="decimal" w:pos="1134"/>
              </w:tabs>
              <w:spacing w:line="340" w:lineRule="exact"/>
              <w:ind w:left="108" w:right="90"/>
              <w:rPr>
                <w:rFonts w:ascii="Arial" w:hAnsi="Arial" w:cs="Arial"/>
                <w:sz w:val="18"/>
                <w:szCs w:val="18"/>
                <w:lang w:val="en-US"/>
              </w:rPr>
            </w:pPr>
          </w:p>
        </w:tc>
        <w:tc>
          <w:tcPr>
            <w:tcW w:w="1399" w:type="dxa"/>
            <w:vAlign w:val="bottom"/>
          </w:tcPr>
          <w:p w14:paraId="620FD5DC" w14:textId="77777777" w:rsidR="00E32810" w:rsidRPr="00B73DD6" w:rsidRDefault="00E32810" w:rsidP="00E32810">
            <w:pPr>
              <w:tabs>
                <w:tab w:val="left" w:pos="990"/>
                <w:tab w:val="decimal" w:pos="1134"/>
              </w:tabs>
              <w:spacing w:line="340" w:lineRule="exact"/>
              <w:ind w:left="108" w:right="90"/>
              <w:rPr>
                <w:rFonts w:ascii="Arial" w:hAnsi="Arial" w:cs="Arial"/>
                <w:sz w:val="18"/>
                <w:szCs w:val="18"/>
                <w:lang w:val="en-US"/>
              </w:rPr>
            </w:pPr>
          </w:p>
        </w:tc>
        <w:tc>
          <w:tcPr>
            <w:tcW w:w="1399" w:type="dxa"/>
            <w:vAlign w:val="bottom"/>
          </w:tcPr>
          <w:p w14:paraId="148C3922" w14:textId="77777777" w:rsidR="00E32810" w:rsidRPr="00B73DD6" w:rsidRDefault="00E32810" w:rsidP="00E32810">
            <w:pPr>
              <w:tabs>
                <w:tab w:val="left" w:pos="990"/>
                <w:tab w:val="decimal" w:pos="1134"/>
              </w:tabs>
              <w:spacing w:line="340" w:lineRule="exact"/>
              <w:ind w:left="108" w:right="90"/>
              <w:rPr>
                <w:rFonts w:ascii="Arial" w:hAnsi="Arial" w:cs="Arial"/>
                <w:sz w:val="18"/>
                <w:szCs w:val="18"/>
                <w:lang w:val="en-US"/>
              </w:rPr>
            </w:pPr>
          </w:p>
        </w:tc>
        <w:tc>
          <w:tcPr>
            <w:tcW w:w="1399" w:type="dxa"/>
          </w:tcPr>
          <w:p w14:paraId="62788984" w14:textId="5F56CD8D" w:rsidR="00E32810" w:rsidRPr="00B73DD6" w:rsidRDefault="00E32810" w:rsidP="00E32810">
            <w:pPr>
              <w:pBdr>
                <w:top w:val="single" w:sz="4" w:space="1" w:color="auto"/>
                <w:bottom w:val="double" w:sz="4" w:space="1" w:color="auto"/>
              </w:pBdr>
              <w:tabs>
                <w:tab w:val="decimal" w:pos="1196"/>
              </w:tabs>
              <w:snapToGrid w:val="0"/>
              <w:spacing w:line="340" w:lineRule="exact"/>
              <w:ind w:left="81" w:right="67"/>
              <w:rPr>
                <w:rFonts w:ascii="Arial" w:hAnsi="Arial" w:cs="Arial"/>
                <w:sz w:val="18"/>
                <w:szCs w:val="18"/>
                <w:cs/>
                <w:lang w:val="en-GB"/>
              </w:rPr>
            </w:pPr>
            <w:r w:rsidRPr="00B73DD6">
              <w:rPr>
                <w:rFonts w:ascii="Arial" w:hAnsi="Arial" w:cs="Arial"/>
                <w:sz w:val="18"/>
                <w:szCs w:val="18"/>
                <w:lang w:val="en-US"/>
              </w:rPr>
              <w:t>1,093,349</w:t>
            </w:r>
          </w:p>
        </w:tc>
      </w:tr>
    </w:tbl>
    <w:p w14:paraId="35E7FA33" w14:textId="77777777" w:rsidR="002A7C7B" w:rsidRPr="00732209" w:rsidRDefault="002A7C7B" w:rsidP="00732209">
      <w:pPr>
        <w:ind w:right="-102"/>
        <w:rPr>
          <w:rFonts w:ascii="Arial" w:hAnsi="Arial" w:cs="Arial"/>
          <w:sz w:val="24"/>
          <w:szCs w:val="24"/>
          <w:cs/>
        </w:rPr>
      </w:pP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B73DD6" w:rsidRPr="00B73DD6" w14:paraId="7C4885BB" w14:textId="77777777" w:rsidTr="00F97C2C">
        <w:tc>
          <w:tcPr>
            <w:tcW w:w="3570" w:type="dxa"/>
            <w:vAlign w:val="bottom"/>
          </w:tcPr>
          <w:p w14:paraId="1F7644AE" w14:textId="77777777" w:rsidR="00FF1AB4" w:rsidRPr="009A3179" w:rsidRDefault="00FF1AB4" w:rsidP="00B34E95">
            <w:pPr>
              <w:snapToGrid w:val="0"/>
              <w:spacing w:line="340" w:lineRule="exact"/>
              <w:ind w:left="86"/>
              <w:jc w:val="center"/>
              <w:rPr>
                <w:rFonts w:ascii="Arial" w:hAnsi="Arial" w:cstheme="minorBidi"/>
                <w:sz w:val="18"/>
                <w:szCs w:val="18"/>
                <w:cs/>
              </w:rPr>
            </w:pPr>
          </w:p>
        </w:tc>
        <w:tc>
          <w:tcPr>
            <w:tcW w:w="5610" w:type="dxa"/>
            <w:gridSpan w:val="4"/>
            <w:vAlign w:val="bottom"/>
          </w:tcPr>
          <w:p w14:paraId="17358BFF" w14:textId="77777777" w:rsidR="00FF1AB4" w:rsidRPr="00B73DD6" w:rsidRDefault="00FF1AB4" w:rsidP="00B34E95">
            <w:pPr>
              <w:snapToGrid w:val="0"/>
              <w:spacing w:line="340" w:lineRule="exact"/>
              <w:ind w:left="86" w:right="72"/>
              <w:jc w:val="right"/>
              <w:rPr>
                <w:rFonts w:ascii="Arial" w:hAnsi="Arial" w:cs="Arial"/>
                <w:sz w:val="18"/>
                <w:szCs w:val="18"/>
                <w:lang w:val="en-GB"/>
              </w:rPr>
            </w:pPr>
            <w:r w:rsidRPr="00B73DD6">
              <w:rPr>
                <w:rFonts w:ascii="Arial" w:hAnsi="Arial" w:cs="Arial"/>
                <w:sz w:val="18"/>
                <w:szCs w:val="18"/>
                <w:cs/>
              </w:rPr>
              <w:t>(Unit: Thousand Baht)</w:t>
            </w:r>
          </w:p>
        </w:tc>
      </w:tr>
      <w:tr w:rsidR="00B73DD6" w:rsidRPr="00B73DD6" w14:paraId="407C9EA0" w14:textId="77777777" w:rsidTr="00F97C2C">
        <w:tc>
          <w:tcPr>
            <w:tcW w:w="3570" w:type="dxa"/>
            <w:vAlign w:val="bottom"/>
          </w:tcPr>
          <w:p w14:paraId="053F5DCF" w14:textId="77777777" w:rsidR="00FF1AB4" w:rsidRPr="00B73DD6" w:rsidRDefault="00FF1AB4" w:rsidP="00B34E95">
            <w:pPr>
              <w:snapToGrid w:val="0"/>
              <w:spacing w:line="340" w:lineRule="exact"/>
              <w:ind w:left="86"/>
              <w:jc w:val="center"/>
              <w:rPr>
                <w:rFonts w:ascii="Arial" w:hAnsi="Arial" w:cs="Arial"/>
                <w:sz w:val="18"/>
                <w:szCs w:val="18"/>
                <w:cs/>
              </w:rPr>
            </w:pPr>
          </w:p>
        </w:tc>
        <w:tc>
          <w:tcPr>
            <w:tcW w:w="5610" w:type="dxa"/>
            <w:gridSpan w:val="4"/>
            <w:vAlign w:val="bottom"/>
          </w:tcPr>
          <w:p w14:paraId="6AFE7FE0" w14:textId="0FA0532E" w:rsidR="00FF1AB4" w:rsidRPr="00B73DD6" w:rsidRDefault="00FF1AB4" w:rsidP="00B34E95">
            <w:pPr>
              <w:pBdr>
                <w:bottom w:val="single" w:sz="4" w:space="1" w:color="000000"/>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cs/>
                <w:lang w:val="en-GB"/>
              </w:rPr>
              <w:t xml:space="preserve">As at </w:t>
            </w:r>
            <w:r w:rsidR="00C27A72">
              <w:rPr>
                <w:rFonts w:ascii="Arial" w:hAnsi="Arial" w:cs="Arial"/>
                <w:sz w:val="18"/>
                <w:szCs w:val="18"/>
                <w:lang w:val="en-GB"/>
              </w:rPr>
              <w:t>31 December 2023</w:t>
            </w:r>
          </w:p>
        </w:tc>
      </w:tr>
      <w:tr w:rsidR="00B73DD6" w:rsidRPr="00B73DD6" w14:paraId="263DCD0B" w14:textId="77777777" w:rsidTr="00F97C2C">
        <w:tc>
          <w:tcPr>
            <w:tcW w:w="3570" w:type="dxa"/>
            <w:vAlign w:val="bottom"/>
          </w:tcPr>
          <w:p w14:paraId="07DE297C" w14:textId="77777777" w:rsidR="00FF1AB4" w:rsidRPr="00B73DD6" w:rsidRDefault="00FF1AB4" w:rsidP="00B34E95">
            <w:pPr>
              <w:snapToGrid w:val="0"/>
              <w:spacing w:line="340" w:lineRule="exact"/>
              <w:ind w:left="180" w:hanging="90"/>
              <w:rPr>
                <w:rFonts w:ascii="Arial" w:hAnsi="Arial" w:cs="Arial"/>
                <w:sz w:val="18"/>
                <w:szCs w:val="18"/>
                <w:cs/>
                <w:lang w:val="en-US"/>
              </w:rPr>
            </w:pPr>
          </w:p>
        </w:tc>
        <w:tc>
          <w:tcPr>
            <w:tcW w:w="2805" w:type="dxa"/>
            <w:gridSpan w:val="2"/>
            <w:vAlign w:val="bottom"/>
          </w:tcPr>
          <w:p w14:paraId="70EA26DA"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Lending</w:t>
            </w:r>
          </w:p>
        </w:tc>
        <w:tc>
          <w:tcPr>
            <w:tcW w:w="1402" w:type="dxa"/>
            <w:vAlign w:val="bottom"/>
          </w:tcPr>
          <w:p w14:paraId="61E16ADC" w14:textId="77777777" w:rsidR="00FF1AB4" w:rsidRPr="00B73DD6" w:rsidRDefault="00FF1AB4" w:rsidP="00B34E95">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1FCD68E5" w14:textId="77777777" w:rsidR="00FF1AB4" w:rsidRPr="00B73DD6" w:rsidRDefault="00FF1AB4" w:rsidP="00B34E95">
            <w:pPr>
              <w:tabs>
                <w:tab w:val="left" w:pos="900"/>
              </w:tabs>
              <w:snapToGrid w:val="0"/>
              <w:spacing w:line="340" w:lineRule="exact"/>
              <w:ind w:left="86" w:right="72"/>
              <w:jc w:val="center"/>
              <w:rPr>
                <w:rFonts w:ascii="Arial" w:hAnsi="Arial" w:cs="Arial"/>
                <w:sz w:val="18"/>
                <w:szCs w:val="18"/>
                <w:lang w:val="en-GB"/>
              </w:rPr>
            </w:pPr>
          </w:p>
        </w:tc>
      </w:tr>
      <w:tr w:rsidR="00B73DD6" w:rsidRPr="00B73DD6" w14:paraId="3EF91D0D" w14:textId="77777777" w:rsidTr="00F97C2C">
        <w:tc>
          <w:tcPr>
            <w:tcW w:w="3570" w:type="dxa"/>
            <w:vAlign w:val="bottom"/>
          </w:tcPr>
          <w:p w14:paraId="2BEFED26" w14:textId="77777777" w:rsidR="00FF1AB4" w:rsidRPr="00B73DD6" w:rsidRDefault="00FF1AB4" w:rsidP="00B34E95">
            <w:pPr>
              <w:snapToGrid w:val="0"/>
              <w:spacing w:line="340" w:lineRule="exact"/>
              <w:ind w:left="180" w:hanging="90"/>
              <w:rPr>
                <w:rFonts w:ascii="Arial" w:hAnsi="Arial" w:cs="Arial"/>
                <w:sz w:val="18"/>
                <w:szCs w:val="18"/>
                <w:cs/>
                <w:lang w:val="en-US"/>
              </w:rPr>
            </w:pPr>
          </w:p>
        </w:tc>
        <w:tc>
          <w:tcPr>
            <w:tcW w:w="1402" w:type="dxa"/>
            <w:vAlign w:val="bottom"/>
          </w:tcPr>
          <w:p w14:paraId="2E698F97"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Housing                and retail</w:t>
            </w:r>
          </w:p>
        </w:tc>
        <w:tc>
          <w:tcPr>
            <w:tcW w:w="1403" w:type="dxa"/>
            <w:vAlign w:val="bottom"/>
          </w:tcPr>
          <w:p w14:paraId="22B663F5"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Commercial            loans</w:t>
            </w:r>
          </w:p>
        </w:tc>
        <w:tc>
          <w:tcPr>
            <w:tcW w:w="1402" w:type="dxa"/>
            <w:vAlign w:val="bottom"/>
          </w:tcPr>
          <w:p w14:paraId="4A256826"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 xml:space="preserve">Other </w:t>
            </w:r>
          </w:p>
          <w:p w14:paraId="181951D9"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segments</w:t>
            </w:r>
          </w:p>
        </w:tc>
        <w:tc>
          <w:tcPr>
            <w:tcW w:w="1403" w:type="dxa"/>
            <w:vAlign w:val="bottom"/>
          </w:tcPr>
          <w:p w14:paraId="1E65B5B8" w14:textId="77777777" w:rsidR="00FF1AB4" w:rsidRPr="00B73DD6" w:rsidRDefault="00FF1AB4" w:rsidP="00B34E95">
            <w:pPr>
              <w:pBdr>
                <w:bottom w:val="single" w:sz="4" w:space="1" w:color="auto"/>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lang w:val="en-GB"/>
              </w:rPr>
              <w:t xml:space="preserve">Total </w:t>
            </w:r>
          </w:p>
        </w:tc>
      </w:tr>
      <w:tr w:rsidR="00BD7B31" w:rsidRPr="004F039F" w14:paraId="226A9014" w14:textId="77777777" w:rsidTr="00F97C2C">
        <w:tc>
          <w:tcPr>
            <w:tcW w:w="3570" w:type="dxa"/>
          </w:tcPr>
          <w:p w14:paraId="3702DBAB" w14:textId="77777777" w:rsidR="00BD7B31" w:rsidRPr="00B73DD6" w:rsidRDefault="00BD7B31" w:rsidP="00BD7B31">
            <w:pPr>
              <w:snapToGrid w:val="0"/>
              <w:spacing w:line="340" w:lineRule="exact"/>
              <w:ind w:left="269" w:hanging="179"/>
              <w:rPr>
                <w:rFonts w:ascii="Arial" w:hAnsi="Arial" w:cs="Arial"/>
                <w:sz w:val="18"/>
                <w:szCs w:val="18"/>
                <w:lang w:val="en-US"/>
              </w:rPr>
            </w:pPr>
            <w:r w:rsidRPr="00B73DD6">
              <w:rPr>
                <w:rFonts w:ascii="Arial" w:hAnsi="Arial" w:cs="Arial"/>
                <w:sz w:val="18"/>
                <w:szCs w:val="18"/>
                <w:lang w:val="en-US"/>
              </w:rPr>
              <w:t>Loans to customers/interbank and money                   market items</w:t>
            </w:r>
          </w:p>
        </w:tc>
        <w:tc>
          <w:tcPr>
            <w:tcW w:w="1402" w:type="dxa"/>
            <w:vAlign w:val="bottom"/>
          </w:tcPr>
          <w:p w14:paraId="03B1EF7D" w14:textId="6CE208DE" w:rsidR="00BD7B31" w:rsidRPr="00B73DD6" w:rsidRDefault="00BD7B31" w:rsidP="00BD7B31">
            <w:pPr>
              <w:pBdr>
                <w:bottom w:val="double" w:sz="4" w:space="1" w:color="auto"/>
              </w:pBdr>
              <w:tabs>
                <w:tab w:val="decimal" w:pos="1165"/>
              </w:tabs>
              <w:spacing w:line="340" w:lineRule="exact"/>
              <w:ind w:left="108" w:right="90"/>
              <w:rPr>
                <w:rFonts w:ascii="Arial" w:hAnsi="Arial" w:cs="Arial"/>
                <w:sz w:val="18"/>
                <w:szCs w:val="18"/>
                <w:lang w:val="en-US"/>
              </w:rPr>
            </w:pPr>
            <w:r w:rsidRPr="00BD7B31">
              <w:rPr>
                <w:rFonts w:ascii="Arial" w:hAnsi="Arial" w:cs="Arial"/>
                <w:sz w:val="18"/>
                <w:szCs w:val="18"/>
                <w:lang w:val="en-US"/>
              </w:rPr>
              <w:t>53,074,459</w:t>
            </w:r>
          </w:p>
        </w:tc>
        <w:tc>
          <w:tcPr>
            <w:tcW w:w="1403" w:type="dxa"/>
            <w:vAlign w:val="bottom"/>
          </w:tcPr>
          <w:p w14:paraId="5C3D4302" w14:textId="367B14A6" w:rsidR="00BD7B31" w:rsidRPr="00B73DD6" w:rsidRDefault="00BD7B31" w:rsidP="00BD7B31">
            <w:pPr>
              <w:pBdr>
                <w:bottom w:val="double" w:sz="4" w:space="1" w:color="auto"/>
              </w:pBdr>
              <w:tabs>
                <w:tab w:val="decimal" w:pos="1165"/>
              </w:tabs>
              <w:spacing w:line="340" w:lineRule="exact"/>
              <w:ind w:left="108" w:right="90"/>
              <w:rPr>
                <w:rFonts w:ascii="Arial" w:hAnsi="Arial" w:cs="Arial"/>
                <w:sz w:val="18"/>
                <w:szCs w:val="18"/>
                <w:lang w:val="en-US"/>
              </w:rPr>
            </w:pPr>
            <w:r w:rsidRPr="00BD7B31">
              <w:rPr>
                <w:rFonts w:ascii="Arial" w:hAnsi="Arial" w:cs="Arial"/>
                <w:sz w:val="18"/>
                <w:szCs w:val="18"/>
                <w:lang w:val="en-US"/>
              </w:rPr>
              <w:t>214,273,027</w:t>
            </w:r>
          </w:p>
        </w:tc>
        <w:tc>
          <w:tcPr>
            <w:tcW w:w="1402" w:type="dxa"/>
            <w:vAlign w:val="bottom"/>
          </w:tcPr>
          <w:p w14:paraId="35409133" w14:textId="2AD402A4" w:rsidR="00BD7B31" w:rsidRPr="00B73DD6" w:rsidRDefault="00BD7B31" w:rsidP="00BD7B31">
            <w:pPr>
              <w:pBdr>
                <w:bottom w:val="double" w:sz="4" w:space="1" w:color="auto"/>
              </w:pBdr>
              <w:tabs>
                <w:tab w:val="decimal" w:pos="1165"/>
              </w:tabs>
              <w:spacing w:line="340" w:lineRule="exact"/>
              <w:ind w:left="108" w:right="90"/>
              <w:rPr>
                <w:rFonts w:ascii="Arial" w:hAnsi="Arial" w:cs="Arial"/>
                <w:sz w:val="18"/>
                <w:szCs w:val="18"/>
                <w:lang w:val="en-US"/>
              </w:rPr>
            </w:pPr>
            <w:r w:rsidRPr="00BD7B31">
              <w:rPr>
                <w:rFonts w:ascii="Arial" w:hAnsi="Arial" w:cs="Arial"/>
                <w:sz w:val="18"/>
                <w:szCs w:val="18"/>
                <w:lang w:val="en-US"/>
              </w:rPr>
              <w:t>-</w:t>
            </w:r>
          </w:p>
        </w:tc>
        <w:tc>
          <w:tcPr>
            <w:tcW w:w="1403" w:type="dxa"/>
            <w:vAlign w:val="bottom"/>
          </w:tcPr>
          <w:p w14:paraId="090F1378" w14:textId="22761B5B" w:rsidR="00BD7B31" w:rsidRPr="00B73DD6" w:rsidRDefault="00BD7B31" w:rsidP="00BD7B31">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BD7B31">
              <w:rPr>
                <w:rFonts w:ascii="Arial" w:hAnsi="Arial" w:cs="Arial"/>
                <w:sz w:val="18"/>
                <w:szCs w:val="18"/>
                <w:lang w:val="en-US"/>
              </w:rPr>
              <w:t>267,347,486</w:t>
            </w:r>
          </w:p>
        </w:tc>
      </w:tr>
      <w:tr w:rsidR="00BD7B31" w:rsidRPr="00B73DD6" w14:paraId="7E5493D9" w14:textId="77777777" w:rsidTr="00F97C2C">
        <w:tc>
          <w:tcPr>
            <w:tcW w:w="3570" w:type="dxa"/>
            <w:vAlign w:val="bottom"/>
          </w:tcPr>
          <w:p w14:paraId="6D260C8E" w14:textId="77777777" w:rsidR="00BD7B31" w:rsidRPr="00B73DD6" w:rsidRDefault="00BD7B31" w:rsidP="00BD7B31">
            <w:pPr>
              <w:spacing w:line="340" w:lineRule="exact"/>
              <w:ind w:left="232" w:right="-18" w:hanging="124"/>
              <w:rPr>
                <w:rFonts w:ascii="Arial" w:hAnsi="Arial" w:cs="Arial"/>
                <w:sz w:val="18"/>
                <w:szCs w:val="18"/>
                <w:cs/>
              </w:rPr>
            </w:pPr>
            <w:r w:rsidRPr="00B73DD6">
              <w:rPr>
                <w:rFonts w:ascii="Arial" w:hAnsi="Arial" w:cs="Arial"/>
                <w:sz w:val="18"/>
                <w:szCs w:val="18"/>
                <w:cs/>
              </w:rPr>
              <w:t>Total assets</w:t>
            </w:r>
          </w:p>
        </w:tc>
        <w:tc>
          <w:tcPr>
            <w:tcW w:w="1402" w:type="dxa"/>
            <w:vAlign w:val="bottom"/>
          </w:tcPr>
          <w:p w14:paraId="67BC93C0" w14:textId="77777777" w:rsidR="00BD7B31" w:rsidRPr="00B73DD6" w:rsidRDefault="00BD7B31" w:rsidP="00BD7B31">
            <w:pPr>
              <w:tabs>
                <w:tab w:val="decimal" w:pos="1175"/>
              </w:tabs>
              <w:spacing w:line="340" w:lineRule="exact"/>
              <w:ind w:left="108" w:right="90"/>
              <w:rPr>
                <w:rFonts w:ascii="Arial" w:hAnsi="Arial" w:cs="Arial"/>
                <w:sz w:val="18"/>
                <w:szCs w:val="18"/>
                <w:lang w:val="en-US"/>
              </w:rPr>
            </w:pPr>
          </w:p>
        </w:tc>
        <w:tc>
          <w:tcPr>
            <w:tcW w:w="1403" w:type="dxa"/>
            <w:vAlign w:val="bottom"/>
          </w:tcPr>
          <w:p w14:paraId="487D29CE" w14:textId="77777777" w:rsidR="00BD7B31" w:rsidRPr="00B73DD6" w:rsidRDefault="00BD7B31" w:rsidP="00BD7B31">
            <w:pPr>
              <w:tabs>
                <w:tab w:val="decimal" w:pos="1175"/>
              </w:tabs>
              <w:spacing w:line="340" w:lineRule="exact"/>
              <w:ind w:left="108" w:right="90"/>
              <w:rPr>
                <w:rFonts w:ascii="Arial" w:hAnsi="Arial" w:cs="Arial"/>
                <w:sz w:val="18"/>
                <w:szCs w:val="18"/>
                <w:lang w:val="en-US"/>
              </w:rPr>
            </w:pPr>
          </w:p>
        </w:tc>
        <w:tc>
          <w:tcPr>
            <w:tcW w:w="1402" w:type="dxa"/>
            <w:vAlign w:val="bottom"/>
          </w:tcPr>
          <w:p w14:paraId="04B9A3C0" w14:textId="77777777" w:rsidR="00BD7B31" w:rsidRPr="00B73DD6" w:rsidRDefault="00BD7B31" w:rsidP="00BD7B31">
            <w:pPr>
              <w:tabs>
                <w:tab w:val="decimal" w:pos="1175"/>
              </w:tabs>
              <w:spacing w:line="340" w:lineRule="exact"/>
              <w:ind w:left="108" w:right="90"/>
              <w:rPr>
                <w:rFonts w:ascii="Arial" w:hAnsi="Arial" w:cs="Arial"/>
                <w:sz w:val="18"/>
                <w:szCs w:val="18"/>
                <w:lang w:val="en-US"/>
              </w:rPr>
            </w:pPr>
          </w:p>
        </w:tc>
        <w:tc>
          <w:tcPr>
            <w:tcW w:w="1403" w:type="dxa"/>
            <w:vAlign w:val="bottom"/>
          </w:tcPr>
          <w:p w14:paraId="60CB9D0B" w14:textId="001262BD" w:rsidR="00BD7B31" w:rsidRPr="00B73DD6" w:rsidRDefault="00BD7B31" w:rsidP="00BD7B31">
            <w:pPr>
              <w:pBdr>
                <w:bottom w:val="double" w:sz="4" w:space="1" w:color="auto"/>
              </w:pBdr>
              <w:tabs>
                <w:tab w:val="decimal" w:pos="1201"/>
              </w:tabs>
              <w:snapToGrid w:val="0"/>
              <w:spacing w:line="340" w:lineRule="exact"/>
              <w:ind w:left="81" w:right="67"/>
              <w:rPr>
                <w:rFonts w:ascii="Arial" w:hAnsi="Arial" w:cs="Arial"/>
                <w:sz w:val="18"/>
                <w:szCs w:val="18"/>
                <w:cs/>
                <w:lang w:val="en-US"/>
              </w:rPr>
            </w:pPr>
            <w:r w:rsidRPr="00BD7B31">
              <w:rPr>
                <w:rFonts w:ascii="Arial" w:hAnsi="Arial" w:cs="Arial"/>
                <w:sz w:val="18"/>
                <w:szCs w:val="18"/>
                <w:lang w:val="en-US"/>
              </w:rPr>
              <w:t>316,339,080</w:t>
            </w:r>
          </w:p>
        </w:tc>
      </w:tr>
      <w:tr w:rsidR="00BD7B31" w:rsidRPr="00B73DD6" w14:paraId="03FB7339" w14:textId="77777777" w:rsidTr="001857DF">
        <w:tc>
          <w:tcPr>
            <w:tcW w:w="3570" w:type="dxa"/>
            <w:vAlign w:val="bottom"/>
          </w:tcPr>
          <w:p w14:paraId="0DB8D868" w14:textId="77777777" w:rsidR="00BD7B31" w:rsidRPr="00B73DD6" w:rsidRDefault="00BD7B31" w:rsidP="00BD7B31">
            <w:pPr>
              <w:spacing w:line="340" w:lineRule="exact"/>
              <w:ind w:left="232" w:right="-18" w:hanging="124"/>
              <w:rPr>
                <w:rFonts w:ascii="Arial" w:hAnsi="Arial" w:cs="Arial"/>
                <w:sz w:val="18"/>
                <w:szCs w:val="18"/>
                <w:cs/>
                <w:lang w:val="en-US"/>
              </w:rPr>
            </w:pPr>
            <w:r w:rsidRPr="00B73DD6">
              <w:rPr>
                <w:rFonts w:ascii="Arial" w:hAnsi="Arial" w:cs="Arial"/>
                <w:sz w:val="18"/>
                <w:szCs w:val="18"/>
                <w:lang w:val="en-US"/>
              </w:rPr>
              <w:t>Total liabilities</w:t>
            </w:r>
          </w:p>
        </w:tc>
        <w:tc>
          <w:tcPr>
            <w:tcW w:w="1402" w:type="dxa"/>
            <w:vAlign w:val="bottom"/>
          </w:tcPr>
          <w:p w14:paraId="0752C8E7" w14:textId="77777777" w:rsidR="00BD7B31" w:rsidRPr="00B73DD6" w:rsidRDefault="00BD7B31" w:rsidP="00BD7B31">
            <w:pPr>
              <w:tabs>
                <w:tab w:val="decimal" w:pos="1175"/>
              </w:tabs>
              <w:spacing w:line="340" w:lineRule="exact"/>
              <w:ind w:left="108" w:right="90"/>
              <w:rPr>
                <w:rFonts w:ascii="Arial" w:hAnsi="Arial" w:cs="Arial"/>
                <w:sz w:val="18"/>
                <w:szCs w:val="18"/>
                <w:lang w:val="en-US"/>
              </w:rPr>
            </w:pPr>
          </w:p>
        </w:tc>
        <w:tc>
          <w:tcPr>
            <w:tcW w:w="1403" w:type="dxa"/>
            <w:vAlign w:val="bottom"/>
          </w:tcPr>
          <w:p w14:paraId="0DF20576" w14:textId="77777777" w:rsidR="00BD7B31" w:rsidRPr="00B73DD6" w:rsidRDefault="00BD7B31" w:rsidP="00BD7B31">
            <w:pPr>
              <w:tabs>
                <w:tab w:val="decimal" w:pos="1175"/>
              </w:tabs>
              <w:spacing w:line="340" w:lineRule="exact"/>
              <w:ind w:left="108" w:right="90"/>
              <w:rPr>
                <w:rFonts w:ascii="Arial" w:hAnsi="Arial" w:cs="Arial"/>
                <w:sz w:val="18"/>
                <w:szCs w:val="18"/>
                <w:lang w:val="en-US"/>
              </w:rPr>
            </w:pPr>
          </w:p>
        </w:tc>
        <w:tc>
          <w:tcPr>
            <w:tcW w:w="1402" w:type="dxa"/>
            <w:vAlign w:val="bottom"/>
          </w:tcPr>
          <w:p w14:paraId="18C8348B" w14:textId="77777777" w:rsidR="00BD7B31" w:rsidRPr="00B73DD6" w:rsidRDefault="00BD7B31" w:rsidP="00BD7B31">
            <w:pPr>
              <w:tabs>
                <w:tab w:val="decimal" w:pos="1175"/>
              </w:tabs>
              <w:spacing w:line="340" w:lineRule="exact"/>
              <w:ind w:left="108" w:right="90"/>
              <w:rPr>
                <w:rFonts w:ascii="Arial" w:hAnsi="Arial" w:cs="Arial"/>
                <w:sz w:val="18"/>
                <w:szCs w:val="18"/>
                <w:lang w:val="en-US"/>
              </w:rPr>
            </w:pPr>
          </w:p>
        </w:tc>
        <w:tc>
          <w:tcPr>
            <w:tcW w:w="1403" w:type="dxa"/>
            <w:tcBorders>
              <w:bottom w:val="nil"/>
            </w:tcBorders>
            <w:vAlign w:val="bottom"/>
          </w:tcPr>
          <w:p w14:paraId="53948692" w14:textId="5C62A95A" w:rsidR="00BD7B31" w:rsidRPr="00B73DD6" w:rsidRDefault="00BD7B31" w:rsidP="00BD7B31">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BD7B31">
              <w:rPr>
                <w:rFonts w:ascii="Arial" w:hAnsi="Arial" w:cs="Arial"/>
                <w:sz w:val="18"/>
                <w:szCs w:val="18"/>
                <w:lang w:val="en-US"/>
              </w:rPr>
              <w:t>280,721,838</w:t>
            </w:r>
          </w:p>
        </w:tc>
      </w:tr>
    </w:tbl>
    <w:p w14:paraId="607FFF90" w14:textId="0DF5D0D3" w:rsidR="00B34E95" w:rsidRPr="00A1087E" w:rsidRDefault="00B34E95">
      <w:pPr>
        <w:rPr>
          <w:rFonts w:ascii="Arial" w:hAnsi="Arial" w:cstheme="minorBidi"/>
          <w:sz w:val="24"/>
          <w:szCs w:val="24"/>
        </w:rPr>
      </w:pPr>
    </w:p>
    <w:p w14:paraId="09CD2037" w14:textId="77777777" w:rsidR="00295236" w:rsidRDefault="00295236">
      <w:r>
        <w:rPr>
          <w:cs/>
        </w:rPr>
        <w:br w:type="page"/>
      </w:r>
    </w:p>
    <w:tbl>
      <w:tblPr>
        <w:tblW w:w="9180" w:type="dxa"/>
        <w:tblInd w:w="540" w:type="dxa"/>
        <w:tblLayout w:type="fixed"/>
        <w:tblCellMar>
          <w:left w:w="0" w:type="dxa"/>
          <w:right w:w="0" w:type="dxa"/>
        </w:tblCellMar>
        <w:tblLook w:val="0000" w:firstRow="0" w:lastRow="0" w:firstColumn="0" w:lastColumn="0" w:noHBand="0" w:noVBand="0"/>
      </w:tblPr>
      <w:tblGrid>
        <w:gridCol w:w="3570"/>
        <w:gridCol w:w="1402"/>
        <w:gridCol w:w="1403"/>
        <w:gridCol w:w="1402"/>
        <w:gridCol w:w="1403"/>
      </w:tblGrid>
      <w:tr w:rsidR="00B73DD6" w:rsidRPr="00B73DD6" w14:paraId="3F1B8E50" w14:textId="77777777" w:rsidTr="00725DED">
        <w:tc>
          <w:tcPr>
            <w:tcW w:w="3570" w:type="dxa"/>
            <w:vAlign w:val="bottom"/>
          </w:tcPr>
          <w:p w14:paraId="297C1772" w14:textId="3936E3C7" w:rsidR="000210D9" w:rsidRPr="00B73DD6" w:rsidRDefault="00732209" w:rsidP="00B34E95">
            <w:pPr>
              <w:snapToGrid w:val="0"/>
              <w:spacing w:line="340" w:lineRule="exact"/>
              <w:ind w:left="86"/>
              <w:jc w:val="center"/>
              <w:rPr>
                <w:rFonts w:ascii="Arial" w:hAnsi="Arial" w:cs="Arial"/>
                <w:sz w:val="18"/>
                <w:szCs w:val="18"/>
                <w:cs/>
              </w:rPr>
            </w:pPr>
            <w:r>
              <w:rPr>
                <w:cs/>
              </w:rPr>
              <w:lastRenderedPageBreak/>
              <w:br w:type="page"/>
            </w:r>
            <w:r w:rsidR="00B34E95" w:rsidRPr="00B73DD6">
              <w:rPr>
                <w:rFonts w:ascii="Arial" w:hAnsi="Arial" w:cs="Arial"/>
                <w:cs/>
              </w:rPr>
              <w:br w:type="page"/>
            </w:r>
          </w:p>
        </w:tc>
        <w:tc>
          <w:tcPr>
            <w:tcW w:w="5610" w:type="dxa"/>
            <w:gridSpan w:val="4"/>
            <w:vAlign w:val="bottom"/>
          </w:tcPr>
          <w:p w14:paraId="189C4BFB" w14:textId="77777777" w:rsidR="000210D9" w:rsidRPr="00B73DD6" w:rsidRDefault="000210D9" w:rsidP="00B34E95">
            <w:pPr>
              <w:snapToGrid w:val="0"/>
              <w:spacing w:line="340" w:lineRule="exact"/>
              <w:ind w:left="86" w:right="72"/>
              <w:jc w:val="right"/>
              <w:rPr>
                <w:rFonts w:ascii="Arial" w:hAnsi="Arial" w:cs="Arial"/>
                <w:sz w:val="18"/>
                <w:szCs w:val="18"/>
                <w:lang w:val="en-GB"/>
              </w:rPr>
            </w:pPr>
            <w:r w:rsidRPr="00B73DD6">
              <w:rPr>
                <w:rFonts w:ascii="Arial" w:hAnsi="Arial" w:cs="Arial"/>
                <w:sz w:val="18"/>
                <w:szCs w:val="18"/>
                <w:cs/>
              </w:rPr>
              <w:t>(Unit: Thousand Baht)</w:t>
            </w:r>
          </w:p>
        </w:tc>
      </w:tr>
      <w:tr w:rsidR="00B73DD6" w:rsidRPr="00B73DD6" w14:paraId="32E06E41" w14:textId="77777777" w:rsidTr="00725DED">
        <w:tc>
          <w:tcPr>
            <w:tcW w:w="3570" w:type="dxa"/>
            <w:vAlign w:val="bottom"/>
          </w:tcPr>
          <w:p w14:paraId="1F2F5A66" w14:textId="77777777" w:rsidR="000210D9" w:rsidRPr="00B73DD6" w:rsidRDefault="000210D9" w:rsidP="00B34E95">
            <w:pPr>
              <w:snapToGrid w:val="0"/>
              <w:spacing w:line="340" w:lineRule="exact"/>
              <w:ind w:left="86"/>
              <w:jc w:val="center"/>
              <w:rPr>
                <w:rFonts w:ascii="Arial" w:hAnsi="Arial" w:cs="Arial"/>
                <w:sz w:val="18"/>
                <w:szCs w:val="18"/>
                <w:cs/>
              </w:rPr>
            </w:pPr>
          </w:p>
        </w:tc>
        <w:tc>
          <w:tcPr>
            <w:tcW w:w="5610" w:type="dxa"/>
            <w:gridSpan w:val="4"/>
            <w:vAlign w:val="bottom"/>
          </w:tcPr>
          <w:p w14:paraId="76ABAB88" w14:textId="77777777" w:rsidR="000210D9" w:rsidRPr="00B73DD6" w:rsidRDefault="000210D9" w:rsidP="00B34E95">
            <w:pPr>
              <w:pBdr>
                <w:bottom w:val="single" w:sz="4" w:space="1" w:color="000000"/>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cs/>
                <w:lang w:val="en-GB"/>
              </w:rPr>
              <w:t xml:space="preserve">As at </w:t>
            </w:r>
            <w:r w:rsidR="00971FFC">
              <w:rPr>
                <w:rFonts w:ascii="Arial" w:hAnsi="Arial" w:cs="Arial"/>
                <w:sz w:val="18"/>
                <w:szCs w:val="18"/>
                <w:lang w:val="en-GB"/>
              </w:rPr>
              <w:t>31 December 2022</w:t>
            </w:r>
          </w:p>
        </w:tc>
      </w:tr>
      <w:tr w:rsidR="00B73DD6" w:rsidRPr="00B73DD6" w14:paraId="1F141BF6" w14:textId="77777777" w:rsidTr="00725DED">
        <w:tc>
          <w:tcPr>
            <w:tcW w:w="3570" w:type="dxa"/>
            <w:vAlign w:val="bottom"/>
          </w:tcPr>
          <w:p w14:paraId="66F2722D"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2805" w:type="dxa"/>
            <w:gridSpan w:val="2"/>
            <w:vAlign w:val="bottom"/>
          </w:tcPr>
          <w:p w14:paraId="7E131BE2"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Lending</w:t>
            </w:r>
          </w:p>
        </w:tc>
        <w:tc>
          <w:tcPr>
            <w:tcW w:w="1402" w:type="dxa"/>
            <w:vAlign w:val="bottom"/>
          </w:tcPr>
          <w:p w14:paraId="3E21B0C0" w14:textId="77777777" w:rsidR="000210D9" w:rsidRPr="00B73DD6" w:rsidRDefault="000210D9" w:rsidP="00B34E95">
            <w:pPr>
              <w:tabs>
                <w:tab w:val="left" w:pos="900"/>
              </w:tabs>
              <w:snapToGrid w:val="0"/>
              <w:spacing w:line="340" w:lineRule="exact"/>
              <w:ind w:left="86" w:right="72"/>
              <w:jc w:val="center"/>
              <w:rPr>
                <w:rFonts w:ascii="Arial" w:hAnsi="Arial" w:cs="Arial"/>
                <w:sz w:val="18"/>
                <w:szCs w:val="18"/>
                <w:lang w:val="en-GB"/>
              </w:rPr>
            </w:pPr>
          </w:p>
        </w:tc>
        <w:tc>
          <w:tcPr>
            <w:tcW w:w="1403" w:type="dxa"/>
            <w:vAlign w:val="bottom"/>
          </w:tcPr>
          <w:p w14:paraId="2D869523" w14:textId="77777777" w:rsidR="000210D9" w:rsidRPr="00B73DD6" w:rsidRDefault="000210D9" w:rsidP="00B34E95">
            <w:pPr>
              <w:tabs>
                <w:tab w:val="left" w:pos="900"/>
              </w:tabs>
              <w:snapToGrid w:val="0"/>
              <w:spacing w:line="340" w:lineRule="exact"/>
              <w:ind w:left="86" w:right="72"/>
              <w:jc w:val="center"/>
              <w:rPr>
                <w:rFonts w:ascii="Arial" w:hAnsi="Arial" w:cs="Arial"/>
                <w:sz w:val="18"/>
                <w:szCs w:val="18"/>
                <w:lang w:val="en-GB"/>
              </w:rPr>
            </w:pPr>
          </w:p>
        </w:tc>
      </w:tr>
      <w:tr w:rsidR="00B73DD6" w:rsidRPr="00B73DD6" w14:paraId="582BE794" w14:textId="77777777" w:rsidTr="00725DED">
        <w:tc>
          <w:tcPr>
            <w:tcW w:w="3570" w:type="dxa"/>
            <w:vAlign w:val="bottom"/>
          </w:tcPr>
          <w:p w14:paraId="61816157" w14:textId="77777777" w:rsidR="000210D9" w:rsidRPr="00B73DD6" w:rsidRDefault="000210D9" w:rsidP="00B34E95">
            <w:pPr>
              <w:snapToGrid w:val="0"/>
              <w:spacing w:line="340" w:lineRule="exact"/>
              <w:ind w:left="180" w:hanging="90"/>
              <w:rPr>
                <w:rFonts w:ascii="Arial" w:hAnsi="Arial" w:cs="Arial"/>
                <w:sz w:val="18"/>
                <w:szCs w:val="18"/>
                <w:cs/>
                <w:lang w:val="en-US"/>
              </w:rPr>
            </w:pPr>
          </w:p>
        </w:tc>
        <w:tc>
          <w:tcPr>
            <w:tcW w:w="1402" w:type="dxa"/>
            <w:vAlign w:val="bottom"/>
          </w:tcPr>
          <w:p w14:paraId="3B80308E"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Housing                and retail</w:t>
            </w:r>
          </w:p>
        </w:tc>
        <w:tc>
          <w:tcPr>
            <w:tcW w:w="1403" w:type="dxa"/>
            <w:vAlign w:val="bottom"/>
          </w:tcPr>
          <w:p w14:paraId="3FD38B48"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Commercial            loans</w:t>
            </w:r>
          </w:p>
        </w:tc>
        <w:tc>
          <w:tcPr>
            <w:tcW w:w="1402" w:type="dxa"/>
            <w:vAlign w:val="bottom"/>
          </w:tcPr>
          <w:p w14:paraId="31931EE0"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 xml:space="preserve">Other </w:t>
            </w:r>
          </w:p>
          <w:p w14:paraId="7414496B"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lang w:val="en-GB"/>
              </w:rPr>
            </w:pPr>
            <w:r w:rsidRPr="00B73DD6">
              <w:rPr>
                <w:rFonts w:ascii="Arial" w:hAnsi="Arial" w:cs="Arial"/>
                <w:sz w:val="18"/>
                <w:szCs w:val="18"/>
                <w:lang w:val="en-GB"/>
              </w:rPr>
              <w:t>segments</w:t>
            </w:r>
          </w:p>
        </w:tc>
        <w:tc>
          <w:tcPr>
            <w:tcW w:w="1403" w:type="dxa"/>
            <w:vAlign w:val="bottom"/>
          </w:tcPr>
          <w:p w14:paraId="49518A1A" w14:textId="77777777" w:rsidR="000210D9" w:rsidRPr="00B73DD6" w:rsidRDefault="000210D9" w:rsidP="00B34E95">
            <w:pPr>
              <w:pBdr>
                <w:bottom w:val="single" w:sz="4" w:space="1" w:color="auto"/>
              </w:pBdr>
              <w:snapToGrid w:val="0"/>
              <w:spacing w:line="340" w:lineRule="exact"/>
              <w:ind w:left="86" w:right="72"/>
              <w:jc w:val="center"/>
              <w:rPr>
                <w:rFonts w:ascii="Arial" w:hAnsi="Arial" w:cs="Arial"/>
                <w:sz w:val="18"/>
                <w:szCs w:val="18"/>
                <w:cs/>
                <w:lang w:val="en-GB"/>
              </w:rPr>
            </w:pPr>
            <w:r w:rsidRPr="00B73DD6">
              <w:rPr>
                <w:rFonts w:ascii="Arial" w:hAnsi="Arial" w:cs="Arial"/>
                <w:sz w:val="18"/>
                <w:szCs w:val="18"/>
                <w:lang w:val="en-GB"/>
              </w:rPr>
              <w:t xml:space="preserve">Total </w:t>
            </w:r>
          </w:p>
        </w:tc>
      </w:tr>
      <w:tr w:rsidR="002A7C7B" w:rsidRPr="00B73DD6" w14:paraId="19E1A300" w14:textId="77777777" w:rsidTr="00725DED">
        <w:tc>
          <w:tcPr>
            <w:tcW w:w="3570" w:type="dxa"/>
          </w:tcPr>
          <w:p w14:paraId="16B3ECF0" w14:textId="77777777" w:rsidR="002A7C7B" w:rsidRPr="00B73DD6" w:rsidRDefault="002A7C7B" w:rsidP="002A7C7B">
            <w:pPr>
              <w:snapToGrid w:val="0"/>
              <w:spacing w:line="340" w:lineRule="exact"/>
              <w:ind w:left="269" w:hanging="179"/>
              <w:rPr>
                <w:rFonts w:ascii="Arial" w:hAnsi="Arial" w:cs="Arial"/>
                <w:sz w:val="18"/>
                <w:szCs w:val="18"/>
                <w:lang w:val="en-US"/>
              </w:rPr>
            </w:pPr>
            <w:r w:rsidRPr="00B73DD6">
              <w:rPr>
                <w:rFonts w:ascii="Arial" w:hAnsi="Arial" w:cs="Arial"/>
                <w:sz w:val="18"/>
                <w:szCs w:val="18"/>
                <w:lang w:val="en-US"/>
              </w:rPr>
              <w:t>Loans to customers/interbank and money                   market items</w:t>
            </w:r>
          </w:p>
        </w:tc>
        <w:tc>
          <w:tcPr>
            <w:tcW w:w="1402" w:type="dxa"/>
            <w:vAlign w:val="bottom"/>
          </w:tcPr>
          <w:p w14:paraId="0F95725B" w14:textId="77777777" w:rsidR="002A7C7B" w:rsidRPr="00B73DD6" w:rsidRDefault="002A7C7B" w:rsidP="002A7C7B">
            <w:pPr>
              <w:pBdr>
                <w:bottom w:val="double" w:sz="4" w:space="1" w:color="auto"/>
              </w:pBdr>
              <w:tabs>
                <w:tab w:val="decimal" w:pos="1165"/>
              </w:tabs>
              <w:spacing w:line="340" w:lineRule="exact"/>
              <w:ind w:left="108" w:right="90"/>
              <w:rPr>
                <w:rFonts w:ascii="Arial" w:hAnsi="Arial" w:cs="Arial"/>
                <w:sz w:val="18"/>
                <w:szCs w:val="18"/>
                <w:lang w:val="en-US"/>
              </w:rPr>
            </w:pPr>
            <w:r w:rsidRPr="00B73DD6">
              <w:rPr>
                <w:rFonts w:ascii="Arial" w:hAnsi="Arial" w:cs="Arial"/>
                <w:sz w:val="18"/>
                <w:szCs w:val="18"/>
                <w:lang w:val="en-US"/>
              </w:rPr>
              <w:t>41,981,398</w:t>
            </w:r>
          </w:p>
        </w:tc>
        <w:tc>
          <w:tcPr>
            <w:tcW w:w="1403" w:type="dxa"/>
            <w:vAlign w:val="bottom"/>
          </w:tcPr>
          <w:p w14:paraId="7350C541" w14:textId="77777777" w:rsidR="002A7C7B" w:rsidRPr="00B73DD6" w:rsidRDefault="002A7C7B" w:rsidP="002A7C7B">
            <w:pPr>
              <w:pBdr>
                <w:bottom w:val="double" w:sz="4" w:space="1" w:color="auto"/>
              </w:pBdr>
              <w:tabs>
                <w:tab w:val="decimal" w:pos="1165"/>
              </w:tabs>
              <w:spacing w:line="340" w:lineRule="exact"/>
              <w:ind w:left="108" w:right="90"/>
              <w:rPr>
                <w:rFonts w:ascii="Arial" w:hAnsi="Arial" w:cs="Arial"/>
                <w:sz w:val="18"/>
                <w:szCs w:val="18"/>
                <w:lang w:val="en-GB"/>
              </w:rPr>
            </w:pPr>
            <w:r w:rsidRPr="00B73DD6">
              <w:rPr>
                <w:rFonts w:ascii="Arial" w:hAnsi="Arial" w:cs="Arial"/>
                <w:sz w:val="18"/>
                <w:szCs w:val="18"/>
                <w:lang w:val="en-US"/>
              </w:rPr>
              <w:t>209,114,002</w:t>
            </w:r>
          </w:p>
        </w:tc>
        <w:tc>
          <w:tcPr>
            <w:tcW w:w="1402" w:type="dxa"/>
            <w:vAlign w:val="bottom"/>
          </w:tcPr>
          <w:p w14:paraId="7CAC314A" w14:textId="77777777" w:rsidR="002A7C7B" w:rsidRPr="00B73DD6" w:rsidRDefault="002A7C7B" w:rsidP="002A7C7B">
            <w:pPr>
              <w:pBdr>
                <w:bottom w:val="double" w:sz="4" w:space="1" w:color="auto"/>
              </w:pBdr>
              <w:tabs>
                <w:tab w:val="decimal" w:pos="1165"/>
              </w:tabs>
              <w:spacing w:line="340" w:lineRule="exact"/>
              <w:ind w:left="108" w:right="90"/>
              <w:rPr>
                <w:rFonts w:ascii="Arial" w:hAnsi="Arial" w:cs="Arial"/>
                <w:sz w:val="18"/>
                <w:szCs w:val="18"/>
                <w:lang w:val="en-GB"/>
              </w:rPr>
            </w:pPr>
            <w:r w:rsidRPr="00B73DD6">
              <w:rPr>
                <w:rFonts w:ascii="Arial" w:hAnsi="Arial" w:cs="Arial"/>
                <w:sz w:val="18"/>
                <w:szCs w:val="18"/>
                <w:lang w:val="en-US"/>
              </w:rPr>
              <w:t>-</w:t>
            </w:r>
          </w:p>
        </w:tc>
        <w:tc>
          <w:tcPr>
            <w:tcW w:w="1403" w:type="dxa"/>
            <w:vAlign w:val="bottom"/>
          </w:tcPr>
          <w:p w14:paraId="74EBECA0" w14:textId="77777777" w:rsidR="002A7C7B" w:rsidRPr="00B73DD6" w:rsidRDefault="002A7C7B" w:rsidP="002A7C7B">
            <w:pPr>
              <w:pBdr>
                <w:bottom w:val="double" w:sz="4" w:space="1" w:color="auto"/>
              </w:pBdr>
              <w:tabs>
                <w:tab w:val="decimal" w:pos="1201"/>
              </w:tabs>
              <w:snapToGrid w:val="0"/>
              <w:spacing w:line="340" w:lineRule="exact"/>
              <w:ind w:left="81" w:right="67"/>
              <w:rPr>
                <w:rFonts w:ascii="Arial" w:hAnsi="Arial" w:cs="Arial"/>
                <w:sz w:val="18"/>
                <w:szCs w:val="18"/>
                <w:lang w:val="en-GB"/>
              </w:rPr>
            </w:pPr>
            <w:r w:rsidRPr="00B73DD6">
              <w:rPr>
                <w:rFonts w:ascii="Arial" w:hAnsi="Arial" w:cs="Arial"/>
                <w:sz w:val="18"/>
                <w:szCs w:val="18"/>
                <w:lang w:val="en-US"/>
              </w:rPr>
              <w:t>251,095,400</w:t>
            </w:r>
          </w:p>
        </w:tc>
      </w:tr>
      <w:tr w:rsidR="002A7C7B" w:rsidRPr="00B73DD6" w14:paraId="32F227FA" w14:textId="77777777" w:rsidTr="00725DED">
        <w:tc>
          <w:tcPr>
            <w:tcW w:w="3570" w:type="dxa"/>
            <w:vAlign w:val="bottom"/>
          </w:tcPr>
          <w:p w14:paraId="0036E7A2" w14:textId="77777777" w:rsidR="002A7C7B" w:rsidRPr="00B73DD6" w:rsidRDefault="002A7C7B" w:rsidP="002A7C7B">
            <w:pPr>
              <w:spacing w:line="340" w:lineRule="exact"/>
              <w:ind w:left="232" w:right="-18" w:hanging="124"/>
              <w:rPr>
                <w:rFonts w:ascii="Arial" w:hAnsi="Arial" w:cs="Arial"/>
                <w:sz w:val="18"/>
                <w:szCs w:val="18"/>
                <w:cs/>
              </w:rPr>
            </w:pPr>
            <w:r w:rsidRPr="00B73DD6">
              <w:rPr>
                <w:rFonts w:ascii="Arial" w:hAnsi="Arial" w:cs="Arial"/>
                <w:sz w:val="18"/>
                <w:szCs w:val="18"/>
                <w:cs/>
              </w:rPr>
              <w:t>Total assets</w:t>
            </w:r>
          </w:p>
        </w:tc>
        <w:tc>
          <w:tcPr>
            <w:tcW w:w="1402" w:type="dxa"/>
            <w:vAlign w:val="bottom"/>
          </w:tcPr>
          <w:p w14:paraId="5560E0E8"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3" w:type="dxa"/>
            <w:vAlign w:val="bottom"/>
          </w:tcPr>
          <w:p w14:paraId="00A100D3"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2" w:type="dxa"/>
            <w:vAlign w:val="bottom"/>
          </w:tcPr>
          <w:p w14:paraId="3BA946AA"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3" w:type="dxa"/>
            <w:vAlign w:val="bottom"/>
          </w:tcPr>
          <w:p w14:paraId="6808C172" w14:textId="77777777" w:rsidR="002A7C7B" w:rsidRPr="00B73DD6" w:rsidRDefault="002A7C7B" w:rsidP="002A7C7B">
            <w:pPr>
              <w:pBdr>
                <w:bottom w:val="double" w:sz="4" w:space="1" w:color="auto"/>
              </w:pBdr>
              <w:tabs>
                <w:tab w:val="decimal" w:pos="1201"/>
              </w:tabs>
              <w:snapToGrid w:val="0"/>
              <w:spacing w:line="340" w:lineRule="exact"/>
              <w:ind w:left="81" w:right="67"/>
              <w:rPr>
                <w:rFonts w:ascii="Arial" w:hAnsi="Arial" w:cs="Arial"/>
                <w:sz w:val="18"/>
                <w:szCs w:val="18"/>
                <w:cs/>
                <w:lang w:val="en-GB"/>
              </w:rPr>
            </w:pPr>
            <w:r w:rsidRPr="00B73DD6">
              <w:rPr>
                <w:rFonts w:ascii="Arial" w:hAnsi="Arial" w:cs="Arial"/>
                <w:sz w:val="18"/>
                <w:szCs w:val="18"/>
                <w:lang w:val="en-US"/>
              </w:rPr>
              <w:t>295,846,149</w:t>
            </w:r>
          </w:p>
        </w:tc>
      </w:tr>
      <w:tr w:rsidR="002A7C7B" w:rsidRPr="00B73DD6" w14:paraId="5D2DC3BE" w14:textId="77777777" w:rsidTr="00725DED">
        <w:tc>
          <w:tcPr>
            <w:tcW w:w="3570" w:type="dxa"/>
            <w:vAlign w:val="bottom"/>
          </w:tcPr>
          <w:p w14:paraId="0EF47B70" w14:textId="77777777" w:rsidR="002A7C7B" w:rsidRPr="00732209" w:rsidRDefault="002A7C7B" w:rsidP="002A7C7B">
            <w:pPr>
              <w:spacing w:line="340" w:lineRule="exact"/>
              <w:ind w:left="232" w:right="-18" w:hanging="124"/>
              <w:rPr>
                <w:rFonts w:ascii="Arial" w:hAnsi="Arial" w:cstheme="minorBidi"/>
                <w:sz w:val="18"/>
                <w:szCs w:val="18"/>
                <w:cs/>
                <w:lang w:val="en-US"/>
              </w:rPr>
            </w:pPr>
            <w:r w:rsidRPr="00B73DD6">
              <w:rPr>
                <w:rFonts w:ascii="Arial" w:hAnsi="Arial" w:cs="Arial"/>
                <w:sz w:val="18"/>
                <w:szCs w:val="18"/>
                <w:lang w:val="en-US"/>
              </w:rPr>
              <w:t>Total liabilities</w:t>
            </w:r>
          </w:p>
        </w:tc>
        <w:tc>
          <w:tcPr>
            <w:tcW w:w="1402" w:type="dxa"/>
            <w:vAlign w:val="bottom"/>
          </w:tcPr>
          <w:p w14:paraId="54303474"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3" w:type="dxa"/>
            <w:vAlign w:val="bottom"/>
          </w:tcPr>
          <w:p w14:paraId="58592BE4"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2" w:type="dxa"/>
            <w:vAlign w:val="bottom"/>
          </w:tcPr>
          <w:p w14:paraId="6FF5BD4A" w14:textId="77777777" w:rsidR="002A7C7B" w:rsidRPr="00B73DD6" w:rsidRDefault="002A7C7B" w:rsidP="002A7C7B">
            <w:pPr>
              <w:tabs>
                <w:tab w:val="decimal" w:pos="1175"/>
              </w:tabs>
              <w:spacing w:line="340" w:lineRule="exact"/>
              <w:ind w:left="108" w:right="90"/>
              <w:rPr>
                <w:rFonts w:ascii="Arial" w:hAnsi="Arial" w:cs="Arial"/>
                <w:sz w:val="18"/>
                <w:szCs w:val="18"/>
                <w:lang w:val="en-GB"/>
              </w:rPr>
            </w:pPr>
          </w:p>
        </w:tc>
        <w:tc>
          <w:tcPr>
            <w:tcW w:w="1403" w:type="dxa"/>
            <w:vAlign w:val="bottom"/>
          </w:tcPr>
          <w:p w14:paraId="416BBC90" w14:textId="77777777" w:rsidR="002A7C7B" w:rsidRPr="00B73DD6" w:rsidRDefault="002A7C7B" w:rsidP="002A7C7B">
            <w:pPr>
              <w:pBdr>
                <w:bottom w:val="double" w:sz="4" w:space="1" w:color="auto"/>
              </w:pBdr>
              <w:tabs>
                <w:tab w:val="decimal" w:pos="1201"/>
              </w:tabs>
              <w:snapToGrid w:val="0"/>
              <w:spacing w:line="340" w:lineRule="exact"/>
              <w:ind w:left="81" w:right="67"/>
              <w:rPr>
                <w:rFonts w:ascii="Arial" w:hAnsi="Arial" w:cs="Arial"/>
                <w:sz w:val="18"/>
                <w:szCs w:val="18"/>
                <w:lang w:val="en-US"/>
              </w:rPr>
            </w:pPr>
            <w:r w:rsidRPr="00B73DD6">
              <w:rPr>
                <w:rFonts w:ascii="Arial" w:hAnsi="Arial" w:cs="Arial"/>
                <w:sz w:val="18"/>
                <w:szCs w:val="18"/>
                <w:lang w:val="en-US"/>
              </w:rPr>
              <w:t>260,516,396</w:t>
            </w:r>
          </w:p>
        </w:tc>
      </w:tr>
    </w:tbl>
    <w:p w14:paraId="3FBB2B49" w14:textId="6E8F2407" w:rsidR="0063324D" w:rsidRDefault="0063324D" w:rsidP="00732209">
      <w:pPr>
        <w:pStyle w:val="BodyTextIndent"/>
        <w:spacing w:before="200"/>
        <w:ind w:left="635"/>
        <w:rPr>
          <w:rFonts w:ascii="Arial" w:hAnsi="Arial" w:cs="Arial"/>
          <w:spacing w:val="1"/>
          <w:sz w:val="22"/>
          <w:szCs w:val="22"/>
        </w:rPr>
      </w:pPr>
      <w:r w:rsidRPr="00732209">
        <w:rPr>
          <w:rFonts w:ascii="Arial" w:hAnsi="Arial" w:cs="Arial"/>
          <w:spacing w:val="1"/>
          <w:sz w:val="22"/>
          <w:szCs w:val="22"/>
        </w:rPr>
        <w:t>The Bank operates in Thailand only.</w:t>
      </w:r>
      <w:r w:rsidRPr="00732209">
        <w:rPr>
          <w:rFonts w:ascii="Arial" w:hAnsi="Arial" w:cs="Arial"/>
          <w:spacing w:val="1"/>
          <w:sz w:val="22"/>
          <w:szCs w:val="22"/>
          <w:cs/>
        </w:rPr>
        <w:t xml:space="preserve"> </w:t>
      </w:r>
      <w:r w:rsidRPr="00732209">
        <w:rPr>
          <w:rFonts w:ascii="Arial" w:hAnsi="Arial" w:cs="Arial"/>
          <w:spacing w:val="1"/>
          <w:sz w:val="22"/>
          <w:szCs w:val="22"/>
        </w:rPr>
        <w:t xml:space="preserve">As a result, all of the revenues, profits and assets as reflected in </w:t>
      </w:r>
      <w:r w:rsidR="006D3F0B" w:rsidRPr="00732209">
        <w:rPr>
          <w:rFonts w:ascii="Arial" w:hAnsi="Arial" w:cs="Arial"/>
          <w:spacing w:val="1"/>
          <w:sz w:val="22"/>
          <w:szCs w:val="22"/>
        </w:rPr>
        <w:t>these</w:t>
      </w:r>
      <w:r w:rsidR="00927990" w:rsidRPr="00732209">
        <w:rPr>
          <w:rFonts w:ascii="Arial" w:hAnsi="Arial" w:cs="Arial"/>
          <w:spacing w:val="1"/>
          <w:sz w:val="22"/>
          <w:szCs w:val="22"/>
        </w:rPr>
        <w:t xml:space="preserve"> financial statements </w:t>
      </w:r>
      <w:r w:rsidRPr="00732209">
        <w:rPr>
          <w:rFonts w:ascii="Arial" w:hAnsi="Arial" w:cs="Arial"/>
          <w:spacing w:val="1"/>
          <w:sz w:val="22"/>
          <w:szCs w:val="22"/>
        </w:rPr>
        <w:t xml:space="preserve">pertain to the aforementioned geographical reportable. Moreover, </w:t>
      </w:r>
      <w:r w:rsidR="008B157E" w:rsidRPr="00732209">
        <w:rPr>
          <w:rFonts w:ascii="Arial" w:hAnsi="Arial" w:cs="Arial"/>
          <w:spacing w:val="1"/>
          <w:sz w:val="22"/>
          <w:szCs w:val="22"/>
        </w:rPr>
        <w:t xml:space="preserve">during the </w:t>
      </w:r>
      <w:r w:rsidR="003C202B">
        <w:rPr>
          <w:rFonts w:ascii="Arial" w:hAnsi="Arial" w:cs="Arial"/>
          <w:spacing w:val="1"/>
          <w:sz w:val="22"/>
          <w:szCs w:val="22"/>
          <w:lang w:val="en-US"/>
        </w:rPr>
        <w:t xml:space="preserve">years </w:t>
      </w:r>
      <w:r w:rsidR="008B157E" w:rsidRPr="00732209">
        <w:rPr>
          <w:rFonts w:ascii="Arial" w:hAnsi="Arial" w:cs="Arial"/>
          <w:spacing w:val="1"/>
          <w:sz w:val="22"/>
          <w:szCs w:val="22"/>
        </w:rPr>
        <w:t xml:space="preserve">ended </w:t>
      </w:r>
      <w:r w:rsidR="00C27A72">
        <w:rPr>
          <w:rFonts w:ascii="Arial" w:hAnsi="Arial" w:cs="Arial"/>
          <w:spacing w:val="1"/>
          <w:sz w:val="22"/>
          <w:szCs w:val="22"/>
        </w:rPr>
        <w:t>31 December 2023</w:t>
      </w:r>
      <w:r w:rsidR="00971FFC" w:rsidRPr="00732209">
        <w:rPr>
          <w:rFonts w:ascii="Arial" w:hAnsi="Arial" w:cs="Arial"/>
          <w:spacing w:val="1"/>
          <w:sz w:val="22"/>
          <w:szCs w:val="22"/>
        </w:rPr>
        <w:t xml:space="preserve"> and 2022</w:t>
      </w:r>
      <w:r w:rsidRPr="00732209">
        <w:rPr>
          <w:rFonts w:ascii="Arial" w:hAnsi="Arial" w:cs="Arial"/>
          <w:spacing w:val="1"/>
          <w:sz w:val="22"/>
          <w:szCs w:val="22"/>
        </w:rPr>
        <w:t>,</w:t>
      </w:r>
      <w:r w:rsidR="00843ACC" w:rsidRPr="00732209">
        <w:rPr>
          <w:rFonts w:ascii="Arial" w:hAnsi="Arial" w:cs="Arial"/>
          <w:spacing w:val="1"/>
          <w:sz w:val="22"/>
          <w:szCs w:val="22"/>
        </w:rPr>
        <w:t xml:space="preserve"> </w:t>
      </w:r>
      <w:r w:rsidRPr="00732209">
        <w:rPr>
          <w:rFonts w:ascii="Arial" w:hAnsi="Arial" w:cs="Arial"/>
          <w:spacing w:val="1"/>
          <w:sz w:val="22"/>
          <w:szCs w:val="22"/>
        </w:rPr>
        <w:t>the Bank had no major customer with revenue of 10 percent or more of total revenues.</w:t>
      </w:r>
    </w:p>
    <w:p w14:paraId="49CD7051" w14:textId="77777777" w:rsidR="00BF70FA" w:rsidRPr="00B73DD6" w:rsidRDefault="00BF70FA" w:rsidP="005B78C6">
      <w:pPr>
        <w:pStyle w:val="Heading1"/>
        <w:numPr>
          <w:ilvl w:val="0"/>
          <w:numId w:val="43"/>
        </w:numPr>
        <w:spacing w:after="120" w:line="380" w:lineRule="exact"/>
        <w:ind w:left="635" w:hanging="635"/>
        <w:rPr>
          <w:rFonts w:ascii="Arial" w:hAnsi="Arial" w:cs="Arial"/>
          <w:sz w:val="22"/>
          <w:szCs w:val="22"/>
          <w:u w:val="none"/>
          <w:lang w:val="en-GB"/>
        </w:rPr>
      </w:pPr>
      <w:bookmarkStart w:id="129" w:name="_Toc65141130"/>
      <w:bookmarkStart w:id="130" w:name="_Toc158632354"/>
      <w:bookmarkStart w:id="131" w:name="_Toc32850192"/>
      <w:bookmarkStart w:id="132" w:name="_Toc48896686"/>
      <w:bookmarkStart w:id="133" w:name="_Toc1404454"/>
      <w:r w:rsidRPr="00B73DD6">
        <w:rPr>
          <w:rFonts w:ascii="Arial" w:hAnsi="Arial" w:cs="Arial"/>
          <w:sz w:val="22"/>
          <w:szCs w:val="22"/>
          <w:u w:val="none"/>
          <w:lang w:val="en-GB"/>
        </w:rPr>
        <w:t>Risk management</w:t>
      </w:r>
      <w:bookmarkEnd w:id="129"/>
      <w:bookmarkEnd w:id="130"/>
    </w:p>
    <w:p w14:paraId="695AA8C4" w14:textId="77777777" w:rsidR="00BF70FA" w:rsidRPr="00B73DD6" w:rsidRDefault="00BF70FA" w:rsidP="00732209">
      <w:pPr>
        <w:pStyle w:val="BodyTextIndent"/>
        <w:ind w:left="634"/>
        <w:rPr>
          <w:rFonts w:ascii="Arial" w:hAnsi="Arial" w:cs="Arial"/>
          <w:sz w:val="22"/>
          <w:szCs w:val="22"/>
        </w:rPr>
      </w:pPr>
      <w:r w:rsidRPr="00B73DD6">
        <w:rPr>
          <w:rFonts w:ascii="Arial" w:hAnsi="Arial" w:cs="Arial"/>
          <w:sz w:val="22"/>
          <w:szCs w:val="22"/>
        </w:rPr>
        <w:t>The Bank’s risk management policies are principally focused on maintaining various risks within acceptable levels</w:t>
      </w:r>
      <w:r w:rsidR="00850AEB" w:rsidRPr="00B73DD6">
        <w:rPr>
          <w:rFonts w:ascii="Arial" w:hAnsi="Arial" w:cs="Arial"/>
          <w:sz w:val="22"/>
          <w:szCs w:val="22"/>
          <w:cs/>
        </w:rPr>
        <w:t xml:space="preserve"> </w:t>
      </w:r>
      <w:r w:rsidR="00850AEB" w:rsidRPr="00B73DD6">
        <w:rPr>
          <w:rFonts w:ascii="Arial" w:hAnsi="Arial" w:cs="Arial"/>
          <w:sz w:val="22"/>
          <w:szCs w:val="22"/>
          <w:lang w:val="en-US"/>
        </w:rPr>
        <w:t xml:space="preserve">with </w:t>
      </w:r>
      <w:r w:rsidR="00850AEB" w:rsidRPr="00B73DD6">
        <w:rPr>
          <w:rFonts w:ascii="Arial" w:hAnsi="Arial" w:cs="Arial"/>
          <w:sz w:val="22"/>
          <w:szCs w:val="22"/>
        </w:rPr>
        <w:t>adequate</w:t>
      </w:r>
      <w:r w:rsidR="00850AEB" w:rsidRPr="00B73DD6">
        <w:rPr>
          <w:rFonts w:ascii="Arial" w:hAnsi="Arial" w:cs="Arial"/>
          <w:sz w:val="22"/>
          <w:szCs w:val="22"/>
          <w:lang w:val="en-US"/>
        </w:rPr>
        <w:t xml:space="preserve"> and effective internal control in accordance with </w:t>
      </w:r>
      <w:r w:rsidR="003507A2" w:rsidRPr="00B73DD6">
        <w:rPr>
          <w:rFonts w:ascii="Arial" w:hAnsi="Arial" w:cs="Arial"/>
          <w:sz w:val="22"/>
          <w:szCs w:val="22"/>
          <w:lang w:val="en-US"/>
        </w:rPr>
        <w:t xml:space="preserve">risk </w:t>
      </w:r>
      <w:r w:rsidR="00850AEB" w:rsidRPr="00B73DD6">
        <w:rPr>
          <w:rFonts w:ascii="Arial" w:hAnsi="Arial" w:cs="Arial"/>
          <w:sz w:val="22"/>
          <w:szCs w:val="22"/>
          <w:lang w:val="en-US"/>
        </w:rPr>
        <w:t xml:space="preserve">management policies and also, comply with regulation of Bank of Thailand and </w:t>
      </w:r>
      <w:r w:rsidR="003507A2" w:rsidRPr="00B73DD6">
        <w:rPr>
          <w:rFonts w:ascii="Arial" w:hAnsi="Arial" w:cs="Arial"/>
          <w:sz w:val="22"/>
          <w:szCs w:val="22"/>
          <w:lang w:val="en-US"/>
        </w:rPr>
        <w:t xml:space="preserve">any </w:t>
      </w:r>
      <w:r w:rsidR="00850AEB" w:rsidRPr="00B73DD6">
        <w:rPr>
          <w:rFonts w:ascii="Arial" w:hAnsi="Arial" w:cs="Arial"/>
          <w:sz w:val="22"/>
          <w:szCs w:val="22"/>
          <w:lang w:val="en-US"/>
        </w:rPr>
        <w:t xml:space="preserve">other regulator. </w:t>
      </w:r>
      <w:r w:rsidRPr="00B73DD6">
        <w:rPr>
          <w:rFonts w:ascii="Arial" w:hAnsi="Arial" w:cs="Arial"/>
          <w:sz w:val="22"/>
          <w:szCs w:val="22"/>
        </w:rPr>
        <w:t>The policies, which are annually reviewed so that they reflect any changes in the environment in which the Bank operates and</w:t>
      </w:r>
      <w:r w:rsidRPr="00B73DD6">
        <w:rPr>
          <w:rFonts w:ascii="Arial" w:hAnsi="Arial" w:cs="Arial"/>
          <w:sz w:val="22"/>
          <w:szCs w:val="22"/>
          <w:cs/>
        </w:rPr>
        <w:t xml:space="preserve"> </w:t>
      </w:r>
      <w:r w:rsidRPr="00B73DD6">
        <w:rPr>
          <w:rFonts w:ascii="Arial" w:hAnsi="Arial" w:cs="Arial"/>
          <w:sz w:val="22"/>
          <w:szCs w:val="22"/>
        </w:rPr>
        <w:t>in the risks arising from internal and external factors, are as follows:</w:t>
      </w:r>
    </w:p>
    <w:p w14:paraId="56096322" w14:textId="3BDD0E80" w:rsidR="00BF70FA" w:rsidRPr="00B73DD6" w:rsidRDefault="00D3598E" w:rsidP="00732209">
      <w:pPr>
        <w:spacing w:before="120" w:after="120" w:line="380" w:lineRule="exact"/>
        <w:ind w:left="630" w:hanging="623"/>
        <w:jc w:val="both"/>
        <w:rPr>
          <w:rFonts w:ascii="Arial" w:hAnsi="Arial" w:cs="Arial"/>
          <w:b/>
          <w:bCs/>
          <w:lang w:val="en-US"/>
        </w:rPr>
      </w:pPr>
      <w:r>
        <w:rPr>
          <w:rFonts w:ascii="Arial" w:hAnsi="Arial" w:cs="Arial"/>
          <w:b/>
          <w:bCs/>
          <w:lang w:val="en-GB"/>
        </w:rPr>
        <w:t>4</w:t>
      </w:r>
      <w:r w:rsidR="00A1087E" w:rsidRPr="00A1087E">
        <w:rPr>
          <w:rFonts w:ascii="Arial" w:hAnsi="Arial" w:cs="Arial" w:hint="cs"/>
          <w:b/>
          <w:bCs/>
          <w:cs/>
          <w:lang w:val="en-GB"/>
        </w:rPr>
        <w:t>3</w:t>
      </w:r>
      <w:r w:rsidR="00BF70FA" w:rsidRPr="00B73DD6">
        <w:rPr>
          <w:rFonts w:ascii="Arial" w:hAnsi="Arial" w:cs="Arial"/>
          <w:b/>
          <w:bCs/>
          <w:lang w:val="en-GB"/>
        </w:rPr>
        <w:t>.1</w:t>
      </w:r>
      <w:r w:rsidR="00BF70FA" w:rsidRPr="00B73DD6">
        <w:rPr>
          <w:rFonts w:ascii="Arial" w:hAnsi="Arial" w:cs="Arial"/>
          <w:b/>
          <w:bCs/>
          <w:lang w:val="en-GB"/>
        </w:rPr>
        <w:tab/>
        <w:t>Credit risk</w:t>
      </w:r>
    </w:p>
    <w:p w14:paraId="412CF9D3" w14:textId="77777777" w:rsidR="00BF70FA" w:rsidRPr="00B73DD6" w:rsidRDefault="00BF70FA" w:rsidP="00732209">
      <w:pPr>
        <w:pStyle w:val="BodyTextIndent"/>
        <w:ind w:left="634"/>
        <w:rPr>
          <w:rFonts w:ascii="Arial" w:hAnsi="Arial" w:cs="Arial"/>
          <w:strike/>
          <w:sz w:val="22"/>
          <w:szCs w:val="22"/>
        </w:rPr>
      </w:pPr>
      <w:r w:rsidRPr="00B73DD6">
        <w:rPr>
          <w:rFonts w:ascii="Arial" w:hAnsi="Arial" w:cs="Arial"/>
          <w:sz w:val="22"/>
          <w:szCs w:val="22"/>
        </w:rPr>
        <w:t>Credit risk is</w:t>
      </w:r>
      <w:r w:rsidR="003507A2" w:rsidRPr="00B73DD6">
        <w:rPr>
          <w:rFonts w:ascii="Arial" w:hAnsi="Arial" w:cs="Arial"/>
          <w:sz w:val="22"/>
          <w:szCs w:val="22"/>
          <w:lang w:val="en-US"/>
        </w:rPr>
        <w:t xml:space="preserve"> </w:t>
      </w:r>
      <w:r w:rsidR="003507A2" w:rsidRPr="00B73DD6">
        <w:rPr>
          <w:rFonts w:ascii="Arial" w:hAnsi="Arial" w:cs="Arial"/>
          <w:sz w:val="22"/>
          <w:szCs w:val="22"/>
        </w:rPr>
        <w:t>the risk that debtors or counterparties may not be able to</w:t>
      </w:r>
      <w:r w:rsidR="003507A2" w:rsidRPr="00B73DD6">
        <w:rPr>
          <w:rFonts w:ascii="Arial" w:hAnsi="Arial" w:cs="Arial"/>
          <w:sz w:val="22"/>
          <w:szCs w:val="22"/>
          <w:lang w:val="en-US"/>
        </w:rPr>
        <w:t xml:space="preserve"> comply with repayment condition on their agreement</w:t>
      </w:r>
      <w:r w:rsidRPr="00B73DD6">
        <w:rPr>
          <w:rFonts w:ascii="Arial" w:hAnsi="Arial" w:cs="Arial"/>
          <w:sz w:val="22"/>
          <w:szCs w:val="22"/>
        </w:rPr>
        <w:t xml:space="preserve">, as well as the likelihood of the credit rating of </w:t>
      </w:r>
      <w:r w:rsidR="003507A2" w:rsidRPr="00B73DD6">
        <w:rPr>
          <w:rFonts w:ascii="Arial" w:hAnsi="Arial" w:cs="Arial"/>
          <w:sz w:val="22"/>
          <w:szCs w:val="22"/>
        </w:rPr>
        <w:t xml:space="preserve">debtors </w:t>
      </w:r>
      <w:r w:rsidRPr="00B73DD6">
        <w:rPr>
          <w:rFonts w:ascii="Arial" w:hAnsi="Arial" w:cs="Arial"/>
          <w:sz w:val="22"/>
          <w:szCs w:val="22"/>
        </w:rPr>
        <w:t>being downgraded</w:t>
      </w:r>
      <w:r w:rsidR="003507A2" w:rsidRPr="00B73DD6">
        <w:rPr>
          <w:rFonts w:ascii="Arial" w:hAnsi="Arial" w:cs="Arial"/>
          <w:sz w:val="22"/>
          <w:szCs w:val="22"/>
          <w:lang w:val="en-US"/>
        </w:rPr>
        <w:t xml:space="preserve">, which may </w:t>
      </w:r>
      <w:r w:rsidR="0096682C" w:rsidRPr="00B73DD6">
        <w:rPr>
          <w:rFonts w:ascii="Arial" w:hAnsi="Arial" w:cs="Arial"/>
          <w:sz w:val="22"/>
          <w:szCs w:val="22"/>
        </w:rPr>
        <w:t>affect the revenues and capital funds of the Bank</w:t>
      </w:r>
      <w:r w:rsidR="0096682C" w:rsidRPr="00B73DD6">
        <w:rPr>
          <w:rFonts w:ascii="Arial" w:hAnsi="Arial" w:cs="Arial"/>
          <w:sz w:val="22"/>
          <w:szCs w:val="22"/>
          <w:lang w:val="en-US"/>
        </w:rPr>
        <w:t xml:space="preserve"> due to external risk factors i.e. changes in the economy, </w:t>
      </w:r>
      <w:r w:rsidR="007C4A64" w:rsidRPr="00B73DD6">
        <w:rPr>
          <w:rFonts w:ascii="Arial" w:hAnsi="Arial" w:cs="Arial"/>
          <w:sz w:val="22"/>
          <w:szCs w:val="22"/>
          <w:lang w:val="en-US"/>
        </w:rPr>
        <w:t xml:space="preserve">changes in </w:t>
      </w:r>
      <w:r w:rsidR="0096682C" w:rsidRPr="00B73DD6">
        <w:rPr>
          <w:rFonts w:ascii="Arial" w:hAnsi="Arial" w:cs="Arial"/>
          <w:sz w:val="22"/>
          <w:szCs w:val="22"/>
          <w:lang w:val="en-US"/>
        </w:rPr>
        <w:t xml:space="preserve">law and regulation </w:t>
      </w:r>
      <w:r w:rsidR="0096682C" w:rsidRPr="00B73DD6">
        <w:rPr>
          <w:rFonts w:ascii="Arial" w:hAnsi="Arial" w:cs="Arial"/>
          <w:sz w:val="22"/>
          <w:szCs w:val="28"/>
          <w:lang w:val="en-US"/>
        </w:rPr>
        <w:t xml:space="preserve">and internal risk factors </w:t>
      </w:r>
      <w:r w:rsidR="007C4A64" w:rsidRPr="00B73DD6">
        <w:rPr>
          <w:rFonts w:ascii="Arial" w:hAnsi="Arial" w:cs="Arial"/>
          <w:sz w:val="22"/>
          <w:szCs w:val="28"/>
          <w:lang w:val="en-US"/>
        </w:rPr>
        <w:t>i.e.</w:t>
      </w:r>
      <w:r w:rsidR="0096682C" w:rsidRPr="00B73DD6">
        <w:rPr>
          <w:rFonts w:ascii="Arial" w:hAnsi="Arial" w:cs="Arial"/>
          <w:sz w:val="22"/>
          <w:szCs w:val="28"/>
          <w:lang w:val="en-US"/>
        </w:rPr>
        <w:t xml:space="preserve"> lack of monitoring control, lack of tracking the debtor to comply with condition on their agreement, ineffective credit assessment process. The transactions that related to credit risk are consist of </w:t>
      </w:r>
      <w:r w:rsidR="007C4A64" w:rsidRPr="00B73DD6">
        <w:rPr>
          <w:rFonts w:ascii="Arial" w:hAnsi="Arial" w:cs="Arial"/>
          <w:sz w:val="22"/>
          <w:szCs w:val="28"/>
          <w:lang w:val="en-US"/>
        </w:rPr>
        <w:t>the borrowing transaction and any equivalent borrowing transaction, transaction that related to the counterparties are obligated to deliver collateral asset or repayment debt to the Bank, transaction that related to investment in debt instrument.</w:t>
      </w:r>
    </w:p>
    <w:p w14:paraId="7578F1C2" w14:textId="77777777" w:rsidR="00BF70FA" w:rsidRPr="00B73DD6" w:rsidRDefault="00BF70FA" w:rsidP="00732209">
      <w:pPr>
        <w:pStyle w:val="BodyTextIndent"/>
        <w:ind w:left="634"/>
        <w:rPr>
          <w:rFonts w:ascii="Arial" w:hAnsi="Arial" w:cs="Arial"/>
          <w:sz w:val="22"/>
          <w:szCs w:val="22"/>
        </w:rPr>
      </w:pPr>
      <w:r w:rsidRPr="00B73DD6">
        <w:rPr>
          <w:rFonts w:ascii="Arial" w:hAnsi="Arial" w:cs="Arial"/>
          <w:sz w:val="22"/>
          <w:szCs w:val="22"/>
        </w:rPr>
        <w:t>Credit risk is recognised as highly significant to financial institutions, especially the risk associated with credit transactions, which are the core transactions of the Bank, both in terms of loans, investments and commitments</w:t>
      </w:r>
      <w:r w:rsidRPr="00B73DD6">
        <w:rPr>
          <w:rFonts w:ascii="Arial" w:hAnsi="Arial" w:cs="Arial"/>
          <w:sz w:val="22"/>
          <w:szCs w:val="22"/>
          <w:cs/>
        </w:rPr>
        <w:t xml:space="preserve"> </w:t>
      </w:r>
      <w:r w:rsidRPr="00B73DD6">
        <w:rPr>
          <w:rFonts w:ascii="Arial" w:hAnsi="Arial" w:cs="Arial"/>
          <w:sz w:val="22"/>
          <w:szCs w:val="22"/>
        </w:rPr>
        <w:t>and in terms of credit-like transactions. The Bank’s maximum exposure to credit loss is the carrying value of loans to customers, including commitments related to guarantees, avals or other similar items.</w:t>
      </w:r>
    </w:p>
    <w:p w14:paraId="3BDFA513" w14:textId="77777777" w:rsidR="00BF70FA" w:rsidRPr="009A3179" w:rsidRDefault="00BF70FA" w:rsidP="00732209">
      <w:pPr>
        <w:pStyle w:val="BodyTextIndent"/>
        <w:ind w:left="634"/>
        <w:rPr>
          <w:rFonts w:ascii="Arial" w:hAnsi="Arial" w:cs="Arial"/>
          <w:spacing w:val="-2"/>
          <w:sz w:val="22"/>
          <w:szCs w:val="22"/>
        </w:rPr>
      </w:pPr>
      <w:r w:rsidRPr="009A3179">
        <w:rPr>
          <w:rFonts w:ascii="Arial" w:hAnsi="Arial" w:cs="Arial"/>
          <w:spacing w:val="-2"/>
          <w:sz w:val="22"/>
          <w:szCs w:val="22"/>
        </w:rPr>
        <w:lastRenderedPageBreak/>
        <w:t>The Bank manages credit risk by setting guidelines for granting credit in order to control, prevent and mitigate the risks associated with credit transactions. Decisions on granting credit have to take into account a range of criteria such as the target market, type of business, type of loan and activity, the credit limits set for each debtor in order to mitigate credit concentration risk, the collateral obtained in order to</w:t>
      </w:r>
      <w:r w:rsidRPr="009A3179">
        <w:rPr>
          <w:rFonts w:ascii="Arial" w:hAnsi="Arial" w:cs="Arial"/>
          <w:spacing w:val="-2"/>
          <w:sz w:val="22"/>
          <w:szCs w:val="22"/>
          <w:cs/>
        </w:rPr>
        <w:t xml:space="preserve"> </w:t>
      </w:r>
      <w:r w:rsidRPr="009A3179">
        <w:rPr>
          <w:rFonts w:ascii="Arial" w:hAnsi="Arial" w:cs="Arial"/>
          <w:spacing w:val="-2"/>
          <w:sz w:val="22"/>
          <w:szCs w:val="22"/>
        </w:rPr>
        <w:t>reduce credit risk and persons or corporates that are not supported by the Bank. In addition, the Bank’s key risk management processes are as follows:</w:t>
      </w:r>
    </w:p>
    <w:p w14:paraId="0DCC9EA6" w14:textId="77777777" w:rsidR="00BF70FA" w:rsidRPr="00B73DD6" w:rsidRDefault="00BF70FA" w:rsidP="00732209">
      <w:pPr>
        <w:spacing w:before="120" w:after="120" w:line="380" w:lineRule="exact"/>
        <w:ind w:left="1080" w:hanging="450"/>
        <w:jc w:val="thaiDistribute"/>
        <w:rPr>
          <w:rFonts w:ascii="Arial" w:hAnsi="Arial" w:cs="Arial"/>
          <w:lang w:val="en-GB"/>
        </w:rPr>
      </w:pPr>
      <w:r w:rsidRPr="00B73DD6">
        <w:rPr>
          <w:rFonts w:ascii="Arial" w:hAnsi="Arial" w:cs="Arial"/>
          <w:lang w:val="en-GB"/>
        </w:rPr>
        <w:t>(a)</w:t>
      </w:r>
      <w:r w:rsidRPr="00B73DD6">
        <w:rPr>
          <w:rFonts w:ascii="Arial" w:hAnsi="Arial" w:cs="Arial"/>
          <w:lang w:val="en-GB"/>
        </w:rPr>
        <w:tab/>
        <w:t>Risk identification</w:t>
      </w:r>
    </w:p>
    <w:p w14:paraId="7DEF0A7C" w14:textId="77777777" w:rsidR="00BF70FA" w:rsidRPr="00B73DD6" w:rsidRDefault="00BF70FA" w:rsidP="00732209">
      <w:pPr>
        <w:spacing w:before="120" w:after="120" w:line="380" w:lineRule="exact"/>
        <w:ind w:left="1077" w:hanging="533"/>
        <w:jc w:val="thaiDistribute"/>
        <w:rPr>
          <w:rFonts w:ascii="Arial" w:hAnsi="Arial" w:cs="Arial"/>
          <w:lang w:val="en-GB"/>
        </w:rPr>
      </w:pPr>
      <w:r w:rsidRPr="00B73DD6">
        <w:rPr>
          <w:rFonts w:ascii="Arial" w:hAnsi="Arial" w:cs="Arial"/>
          <w:lang w:val="en-GB"/>
        </w:rPr>
        <w:tab/>
        <w:t>The Bank considers factors that are relevant to a borrower and the borrower/ counterparty’s business, and external factors that may adversely impact the revenues and the operations of the borrower/counterparty. It also monitors changes in credit quality and historical payment trends, which help provide a picture of</w:t>
      </w:r>
      <w:r w:rsidRPr="00B73DD6">
        <w:rPr>
          <w:rFonts w:ascii="Arial" w:hAnsi="Arial" w:cs="Arial"/>
          <w:cs/>
          <w:lang w:val="en-GB"/>
        </w:rPr>
        <w:t xml:space="preserve"> </w:t>
      </w:r>
      <w:r w:rsidRPr="00B73DD6">
        <w:rPr>
          <w:rFonts w:ascii="Arial" w:hAnsi="Arial" w:cs="Arial"/>
          <w:lang w:val="en-GB"/>
        </w:rPr>
        <w:t xml:space="preserve">asset quality and credit risk. In addition, the Bank conducts reviews of borrower risk levels and their alignment with the identified risk factors. </w:t>
      </w:r>
    </w:p>
    <w:p w14:paraId="5672427D" w14:textId="77777777" w:rsidR="00BF70FA" w:rsidRPr="00B73DD6" w:rsidRDefault="00BF70FA" w:rsidP="00732209">
      <w:pPr>
        <w:spacing w:before="100" w:after="100" w:line="380" w:lineRule="exact"/>
        <w:ind w:left="1080" w:hanging="450"/>
        <w:jc w:val="thaiDistribute"/>
        <w:rPr>
          <w:rFonts w:ascii="Arial" w:hAnsi="Arial" w:cs="Arial"/>
          <w:lang w:val="en-GB"/>
        </w:rPr>
      </w:pPr>
      <w:r w:rsidRPr="00B73DD6">
        <w:rPr>
          <w:rFonts w:ascii="Arial" w:hAnsi="Arial" w:cs="Arial"/>
          <w:lang w:val="en-GB"/>
        </w:rPr>
        <w:t>(b)</w:t>
      </w:r>
      <w:r w:rsidRPr="00B73DD6">
        <w:rPr>
          <w:rFonts w:ascii="Arial" w:hAnsi="Arial" w:cs="Arial"/>
          <w:lang w:val="en-GB"/>
        </w:rPr>
        <w:tab/>
        <w:t>Risk measurement</w:t>
      </w:r>
    </w:p>
    <w:p w14:paraId="786D9098" w14:textId="77777777" w:rsidR="00BF70FA" w:rsidRPr="00B73DD6" w:rsidRDefault="00BF70FA" w:rsidP="00732209">
      <w:pPr>
        <w:spacing w:before="100" w:after="100" w:line="380" w:lineRule="exact"/>
        <w:ind w:left="1077" w:hanging="533"/>
        <w:jc w:val="thaiDistribute"/>
        <w:rPr>
          <w:rFonts w:ascii="Arial" w:hAnsi="Arial" w:cs="Arial"/>
          <w:lang w:val="en-GB"/>
        </w:rPr>
      </w:pPr>
      <w:r w:rsidRPr="00B73DD6">
        <w:rPr>
          <w:rFonts w:ascii="Arial" w:hAnsi="Arial" w:cs="Arial"/>
          <w:lang w:val="en-GB"/>
        </w:rPr>
        <w:tab/>
        <w:t>The Bank has developed tools to</w:t>
      </w:r>
      <w:r w:rsidR="00FF0F90" w:rsidRPr="00B73DD6">
        <w:rPr>
          <w:rFonts w:ascii="Arial" w:hAnsi="Arial" w:cs="Arial"/>
          <w:lang w:val="en-GB"/>
        </w:rPr>
        <w:t xml:space="preserve"> moderate and identify the risk level of the debtors for assessing the credit risk effectively.</w:t>
      </w:r>
      <w:r w:rsidRPr="00B73DD6">
        <w:rPr>
          <w:rFonts w:ascii="Arial" w:hAnsi="Arial" w:cs="Arial"/>
          <w:lang w:val="en-GB"/>
        </w:rPr>
        <w:t xml:space="preserve"> These are Credit Rating Model, which is used to assign credit ratings to corporate banking customers</w:t>
      </w:r>
      <w:r w:rsidR="00881C73" w:rsidRPr="00B73DD6">
        <w:rPr>
          <w:rFonts w:ascii="Arial" w:hAnsi="Arial" w:cs="Arial"/>
          <w:lang w:val="en-GB"/>
        </w:rPr>
        <w:t xml:space="preserve"> and Credit Scoring model, which is used to assign credit </w:t>
      </w:r>
      <w:r w:rsidR="0063734F" w:rsidRPr="00B73DD6">
        <w:rPr>
          <w:rFonts w:ascii="Arial" w:hAnsi="Arial" w:cs="Arial"/>
          <w:lang w:val="en-GB"/>
        </w:rPr>
        <w:t>scoring</w:t>
      </w:r>
      <w:r w:rsidR="00881C73" w:rsidRPr="00B73DD6">
        <w:rPr>
          <w:rFonts w:ascii="Arial" w:hAnsi="Arial" w:cs="Arial"/>
          <w:lang w:val="en-GB"/>
        </w:rPr>
        <w:t xml:space="preserve"> to retail banking customers</w:t>
      </w:r>
      <w:r w:rsidR="00B42853" w:rsidRPr="00B73DD6">
        <w:rPr>
          <w:rFonts w:ascii="Arial" w:hAnsi="Arial" w:cs="Arial"/>
          <w:lang w:val="en-GB"/>
        </w:rPr>
        <w:t>.</w:t>
      </w:r>
      <w:r w:rsidRPr="00B73DD6">
        <w:rPr>
          <w:rFonts w:ascii="Arial" w:hAnsi="Arial" w:cs="Arial"/>
          <w:lang w:val="en-GB"/>
        </w:rPr>
        <w:t xml:space="preserve"> Both tools were developed by the Credit Risk Management and Capital Department</w:t>
      </w:r>
      <w:r w:rsidRPr="00B73DD6">
        <w:rPr>
          <w:rFonts w:ascii="Arial" w:hAnsi="Arial" w:cs="Arial"/>
          <w:cs/>
          <w:lang w:val="en-GB"/>
        </w:rPr>
        <w:t xml:space="preserve"> </w:t>
      </w:r>
      <w:r w:rsidRPr="00B73DD6">
        <w:rPr>
          <w:rFonts w:ascii="Arial" w:hAnsi="Arial" w:cs="Arial"/>
          <w:lang w:val="en-GB"/>
        </w:rPr>
        <w:t xml:space="preserve">in order to reduce the use of judgement by credit approvers during the credit approval process. </w:t>
      </w:r>
    </w:p>
    <w:p w14:paraId="1E511999" w14:textId="77777777" w:rsidR="00BF70FA" w:rsidRPr="00B73DD6" w:rsidRDefault="00BF70FA" w:rsidP="00732209">
      <w:pPr>
        <w:spacing w:before="100" w:after="100" w:line="380" w:lineRule="exact"/>
        <w:ind w:left="1080" w:hanging="450"/>
        <w:jc w:val="thaiDistribute"/>
        <w:rPr>
          <w:rFonts w:ascii="Arial" w:hAnsi="Arial" w:cs="Arial"/>
          <w:lang w:val="en-US"/>
        </w:rPr>
      </w:pPr>
      <w:r w:rsidRPr="00B73DD6">
        <w:rPr>
          <w:rFonts w:ascii="Arial" w:hAnsi="Arial" w:cs="Arial"/>
          <w:lang w:val="en-GB"/>
        </w:rPr>
        <w:t>(c)</w:t>
      </w:r>
      <w:r w:rsidRPr="00B73DD6">
        <w:rPr>
          <w:rFonts w:ascii="Arial" w:hAnsi="Arial" w:cs="Arial"/>
          <w:lang w:val="en-GB"/>
        </w:rPr>
        <w:tab/>
        <w:t>Risk monitoring and reporting</w:t>
      </w:r>
    </w:p>
    <w:p w14:paraId="284FB828" w14:textId="77777777" w:rsidR="00BF70FA" w:rsidRPr="00B73DD6" w:rsidRDefault="00BF70FA" w:rsidP="00732209">
      <w:pPr>
        <w:spacing w:before="100" w:after="100" w:line="380" w:lineRule="exact"/>
        <w:ind w:left="1077" w:hanging="533"/>
        <w:jc w:val="thaiDistribute"/>
        <w:rPr>
          <w:rFonts w:ascii="Arial" w:hAnsi="Arial" w:cs="Arial"/>
          <w:lang w:val="en-GB"/>
        </w:rPr>
      </w:pPr>
      <w:r w:rsidRPr="00B73DD6">
        <w:rPr>
          <w:rFonts w:ascii="Arial" w:hAnsi="Arial" w:cs="Arial"/>
          <w:lang w:val="en-GB"/>
        </w:rPr>
        <w:tab/>
        <w:t xml:space="preserve">The Bank has developed a process of monitoring counterparties’ credit risk, so that it is aware of the current size and level of risk associated with its borrowers. Financial reviews and customer visits are required to be carried out at least annually, and the value and liquidity of collateral is appraised. The status of borrowers and their compliance with conditions are also reported to executives on a regular basis. </w:t>
      </w:r>
    </w:p>
    <w:p w14:paraId="1558AB81" w14:textId="77777777" w:rsidR="00BF70FA" w:rsidRPr="00B73DD6" w:rsidRDefault="00BF70FA" w:rsidP="00732209">
      <w:pPr>
        <w:spacing w:before="100" w:after="100" w:line="380" w:lineRule="exact"/>
        <w:ind w:left="1080" w:hanging="450"/>
        <w:jc w:val="thaiDistribute"/>
        <w:rPr>
          <w:rFonts w:ascii="Arial" w:hAnsi="Arial" w:cs="Arial"/>
          <w:lang w:val="en-US"/>
        </w:rPr>
      </w:pPr>
      <w:r w:rsidRPr="00B73DD6">
        <w:rPr>
          <w:rFonts w:ascii="Arial" w:hAnsi="Arial" w:cs="Arial"/>
          <w:lang w:val="en-GB"/>
        </w:rPr>
        <w:t>(d)</w:t>
      </w:r>
      <w:r w:rsidRPr="00B73DD6">
        <w:rPr>
          <w:rFonts w:ascii="Arial" w:hAnsi="Arial" w:cs="Arial"/>
          <w:lang w:val="en-GB"/>
        </w:rPr>
        <w:tab/>
        <w:t>Risk control and mitigation</w:t>
      </w:r>
    </w:p>
    <w:p w14:paraId="05B82698" w14:textId="77777777" w:rsidR="00BF70FA" w:rsidRPr="00B73DD6" w:rsidRDefault="00BF70FA" w:rsidP="00732209">
      <w:pPr>
        <w:spacing w:before="100" w:after="100" w:line="380" w:lineRule="exact"/>
        <w:ind w:left="1080" w:hanging="533"/>
        <w:jc w:val="thaiDistribute"/>
        <w:rPr>
          <w:rFonts w:ascii="Arial" w:hAnsi="Arial" w:cs="Arial"/>
          <w:lang w:val="en-US"/>
        </w:rPr>
      </w:pPr>
      <w:r w:rsidRPr="00B73DD6">
        <w:rPr>
          <w:rFonts w:ascii="Arial" w:hAnsi="Arial" w:cs="Arial"/>
          <w:lang w:val="en-GB"/>
        </w:rPr>
        <w:tab/>
        <w:t>The Bank sets credit concentration limits at both the industry level and individual client level, in order to ensure the Bank’s risk exposure to a particular industry or client is not excessive. If a limit is reached, the responsible department is to investigate the reason for the abnormality, in order to maintain risk exposure within acceptable parameters. The Bank also has internal controls and audit procedures in place to ensure that its risk management is in accordance with the frameworks and processes laid down by the Bank.</w:t>
      </w:r>
    </w:p>
    <w:p w14:paraId="3B9E85BD" w14:textId="77777777" w:rsidR="00295236" w:rsidRDefault="00295236">
      <w:pPr>
        <w:rPr>
          <w:rFonts w:ascii="Arial" w:hAnsi="Arial" w:cs="Arial"/>
          <w:lang w:val="x-none" w:eastAsia="x-none"/>
        </w:rPr>
      </w:pPr>
      <w:r w:rsidRPr="004A2658">
        <w:rPr>
          <w:rFonts w:ascii="Arial" w:hAnsi="Arial" w:cs="Arial"/>
          <w:lang w:val="en-US"/>
        </w:rPr>
        <w:br w:type="page"/>
      </w:r>
    </w:p>
    <w:p w14:paraId="04AD4793" w14:textId="4C5D8AB1" w:rsidR="00BF70FA" w:rsidRPr="00B73DD6" w:rsidRDefault="00BF70FA" w:rsidP="00732209">
      <w:pPr>
        <w:pStyle w:val="BodyTextIndent"/>
        <w:spacing w:before="100" w:after="100"/>
        <w:ind w:left="634"/>
        <w:rPr>
          <w:rFonts w:ascii="Arial" w:hAnsi="Arial" w:cs="Arial"/>
          <w:sz w:val="22"/>
          <w:szCs w:val="22"/>
        </w:rPr>
      </w:pPr>
      <w:r w:rsidRPr="00B73DD6">
        <w:rPr>
          <w:rFonts w:ascii="Arial" w:hAnsi="Arial" w:cs="Arial"/>
          <w:sz w:val="22"/>
          <w:szCs w:val="22"/>
        </w:rPr>
        <w:lastRenderedPageBreak/>
        <w:t xml:space="preserve">Furthermore, the Bank conducts stress testing that covers credit risk at least annually, in order to forecast potential losses on individual accounts or counterparties and on different types of credit in its portfolio, and consider whether the resulting deterioration in credit quality within its portfolio would affect its capital adequacy and its </w:t>
      </w:r>
      <w:r w:rsidRPr="00B73DD6">
        <w:rPr>
          <w:rFonts w:ascii="Arial" w:hAnsi="Arial" w:cs="Arial"/>
          <w:sz w:val="22"/>
          <w:szCs w:val="22"/>
          <w:lang w:val="en-US"/>
        </w:rPr>
        <w:t>allowance for expected credit losses</w:t>
      </w:r>
      <w:r w:rsidRPr="00B73DD6">
        <w:rPr>
          <w:rFonts w:ascii="Arial" w:hAnsi="Arial" w:cs="Arial"/>
          <w:sz w:val="22"/>
          <w:szCs w:val="22"/>
        </w:rPr>
        <w:t xml:space="preserve">, so the Bank will be able to take timely action to mitigate the risk. </w:t>
      </w:r>
    </w:p>
    <w:p w14:paraId="069F8848" w14:textId="77777777" w:rsidR="00BF70FA" w:rsidRPr="00B73DD6" w:rsidRDefault="00BF70FA" w:rsidP="00732209">
      <w:pPr>
        <w:spacing w:before="100" w:after="100" w:line="380" w:lineRule="exact"/>
        <w:ind w:left="630" w:hanging="7"/>
        <w:jc w:val="thaiDistribute"/>
        <w:rPr>
          <w:rFonts w:ascii="Arial" w:hAnsi="Arial" w:cs="Arial"/>
          <w:lang w:val="en-GB"/>
        </w:rPr>
      </w:pPr>
      <w:r w:rsidRPr="00B73DD6">
        <w:rPr>
          <w:rFonts w:ascii="Arial" w:hAnsi="Arial" w:cs="Arial"/>
          <w:b/>
          <w:bCs/>
          <w:lang w:val="en-GB"/>
        </w:rPr>
        <w:t>The maximum exposure</w:t>
      </w:r>
      <w:r w:rsidRPr="00B73DD6">
        <w:rPr>
          <w:rFonts w:ascii="Arial" w:hAnsi="Arial" w:cs="Arial"/>
          <w:b/>
          <w:bCs/>
          <w:cs/>
          <w:lang w:val="en-GB"/>
        </w:rPr>
        <w:t xml:space="preserve"> </w:t>
      </w:r>
      <w:r w:rsidRPr="00B73DD6">
        <w:rPr>
          <w:rFonts w:ascii="Arial" w:hAnsi="Arial" w:cs="Arial"/>
          <w:b/>
          <w:bCs/>
          <w:lang w:val="en-GB"/>
        </w:rPr>
        <w:t>to credit risk</w:t>
      </w:r>
    </w:p>
    <w:p w14:paraId="313BD646" w14:textId="77777777" w:rsidR="00BF70FA" w:rsidRPr="00B73DD6" w:rsidRDefault="00BF70FA" w:rsidP="00732209">
      <w:pPr>
        <w:pStyle w:val="BodyTextIndent"/>
        <w:spacing w:before="100" w:after="100"/>
        <w:ind w:left="634"/>
        <w:rPr>
          <w:rFonts w:ascii="Arial" w:hAnsi="Arial" w:cs="Arial"/>
          <w:sz w:val="22"/>
          <w:szCs w:val="22"/>
        </w:rPr>
      </w:pPr>
      <w:r w:rsidRPr="00B73DD6">
        <w:rPr>
          <w:rFonts w:ascii="Arial" w:hAnsi="Arial" w:cs="Arial"/>
          <w:sz w:val="22"/>
          <w:szCs w:val="22"/>
        </w:rPr>
        <w:t xml:space="preserve">The table below shows the maximum exposure to credit risk for recognised and unrecognised financial instruments. The maximum exposure is shown at the gross value before both the effect of mitigation through use of master netting and collateral arrangements. </w:t>
      </w:r>
    </w:p>
    <w:p w14:paraId="5F980409" w14:textId="77777777" w:rsidR="00BF70FA" w:rsidRPr="00766EC1" w:rsidRDefault="00BF70FA" w:rsidP="00732209">
      <w:pPr>
        <w:pStyle w:val="BodyTextIndent"/>
        <w:spacing w:before="100" w:after="100"/>
        <w:ind w:left="634"/>
        <w:rPr>
          <w:rFonts w:ascii="Arial" w:hAnsi="Arial" w:cs="Arial"/>
          <w:spacing w:val="-2"/>
          <w:sz w:val="22"/>
          <w:szCs w:val="22"/>
        </w:rPr>
      </w:pPr>
      <w:r w:rsidRPr="00766EC1">
        <w:rPr>
          <w:rFonts w:ascii="Arial" w:hAnsi="Arial" w:cs="Arial"/>
          <w:spacing w:val="-2"/>
          <w:sz w:val="22"/>
          <w:szCs w:val="22"/>
        </w:rPr>
        <w:t>For financial assets recognised on the statements of financial position, the maximum exposure to credit risk equals their carrying value.</w:t>
      </w:r>
    </w:p>
    <w:p w14:paraId="65DFA77B" w14:textId="77777777" w:rsidR="00BF70FA" w:rsidRPr="00B73DD6" w:rsidRDefault="00BF70FA" w:rsidP="00732209">
      <w:pPr>
        <w:pStyle w:val="BodyTextIndent"/>
        <w:spacing w:before="100" w:after="100"/>
        <w:ind w:left="634"/>
        <w:rPr>
          <w:rFonts w:ascii="Arial" w:hAnsi="Arial" w:cs="Arial"/>
          <w:sz w:val="22"/>
          <w:szCs w:val="22"/>
        </w:rPr>
      </w:pPr>
      <w:r w:rsidRPr="00B73DD6">
        <w:rPr>
          <w:rFonts w:ascii="Arial" w:hAnsi="Arial" w:cs="Arial"/>
          <w:sz w:val="22"/>
          <w:szCs w:val="22"/>
        </w:rPr>
        <w:t>For financial guarantee contracts, the maximum exposure to credit risk is the maximum amount that the Bank would have to pay if the guarantees are called upon. For undrawn credit limits that are irrevocable over the life of the respective facilities, the maximum exposure to credit risk is the full amount of the committed facilities.</w:t>
      </w:r>
    </w:p>
    <w:p w14:paraId="50290E32" w14:textId="58793B9A" w:rsidR="00BF70FA" w:rsidRPr="009A3179" w:rsidRDefault="002D5F91" w:rsidP="00732209">
      <w:pPr>
        <w:spacing w:before="120" w:after="120" w:line="380" w:lineRule="exact"/>
        <w:ind w:left="619"/>
        <w:jc w:val="thaiDistribute"/>
        <w:rPr>
          <w:rFonts w:ascii="Arial" w:hAnsi="Arial" w:cs="Arial"/>
          <w:spacing w:val="-2"/>
          <w:lang w:val="en-US"/>
        </w:rPr>
      </w:pPr>
      <w:r w:rsidRPr="009A3179">
        <w:rPr>
          <w:rFonts w:ascii="Arial" w:hAnsi="Arial" w:cs="Arial"/>
          <w:spacing w:val="-2"/>
          <w:lang w:val="en-GB"/>
        </w:rPr>
        <w:t xml:space="preserve">As at </w:t>
      </w:r>
      <w:r w:rsidR="00957EBD">
        <w:rPr>
          <w:rFonts w:ascii="Arial" w:hAnsi="Arial" w:cs="Arial"/>
          <w:spacing w:val="-2"/>
          <w:lang w:val="en-GB"/>
        </w:rPr>
        <w:t>31 December 2023 and 2022</w:t>
      </w:r>
      <w:r w:rsidR="00BF70FA" w:rsidRPr="009A3179">
        <w:rPr>
          <w:rFonts w:ascii="Arial" w:hAnsi="Arial" w:cs="Arial"/>
          <w:spacing w:val="-2"/>
          <w:lang w:val="en-GB"/>
        </w:rPr>
        <w:t>, the maximum exposure</w:t>
      </w:r>
      <w:r w:rsidR="00BF70FA" w:rsidRPr="009A3179">
        <w:rPr>
          <w:rFonts w:ascii="Arial" w:hAnsi="Arial" w:cs="Arial"/>
          <w:spacing w:val="-2"/>
          <w:cs/>
          <w:lang w:val="en-GB"/>
        </w:rPr>
        <w:t xml:space="preserve"> </w:t>
      </w:r>
      <w:r w:rsidR="00BF70FA" w:rsidRPr="009A3179">
        <w:rPr>
          <w:rFonts w:ascii="Arial" w:hAnsi="Arial" w:cs="Arial"/>
          <w:spacing w:val="-2"/>
          <w:lang w:val="en-GB"/>
        </w:rPr>
        <w:t>to credit risk are as follows:</w:t>
      </w:r>
    </w:p>
    <w:tbl>
      <w:tblPr>
        <w:tblW w:w="9100" w:type="dxa"/>
        <w:tblInd w:w="540" w:type="dxa"/>
        <w:tblLayout w:type="fixed"/>
        <w:tblLook w:val="04A0" w:firstRow="1" w:lastRow="0" w:firstColumn="1" w:lastColumn="0" w:noHBand="0" w:noVBand="1"/>
      </w:tblPr>
      <w:tblGrid>
        <w:gridCol w:w="5130"/>
        <w:gridCol w:w="1985"/>
        <w:gridCol w:w="1985"/>
      </w:tblGrid>
      <w:tr w:rsidR="00B73DD6" w:rsidRPr="00392608" w14:paraId="7ACC3566" w14:textId="77777777" w:rsidTr="009A3179">
        <w:trPr>
          <w:trHeight w:val="351"/>
        </w:trPr>
        <w:tc>
          <w:tcPr>
            <w:tcW w:w="5130" w:type="dxa"/>
            <w:shd w:val="clear" w:color="auto" w:fill="auto"/>
          </w:tcPr>
          <w:p w14:paraId="52127F50" w14:textId="77777777" w:rsidR="00BF70FA" w:rsidRPr="00392608" w:rsidRDefault="00BF70FA" w:rsidP="00392608">
            <w:pPr>
              <w:pStyle w:val="ListParagraph"/>
              <w:spacing w:line="360" w:lineRule="exact"/>
              <w:ind w:left="0"/>
              <w:contextualSpacing w:val="0"/>
              <w:jc w:val="right"/>
              <w:rPr>
                <w:rFonts w:ascii="Arial" w:hAnsi="Arial" w:cs="Arial"/>
                <w:sz w:val="18"/>
                <w:szCs w:val="18"/>
                <w:lang w:val="en-US"/>
              </w:rPr>
            </w:pPr>
          </w:p>
        </w:tc>
        <w:tc>
          <w:tcPr>
            <w:tcW w:w="3970" w:type="dxa"/>
            <w:gridSpan w:val="2"/>
            <w:shd w:val="clear" w:color="auto" w:fill="auto"/>
          </w:tcPr>
          <w:p w14:paraId="2AAAF02A" w14:textId="77777777" w:rsidR="00BF70FA" w:rsidRPr="00392608" w:rsidRDefault="00BF70FA" w:rsidP="00392608">
            <w:pPr>
              <w:spacing w:line="360" w:lineRule="exact"/>
              <w:ind w:left="547"/>
              <w:jc w:val="right"/>
              <w:rPr>
                <w:rFonts w:ascii="Arial" w:hAnsi="Arial" w:cs="Arial"/>
                <w:sz w:val="18"/>
                <w:szCs w:val="18"/>
                <w:cs/>
              </w:rPr>
            </w:pPr>
            <w:r w:rsidRPr="00392608">
              <w:rPr>
                <w:rFonts w:ascii="Arial" w:hAnsi="Arial" w:cs="Arial"/>
                <w:sz w:val="18"/>
                <w:szCs w:val="18"/>
                <w:cs/>
              </w:rPr>
              <w:t>(Unit: Thousand Baht)</w:t>
            </w:r>
          </w:p>
        </w:tc>
      </w:tr>
      <w:tr w:rsidR="00B73DD6" w:rsidRPr="00392608" w14:paraId="198563EB" w14:textId="77777777" w:rsidTr="009A3179">
        <w:tc>
          <w:tcPr>
            <w:tcW w:w="5130" w:type="dxa"/>
            <w:shd w:val="clear" w:color="auto" w:fill="auto"/>
            <w:vAlign w:val="bottom"/>
          </w:tcPr>
          <w:p w14:paraId="07298876" w14:textId="77777777" w:rsidR="00341859" w:rsidRPr="009A3179" w:rsidRDefault="00341859" w:rsidP="00392608">
            <w:pPr>
              <w:pStyle w:val="ListParagraph"/>
              <w:spacing w:line="360" w:lineRule="exact"/>
              <w:ind w:left="0"/>
              <w:contextualSpacing w:val="0"/>
              <w:jc w:val="center"/>
              <w:rPr>
                <w:rFonts w:ascii="Arial" w:hAnsi="Arial" w:cstheme="minorBidi"/>
                <w:sz w:val="18"/>
                <w:szCs w:val="18"/>
                <w:cs/>
              </w:rPr>
            </w:pPr>
          </w:p>
        </w:tc>
        <w:tc>
          <w:tcPr>
            <w:tcW w:w="1985" w:type="dxa"/>
            <w:shd w:val="clear" w:color="auto" w:fill="auto"/>
            <w:vAlign w:val="bottom"/>
          </w:tcPr>
          <w:p w14:paraId="5F64DAD3" w14:textId="1264EEB1" w:rsidR="00341859" w:rsidRPr="009A3179" w:rsidRDefault="00C27A72" w:rsidP="00392608">
            <w:pPr>
              <w:pStyle w:val="ListParagraph"/>
              <w:pBdr>
                <w:bottom w:val="single" w:sz="4" w:space="1" w:color="auto"/>
              </w:pBdr>
              <w:spacing w:line="360" w:lineRule="exact"/>
              <w:ind w:left="0"/>
              <w:contextualSpacing w:val="0"/>
              <w:jc w:val="center"/>
              <w:rPr>
                <w:rFonts w:ascii="Arial" w:hAnsi="Arial" w:cstheme="minorBidi"/>
                <w:sz w:val="18"/>
                <w:szCs w:val="18"/>
                <w:cs/>
              </w:rPr>
            </w:pPr>
            <w:r>
              <w:rPr>
                <w:rFonts w:ascii="Arial" w:hAnsi="Arial" w:cs="Arial"/>
                <w:sz w:val="18"/>
                <w:szCs w:val="18"/>
                <w:lang w:val="en-US"/>
              </w:rPr>
              <w:t>31 December 2023</w:t>
            </w:r>
          </w:p>
        </w:tc>
        <w:tc>
          <w:tcPr>
            <w:tcW w:w="1985" w:type="dxa"/>
            <w:shd w:val="clear" w:color="auto" w:fill="auto"/>
            <w:vAlign w:val="bottom"/>
          </w:tcPr>
          <w:p w14:paraId="3B2BC731" w14:textId="77777777" w:rsidR="00341859" w:rsidRPr="00392608" w:rsidRDefault="00971FFC" w:rsidP="00392608">
            <w:pPr>
              <w:pStyle w:val="ListParagraph"/>
              <w:pBdr>
                <w:bottom w:val="single" w:sz="4" w:space="1" w:color="auto"/>
              </w:pBdr>
              <w:spacing w:line="360" w:lineRule="exact"/>
              <w:ind w:left="0"/>
              <w:contextualSpacing w:val="0"/>
              <w:jc w:val="center"/>
              <w:rPr>
                <w:rFonts w:ascii="Arial" w:hAnsi="Arial" w:cs="Arial"/>
                <w:sz w:val="18"/>
                <w:szCs w:val="18"/>
                <w:cs/>
              </w:rPr>
            </w:pPr>
            <w:r>
              <w:rPr>
                <w:rFonts w:ascii="Arial" w:hAnsi="Arial" w:cs="Arial"/>
                <w:sz w:val="18"/>
                <w:szCs w:val="18"/>
                <w:lang w:val="en-US"/>
              </w:rPr>
              <w:t>31 December 2022</w:t>
            </w:r>
          </w:p>
        </w:tc>
      </w:tr>
      <w:tr w:rsidR="00B73DD6" w:rsidRPr="00392608" w14:paraId="669F6CF8" w14:textId="77777777" w:rsidTr="009A3179">
        <w:trPr>
          <w:trHeight w:val="77"/>
        </w:trPr>
        <w:tc>
          <w:tcPr>
            <w:tcW w:w="5130" w:type="dxa"/>
            <w:shd w:val="clear" w:color="auto" w:fill="auto"/>
          </w:tcPr>
          <w:p w14:paraId="2D56DBEE" w14:textId="77777777" w:rsidR="00BF70FA" w:rsidRPr="00392608" w:rsidRDefault="00BF70FA" w:rsidP="009A3179">
            <w:pPr>
              <w:pStyle w:val="ListParagraph"/>
              <w:ind w:left="149" w:hanging="149"/>
              <w:contextualSpacing w:val="0"/>
              <w:rPr>
                <w:rFonts w:ascii="Arial" w:hAnsi="Arial" w:cs="Arial"/>
                <w:sz w:val="18"/>
                <w:szCs w:val="18"/>
                <w:lang w:val="en-US"/>
              </w:rPr>
            </w:pPr>
          </w:p>
        </w:tc>
        <w:tc>
          <w:tcPr>
            <w:tcW w:w="1985" w:type="dxa"/>
            <w:shd w:val="clear" w:color="auto" w:fill="auto"/>
            <w:vAlign w:val="bottom"/>
          </w:tcPr>
          <w:p w14:paraId="783FFDB8" w14:textId="77777777" w:rsidR="00BF70FA" w:rsidRPr="00392608" w:rsidRDefault="00BF70FA" w:rsidP="009A3179">
            <w:pPr>
              <w:pStyle w:val="ListParagraph"/>
              <w:ind w:left="0"/>
              <w:contextualSpacing w:val="0"/>
              <w:jc w:val="right"/>
              <w:rPr>
                <w:rFonts w:ascii="Arial" w:hAnsi="Arial" w:cs="Arial"/>
                <w:sz w:val="18"/>
                <w:szCs w:val="18"/>
                <w:lang w:val="en-US"/>
              </w:rPr>
            </w:pPr>
          </w:p>
        </w:tc>
        <w:tc>
          <w:tcPr>
            <w:tcW w:w="1985" w:type="dxa"/>
            <w:vAlign w:val="bottom"/>
          </w:tcPr>
          <w:p w14:paraId="49F567E4" w14:textId="77777777" w:rsidR="00BF70FA" w:rsidRPr="00392608" w:rsidRDefault="00BF70FA" w:rsidP="009A3179">
            <w:pPr>
              <w:tabs>
                <w:tab w:val="decimal" w:pos="1329"/>
              </w:tabs>
              <w:ind w:right="-15"/>
              <w:rPr>
                <w:rFonts w:ascii="Arial" w:hAnsi="Arial" w:cs="Arial"/>
                <w:sz w:val="18"/>
                <w:szCs w:val="18"/>
                <w:lang w:val="en-GB"/>
              </w:rPr>
            </w:pPr>
          </w:p>
        </w:tc>
      </w:tr>
      <w:tr w:rsidR="00BD7B31" w:rsidRPr="00392608" w14:paraId="72ADFD04" w14:textId="77777777" w:rsidTr="009A3179">
        <w:tc>
          <w:tcPr>
            <w:tcW w:w="5130" w:type="dxa"/>
            <w:shd w:val="clear" w:color="auto" w:fill="auto"/>
            <w:vAlign w:val="bottom"/>
          </w:tcPr>
          <w:p w14:paraId="0D244974" w14:textId="77777777" w:rsidR="00BD7B31" w:rsidRPr="00392608" w:rsidRDefault="00BD7B31" w:rsidP="00BD7B31">
            <w:pPr>
              <w:pStyle w:val="ListParagraph"/>
              <w:spacing w:line="360" w:lineRule="exact"/>
              <w:ind w:left="149" w:hanging="149"/>
              <w:contextualSpacing w:val="0"/>
              <w:rPr>
                <w:rFonts w:ascii="Arial" w:hAnsi="Arial" w:cs="Arial"/>
                <w:sz w:val="18"/>
                <w:szCs w:val="18"/>
                <w:cs/>
                <w:lang w:val="en-US"/>
              </w:rPr>
            </w:pPr>
            <w:r w:rsidRPr="00392608">
              <w:rPr>
                <w:rFonts w:ascii="Arial" w:hAnsi="Arial" w:cs="Arial"/>
                <w:sz w:val="18"/>
                <w:szCs w:val="18"/>
                <w:lang w:val="en-US"/>
              </w:rPr>
              <w:t xml:space="preserve">Interbank and money market items </w:t>
            </w:r>
            <w:r w:rsidRPr="00392608">
              <w:rPr>
                <w:rFonts w:ascii="Arial" w:hAnsi="Arial" w:cs="Arial"/>
                <w:sz w:val="18"/>
                <w:szCs w:val="18"/>
                <w:cs/>
                <w:lang w:val="en-US"/>
              </w:rPr>
              <w:t>(</w:t>
            </w:r>
            <w:r w:rsidRPr="00392608">
              <w:rPr>
                <w:rFonts w:ascii="Arial" w:hAnsi="Arial" w:cs="Arial"/>
                <w:sz w:val="18"/>
                <w:szCs w:val="18"/>
                <w:lang w:val="en-US"/>
              </w:rPr>
              <w:t>a</w:t>
            </w:r>
            <w:r w:rsidRPr="00392608">
              <w:rPr>
                <w:rFonts w:ascii="Arial" w:hAnsi="Arial" w:cs="Arial"/>
                <w:sz w:val="18"/>
                <w:szCs w:val="18"/>
                <w:cs/>
                <w:lang w:val="en-US"/>
              </w:rPr>
              <w:t>sset</w:t>
            </w:r>
            <w:r w:rsidRPr="00392608">
              <w:rPr>
                <w:rFonts w:ascii="Arial" w:hAnsi="Arial" w:cs="Arial"/>
                <w:sz w:val="18"/>
                <w:szCs w:val="18"/>
                <w:lang w:val="en-US"/>
              </w:rPr>
              <w:t>s</w:t>
            </w:r>
            <w:r w:rsidRPr="00392608">
              <w:rPr>
                <w:rFonts w:ascii="Arial" w:hAnsi="Arial" w:cs="Arial"/>
                <w:sz w:val="18"/>
                <w:szCs w:val="18"/>
                <w:cs/>
                <w:lang w:val="en-US"/>
              </w:rPr>
              <w:t>)</w:t>
            </w:r>
          </w:p>
        </w:tc>
        <w:tc>
          <w:tcPr>
            <w:tcW w:w="1985" w:type="dxa"/>
            <w:vAlign w:val="bottom"/>
          </w:tcPr>
          <w:p w14:paraId="44229512" w14:textId="6FF72754" w:rsidR="00BD7B31" w:rsidRPr="003829E0" w:rsidRDefault="00BD7B31" w:rsidP="00BD7B31">
            <w:pPr>
              <w:tabs>
                <w:tab w:val="decimal" w:pos="1456"/>
              </w:tabs>
              <w:spacing w:line="360" w:lineRule="exact"/>
              <w:ind w:right="-15"/>
              <w:rPr>
                <w:rFonts w:ascii="Arial" w:hAnsi="Arial" w:cs="Arial"/>
                <w:sz w:val="18"/>
                <w:szCs w:val="18"/>
                <w:lang w:val="en-US"/>
              </w:rPr>
            </w:pPr>
            <w:r w:rsidRPr="00BD7B31">
              <w:rPr>
                <w:rFonts w:ascii="Arial" w:hAnsi="Arial" w:cs="Arial"/>
                <w:sz w:val="18"/>
                <w:szCs w:val="18"/>
                <w:cs/>
                <w:lang w:val="en-US"/>
              </w:rPr>
              <w:t>33</w:t>
            </w:r>
            <w:r w:rsidRPr="00BD7B31">
              <w:rPr>
                <w:rFonts w:ascii="Arial" w:hAnsi="Arial" w:cs="Arial"/>
                <w:sz w:val="18"/>
                <w:szCs w:val="18"/>
                <w:lang w:val="en-US"/>
              </w:rPr>
              <w:t>,</w:t>
            </w:r>
            <w:r w:rsidRPr="00BD7B31">
              <w:rPr>
                <w:rFonts w:ascii="Arial" w:hAnsi="Arial" w:cs="Arial"/>
                <w:sz w:val="18"/>
                <w:szCs w:val="18"/>
                <w:cs/>
                <w:lang w:val="en-US"/>
              </w:rPr>
              <w:t>165</w:t>
            </w:r>
            <w:r w:rsidRPr="00BD7B31">
              <w:rPr>
                <w:rFonts w:ascii="Arial" w:hAnsi="Arial" w:cs="Arial"/>
                <w:sz w:val="18"/>
                <w:szCs w:val="18"/>
                <w:lang w:val="en-US"/>
              </w:rPr>
              <w:t>,</w:t>
            </w:r>
            <w:r w:rsidRPr="00BD7B31">
              <w:rPr>
                <w:rFonts w:ascii="Arial" w:hAnsi="Arial" w:cs="Arial"/>
                <w:sz w:val="18"/>
                <w:szCs w:val="18"/>
                <w:cs/>
                <w:lang w:val="en-US"/>
              </w:rPr>
              <w:t>403</w:t>
            </w:r>
          </w:p>
        </w:tc>
        <w:tc>
          <w:tcPr>
            <w:tcW w:w="1985" w:type="dxa"/>
            <w:vAlign w:val="bottom"/>
          </w:tcPr>
          <w:p w14:paraId="7DBDBAA3" w14:textId="77777777" w:rsidR="00BD7B31" w:rsidRPr="009A3179" w:rsidRDefault="00BD7B31" w:rsidP="00BD7B31">
            <w:pP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35,945,652</w:t>
            </w:r>
          </w:p>
        </w:tc>
      </w:tr>
      <w:tr w:rsidR="00BD7B31" w:rsidRPr="00392608" w14:paraId="0A7DB058" w14:textId="77777777" w:rsidTr="009A3179">
        <w:tc>
          <w:tcPr>
            <w:tcW w:w="5130" w:type="dxa"/>
            <w:shd w:val="clear" w:color="auto" w:fill="auto"/>
            <w:vAlign w:val="bottom"/>
          </w:tcPr>
          <w:p w14:paraId="17D081C2" w14:textId="77777777" w:rsidR="00BD7B31" w:rsidRPr="00392608" w:rsidRDefault="00BD7B31" w:rsidP="00BD7B31">
            <w:pPr>
              <w:pStyle w:val="ListParagraph"/>
              <w:spacing w:line="360" w:lineRule="exact"/>
              <w:ind w:left="149" w:hanging="149"/>
              <w:contextualSpacing w:val="0"/>
              <w:rPr>
                <w:rFonts w:ascii="Arial" w:hAnsi="Arial" w:cs="Arial"/>
                <w:sz w:val="18"/>
                <w:szCs w:val="18"/>
                <w:lang w:val="en-US"/>
              </w:rPr>
            </w:pPr>
            <w:r w:rsidRPr="00392608">
              <w:rPr>
                <w:rFonts w:ascii="Arial" w:hAnsi="Arial" w:cs="Arial"/>
                <w:sz w:val="18"/>
                <w:szCs w:val="18"/>
                <w:lang w:val="en-US"/>
              </w:rPr>
              <w:t>Investments in debt instruments measured at amortised cost</w:t>
            </w:r>
          </w:p>
        </w:tc>
        <w:tc>
          <w:tcPr>
            <w:tcW w:w="1985" w:type="dxa"/>
            <w:vAlign w:val="bottom"/>
          </w:tcPr>
          <w:p w14:paraId="350EBA55" w14:textId="77ACAF48" w:rsidR="00BD7B31" w:rsidRPr="003829E0" w:rsidRDefault="00BD7B31" w:rsidP="00BD7B31">
            <w:pPr>
              <w:tabs>
                <w:tab w:val="decimal" w:pos="1456"/>
              </w:tabs>
              <w:spacing w:line="360" w:lineRule="exact"/>
              <w:ind w:right="-15"/>
              <w:rPr>
                <w:rFonts w:ascii="Arial" w:hAnsi="Arial" w:cs="Arial"/>
                <w:sz w:val="18"/>
                <w:szCs w:val="18"/>
                <w:lang w:val="en-US"/>
              </w:rPr>
            </w:pPr>
            <w:r w:rsidRPr="00BD7B31">
              <w:rPr>
                <w:rFonts w:ascii="Arial" w:hAnsi="Arial" w:cs="Arial"/>
                <w:sz w:val="18"/>
                <w:szCs w:val="18"/>
                <w:cs/>
                <w:lang w:val="en-US"/>
              </w:rPr>
              <w:t>2</w:t>
            </w:r>
            <w:r w:rsidRPr="00BD7B31">
              <w:rPr>
                <w:rFonts w:ascii="Arial" w:hAnsi="Arial" w:cs="Arial"/>
                <w:sz w:val="18"/>
                <w:szCs w:val="18"/>
                <w:lang w:val="en-US"/>
              </w:rPr>
              <w:t>,</w:t>
            </w:r>
            <w:r w:rsidRPr="00BD7B31">
              <w:rPr>
                <w:rFonts w:ascii="Arial" w:hAnsi="Arial" w:cs="Arial"/>
                <w:sz w:val="18"/>
                <w:szCs w:val="18"/>
                <w:cs/>
                <w:lang w:val="en-US"/>
              </w:rPr>
              <w:t>717</w:t>
            </w:r>
            <w:r w:rsidRPr="00BD7B31">
              <w:rPr>
                <w:rFonts w:ascii="Arial" w:hAnsi="Arial" w:cs="Arial"/>
                <w:sz w:val="18"/>
                <w:szCs w:val="18"/>
                <w:lang w:val="en-US"/>
              </w:rPr>
              <w:t>,</w:t>
            </w:r>
            <w:r w:rsidRPr="00BD7B31">
              <w:rPr>
                <w:rFonts w:ascii="Arial" w:hAnsi="Arial" w:cs="Arial"/>
                <w:sz w:val="18"/>
                <w:szCs w:val="18"/>
                <w:cs/>
                <w:lang w:val="en-US"/>
              </w:rPr>
              <w:t>268</w:t>
            </w:r>
          </w:p>
        </w:tc>
        <w:tc>
          <w:tcPr>
            <w:tcW w:w="1985" w:type="dxa"/>
            <w:vAlign w:val="bottom"/>
          </w:tcPr>
          <w:p w14:paraId="110F13F7" w14:textId="77777777" w:rsidR="00BD7B31" w:rsidRPr="009A3179" w:rsidRDefault="00BD7B31" w:rsidP="00BD7B31">
            <w:pP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669,300</w:t>
            </w:r>
          </w:p>
        </w:tc>
      </w:tr>
      <w:tr w:rsidR="00BD7B31" w:rsidRPr="00392608" w14:paraId="58B56243" w14:textId="77777777" w:rsidTr="009A3179">
        <w:tc>
          <w:tcPr>
            <w:tcW w:w="5130" w:type="dxa"/>
            <w:shd w:val="clear" w:color="auto" w:fill="auto"/>
            <w:vAlign w:val="bottom"/>
          </w:tcPr>
          <w:p w14:paraId="12E2C9A2" w14:textId="77777777" w:rsidR="00BD7B31" w:rsidRPr="00392608" w:rsidRDefault="00BD7B31" w:rsidP="00BD7B31">
            <w:pPr>
              <w:spacing w:line="360" w:lineRule="exact"/>
              <w:ind w:left="166" w:right="33" w:hanging="166"/>
              <w:rPr>
                <w:rFonts w:ascii="Arial" w:hAnsi="Arial" w:cs="Arial"/>
                <w:sz w:val="18"/>
                <w:szCs w:val="18"/>
                <w:lang w:val="en-US"/>
              </w:rPr>
            </w:pPr>
            <w:r w:rsidRPr="00392608">
              <w:rPr>
                <w:rFonts w:ascii="Arial" w:hAnsi="Arial" w:cs="Arial"/>
                <w:sz w:val="18"/>
                <w:szCs w:val="18"/>
                <w:lang w:val="en-US"/>
              </w:rPr>
              <w:t>Investments in debt instruments measured at fair value through other comprehensive income</w:t>
            </w:r>
          </w:p>
        </w:tc>
        <w:tc>
          <w:tcPr>
            <w:tcW w:w="1985" w:type="dxa"/>
            <w:vAlign w:val="bottom"/>
          </w:tcPr>
          <w:p w14:paraId="215DFF08" w14:textId="36CD6168" w:rsidR="00BD7B31" w:rsidRPr="003829E0" w:rsidRDefault="00BD7B31" w:rsidP="00BD7B31">
            <w:pPr>
              <w:tabs>
                <w:tab w:val="decimal" w:pos="1456"/>
              </w:tabs>
              <w:spacing w:line="360" w:lineRule="exact"/>
              <w:ind w:right="-15"/>
              <w:rPr>
                <w:rFonts w:ascii="Arial" w:hAnsi="Arial" w:cs="Arial"/>
                <w:sz w:val="18"/>
                <w:szCs w:val="18"/>
                <w:lang w:val="en-US"/>
              </w:rPr>
            </w:pPr>
            <w:r w:rsidRPr="00BD7B31">
              <w:rPr>
                <w:rFonts w:ascii="Arial" w:hAnsi="Arial" w:cs="Arial"/>
                <w:sz w:val="18"/>
                <w:szCs w:val="18"/>
                <w:cs/>
                <w:lang w:val="en-US"/>
              </w:rPr>
              <w:t>36</w:t>
            </w:r>
            <w:r w:rsidRPr="00BD7B31">
              <w:rPr>
                <w:rFonts w:ascii="Arial" w:hAnsi="Arial" w:cs="Arial"/>
                <w:sz w:val="18"/>
                <w:szCs w:val="18"/>
                <w:lang w:val="en-US"/>
              </w:rPr>
              <w:t>,</w:t>
            </w:r>
            <w:r w:rsidRPr="00BD7B31">
              <w:rPr>
                <w:rFonts w:ascii="Arial" w:hAnsi="Arial" w:cs="Arial"/>
                <w:sz w:val="18"/>
                <w:szCs w:val="18"/>
                <w:cs/>
                <w:lang w:val="en-US"/>
              </w:rPr>
              <w:t>434</w:t>
            </w:r>
            <w:r w:rsidRPr="00BD7B31">
              <w:rPr>
                <w:rFonts w:ascii="Arial" w:hAnsi="Arial" w:cs="Arial"/>
                <w:sz w:val="18"/>
                <w:szCs w:val="18"/>
                <w:lang w:val="en-US"/>
              </w:rPr>
              <w:t>,</w:t>
            </w:r>
            <w:r w:rsidRPr="00BD7B31">
              <w:rPr>
                <w:rFonts w:ascii="Arial" w:hAnsi="Arial" w:cs="Arial"/>
                <w:sz w:val="18"/>
                <w:szCs w:val="18"/>
                <w:cs/>
                <w:lang w:val="en-US"/>
              </w:rPr>
              <w:t>063</w:t>
            </w:r>
          </w:p>
        </w:tc>
        <w:tc>
          <w:tcPr>
            <w:tcW w:w="1985" w:type="dxa"/>
            <w:vAlign w:val="bottom"/>
          </w:tcPr>
          <w:p w14:paraId="2E0D8BB5" w14:textId="77777777" w:rsidR="00BD7B31" w:rsidRPr="009A3179" w:rsidRDefault="00BD7B31" w:rsidP="00BD7B31">
            <w:pPr>
              <w:tabs>
                <w:tab w:val="decimal" w:pos="1458"/>
              </w:tabs>
              <w:spacing w:line="360" w:lineRule="exact"/>
              <w:ind w:right="-15"/>
              <w:rPr>
                <w:rFonts w:ascii="Arial" w:hAnsi="Arial" w:cs="Arial"/>
                <w:sz w:val="18"/>
                <w:szCs w:val="18"/>
                <w:lang w:val="en-US"/>
              </w:rPr>
            </w:pPr>
            <w:r w:rsidRPr="00AE744D">
              <w:rPr>
                <w:rFonts w:ascii="Arial" w:hAnsi="Arial" w:cs="Arial"/>
                <w:sz w:val="18"/>
                <w:szCs w:val="18"/>
                <w:lang w:val="en-US"/>
              </w:rPr>
              <w:t>37,641,773</w:t>
            </w:r>
          </w:p>
        </w:tc>
      </w:tr>
      <w:tr w:rsidR="00BD7B31" w:rsidRPr="00392608" w14:paraId="77C636D4" w14:textId="77777777" w:rsidTr="009A3179">
        <w:tc>
          <w:tcPr>
            <w:tcW w:w="5130" w:type="dxa"/>
            <w:shd w:val="clear" w:color="auto" w:fill="auto"/>
            <w:vAlign w:val="bottom"/>
          </w:tcPr>
          <w:p w14:paraId="4187976E" w14:textId="77777777" w:rsidR="00BD7B31" w:rsidRPr="00392608" w:rsidRDefault="00BD7B31" w:rsidP="00BD7B31">
            <w:pPr>
              <w:pStyle w:val="ListParagraph"/>
              <w:spacing w:line="360" w:lineRule="exact"/>
              <w:ind w:left="149" w:hanging="149"/>
              <w:contextualSpacing w:val="0"/>
              <w:rPr>
                <w:rFonts w:ascii="Arial" w:hAnsi="Arial" w:cs="Arial"/>
                <w:sz w:val="18"/>
                <w:szCs w:val="18"/>
                <w:lang w:val="en-US"/>
              </w:rPr>
            </w:pPr>
            <w:r w:rsidRPr="00392608">
              <w:rPr>
                <w:rFonts w:ascii="Arial" w:hAnsi="Arial" w:cs="Arial"/>
                <w:sz w:val="18"/>
                <w:szCs w:val="18"/>
                <w:lang w:val="en-US"/>
              </w:rPr>
              <w:t>Loans to customers and accrued interest receivables</w:t>
            </w:r>
          </w:p>
        </w:tc>
        <w:tc>
          <w:tcPr>
            <w:tcW w:w="1985" w:type="dxa"/>
            <w:vAlign w:val="bottom"/>
          </w:tcPr>
          <w:p w14:paraId="09C930CE" w14:textId="001E9D30" w:rsidR="00BD7B31" w:rsidRPr="003829E0" w:rsidRDefault="00BD7B31" w:rsidP="00BD7B31">
            <w:pPr>
              <w:tabs>
                <w:tab w:val="decimal" w:pos="1456"/>
              </w:tabs>
              <w:spacing w:line="360" w:lineRule="exact"/>
              <w:ind w:right="-15"/>
              <w:rPr>
                <w:rFonts w:ascii="Arial" w:hAnsi="Arial" w:cs="Arial"/>
                <w:sz w:val="18"/>
                <w:szCs w:val="18"/>
                <w:lang w:val="en-US"/>
              </w:rPr>
            </w:pPr>
            <w:r w:rsidRPr="00BD7B31">
              <w:rPr>
                <w:rFonts w:ascii="Arial" w:hAnsi="Arial" w:cs="Arial"/>
                <w:sz w:val="18"/>
                <w:szCs w:val="18"/>
                <w:cs/>
                <w:lang w:val="en-US"/>
              </w:rPr>
              <w:t>240</w:t>
            </w:r>
            <w:r w:rsidRPr="00BD7B31">
              <w:rPr>
                <w:rFonts w:ascii="Arial" w:hAnsi="Arial" w:cs="Arial"/>
                <w:sz w:val="18"/>
                <w:szCs w:val="18"/>
                <w:lang w:val="en-US"/>
              </w:rPr>
              <w:t>,</w:t>
            </w:r>
            <w:r w:rsidRPr="00BD7B31">
              <w:rPr>
                <w:rFonts w:ascii="Arial" w:hAnsi="Arial" w:cs="Arial"/>
                <w:sz w:val="18"/>
                <w:szCs w:val="18"/>
                <w:cs/>
                <w:lang w:val="en-US"/>
              </w:rPr>
              <w:t>084</w:t>
            </w:r>
            <w:r w:rsidRPr="00BD7B31">
              <w:rPr>
                <w:rFonts w:ascii="Arial" w:hAnsi="Arial" w:cs="Arial"/>
                <w:sz w:val="18"/>
                <w:szCs w:val="18"/>
                <w:lang w:val="en-US"/>
              </w:rPr>
              <w:t>,</w:t>
            </w:r>
            <w:r w:rsidRPr="00BD7B31">
              <w:rPr>
                <w:rFonts w:ascii="Arial" w:hAnsi="Arial" w:cs="Arial"/>
                <w:sz w:val="18"/>
                <w:szCs w:val="18"/>
                <w:cs/>
                <w:lang w:val="en-US"/>
              </w:rPr>
              <w:t>733</w:t>
            </w:r>
          </w:p>
        </w:tc>
        <w:tc>
          <w:tcPr>
            <w:tcW w:w="1985" w:type="dxa"/>
            <w:vAlign w:val="bottom"/>
          </w:tcPr>
          <w:p w14:paraId="0661FA26" w14:textId="77777777" w:rsidR="00BD7B31" w:rsidRPr="009A3179" w:rsidRDefault="00BD7B31" w:rsidP="00BD7B31">
            <w:pPr>
              <w:tabs>
                <w:tab w:val="decimal" w:pos="1458"/>
              </w:tabs>
              <w:spacing w:line="360" w:lineRule="exact"/>
              <w:ind w:right="-15"/>
              <w:rPr>
                <w:rFonts w:ascii="Arial" w:hAnsi="Arial" w:cs="Arial"/>
                <w:sz w:val="18"/>
                <w:szCs w:val="18"/>
                <w:lang w:val="en-US"/>
              </w:rPr>
            </w:pPr>
            <w:r w:rsidRPr="00392608">
              <w:rPr>
                <w:rFonts w:ascii="Arial" w:hAnsi="Arial" w:cs="Arial"/>
                <w:sz w:val="18"/>
                <w:szCs w:val="18"/>
                <w:lang w:val="en-US"/>
              </w:rPr>
              <w:t>221,915,300</w:t>
            </w:r>
          </w:p>
        </w:tc>
      </w:tr>
      <w:tr w:rsidR="00BD7B31" w:rsidRPr="00392608" w14:paraId="79007138" w14:textId="77777777" w:rsidTr="009A3179">
        <w:tc>
          <w:tcPr>
            <w:tcW w:w="5130" w:type="dxa"/>
            <w:shd w:val="clear" w:color="auto" w:fill="auto"/>
            <w:vAlign w:val="bottom"/>
          </w:tcPr>
          <w:p w14:paraId="0A32579C" w14:textId="77777777" w:rsidR="00BD7B31" w:rsidRPr="00392608" w:rsidRDefault="00BD7B31" w:rsidP="00BD7B31">
            <w:pPr>
              <w:spacing w:line="360" w:lineRule="exact"/>
              <w:ind w:left="166" w:right="33" w:hanging="166"/>
              <w:rPr>
                <w:rFonts w:ascii="Arial" w:hAnsi="Arial" w:cs="Arial"/>
                <w:sz w:val="18"/>
                <w:szCs w:val="18"/>
                <w:lang w:val="en-US"/>
              </w:rPr>
            </w:pPr>
            <w:r w:rsidRPr="00392608">
              <w:rPr>
                <w:rFonts w:ascii="Arial" w:hAnsi="Arial" w:cs="Arial"/>
                <w:sz w:val="18"/>
                <w:szCs w:val="18"/>
                <w:lang w:val="en-US"/>
              </w:rPr>
              <w:t>Accrued interest receivables</w:t>
            </w:r>
            <w:r w:rsidRPr="00392608">
              <w:rPr>
                <w:rFonts w:ascii="Arial" w:hAnsi="Arial" w:cs="Arial"/>
                <w:sz w:val="18"/>
                <w:szCs w:val="18"/>
                <w:cs/>
                <w:lang w:val="en-US"/>
              </w:rPr>
              <w:t xml:space="preserve"> </w:t>
            </w:r>
            <w:r w:rsidRPr="00392608">
              <w:rPr>
                <w:rFonts w:ascii="Arial" w:hAnsi="Arial" w:cs="Arial"/>
                <w:sz w:val="18"/>
                <w:szCs w:val="18"/>
                <w:lang w:val="en-US"/>
              </w:rPr>
              <w:t xml:space="preserve">not related to loans           </w:t>
            </w:r>
          </w:p>
          <w:p w14:paraId="4857A110" w14:textId="77777777" w:rsidR="00BD7B31" w:rsidRPr="00392608" w:rsidRDefault="00BD7B31" w:rsidP="00BD7B31">
            <w:pPr>
              <w:spacing w:line="360" w:lineRule="exact"/>
              <w:ind w:left="166" w:right="33" w:hanging="166"/>
              <w:rPr>
                <w:rFonts w:ascii="Arial" w:hAnsi="Arial" w:cs="Arial"/>
                <w:sz w:val="18"/>
                <w:szCs w:val="18"/>
                <w:cs/>
                <w:lang w:val="en-US"/>
              </w:rPr>
            </w:pPr>
            <w:r w:rsidRPr="00392608">
              <w:rPr>
                <w:rFonts w:ascii="Arial" w:hAnsi="Arial" w:cs="Arial"/>
                <w:sz w:val="18"/>
                <w:szCs w:val="18"/>
                <w:lang w:val="en-US"/>
              </w:rPr>
              <w:tab/>
              <w:t>to customers</w:t>
            </w:r>
          </w:p>
        </w:tc>
        <w:tc>
          <w:tcPr>
            <w:tcW w:w="1985" w:type="dxa"/>
            <w:vAlign w:val="bottom"/>
          </w:tcPr>
          <w:p w14:paraId="64CAAECA" w14:textId="3180FC13" w:rsidR="00BD7B31" w:rsidRPr="003829E0" w:rsidRDefault="00BD7B31" w:rsidP="00BD7B31">
            <w:pPr>
              <w:tabs>
                <w:tab w:val="decimal" w:pos="1456"/>
              </w:tabs>
              <w:spacing w:line="360" w:lineRule="exact"/>
              <w:ind w:right="-15"/>
              <w:rPr>
                <w:rFonts w:ascii="Arial" w:hAnsi="Arial" w:cs="Arial"/>
                <w:sz w:val="18"/>
                <w:szCs w:val="18"/>
                <w:cs/>
                <w:lang w:val="en-US"/>
              </w:rPr>
            </w:pPr>
            <w:r w:rsidRPr="00BD7B31">
              <w:rPr>
                <w:rFonts w:ascii="Arial" w:hAnsi="Arial" w:cs="Arial"/>
                <w:sz w:val="18"/>
                <w:szCs w:val="18"/>
                <w:cs/>
                <w:lang w:val="en-US"/>
              </w:rPr>
              <w:t>100</w:t>
            </w:r>
            <w:r w:rsidRPr="00BD7B31">
              <w:rPr>
                <w:rFonts w:ascii="Arial" w:hAnsi="Arial" w:cs="Arial"/>
                <w:sz w:val="18"/>
                <w:szCs w:val="18"/>
                <w:lang w:val="en-US"/>
              </w:rPr>
              <w:t>,</w:t>
            </w:r>
            <w:r w:rsidRPr="00BD7B31">
              <w:rPr>
                <w:rFonts w:ascii="Arial" w:hAnsi="Arial" w:cs="Arial"/>
                <w:sz w:val="18"/>
                <w:szCs w:val="18"/>
                <w:cs/>
                <w:lang w:val="en-US"/>
              </w:rPr>
              <w:t>050</w:t>
            </w:r>
          </w:p>
        </w:tc>
        <w:tc>
          <w:tcPr>
            <w:tcW w:w="1985" w:type="dxa"/>
            <w:vAlign w:val="bottom"/>
          </w:tcPr>
          <w:p w14:paraId="4EA05C44" w14:textId="77777777" w:rsidR="00BD7B31" w:rsidRPr="009A3179" w:rsidRDefault="00BD7B31" w:rsidP="00BD7B31">
            <w:pP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116,802</w:t>
            </w:r>
          </w:p>
        </w:tc>
      </w:tr>
      <w:tr w:rsidR="00BD7B31" w:rsidRPr="00392608" w14:paraId="4FF1B1DF" w14:textId="77777777" w:rsidTr="009A3179">
        <w:tc>
          <w:tcPr>
            <w:tcW w:w="5130" w:type="dxa"/>
            <w:shd w:val="clear" w:color="auto" w:fill="auto"/>
            <w:vAlign w:val="bottom"/>
          </w:tcPr>
          <w:p w14:paraId="21046D5A" w14:textId="77777777" w:rsidR="00BD7B31" w:rsidRPr="00392608" w:rsidRDefault="00BD7B31" w:rsidP="00BD7B31">
            <w:pPr>
              <w:spacing w:line="360" w:lineRule="exact"/>
              <w:ind w:left="166" w:right="33" w:hanging="166"/>
              <w:rPr>
                <w:rFonts w:ascii="Arial" w:hAnsi="Arial" w:cs="Arial"/>
                <w:sz w:val="18"/>
                <w:szCs w:val="18"/>
                <w:lang w:val="en-US"/>
              </w:rPr>
            </w:pPr>
            <w:r>
              <w:rPr>
                <w:rFonts w:ascii="Arial" w:hAnsi="Arial" w:cs="Arial"/>
                <w:sz w:val="18"/>
                <w:szCs w:val="18"/>
                <w:lang w:val="en-US"/>
              </w:rPr>
              <w:t>Receivables on disposals of properties foreclosed              through auctions</w:t>
            </w:r>
          </w:p>
        </w:tc>
        <w:tc>
          <w:tcPr>
            <w:tcW w:w="1985" w:type="dxa"/>
            <w:vAlign w:val="bottom"/>
          </w:tcPr>
          <w:p w14:paraId="41E3E0D9" w14:textId="3C53433D" w:rsidR="00BD7B31" w:rsidRPr="00DB1BF5" w:rsidRDefault="00BD7B31" w:rsidP="00BD7B31">
            <w:pPr>
              <w:tabs>
                <w:tab w:val="decimal" w:pos="1456"/>
              </w:tabs>
              <w:spacing w:line="360" w:lineRule="exact"/>
              <w:ind w:right="-15"/>
              <w:rPr>
                <w:rFonts w:ascii="Arial" w:hAnsi="Arial" w:cs="Arial"/>
                <w:sz w:val="18"/>
                <w:szCs w:val="18"/>
                <w:lang w:val="en-US"/>
              </w:rPr>
            </w:pPr>
            <w:r w:rsidRPr="00BD7B31">
              <w:rPr>
                <w:rFonts w:ascii="Arial" w:hAnsi="Arial" w:cs="Arial"/>
                <w:sz w:val="18"/>
                <w:szCs w:val="18"/>
                <w:cs/>
                <w:lang w:val="en-US"/>
              </w:rPr>
              <w:t>127</w:t>
            </w:r>
            <w:r w:rsidRPr="00BD7B31">
              <w:rPr>
                <w:rFonts w:ascii="Arial" w:hAnsi="Arial" w:cs="Arial"/>
                <w:sz w:val="18"/>
                <w:szCs w:val="18"/>
                <w:lang w:val="en-US"/>
              </w:rPr>
              <w:t>,</w:t>
            </w:r>
            <w:r w:rsidRPr="00BD7B31">
              <w:rPr>
                <w:rFonts w:ascii="Arial" w:hAnsi="Arial" w:cs="Arial"/>
                <w:sz w:val="18"/>
                <w:szCs w:val="18"/>
                <w:cs/>
                <w:lang w:val="en-US"/>
              </w:rPr>
              <w:t>848</w:t>
            </w:r>
          </w:p>
        </w:tc>
        <w:tc>
          <w:tcPr>
            <w:tcW w:w="1985" w:type="dxa"/>
            <w:vAlign w:val="bottom"/>
          </w:tcPr>
          <w:p w14:paraId="5E35C5CA" w14:textId="77777777" w:rsidR="00BD7B31" w:rsidRPr="009A3179" w:rsidRDefault="00BD7B31" w:rsidP="00BD7B31">
            <w:pPr>
              <w:tabs>
                <w:tab w:val="decimal" w:pos="1458"/>
              </w:tabs>
              <w:spacing w:line="360" w:lineRule="exact"/>
              <w:ind w:right="-15"/>
              <w:rPr>
                <w:rFonts w:ascii="Arial" w:hAnsi="Arial" w:cs="Arial"/>
                <w:sz w:val="18"/>
                <w:szCs w:val="18"/>
                <w:lang w:val="en-US"/>
              </w:rPr>
            </w:pPr>
            <w:r w:rsidRPr="00392608">
              <w:rPr>
                <w:rFonts w:ascii="Arial" w:hAnsi="Arial" w:cs="Arial"/>
                <w:sz w:val="18"/>
                <w:szCs w:val="18"/>
                <w:lang w:val="en-US"/>
              </w:rPr>
              <w:t>430,024</w:t>
            </w:r>
          </w:p>
        </w:tc>
      </w:tr>
      <w:tr w:rsidR="00BD7B31" w:rsidRPr="00392608" w14:paraId="67D3C006" w14:textId="77777777" w:rsidTr="009A3179">
        <w:tc>
          <w:tcPr>
            <w:tcW w:w="5130" w:type="dxa"/>
            <w:shd w:val="clear" w:color="auto" w:fill="auto"/>
            <w:vAlign w:val="bottom"/>
          </w:tcPr>
          <w:p w14:paraId="560DB5CA" w14:textId="5B3F19B8" w:rsidR="00BD7B31" w:rsidRDefault="00BD7B31" w:rsidP="00BD7B31">
            <w:pPr>
              <w:spacing w:line="360" w:lineRule="exact"/>
              <w:ind w:left="166" w:right="33" w:hanging="166"/>
              <w:rPr>
                <w:rFonts w:ascii="Arial" w:hAnsi="Arial" w:cs="Arial"/>
                <w:sz w:val="18"/>
                <w:szCs w:val="18"/>
                <w:lang w:val="en-US"/>
              </w:rPr>
            </w:pPr>
            <w:r>
              <w:rPr>
                <w:rFonts w:ascii="Arial" w:hAnsi="Arial" w:cs="Arial"/>
                <w:sz w:val="18"/>
                <w:szCs w:val="18"/>
                <w:lang w:val="en-US"/>
              </w:rPr>
              <w:t>Other assets - collateral receivables under the                           Credit Support Annex agreements</w:t>
            </w:r>
          </w:p>
        </w:tc>
        <w:tc>
          <w:tcPr>
            <w:tcW w:w="1985" w:type="dxa"/>
            <w:vAlign w:val="bottom"/>
          </w:tcPr>
          <w:p w14:paraId="6703F114" w14:textId="61475752" w:rsidR="00BD7B31" w:rsidRPr="003829E0" w:rsidRDefault="00BD7B31" w:rsidP="00BD7B31">
            <w:pPr>
              <w:pBdr>
                <w:bottom w:val="single" w:sz="4" w:space="1" w:color="auto"/>
                <w:between w:val="single" w:sz="4" w:space="1" w:color="auto"/>
              </w:pBdr>
              <w:tabs>
                <w:tab w:val="decimal" w:pos="1456"/>
              </w:tabs>
              <w:spacing w:line="360" w:lineRule="exact"/>
              <w:ind w:right="-15"/>
              <w:rPr>
                <w:rFonts w:ascii="Arial" w:hAnsi="Arial" w:cs="Arial"/>
                <w:sz w:val="18"/>
                <w:szCs w:val="18"/>
                <w:lang w:val="en-US"/>
              </w:rPr>
            </w:pPr>
            <w:r w:rsidRPr="00BD7B31">
              <w:rPr>
                <w:rFonts w:ascii="Arial" w:hAnsi="Arial" w:cs="Arial"/>
                <w:sz w:val="18"/>
                <w:szCs w:val="18"/>
                <w:cs/>
                <w:lang w:val="en-US"/>
              </w:rPr>
              <w:t>153</w:t>
            </w:r>
            <w:r w:rsidRPr="00BD7B31">
              <w:rPr>
                <w:rFonts w:ascii="Arial" w:hAnsi="Arial" w:cs="Arial"/>
                <w:sz w:val="18"/>
                <w:szCs w:val="18"/>
                <w:lang w:val="en-US"/>
              </w:rPr>
              <w:t>,</w:t>
            </w:r>
            <w:r w:rsidRPr="00BD7B31">
              <w:rPr>
                <w:rFonts w:ascii="Arial" w:hAnsi="Arial" w:cs="Arial"/>
                <w:sz w:val="18"/>
                <w:szCs w:val="18"/>
                <w:cs/>
                <w:lang w:val="en-US"/>
              </w:rPr>
              <w:t>373</w:t>
            </w:r>
          </w:p>
        </w:tc>
        <w:tc>
          <w:tcPr>
            <w:tcW w:w="1985" w:type="dxa"/>
            <w:vAlign w:val="bottom"/>
          </w:tcPr>
          <w:p w14:paraId="1D447F48" w14:textId="5C19EE82" w:rsidR="00BD7B31" w:rsidRPr="00392608" w:rsidRDefault="00BD7B31" w:rsidP="00BD7B31">
            <w:pPr>
              <w:pBdr>
                <w:bottom w:val="single" w:sz="4" w:space="1" w:color="auto"/>
              </w:pBdr>
              <w:tabs>
                <w:tab w:val="decimal" w:pos="1458"/>
              </w:tabs>
              <w:spacing w:line="360" w:lineRule="exact"/>
              <w:ind w:right="-15"/>
              <w:rPr>
                <w:rFonts w:ascii="Arial" w:hAnsi="Arial" w:cs="Arial"/>
                <w:sz w:val="18"/>
                <w:szCs w:val="18"/>
                <w:lang w:val="en-US"/>
              </w:rPr>
            </w:pPr>
            <w:r w:rsidRPr="00392608">
              <w:rPr>
                <w:rFonts w:ascii="Arial" w:hAnsi="Arial" w:cs="Arial"/>
                <w:sz w:val="18"/>
                <w:szCs w:val="18"/>
                <w:lang w:val="en-US"/>
              </w:rPr>
              <w:t>59,042</w:t>
            </w:r>
          </w:p>
        </w:tc>
      </w:tr>
      <w:tr w:rsidR="00BD7B31" w:rsidRPr="00392608" w14:paraId="783C2090" w14:textId="77777777" w:rsidTr="009A3179">
        <w:tc>
          <w:tcPr>
            <w:tcW w:w="5130" w:type="dxa"/>
            <w:shd w:val="clear" w:color="auto" w:fill="auto"/>
            <w:vAlign w:val="bottom"/>
          </w:tcPr>
          <w:p w14:paraId="417AA256" w14:textId="77777777" w:rsidR="00BD7B31" w:rsidRPr="00392608" w:rsidRDefault="00BD7B31" w:rsidP="00BD7B31">
            <w:pPr>
              <w:spacing w:line="360" w:lineRule="exact"/>
              <w:ind w:left="166" w:right="33" w:hanging="166"/>
              <w:rPr>
                <w:rFonts w:ascii="Arial" w:hAnsi="Arial" w:cs="Arial"/>
                <w:sz w:val="18"/>
                <w:szCs w:val="18"/>
                <w:cs/>
                <w:lang w:val="en-US"/>
              </w:rPr>
            </w:pPr>
            <w:r w:rsidRPr="00392608">
              <w:rPr>
                <w:rFonts w:ascii="Arial" w:hAnsi="Arial" w:cs="Arial"/>
                <w:sz w:val="18"/>
                <w:szCs w:val="18"/>
                <w:lang w:val="en-US"/>
              </w:rPr>
              <w:t>Total financial assets</w:t>
            </w:r>
          </w:p>
        </w:tc>
        <w:tc>
          <w:tcPr>
            <w:tcW w:w="1985" w:type="dxa"/>
            <w:vAlign w:val="bottom"/>
          </w:tcPr>
          <w:p w14:paraId="18B29642" w14:textId="08EDCEAB" w:rsidR="00BD7B31" w:rsidRPr="003829E0" w:rsidRDefault="00BD7B31" w:rsidP="00BD7B31">
            <w:pPr>
              <w:pBdr>
                <w:bottom w:val="single" w:sz="4" w:space="1" w:color="auto"/>
                <w:between w:val="single" w:sz="4" w:space="1" w:color="auto"/>
              </w:pBdr>
              <w:tabs>
                <w:tab w:val="decimal" w:pos="1456"/>
              </w:tabs>
              <w:spacing w:line="360" w:lineRule="exact"/>
              <w:ind w:right="-15"/>
              <w:rPr>
                <w:rFonts w:ascii="Arial" w:hAnsi="Arial" w:cs="Arial"/>
                <w:sz w:val="18"/>
                <w:szCs w:val="18"/>
                <w:lang w:val="en-US"/>
              </w:rPr>
            </w:pPr>
            <w:r w:rsidRPr="00BD7B31">
              <w:rPr>
                <w:rFonts w:ascii="Arial" w:hAnsi="Arial" w:cs="Arial"/>
                <w:sz w:val="18"/>
                <w:szCs w:val="18"/>
                <w:cs/>
                <w:lang w:val="en-US"/>
              </w:rPr>
              <w:t>312</w:t>
            </w:r>
            <w:r w:rsidRPr="00BD7B31">
              <w:rPr>
                <w:rFonts w:ascii="Arial" w:hAnsi="Arial" w:cs="Arial"/>
                <w:sz w:val="18"/>
                <w:szCs w:val="18"/>
                <w:lang w:val="en-US"/>
              </w:rPr>
              <w:t>,</w:t>
            </w:r>
            <w:r w:rsidRPr="00BD7B31">
              <w:rPr>
                <w:rFonts w:ascii="Arial" w:hAnsi="Arial" w:cs="Arial"/>
                <w:sz w:val="18"/>
                <w:szCs w:val="18"/>
                <w:cs/>
                <w:lang w:val="en-US"/>
              </w:rPr>
              <w:t>782</w:t>
            </w:r>
            <w:r w:rsidRPr="00BD7B31">
              <w:rPr>
                <w:rFonts w:ascii="Arial" w:hAnsi="Arial" w:cs="Arial"/>
                <w:sz w:val="18"/>
                <w:szCs w:val="18"/>
                <w:lang w:val="en-US"/>
              </w:rPr>
              <w:t>,</w:t>
            </w:r>
            <w:r w:rsidRPr="00BD7B31">
              <w:rPr>
                <w:rFonts w:ascii="Arial" w:hAnsi="Arial" w:cs="Arial"/>
                <w:sz w:val="18"/>
                <w:szCs w:val="18"/>
                <w:cs/>
                <w:lang w:val="en-US"/>
              </w:rPr>
              <w:t>738</w:t>
            </w:r>
          </w:p>
        </w:tc>
        <w:tc>
          <w:tcPr>
            <w:tcW w:w="1985" w:type="dxa"/>
            <w:vAlign w:val="bottom"/>
          </w:tcPr>
          <w:p w14:paraId="163B33BA" w14:textId="77777777" w:rsidR="00BD7B31" w:rsidRPr="009A3179" w:rsidRDefault="00BD7B31" w:rsidP="00BD7B31">
            <w:pPr>
              <w:pBdr>
                <w:bottom w:val="single" w:sz="4" w:space="1" w:color="auto"/>
              </w:pBdr>
              <w:tabs>
                <w:tab w:val="decimal" w:pos="1458"/>
              </w:tabs>
              <w:spacing w:line="360" w:lineRule="exact"/>
              <w:ind w:right="-15"/>
              <w:rPr>
                <w:rFonts w:ascii="Arial" w:hAnsi="Arial" w:cs="Arial"/>
                <w:sz w:val="18"/>
                <w:szCs w:val="18"/>
                <w:cs/>
                <w:lang w:val="en-US"/>
              </w:rPr>
            </w:pPr>
            <w:r w:rsidRPr="00AE744D">
              <w:rPr>
                <w:rFonts w:ascii="Arial" w:hAnsi="Arial" w:cs="Arial"/>
                <w:sz w:val="18"/>
                <w:szCs w:val="18"/>
                <w:lang w:val="en-US"/>
              </w:rPr>
              <w:t>296,777,893</w:t>
            </w:r>
          </w:p>
        </w:tc>
      </w:tr>
      <w:tr w:rsidR="00BD7B31" w:rsidRPr="00392608" w14:paraId="0E50017E" w14:textId="77777777" w:rsidTr="009A3179">
        <w:tc>
          <w:tcPr>
            <w:tcW w:w="5130" w:type="dxa"/>
            <w:shd w:val="clear" w:color="auto" w:fill="auto"/>
            <w:vAlign w:val="bottom"/>
          </w:tcPr>
          <w:p w14:paraId="35BA24C8" w14:textId="77777777" w:rsidR="00BD7B31" w:rsidRPr="00392608" w:rsidRDefault="00BD7B31" w:rsidP="00BD7B31">
            <w:pPr>
              <w:pStyle w:val="ListParagraph"/>
              <w:spacing w:line="360" w:lineRule="exact"/>
              <w:ind w:left="149" w:hanging="149"/>
              <w:contextualSpacing w:val="0"/>
              <w:rPr>
                <w:rFonts w:ascii="Arial" w:hAnsi="Arial" w:cs="Arial"/>
                <w:sz w:val="18"/>
                <w:szCs w:val="18"/>
                <w:cs/>
                <w:lang w:val="en-US"/>
              </w:rPr>
            </w:pPr>
            <w:r w:rsidRPr="00392608">
              <w:rPr>
                <w:rFonts w:ascii="Arial" w:hAnsi="Arial" w:cs="Arial"/>
                <w:sz w:val="18"/>
                <w:szCs w:val="18"/>
                <w:lang w:val="en-US"/>
              </w:rPr>
              <w:t>Undrawn credit limit</w:t>
            </w:r>
          </w:p>
        </w:tc>
        <w:tc>
          <w:tcPr>
            <w:tcW w:w="1985" w:type="dxa"/>
            <w:vAlign w:val="bottom"/>
          </w:tcPr>
          <w:p w14:paraId="4121D8DC" w14:textId="3063FD9F" w:rsidR="00BD7B31" w:rsidRPr="003829E0" w:rsidRDefault="00BD7B31" w:rsidP="00BD7B31">
            <w:pPr>
              <w:tabs>
                <w:tab w:val="decimal" w:pos="1456"/>
              </w:tabs>
              <w:spacing w:line="360" w:lineRule="exact"/>
              <w:ind w:right="-15"/>
              <w:rPr>
                <w:rFonts w:ascii="Arial" w:hAnsi="Arial" w:cs="Arial"/>
                <w:sz w:val="18"/>
                <w:szCs w:val="18"/>
                <w:lang w:val="en-US"/>
              </w:rPr>
            </w:pPr>
            <w:r w:rsidRPr="00BD7B31">
              <w:rPr>
                <w:rFonts w:ascii="Arial" w:hAnsi="Arial" w:cs="Arial"/>
                <w:sz w:val="18"/>
                <w:szCs w:val="18"/>
                <w:cs/>
                <w:lang w:val="en-US"/>
              </w:rPr>
              <w:t>27</w:t>
            </w:r>
            <w:r w:rsidRPr="00BD7B31">
              <w:rPr>
                <w:rFonts w:ascii="Arial" w:hAnsi="Arial" w:cs="Arial"/>
                <w:sz w:val="18"/>
                <w:szCs w:val="18"/>
                <w:lang w:val="en-US"/>
              </w:rPr>
              <w:t>,</w:t>
            </w:r>
            <w:r w:rsidR="00E37B29">
              <w:rPr>
                <w:rFonts w:ascii="Arial" w:hAnsi="Arial" w:cs="Arial"/>
                <w:sz w:val="18"/>
                <w:szCs w:val="18"/>
                <w:lang w:val="en-US"/>
              </w:rPr>
              <w:t>3</w:t>
            </w:r>
            <w:r w:rsidRPr="00BD7B31">
              <w:rPr>
                <w:rFonts w:ascii="Arial" w:hAnsi="Arial" w:cs="Arial"/>
                <w:sz w:val="18"/>
                <w:szCs w:val="18"/>
                <w:cs/>
                <w:lang w:val="en-US"/>
              </w:rPr>
              <w:t>71</w:t>
            </w:r>
            <w:r w:rsidRPr="00BD7B31">
              <w:rPr>
                <w:rFonts w:ascii="Arial" w:hAnsi="Arial" w:cs="Arial"/>
                <w:sz w:val="18"/>
                <w:szCs w:val="18"/>
                <w:lang w:val="en-US"/>
              </w:rPr>
              <w:t>,</w:t>
            </w:r>
            <w:r w:rsidRPr="00BD7B31">
              <w:rPr>
                <w:rFonts w:ascii="Arial" w:hAnsi="Arial" w:cs="Arial"/>
                <w:sz w:val="18"/>
                <w:szCs w:val="18"/>
                <w:cs/>
                <w:lang w:val="en-US"/>
              </w:rPr>
              <w:t>496</w:t>
            </w:r>
          </w:p>
        </w:tc>
        <w:tc>
          <w:tcPr>
            <w:tcW w:w="1985" w:type="dxa"/>
            <w:vAlign w:val="bottom"/>
          </w:tcPr>
          <w:p w14:paraId="4A893F58" w14:textId="77777777" w:rsidR="00BD7B31" w:rsidRPr="009A3179" w:rsidRDefault="00BD7B31" w:rsidP="00BD7B31">
            <w:pP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28,625,632</w:t>
            </w:r>
          </w:p>
        </w:tc>
      </w:tr>
      <w:tr w:rsidR="00BD7B31" w:rsidRPr="00392608" w14:paraId="06A41E8A" w14:textId="77777777" w:rsidTr="009A3179">
        <w:tc>
          <w:tcPr>
            <w:tcW w:w="5130" w:type="dxa"/>
            <w:shd w:val="clear" w:color="auto" w:fill="auto"/>
            <w:vAlign w:val="bottom"/>
          </w:tcPr>
          <w:p w14:paraId="2E55EF2E" w14:textId="77777777" w:rsidR="00BD7B31" w:rsidRPr="00392608" w:rsidRDefault="00BD7B31" w:rsidP="00BD7B31">
            <w:pPr>
              <w:pStyle w:val="ListParagraph"/>
              <w:spacing w:line="360" w:lineRule="exact"/>
              <w:ind w:left="149" w:hanging="149"/>
              <w:contextualSpacing w:val="0"/>
              <w:rPr>
                <w:rFonts w:ascii="Arial" w:hAnsi="Arial" w:cs="Arial"/>
                <w:sz w:val="18"/>
                <w:szCs w:val="18"/>
                <w:lang w:val="en-US"/>
              </w:rPr>
            </w:pPr>
            <w:r w:rsidRPr="00392608">
              <w:rPr>
                <w:rFonts w:ascii="Arial" w:hAnsi="Arial" w:cs="Arial"/>
                <w:sz w:val="18"/>
                <w:szCs w:val="18"/>
                <w:lang w:val="en-US"/>
              </w:rPr>
              <w:t>Financial guarantee contracts</w:t>
            </w:r>
          </w:p>
        </w:tc>
        <w:tc>
          <w:tcPr>
            <w:tcW w:w="1985" w:type="dxa"/>
            <w:vAlign w:val="bottom"/>
          </w:tcPr>
          <w:p w14:paraId="31C5783A" w14:textId="6C379AE2" w:rsidR="00BD7B31" w:rsidRPr="003829E0" w:rsidRDefault="00BD7B31" w:rsidP="00BD7B31">
            <w:pPr>
              <w:pBdr>
                <w:bottom w:val="single" w:sz="4" w:space="1" w:color="auto"/>
                <w:between w:val="single" w:sz="4" w:space="1" w:color="auto"/>
              </w:pBdr>
              <w:tabs>
                <w:tab w:val="decimal" w:pos="1456"/>
              </w:tabs>
              <w:spacing w:line="360" w:lineRule="exact"/>
              <w:ind w:right="-15"/>
              <w:rPr>
                <w:rFonts w:ascii="Arial" w:hAnsi="Arial" w:cs="Arial"/>
                <w:sz w:val="18"/>
                <w:szCs w:val="18"/>
                <w:lang w:val="en-US"/>
              </w:rPr>
            </w:pPr>
            <w:r w:rsidRPr="00BD7B31">
              <w:rPr>
                <w:rFonts w:ascii="Arial" w:hAnsi="Arial" w:cs="Arial"/>
                <w:sz w:val="18"/>
                <w:szCs w:val="18"/>
                <w:cs/>
                <w:lang w:val="en-US"/>
              </w:rPr>
              <w:t>2</w:t>
            </w:r>
            <w:r w:rsidRPr="00BD7B31">
              <w:rPr>
                <w:rFonts w:ascii="Arial" w:hAnsi="Arial" w:cs="Arial"/>
                <w:sz w:val="18"/>
                <w:szCs w:val="18"/>
                <w:lang w:val="en-US"/>
              </w:rPr>
              <w:t>,</w:t>
            </w:r>
            <w:r w:rsidRPr="00BD7B31">
              <w:rPr>
                <w:rFonts w:ascii="Arial" w:hAnsi="Arial" w:cs="Arial"/>
                <w:sz w:val="18"/>
                <w:szCs w:val="18"/>
                <w:cs/>
                <w:lang w:val="en-US"/>
              </w:rPr>
              <w:t>635</w:t>
            </w:r>
            <w:r w:rsidRPr="00BD7B31">
              <w:rPr>
                <w:rFonts w:ascii="Arial" w:hAnsi="Arial" w:cs="Arial"/>
                <w:sz w:val="18"/>
                <w:szCs w:val="18"/>
                <w:lang w:val="en-US"/>
              </w:rPr>
              <w:t>,</w:t>
            </w:r>
            <w:r w:rsidRPr="00BD7B31">
              <w:rPr>
                <w:rFonts w:ascii="Arial" w:hAnsi="Arial" w:cs="Arial"/>
                <w:sz w:val="18"/>
                <w:szCs w:val="18"/>
                <w:cs/>
                <w:lang w:val="en-US"/>
              </w:rPr>
              <w:t>676</w:t>
            </w:r>
          </w:p>
        </w:tc>
        <w:tc>
          <w:tcPr>
            <w:tcW w:w="1985" w:type="dxa"/>
            <w:vAlign w:val="bottom"/>
          </w:tcPr>
          <w:p w14:paraId="7FA20B9A" w14:textId="77777777" w:rsidR="00BD7B31" w:rsidRPr="009A3179" w:rsidRDefault="00BD7B31" w:rsidP="00BD7B31">
            <w:pPr>
              <w:pBdr>
                <w:bottom w:val="single" w:sz="4" w:space="1" w:color="auto"/>
              </w:pBd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3,218,946</w:t>
            </w:r>
          </w:p>
        </w:tc>
      </w:tr>
      <w:tr w:rsidR="00BD7B31" w:rsidRPr="00392608" w14:paraId="0A886B04" w14:textId="77777777" w:rsidTr="009A3179">
        <w:trPr>
          <w:trHeight w:val="70"/>
        </w:trPr>
        <w:tc>
          <w:tcPr>
            <w:tcW w:w="5130" w:type="dxa"/>
            <w:shd w:val="clear" w:color="auto" w:fill="auto"/>
            <w:vAlign w:val="bottom"/>
          </w:tcPr>
          <w:p w14:paraId="613456E4" w14:textId="77777777" w:rsidR="00BD7B31" w:rsidRPr="00392608" w:rsidRDefault="00BD7B31" w:rsidP="00BD7B31">
            <w:pPr>
              <w:pStyle w:val="ListParagraph"/>
              <w:spacing w:line="360" w:lineRule="exact"/>
              <w:ind w:left="0"/>
              <w:contextualSpacing w:val="0"/>
              <w:rPr>
                <w:rFonts w:ascii="Arial" w:hAnsi="Arial" w:cs="Arial"/>
                <w:sz w:val="18"/>
                <w:szCs w:val="18"/>
                <w:lang w:val="en-US"/>
              </w:rPr>
            </w:pPr>
            <w:r w:rsidRPr="00392608">
              <w:rPr>
                <w:rFonts w:ascii="Arial" w:hAnsi="Arial" w:cs="Arial"/>
                <w:sz w:val="18"/>
                <w:szCs w:val="18"/>
                <w:lang w:val="en-US"/>
              </w:rPr>
              <w:t xml:space="preserve">Total </w:t>
            </w:r>
          </w:p>
        </w:tc>
        <w:tc>
          <w:tcPr>
            <w:tcW w:w="1985" w:type="dxa"/>
            <w:vAlign w:val="bottom"/>
          </w:tcPr>
          <w:p w14:paraId="2FF662F6" w14:textId="2AAE5207" w:rsidR="00BD7B31" w:rsidRPr="003829E0" w:rsidRDefault="00E37B29" w:rsidP="00BD7B31">
            <w:pPr>
              <w:pBdr>
                <w:bottom w:val="single" w:sz="4" w:space="1" w:color="auto"/>
                <w:between w:val="single" w:sz="4" w:space="1" w:color="auto"/>
              </w:pBdr>
              <w:tabs>
                <w:tab w:val="decimal" w:pos="1456"/>
              </w:tabs>
              <w:spacing w:line="360" w:lineRule="exact"/>
              <w:ind w:right="-15"/>
              <w:rPr>
                <w:rFonts w:ascii="Arial" w:hAnsi="Arial" w:cs="Arial"/>
                <w:sz w:val="18"/>
                <w:szCs w:val="18"/>
                <w:lang w:val="en-US"/>
              </w:rPr>
            </w:pPr>
            <w:r>
              <w:rPr>
                <w:rFonts w:ascii="Arial" w:hAnsi="Arial" w:cs="Arial"/>
                <w:sz w:val="18"/>
                <w:szCs w:val="18"/>
                <w:lang w:val="en-US"/>
              </w:rPr>
              <w:t>30</w:t>
            </w:r>
            <w:r w:rsidR="00BD7B31" w:rsidRPr="00BD7B31">
              <w:rPr>
                <w:rFonts w:ascii="Arial" w:hAnsi="Arial" w:cs="Arial"/>
                <w:sz w:val="18"/>
                <w:szCs w:val="18"/>
                <w:lang w:val="en-US"/>
              </w:rPr>
              <w:t>,</w:t>
            </w:r>
            <w:r>
              <w:rPr>
                <w:rFonts w:ascii="Arial" w:hAnsi="Arial" w:cs="Arial"/>
                <w:sz w:val="18"/>
                <w:szCs w:val="18"/>
                <w:lang w:val="en-US"/>
              </w:rPr>
              <w:t>0</w:t>
            </w:r>
            <w:r w:rsidR="00BD7B31" w:rsidRPr="00BD7B31">
              <w:rPr>
                <w:rFonts w:ascii="Arial" w:hAnsi="Arial" w:cs="Arial"/>
                <w:sz w:val="18"/>
                <w:szCs w:val="18"/>
                <w:cs/>
                <w:lang w:val="en-US"/>
              </w:rPr>
              <w:t>07</w:t>
            </w:r>
            <w:r w:rsidR="00BD7B31" w:rsidRPr="00BD7B31">
              <w:rPr>
                <w:rFonts w:ascii="Arial" w:hAnsi="Arial" w:cs="Arial"/>
                <w:sz w:val="18"/>
                <w:szCs w:val="18"/>
                <w:lang w:val="en-US"/>
              </w:rPr>
              <w:t>,</w:t>
            </w:r>
            <w:r w:rsidR="00BD7B31" w:rsidRPr="00BD7B31">
              <w:rPr>
                <w:rFonts w:ascii="Arial" w:hAnsi="Arial" w:cs="Arial"/>
                <w:sz w:val="18"/>
                <w:szCs w:val="18"/>
                <w:cs/>
                <w:lang w:val="en-US"/>
              </w:rPr>
              <w:t>172</w:t>
            </w:r>
          </w:p>
        </w:tc>
        <w:tc>
          <w:tcPr>
            <w:tcW w:w="1985" w:type="dxa"/>
            <w:vAlign w:val="bottom"/>
          </w:tcPr>
          <w:p w14:paraId="1A3F540E" w14:textId="77777777" w:rsidR="00BD7B31" w:rsidRPr="009A3179" w:rsidRDefault="00BD7B31" w:rsidP="00BD7B31">
            <w:pPr>
              <w:pBdr>
                <w:bottom w:val="single" w:sz="4" w:space="1" w:color="auto"/>
              </w:pBdr>
              <w:tabs>
                <w:tab w:val="decimal" w:pos="1458"/>
              </w:tabs>
              <w:spacing w:line="360" w:lineRule="exact"/>
              <w:ind w:right="-15"/>
              <w:rPr>
                <w:rFonts w:ascii="Arial" w:hAnsi="Arial" w:cs="Arial"/>
                <w:sz w:val="18"/>
                <w:szCs w:val="18"/>
                <w:cs/>
                <w:lang w:val="en-US"/>
              </w:rPr>
            </w:pPr>
            <w:r w:rsidRPr="00392608">
              <w:rPr>
                <w:rFonts w:ascii="Arial" w:hAnsi="Arial" w:cs="Arial"/>
                <w:sz w:val="18"/>
                <w:szCs w:val="18"/>
                <w:lang w:val="en-US"/>
              </w:rPr>
              <w:t>31,844,578</w:t>
            </w:r>
          </w:p>
        </w:tc>
      </w:tr>
      <w:tr w:rsidR="00BD7B31" w:rsidRPr="00392608" w14:paraId="0FD0FD85" w14:textId="77777777" w:rsidTr="009A3179">
        <w:trPr>
          <w:trHeight w:val="70"/>
        </w:trPr>
        <w:tc>
          <w:tcPr>
            <w:tcW w:w="5130" w:type="dxa"/>
            <w:shd w:val="clear" w:color="auto" w:fill="auto"/>
            <w:vAlign w:val="bottom"/>
          </w:tcPr>
          <w:p w14:paraId="2E7E2855" w14:textId="77777777" w:rsidR="00BD7B31" w:rsidRPr="00392608" w:rsidRDefault="00BD7B31" w:rsidP="00BD7B31">
            <w:pPr>
              <w:pStyle w:val="ListParagraph"/>
              <w:spacing w:line="360" w:lineRule="exact"/>
              <w:ind w:left="0"/>
              <w:contextualSpacing w:val="0"/>
              <w:rPr>
                <w:rFonts w:ascii="Arial" w:hAnsi="Arial" w:cs="Arial"/>
                <w:sz w:val="18"/>
                <w:szCs w:val="18"/>
                <w:cs/>
                <w:lang w:val="en-US"/>
              </w:rPr>
            </w:pPr>
            <w:r w:rsidRPr="00392608">
              <w:rPr>
                <w:rFonts w:ascii="Arial" w:hAnsi="Arial" w:cs="Arial"/>
                <w:sz w:val="18"/>
                <w:szCs w:val="18"/>
                <w:lang w:val="en-US"/>
              </w:rPr>
              <w:t>Total maximum exposure to credit risk</w:t>
            </w:r>
          </w:p>
        </w:tc>
        <w:tc>
          <w:tcPr>
            <w:tcW w:w="1985" w:type="dxa"/>
            <w:vAlign w:val="bottom"/>
          </w:tcPr>
          <w:p w14:paraId="38DE2157" w14:textId="6221D7DE" w:rsidR="00BD7B31" w:rsidRPr="003829E0" w:rsidRDefault="00BD7B31" w:rsidP="00BD7B31">
            <w:pPr>
              <w:pBdr>
                <w:bottom w:val="double" w:sz="4" w:space="1" w:color="auto"/>
              </w:pBdr>
              <w:tabs>
                <w:tab w:val="decimal" w:pos="1456"/>
              </w:tabs>
              <w:spacing w:line="360" w:lineRule="exact"/>
              <w:ind w:right="-15"/>
              <w:rPr>
                <w:rFonts w:ascii="Arial" w:hAnsi="Arial" w:cs="Arial"/>
                <w:sz w:val="18"/>
                <w:szCs w:val="18"/>
                <w:cs/>
                <w:lang w:val="en-US"/>
              </w:rPr>
            </w:pPr>
            <w:r w:rsidRPr="00BD7B31">
              <w:rPr>
                <w:rFonts w:ascii="Arial" w:hAnsi="Arial" w:cs="Arial"/>
                <w:sz w:val="18"/>
                <w:szCs w:val="18"/>
                <w:cs/>
                <w:lang w:val="en-US"/>
              </w:rPr>
              <w:t>342</w:t>
            </w:r>
            <w:r w:rsidRPr="00BD7B31">
              <w:rPr>
                <w:rFonts w:ascii="Arial" w:hAnsi="Arial" w:cs="Arial"/>
                <w:sz w:val="18"/>
                <w:szCs w:val="18"/>
                <w:lang w:val="en-US"/>
              </w:rPr>
              <w:t>,</w:t>
            </w:r>
            <w:r w:rsidR="00E37B29">
              <w:rPr>
                <w:rFonts w:ascii="Arial" w:hAnsi="Arial" w:cs="Arial"/>
                <w:sz w:val="18"/>
                <w:szCs w:val="18"/>
                <w:lang w:val="en-US"/>
              </w:rPr>
              <w:t>7</w:t>
            </w:r>
            <w:r w:rsidRPr="00BD7B31">
              <w:rPr>
                <w:rFonts w:ascii="Arial" w:hAnsi="Arial" w:cs="Arial"/>
                <w:sz w:val="18"/>
                <w:szCs w:val="18"/>
                <w:cs/>
                <w:lang w:val="en-US"/>
              </w:rPr>
              <w:t>89</w:t>
            </w:r>
            <w:r w:rsidRPr="00BD7B31">
              <w:rPr>
                <w:rFonts w:ascii="Arial" w:hAnsi="Arial" w:cs="Arial"/>
                <w:sz w:val="18"/>
                <w:szCs w:val="18"/>
                <w:lang w:val="en-US"/>
              </w:rPr>
              <w:t>,</w:t>
            </w:r>
            <w:r w:rsidRPr="00BD7B31">
              <w:rPr>
                <w:rFonts w:ascii="Arial" w:hAnsi="Arial" w:cs="Arial"/>
                <w:sz w:val="18"/>
                <w:szCs w:val="18"/>
                <w:cs/>
                <w:lang w:val="en-US"/>
              </w:rPr>
              <w:t>910</w:t>
            </w:r>
          </w:p>
        </w:tc>
        <w:tc>
          <w:tcPr>
            <w:tcW w:w="1985" w:type="dxa"/>
            <w:vAlign w:val="bottom"/>
          </w:tcPr>
          <w:p w14:paraId="3CB1E5FD" w14:textId="77777777" w:rsidR="00BD7B31" w:rsidRPr="00AE744D" w:rsidRDefault="00BD7B31" w:rsidP="00BD7B31">
            <w:pPr>
              <w:pBdr>
                <w:bottom w:val="double" w:sz="4" w:space="1" w:color="auto"/>
              </w:pBdr>
              <w:tabs>
                <w:tab w:val="decimal" w:pos="1458"/>
              </w:tabs>
              <w:spacing w:line="360" w:lineRule="exact"/>
              <w:ind w:right="-15"/>
              <w:rPr>
                <w:rFonts w:ascii="Arial" w:hAnsi="Arial" w:cs="Arial"/>
                <w:sz w:val="18"/>
                <w:szCs w:val="18"/>
                <w:cs/>
                <w:lang w:val="en-US"/>
              </w:rPr>
            </w:pPr>
            <w:r w:rsidRPr="00AE744D">
              <w:rPr>
                <w:rFonts w:ascii="Arial" w:hAnsi="Arial" w:cs="Arial"/>
                <w:sz w:val="18"/>
                <w:szCs w:val="18"/>
                <w:lang w:val="en-US"/>
              </w:rPr>
              <w:t>328,622,471</w:t>
            </w:r>
          </w:p>
        </w:tc>
      </w:tr>
    </w:tbl>
    <w:p w14:paraId="489DC8D6" w14:textId="77777777" w:rsidR="00295236" w:rsidRDefault="00295236" w:rsidP="00732209">
      <w:pPr>
        <w:spacing w:before="200" w:after="120" w:line="380" w:lineRule="exact"/>
        <w:ind w:left="618"/>
        <w:jc w:val="thaiDistribute"/>
        <w:rPr>
          <w:rFonts w:ascii="Arial" w:hAnsi="Arial" w:cs="Arial"/>
          <w:b/>
          <w:bCs/>
          <w:lang w:val="en-GB"/>
        </w:rPr>
      </w:pPr>
    </w:p>
    <w:p w14:paraId="5F9A8C4A" w14:textId="20A081BC" w:rsidR="00BF70FA" w:rsidRPr="00B73DD6" w:rsidRDefault="00BF70FA" w:rsidP="00732209">
      <w:pPr>
        <w:spacing w:before="200" w:after="120" w:line="380" w:lineRule="exact"/>
        <w:ind w:left="618"/>
        <w:jc w:val="thaiDistribute"/>
        <w:rPr>
          <w:rFonts w:ascii="Arial" w:hAnsi="Arial" w:cs="Arial"/>
          <w:b/>
          <w:bCs/>
          <w:lang w:val="en-GB"/>
        </w:rPr>
      </w:pPr>
      <w:r w:rsidRPr="00B73DD6">
        <w:rPr>
          <w:rFonts w:ascii="Arial" w:hAnsi="Arial" w:cs="Arial"/>
          <w:b/>
          <w:bCs/>
          <w:lang w:val="en-GB"/>
        </w:rPr>
        <w:lastRenderedPageBreak/>
        <w:t xml:space="preserve">Credit quality analysis </w:t>
      </w:r>
    </w:p>
    <w:p w14:paraId="4704DCD5" w14:textId="77777777" w:rsidR="00BF70FA" w:rsidRPr="00B73DD6" w:rsidRDefault="00BF70FA" w:rsidP="00732209">
      <w:pPr>
        <w:spacing w:before="120" w:after="120" w:line="380" w:lineRule="exact"/>
        <w:ind w:left="629" w:hanging="7"/>
        <w:jc w:val="thaiDistribute"/>
        <w:rPr>
          <w:rFonts w:ascii="Arial" w:hAnsi="Arial" w:cs="Arial"/>
          <w:lang w:val="en-GB"/>
        </w:rPr>
      </w:pPr>
      <w:r w:rsidRPr="00B73DD6">
        <w:rPr>
          <w:rFonts w:ascii="Arial" w:hAnsi="Arial" w:cs="Arial"/>
          <w:lang w:val="en-GB"/>
        </w:rPr>
        <w:t>Credit risk refers to the risk that a customer or a counterparty will default on its contractual obligations resulting that the return may not be</w:t>
      </w:r>
      <w:r w:rsidRPr="00B73DD6">
        <w:rPr>
          <w:rFonts w:ascii="Arial" w:hAnsi="Arial" w:cs="Arial"/>
          <w:lang w:val="en-US"/>
        </w:rPr>
        <w:t xml:space="preserve"> as expected</w:t>
      </w:r>
      <w:r w:rsidRPr="00B73DD6">
        <w:rPr>
          <w:rFonts w:ascii="Arial" w:hAnsi="Arial" w:cs="Arial"/>
          <w:lang w:val="en-GB"/>
        </w:rPr>
        <w:t>. The Bank has adopted a policy to mitigate this risk, whereby credit analysis is performed based on customer information and the status of customers is followed up consistently.</w:t>
      </w:r>
    </w:p>
    <w:p w14:paraId="2098AB13" w14:textId="77777777" w:rsidR="00BF70FA" w:rsidRPr="00B73DD6" w:rsidRDefault="00BF70FA" w:rsidP="00732209">
      <w:pPr>
        <w:spacing w:before="120" w:after="120" w:line="380" w:lineRule="exact"/>
        <w:ind w:left="630" w:hanging="6"/>
        <w:jc w:val="thaiDistribute"/>
        <w:rPr>
          <w:rFonts w:ascii="Arial" w:hAnsi="Arial" w:cs="Arial"/>
          <w:lang w:val="en-GB"/>
        </w:rPr>
      </w:pPr>
      <w:r w:rsidRPr="00B73DD6">
        <w:rPr>
          <w:rFonts w:ascii="Arial" w:hAnsi="Arial" w:cs="Arial"/>
          <w:lang w:val="en-GB"/>
        </w:rPr>
        <w:t>The table below shows the credit quality of financial assets exposed to credit risk. The amounts presented for financial assets are the gross carrying amount (before netting allowance for expected credit losses). The amounts presented for undrawn credit limits and financial guarantee contracts are the amounts committed or guaranteed, respectively.</w:t>
      </w:r>
    </w:p>
    <w:p w14:paraId="1BE7CD9F" w14:textId="77777777" w:rsidR="00B34E95" w:rsidRPr="00B73DD6" w:rsidRDefault="00BF70FA" w:rsidP="00732209">
      <w:pPr>
        <w:spacing w:before="120" w:after="120" w:line="380" w:lineRule="exact"/>
        <w:ind w:left="630" w:hanging="6"/>
        <w:jc w:val="thaiDistribute"/>
        <w:rPr>
          <w:rFonts w:ascii="Arial" w:hAnsi="Arial" w:cs="Arial"/>
          <w:lang w:val="en-US"/>
        </w:rPr>
      </w:pPr>
      <w:r w:rsidRPr="00B73DD6">
        <w:rPr>
          <w:rFonts w:ascii="Arial" w:hAnsi="Arial" w:cs="Arial"/>
          <w:lang w:val="en-GB"/>
        </w:rPr>
        <w:t xml:space="preserve">Explanations of the 12-month expected credit losses, lifetime expected credit losses - not credit impaired, and lifetime expected credit losses - credit impaired are included in Notes </w:t>
      </w:r>
      <w:r w:rsidR="00AA243A" w:rsidRPr="00B73DD6">
        <w:rPr>
          <w:rFonts w:ascii="Arial" w:hAnsi="Arial" w:cs="Arial"/>
          <w:lang w:val="en-US"/>
        </w:rPr>
        <w:t>4</w:t>
      </w:r>
      <w:r w:rsidRPr="00B73DD6">
        <w:rPr>
          <w:rFonts w:ascii="Arial" w:hAnsi="Arial" w:cs="Arial"/>
          <w:lang w:val="en-GB"/>
        </w:rPr>
        <w:t xml:space="preserve"> and </w:t>
      </w:r>
      <w:r w:rsidR="00AA243A" w:rsidRPr="00B73DD6">
        <w:rPr>
          <w:rFonts w:ascii="Arial" w:hAnsi="Arial" w:cs="Arial"/>
          <w:lang w:val="en-GB"/>
        </w:rPr>
        <w:t>5</w:t>
      </w:r>
      <w:r w:rsidRPr="00B73DD6">
        <w:rPr>
          <w:rFonts w:ascii="Arial" w:hAnsi="Arial" w:cs="Arial"/>
          <w:lang w:val="en-GB"/>
        </w:rPr>
        <w:t xml:space="preserve"> to the financial statements.</w:t>
      </w:r>
    </w:p>
    <w:tbl>
      <w:tblPr>
        <w:tblW w:w="94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1505"/>
        <w:gridCol w:w="1508"/>
        <w:gridCol w:w="1508"/>
        <w:gridCol w:w="1508"/>
      </w:tblGrid>
      <w:tr w:rsidR="00B73DD6" w:rsidRPr="00B73DD6" w14:paraId="0FC5892A" w14:textId="77777777" w:rsidTr="007464AC">
        <w:trPr>
          <w:trHeight w:val="80"/>
          <w:tblHeader/>
        </w:trPr>
        <w:tc>
          <w:tcPr>
            <w:tcW w:w="3456" w:type="dxa"/>
            <w:tcBorders>
              <w:top w:val="nil"/>
              <w:left w:val="nil"/>
              <w:bottom w:val="nil"/>
              <w:right w:val="nil"/>
            </w:tcBorders>
            <w:shd w:val="clear" w:color="auto" w:fill="auto"/>
          </w:tcPr>
          <w:p w14:paraId="26C81ECF" w14:textId="77777777" w:rsidR="00BF70FA" w:rsidRPr="00B73DD6" w:rsidRDefault="00BF70FA" w:rsidP="00EC16F6">
            <w:pPr>
              <w:suppressAutoHyphens/>
              <w:spacing w:line="300" w:lineRule="exact"/>
              <w:jc w:val="right"/>
              <w:rPr>
                <w:rFonts w:ascii="Arial" w:hAnsi="Arial" w:cs="Arial"/>
                <w:sz w:val="16"/>
                <w:szCs w:val="16"/>
                <w:cs/>
                <w:lang w:val="en-US" w:eastAsia="th-TH"/>
              </w:rPr>
            </w:pPr>
            <w:r w:rsidRPr="00B73DD6">
              <w:rPr>
                <w:rFonts w:ascii="Arial" w:hAnsi="Arial" w:cs="Arial"/>
                <w:sz w:val="16"/>
                <w:szCs w:val="16"/>
                <w:cs/>
              </w:rPr>
              <w:br w:type="page"/>
            </w:r>
            <w:r w:rsidRPr="00B73DD6">
              <w:rPr>
                <w:rFonts w:ascii="Arial" w:hAnsi="Arial" w:cs="Arial"/>
                <w:sz w:val="16"/>
                <w:szCs w:val="16"/>
                <w:cs/>
              </w:rPr>
              <w:br w:type="page"/>
            </w:r>
            <w:r w:rsidRPr="00B73DD6">
              <w:rPr>
                <w:rFonts w:ascii="Arial" w:hAnsi="Arial" w:cs="Arial"/>
                <w:sz w:val="16"/>
                <w:szCs w:val="16"/>
                <w:cs/>
                <w:lang w:eastAsia="th-TH"/>
              </w:rPr>
              <w:br w:type="page"/>
            </w:r>
          </w:p>
        </w:tc>
        <w:tc>
          <w:tcPr>
            <w:tcW w:w="6029" w:type="dxa"/>
            <w:gridSpan w:val="4"/>
            <w:tcBorders>
              <w:top w:val="nil"/>
              <w:left w:val="nil"/>
              <w:bottom w:val="nil"/>
              <w:right w:val="nil"/>
            </w:tcBorders>
            <w:shd w:val="clear" w:color="auto" w:fill="auto"/>
          </w:tcPr>
          <w:p w14:paraId="6652C111" w14:textId="77777777" w:rsidR="00BF70FA" w:rsidRPr="00B73DD6" w:rsidRDefault="00BF70FA" w:rsidP="00EC16F6">
            <w:pPr>
              <w:suppressAutoHyphens/>
              <w:spacing w:line="300" w:lineRule="exact"/>
              <w:jc w:val="right"/>
              <w:rPr>
                <w:rFonts w:ascii="Arial" w:hAnsi="Arial" w:cs="Arial"/>
                <w:sz w:val="16"/>
                <w:szCs w:val="16"/>
                <w:cs/>
                <w:lang w:eastAsia="th-TH"/>
              </w:rPr>
            </w:pPr>
            <w:r w:rsidRPr="00B73DD6">
              <w:rPr>
                <w:rFonts w:ascii="Arial" w:hAnsi="Arial" w:cs="Arial"/>
                <w:sz w:val="16"/>
                <w:szCs w:val="16"/>
                <w:cs/>
                <w:lang w:eastAsia="th-TH"/>
              </w:rPr>
              <w:t>(Unit: Thousand Baht)</w:t>
            </w:r>
          </w:p>
        </w:tc>
      </w:tr>
      <w:tr w:rsidR="00B73DD6" w:rsidRPr="00B73DD6" w14:paraId="2E219B4E" w14:textId="77777777" w:rsidTr="007464AC">
        <w:trPr>
          <w:tblHeader/>
        </w:trPr>
        <w:tc>
          <w:tcPr>
            <w:tcW w:w="3456" w:type="dxa"/>
            <w:tcBorders>
              <w:top w:val="nil"/>
              <w:left w:val="nil"/>
              <w:bottom w:val="nil"/>
              <w:right w:val="nil"/>
            </w:tcBorders>
            <w:shd w:val="clear" w:color="auto" w:fill="auto"/>
            <w:vAlign w:val="bottom"/>
          </w:tcPr>
          <w:p w14:paraId="282BB786" w14:textId="77777777" w:rsidR="00BF70FA" w:rsidRPr="00B73DD6" w:rsidRDefault="00BF70FA" w:rsidP="00EC16F6">
            <w:pPr>
              <w:suppressAutoHyphens/>
              <w:spacing w:line="300" w:lineRule="exact"/>
              <w:rPr>
                <w:rFonts w:ascii="Arial" w:hAnsi="Arial" w:cs="Arial"/>
                <w:sz w:val="16"/>
                <w:szCs w:val="16"/>
                <w:cs/>
                <w:lang w:eastAsia="th-TH"/>
              </w:rPr>
            </w:pPr>
          </w:p>
        </w:tc>
        <w:tc>
          <w:tcPr>
            <w:tcW w:w="6029" w:type="dxa"/>
            <w:gridSpan w:val="4"/>
            <w:tcBorders>
              <w:top w:val="nil"/>
              <w:left w:val="nil"/>
              <w:bottom w:val="nil"/>
              <w:right w:val="nil"/>
            </w:tcBorders>
            <w:shd w:val="clear" w:color="auto" w:fill="auto"/>
            <w:vAlign w:val="bottom"/>
          </w:tcPr>
          <w:p w14:paraId="302C4A0D" w14:textId="51E67630" w:rsidR="00BF70FA" w:rsidRPr="00B73DD6" w:rsidRDefault="00C27A72" w:rsidP="00EC16F6">
            <w:pPr>
              <w:pBdr>
                <w:bottom w:val="single" w:sz="4" w:space="1" w:color="auto"/>
              </w:pBdr>
              <w:suppressAutoHyphens/>
              <w:spacing w:line="300" w:lineRule="exact"/>
              <w:jc w:val="center"/>
              <w:rPr>
                <w:rFonts w:ascii="Arial" w:hAnsi="Arial" w:cs="Arial"/>
                <w:sz w:val="16"/>
                <w:szCs w:val="16"/>
                <w:lang w:val="en-US" w:eastAsia="th-TH"/>
              </w:rPr>
            </w:pPr>
            <w:r>
              <w:rPr>
                <w:rFonts w:ascii="Arial" w:hAnsi="Arial" w:cs="Arial"/>
                <w:sz w:val="16"/>
                <w:szCs w:val="16"/>
                <w:lang w:val="en-US" w:eastAsia="th-TH"/>
              </w:rPr>
              <w:t>31 December 2023</w:t>
            </w:r>
          </w:p>
        </w:tc>
      </w:tr>
      <w:tr w:rsidR="00B73DD6" w:rsidRPr="00B73DD6" w14:paraId="6BED2C9C" w14:textId="77777777" w:rsidTr="007464AC">
        <w:trPr>
          <w:tblHeader/>
        </w:trPr>
        <w:tc>
          <w:tcPr>
            <w:tcW w:w="3456" w:type="dxa"/>
            <w:tcBorders>
              <w:top w:val="nil"/>
              <w:left w:val="nil"/>
              <w:bottom w:val="nil"/>
              <w:right w:val="nil"/>
            </w:tcBorders>
            <w:shd w:val="clear" w:color="auto" w:fill="auto"/>
            <w:vAlign w:val="bottom"/>
          </w:tcPr>
          <w:p w14:paraId="5A4FDD38" w14:textId="77777777" w:rsidR="00BF70FA" w:rsidRPr="00B73DD6" w:rsidRDefault="00BF70FA" w:rsidP="00EC16F6">
            <w:pPr>
              <w:suppressAutoHyphens/>
              <w:spacing w:line="300" w:lineRule="exact"/>
              <w:rPr>
                <w:rFonts w:ascii="Arial" w:hAnsi="Arial" w:cs="Arial"/>
                <w:sz w:val="16"/>
                <w:szCs w:val="16"/>
                <w:cs/>
                <w:lang w:eastAsia="th-TH"/>
              </w:rPr>
            </w:pPr>
          </w:p>
        </w:tc>
        <w:tc>
          <w:tcPr>
            <w:tcW w:w="1505" w:type="dxa"/>
            <w:tcBorders>
              <w:top w:val="nil"/>
              <w:left w:val="nil"/>
              <w:bottom w:val="nil"/>
              <w:right w:val="nil"/>
            </w:tcBorders>
            <w:shd w:val="clear" w:color="auto" w:fill="auto"/>
            <w:vAlign w:val="bottom"/>
          </w:tcPr>
          <w:p w14:paraId="44E69E09" w14:textId="77777777" w:rsidR="00BF70FA" w:rsidRPr="00B73DD6" w:rsidRDefault="00BF70FA" w:rsidP="00EC16F6">
            <w:pPr>
              <w:pBdr>
                <w:bottom w:val="single" w:sz="4" w:space="1" w:color="auto"/>
              </w:pBdr>
              <w:suppressAutoHyphens/>
              <w:spacing w:line="30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5E49A04D" w14:textId="77777777" w:rsidR="00BF70FA" w:rsidRPr="00B73DD6" w:rsidRDefault="00BF70FA" w:rsidP="00EC16F6">
            <w:pPr>
              <w:pBdr>
                <w:bottom w:val="single" w:sz="4" w:space="1" w:color="auto"/>
              </w:pBdr>
              <w:suppressAutoHyphens/>
              <w:spacing w:line="30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49978C6E" w14:textId="77777777" w:rsidR="00BF70FA" w:rsidRPr="00B73DD6" w:rsidRDefault="00BF70FA" w:rsidP="00EC16F6">
            <w:pPr>
              <w:pBdr>
                <w:bottom w:val="single" w:sz="4" w:space="1" w:color="auto"/>
              </w:pBdr>
              <w:suppressAutoHyphens/>
              <w:spacing w:line="30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that are credit- impaired</w:t>
            </w:r>
            <w:r w:rsidRPr="00B73DD6">
              <w:rPr>
                <w:rFonts w:ascii="Arial" w:hAnsi="Arial" w:cs="Arial"/>
                <w:sz w:val="16"/>
                <w:szCs w:val="16"/>
                <w:cs/>
              </w:rPr>
              <w:t xml:space="preserve">              </w:t>
            </w:r>
            <w:r w:rsidRPr="00B73DD6">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55F3255C" w14:textId="77777777" w:rsidR="00BF70FA" w:rsidRPr="00B73DD6" w:rsidRDefault="00BF70FA" w:rsidP="00EC16F6">
            <w:pPr>
              <w:pBdr>
                <w:bottom w:val="single" w:sz="4" w:space="1" w:color="auto"/>
              </w:pBdr>
              <w:suppressAutoHyphens/>
              <w:spacing w:line="300" w:lineRule="exact"/>
              <w:jc w:val="center"/>
              <w:rPr>
                <w:rFonts w:ascii="Arial" w:hAnsi="Arial" w:cs="Arial"/>
                <w:sz w:val="16"/>
                <w:szCs w:val="16"/>
                <w:cs/>
                <w:lang w:eastAsia="th-TH"/>
              </w:rPr>
            </w:pPr>
            <w:r w:rsidRPr="00B73DD6">
              <w:rPr>
                <w:rFonts w:ascii="Arial" w:hAnsi="Arial" w:cs="Arial"/>
                <w:sz w:val="16"/>
                <w:szCs w:val="16"/>
                <w:cs/>
                <w:lang w:eastAsia="th-TH"/>
              </w:rPr>
              <w:t>Total</w:t>
            </w:r>
          </w:p>
        </w:tc>
      </w:tr>
      <w:tr w:rsidR="00B73DD6" w:rsidRPr="00A1178C" w14:paraId="09383C5C" w14:textId="77777777" w:rsidTr="00F325F5">
        <w:tc>
          <w:tcPr>
            <w:tcW w:w="3456" w:type="dxa"/>
            <w:tcBorders>
              <w:top w:val="nil"/>
              <w:left w:val="nil"/>
              <w:bottom w:val="nil"/>
              <w:right w:val="nil"/>
            </w:tcBorders>
            <w:shd w:val="clear" w:color="auto" w:fill="auto"/>
          </w:tcPr>
          <w:p w14:paraId="04D555FC" w14:textId="77777777" w:rsidR="00BF70FA" w:rsidRPr="00B73DD6" w:rsidRDefault="00BF70FA" w:rsidP="00EC16F6">
            <w:pPr>
              <w:suppressAutoHyphens/>
              <w:spacing w:line="300" w:lineRule="exact"/>
              <w:ind w:left="149" w:right="-109" w:hanging="149"/>
              <w:rPr>
                <w:rFonts w:ascii="Arial" w:hAnsi="Arial" w:cs="Arial"/>
                <w:b/>
                <w:bCs/>
                <w:sz w:val="16"/>
                <w:szCs w:val="16"/>
                <w:lang w:val="en-US" w:eastAsia="th-TH"/>
              </w:rPr>
            </w:pPr>
            <w:r w:rsidRPr="00B73DD6">
              <w:rPr>
                <w:rFonts w:ascii="Arial" w:hAnsi="Arial" w:cs="Arial"/>
                <w:b/>
                <w:bCs/>
                <w:sz w:val="16"/>
                <w:szCs w:val="16"/>
                <w:cs/>
                <w:lang w:eastAsia="th-TH"/>
              </w:rPr>
              <w:t>Interbank</w:t>
            </w:r>
            <w:r w:rsidRPr="00B73DD6">
              <w:rPr>
                <w:rFonts w:ascii="Arial" w:hAnsi="Arial" w:cs="Arial"/>
                <w:b/>
                <w:bCs/>
                <w:sz w:val="16"/>
                <w:szCs w:val="16"/>
                <w:cs/>
                <w:lang w:val="en-US" w:eastAsia="th-TH"/>
              </w:rPr>
              <w:t xml:space="preserve"> and money market </w:t>
            </w:r>
            <w:r w:rsidRPr="00B73DD6">
              <w:rPr>
                <w:rFonts w:ascii="Arial" w:hAnsi="Arial" w:cs="Arial"/>
                <w:b/>
                <w:bCs/>
                <w:sz w:val="16"/>
                <w:szCs w:val="16"/>
                <w:lang w:val="en-US" w:eastAsia="th-TH"/>
              </w:rPr>
              <w:t>items</w:t>
            </w:r>
            <w:r w:rsidRPr="00B73DD6">
              <w:rPr>
                <w:rFonts w:ascii="Arial" w:hAnsi="Arial" w:cs="Arial"/>
                <w:b/>
                <w:bCs/>
                <w:sz w:val="16"/>
                <w:szCs w:val="16"/>
                <w:cs/>
                <w:lang w:val="en-US" w:eastAsia="th-TH"/>
              </w:rPr>
              <w:t xml:space="preserve"> (assets)</w:t>
            </w:r>
          </w:p>
        </w:tc>
        <w:tc>
          <w:tcPr>
            <w:tcW w:w="1505" w:type="dxa"/>
            <w:tcBorders>
              <w:top w:val="nil"/>
              <w:left w:val="nil"/>
              <w:bottom w:val="nil"/>
              <w:right w:val="nil"/>
            </w:tcBorders>
            <w:shd w:val="clear" w:color="auto" w:fill="auto"/>
          </w:tcPr>
          <w:p w14:paraId="07505B06" w14:textId="77777777" w:rsidR="00BF70FA" w:rsidRPr="00B73DD6" w:rsidRDefault="00BF70FA" w:rsidP="00EC16F6">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30C0AAAE" w14:textId="77777777" w:rsidR="00BF70FA" w:rsidRPr="00B73DD6" w:rsidRDefault="00BF70FA" w:rsidP="00EC16F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6A60A336" w14:textId="77777777" w:rsidR="00BF70FA" w:rsidRPr="00B73DD6" w:rsidRDefault="00BF70FA" w:rsidP="00EC16F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18622BD5" w14:textId="77777777" w:rsidR="00BF70FA" w:rsidRPr="00B73DD6" w:rsidRDefault="00BF70FA" w:rsidP="00EC16F6">
            <w:pPr>
              <w:tabs>
                <w:tab w:val="decimal" w:pos="1060"/>
              </w:tabs>
              <w:suppressAutoHyphens/>
              <w:spacing w:line="300" w:lineRule="exact"/>
              <w:rPr>
                <w:rFonts w:ascii="Arial" w:hAnsi="Arial" w:cs="Arial"/>
                <w:sz w:val="16"/>
                <w:szCs w:val="16"/>
                <w:cs/>
                <w:lang w:eastAsia="th-TH"/>
              </w:rPr>
            </w:pPr>
          </w:p>
        </w:tc>
      </w:tr>
      <w:tr w:rsidR="00BD7B31" w:rsidRPr="00B73DD6" w14:paraId="4DBDDF7D" w14:textId="77777777" w:rsidTr="000210D9">
        <w:trPr>
          <w:trHeight w:val="189"/>
        </w:trPr>
        <w:tc>
          <w:tcPr>
            <w:tcW w:w="3456" w:type="dxa"/>
            <w:tcBorders>
              <w:top w:val="nil"/>
              <w:left w:val="nil"/>
              <w:bottom w:val="nil"/>
              <w:right w:val="nil"/>
            </w:tcBorders>
            <w:shd w:val="clear" w:color="auto" w:fill="auto"/>
          </w:tcPr>
          <w:p w14:paraId="4D704ED1" w14:textId="77777777" w:rsidR="00BD7B31" w:rsidRPr="00B73DD6" w:rsidRDefault="00BD7B31" w:rsidP="00BD7B31">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688C8702" w14:textId="2FE7CD98" w:rsidR="00BD7B31" w:rsidRPr="00B73DD6" w:rsidRDefault="00BD7B31" w:rsidP="00BD7B31">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25</w:t>
            </w:r>
            <w:r w:rsidRPr="00BD7B31">
              <w:rPr>
                <w:rFonts w:ascii="Arial" w:hAnsi="Arial" w:cs="Arial"/>
                <w:sz w:val="16"/>
                <w:szCs w:val="16"/>
                <w:lang w:val="en-US" w:eastAsia="th-TH"/>
              </w:rPr>
              <w:t>,</w:t>
            </w:r>
            <w:r w:rsidRPr="00BD7B31">
              <w:rPr>
                <w:rFonts w:ascii="Arial" w:hAnsi="Arial" w:cs="Arial"/>
                <w:sz w:val="16"/>
                <w:szCs w:val="16"/>
                <w:cs/>
                <w:lang w:val="en-US" w:eastAsia="th-TH"/>
              </w:rPr>
              <w:t>199</w:t>
            </w:r>
            <w:r w:rsidRPr="00BD7B31">
              <w:rPr>
                <w:rFonts w:ascii="Arial" w:hAnsi="Arial" w:cs="Arial"/>
                <w:sz w:val="16"/>
                <w:szCs w:val="16"/>
                <w:lang w:val="en-US" w:eastAsia="th-TH"/>
              </w:rPr>
              <w:t>,</w:t>
            </w:r>
            <w:r w:rsidRPr="00BD7B31">
              <w:rPr>
                <w:rFonts w:ascii="Arial" w:hAnsi="Arial" w:cs="Arial"/>
                <w:sz w:val="16"/>
                <w:szCs w:val="16"/>
                <w:cs/>
                <w:lang w:val="en-US" w:eastAsia="th-TH"/>
              </w:rPr>
              <w:t>716</w:t>
            </w:r>
          </w:p>
        </w:tc>
        <w:tc>
          <w:tcPr>
            <w:tcW w:w="1508" w:type="dxa"/>
            <w:tcBorders>
              <w:top w:val="nil"/>
              <w:left w:val="nil"/>
              <w:bottom w:val="nil"/>
              <w:right w:val="nil"/>
            </w:tcBorders>
            <w:shd w:val="clear" w:color="auto" w:fill="auto"/>
          </w:tcPr>
          <w:p w14:paraId="722444D2" w14:textId="0E8E53E1" w:rsidR="00BD7B31" w:rsidRPr="00B73DD6" w:rsidRDefault="00BD7B31" w:rsidP="00BD7B31">
            <w:pP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7471181C" w14:textId="590AAD74" w:rsidR="00BD7B31" w:rsidRPr="00B73DD6" w:rsidRDefault="00BD7B31" w:rsidP="00BD7B31">
            <w:pP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31B6D2B3" w14:textId="4B653288" w:rsidR="00BD7B31" w:rsidRPr="00B73DD6" w:rsidRDefault="00BD7B31" w:rsidP="00BD7B31">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25</w:t>
            </w:r>
            <w:r w:rsidRPr="00BD7B31">
              <w:rPr>
                <w:rFonts w:ascii="Arial" w:hAnsi="Arial" w:cs="Arial"/>
                <w:sz w:val="16"/>
                <w:szCs w:val="16"/>
                <w:lang w:val="en-US" w:eastAsia="th-TH"/>
              </w:rPr>
              <w:t>,</w:t>
            </w:r>
            <w:r w:rsidRPr="00BD7B31">
              <w:rPr>
                <w:rFonts w:ascii="Arial" w:hAnsi="Arial" w:cs="Arial"/>
                <w:sz w:val="16"/>
                <w:szCs w:val="16"/>
                <w:cs/>
                <w:lang w:val="en-US" w:eastAsia="th-TH"/>
              </w:rPr>
              <w:t>199</w:t>
            </w:r>
            <w:r w:rsidRPr="00BD7B31">
              <w:rPr>
                <w:rFonts w:ascii="Arial" w:hAnsi="Arial" w:cs="Arial"/>
                <w:sz w:val="16"/>
                <w:szCs w:val="16"/>
                <w:lang w:val="en-US" w:eastAsia="th-TH"/>
              </w:rPr>
              <w:t>,</w:t>
            </w:r>
            <w:r w:rsidRPr="00BD7B31">
              <w:rPr>
                <w:rFonts w:ascii="Arial" w:hAnsi="Arial" w:cs="Arial"/>
                <w:sz w:val="16"/>
                <w:szCs w:val="16"/>
                <w:cs/>
                <w:lang w:val="en-US" w:eastAsia="th-TH"/>
              </w:rPr>
              <w:t>716</w:t>
            </w:r>
          </w:p>
        </w:tc>
      </w:tr>
      <w:tr w:rsidR="00BD7B31" w:rsidRPr="00B73DD6" w14:paraId="440053BC" w14:textId="77777777" w:rsidTr="00F325F5">
        <w:tc>
          <w:tcPr>
            <w:tcW w:w="3456" w:type="dxa"/>
            <w:tcBorders>
              <w:top w:val="nil"/>
              <w:left w:val="nil"/>
              <w:bottom w:val="nil"/>
              <w:right w:val="nil"/>
            </w:tcBorders>
            <w:shd w:val="clear" w:color="auto" w:fill="auto"/>
          </w:tcPr>
          <w:p w14:paraId="08339CAC" w14:textId="77777777" w:rsidR="00BD7B31" w:rsidRPr="00B73DD6" w:rsidRDefault="00BD7B31" w:rsidP="00BD7B31">
            <w:pPr>
              <w:suppressAutoHyphens/>
              <w:spacing w:line="300" w:lineRule="exact"/>
              <w:ind w:left="149" w:hanging="149"/>
              <w:rPr>
                <w:rFonts w:ascii="Arial" w:hAnsi="Arial" w:cs="Arial"/>
                <w:sz w:val="16"/>
                <w:szCs w:val="16"/>
                <w:lang w:val="en-US" w:eastAsia="th-TH"/>
              </w:rPr>
            </w:pPr>
            <w:r w:rsidRPr="00B73DD6">
              <w:rPr>
                <w:rFonts w:ascii="Arial" w:hAnsi="Arial" w:cs="Arial"/>
                <w:sz w:val="16"/>
                <w:szCs w:val="16"/>
                <w:lang w:val="en-US" w:eastAsia="th-TH"/>
              </w:rPr>
              <w:t>No o</w:t>
            </w:r>
            <w:r w:rsidRPr="00B73DD6">
              <w:rPr>
                <w:rFonts w:ascii="Arial" w:hAnsi="Arial" w:cs="Arial"/>
                <w:sz w:val="16"/>
                <w:szCs w:val="16"/>
                <w:cs/>
                <w:lang w:eastAsia="th-TH"/>
              </w:rPr>
              <w:t>verdue</w:t>
            </w:r>
          </w:p>
        </w:tc>
        <w:tc>
          <w:tcPr>
            <w:tcW w:w="1505" w:type="dxa"/>
            <w:tcBorders>
              <w:top w:val="nil"/>
              <w:left w:val="nil"/>
              <w:bottom w:val="nil"/>
              <w:right w:val="nil"/>
            </w:tcBorders>
            <w:shd w:val="clear" w:color="auto" w:fill="auto"/>
            <w:vAlign w:val="bottom"/>
          </w:tcPr>
          <w:p w14:paraId="3F0E394B" w14:textId="6AC70F1E"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7</w:t>
            </w:r>
            <w:r w:rsidRPr="00BD7B31">
              <w:rPr>
                <w:rFonts w:ascii="Arial" w:hAnsi="Arial" w:cs="Arial"/>
                <w:sz w:val="16"/>
                <w:szCs w:val="16"/>
                <w:lang w:val="en-US" w:eastAsia="th-TH"/>
              </w:rPr>
              <w:t>,</w:t>
            </w:r>
            <w:r w:rsidRPr="00BD7B31">
              <w:rPr>
                <w:rFonts w:ascii="Arial" w:hAnsi="Arial" w:cs="Arial"/>
                <w:sz w:val="16"/>
                <w:szCs w:val="16"/>
                <w:cs/>
                <w:lang w:val="en-US" w:eastAsia="th-TH"/>
              </w:rPr>
              <w:t>965</w:t>
            </w:r>
            <w:r w:rsidRPr="00BD7B31">
              <w:rPr>
                <w:rFonts w:ascii="Arial" w:hAnsi="Arial" w:cs="Arial"/>
                <w:sz w:val="16"/>
                <w:szCs w:val="16"/>
                <w:lang w:val="en-US" w:eastAsia="th-TH"/>
              </w:rPr>
              <w:t>,</w:t>
            </w:r>
            <w:r w:rsidRPr="00BD7B31">
              <w:rPr>
                <w:rFonts w:ascii="Arial" w:hAnsi="Arial" w:cs="Arial"/>
                <w:sz w:val="16"/>
                <w:szCs w:val="16"/>
                <w:cs/>
                <w:lang w:val="en-US" w:eastAsia="th-TH"/>
              </w:rPr>
              <w:t>687</w:t>
            </w:r>
          </w:p>
        </w:tc>
        <w:tc>
          <w:tcPr>
            <w:tcW w:w="1508" w:type="dxa"/>
            <w:tcBorders>
              <w:top w:val="nil"/>
              <w:left w:val="nil"/>
              <w:bottom w:val="nil"/>
              <w:right w:val="nil"/>
            </w:tcBorders>
            <w:shd w:val="clear" w:color="auto" w:fill="auto"/>
            <w:vAlign w:val="bottom"/>
          </w:tcPr>
          <w:p w14:paraId="1FB8BEAD" w14:textId="05348601"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D77B0D1" w14:textId="09AD1C2E"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3C6FDB8" w14:textId="04505F1B"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7</w:t>
            </w:r>
            <w:r w:rsidRPr="00BD7B31">
              <w:rPr>
                <w:rFonts w:ascii="Arial" w:hAnsi="Arial" w:cs="Arial"/>
                <w:sz w:val="16"/>
                <w:szCs w:val="16"/>
                <w:lang w:val="en-US" w:eastAsia="th-TH"/>
              </w:rPr>
              <w:t>,</w:t>
            </w:r>
            <w:r w:rsidRPr="00BD7B31">
              <w:rPr>
                <w:rFonts w:ascii="Arial" w:hAnsi="Arial" w:cs="Arial"/>
                <w:sz w:val="16"/>
                <w:szCs w:val="16"/>
                <w:cs/>
                <w:lang w:val="en-US" w:eastAsia="th-TH"/>
              </w:rPr>
              <w:t>965</w:t>
            </w:r>
            <w:r w:rsidRPr="00BD7B31">
              <w:rPr>
                <w:rFonts w:ascii="Arial" w:hAnsi="Arial" w:cs="Arial"/>
                <w:sz w:val="16"/>
                <w:szCs w:val="16"/>
                <w:lang w:val="en-US" w:eastAsia="th-TH"/>
              </w:rPr>
              <w:t>,</w:t>
            </w:r>
            <w:r w:rsidRPr="00BD7B31">
              <w:rPr>
                <w:rFonts w:ascii="Arial" w:hAnsi="Arial" w:cs="Arial"/>
                <w:sz w:val="16"/>
                <w:szCs w:val="16"/>
                <w:cs/>
                <w:lang w:val="en-US" w:eastAsia="th-TH"/>
              </w:rPr>
              <w:t>687</w:t>
            </w:r>
          </w:p>
        </w:tc>
      </w:tr>
      <w:tr w:rsidR="00BD7B31" w:rsidRPr="00B73DD6" w14:paraId="0D491253" w14:textId="77777777" w:rsidTr="00F325F5">
        <w:trPr>
          <w:trHeight w:val="49"/>
        </w:trPr>
        <w:tc>
          <w:tcPr>
            <w:tcW w:w="3456" w:type="dxa"/>
            <w:tcBorders>
              <w:top w:val="nil"/>
              <w:left w:val="nil"/>
              <w:bottom w:val="nil"/>
              <w:right w:val="nil"/>
            </w:tcBorders>
            <w:shd w:val="clear" w:color="auto" w:fill="auto"/>
          </w:tcPr>
          <w:p w14:paraId="5B992F9B" w14:textId="77777777" w:rsidR="00BD7B31" w:rsidRPr="00B73DD6" w:rsidRDefault="00BD7B31" w:rsidP="00BD7B31">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1EC4451F" w14:textId="719BD600" w:rsidR="00BD7B31" w:rsidRPr="00B73DD6" w:rsidRDefault="00BD7B31" w:rsidP="00BD7B31">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33</w:t>
            </w:r>
            <w:r w:rsidRPr="00BD7B31">
              <w:rPr>
                <w:rFonts w:ascii="Arial" w:hAnsi="Arial" w:cs="Arial"/>
                <w:sz w:val="16"/>
                <w:szCs w:val="16"/>
                <w:lang w:val="en-US" w:eastAsia="th-TH"/>
              </w:rPr>
              <w:t>,</w:t>
            </w:r>
            <w:r w:rsidRPr="00BD7B31">
              <w:rPr>
                <w:rFonts w:ascii="Arial" w:hAnsi="Arial" w:cs="Arial"/>
                <w:sz w:val="16"/>
                <w:szCs w:val="16"/>
                <w:cs/>
                <w:lang w:val="en-US" w:eastAsia="th-TH"/>
              </w:rPr>
              <w:t>165</w:t>
            </w:r>
            <w:r w:rsidRPr="00BD7B31">
              <w:rPr>
                <w:rFonts w:ascii="Arial" w:hAnsi="Arial" w:cs="Arial"/>
                <w:sz w:val="16"/>
                <w:szCs w:val="16"/>
                <w:lang w:val="en-US" w:eastAsia="th-TH"/>
              </w:rPr>
              <w:t>,</w:t>
            </w:r>
            <w:r w:rsidRPr="00BD7B31">
              <w:rPr>
                <w:rFonts w:ascii="Arial" w:hAnsi="Arial" w:cs="Arial"/>
                <w:sz w:val="16"/>
                <w:szCs w:val="16"/>
                <w:cs/>
                <w:lang w:val="en-US" w:eastAsia="th-TH"/>
              </w:rPr>
              <w:t>403</w:t>
            </w:r>
          </w:p>
        </w:tc>
        <w:tc>
          <w:tcPr>
            <w:tcW w:w="1508" w:type="dxa"/>
            <w:tcBorders>
              <w:top w:val="nil"/>
              <w:left w:val="nil"/>
              <w:bottom w:val="nil"/>
              <w:right w:val="nil"/>
            </w:tcBorders>
            <w:shd w:val="clear" w:color="auto" w:fill="auto"/>
            <w:vAlign w:val="bottom"/>
          </w:tcPr>
          <w:p w14:paraId="6A9C7ABE" w14:textId="4B058EBB" w:rsidR="00BD7B31" w:rsidRPr="00B73DD6" w:rsidRDefault="00BD7B31" w:rsidP="00BD7B31">
            <w:pP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01DCBFA" w14:textId="511EB4D3" w:rsidR="00BD7B31" w:rsidRPr="00B73DD6" w:rsidRDefault="00BD7B31" w:rsidP="00BD7B31">
            <w:pP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2270072" w14:textId="1A5D3E2A" w:rsidR="00BD7B31" w:rsidRPr="00B73DD6" w:rsidRDefault="00BD7B31" w:rsidP="00BD7B31">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33</w:t>
            </w:r>
            <w:r w:rsidRPr="00BD7B31">
              <w:rPr>
                <w:rFonts w:ascii="Arial" w:hAnsi="Arial" w:cs="Arial"/>
                <w:sz w:val="16"/>
                <w:szCs w:val="16"/>
                <w:lang w:val="en-US" w:eastAsia="th-TH"/>
              </w:rPr>
              <w:t>,</w:t>
            </w:r>
            <w:r w:rsidRPr="00BD7B31">
              <w:rPr>
                <w:rFonts w:ascii="Arial" w:hAnsi="Arial" w:cs="Arial"/>
                <w:sz w:val="16"/>
                <w:szCs w:val="16"/>
                <w:cs/>
                <w:lang w:val="en-US" w:eastAsia="th-TH"/>
              </w:rPr>
              <w:t>165</w:t>
            </w:r>
            <w:r w:rsidRPr="00BD7B31">
              <w:rPr>
                <w:rFonts w:ascii="Arial" w:hAnsi="Arial" w:cs="Arial"/>
                <w:sz w:val="16"/>
                <w:szCs w:val="16"/>
                <w:lang w:val="en-US" w:eastAsia="th-TH"/>
              </w:rPr>
              <w:t>,</w:t>
            </w:r>
            <w:r w:rsidRPr="00BD7B31">
              <w:rPr>
                <w:rFonts w:ascii="Arial" w:hAnsi="Arial" w:cs="Arial"/>
                <w:sz w:val="16"/>
                <w:szCs w:val="16"/>
                <w:cs/>
                <w:lang w:val="en-US" w:eastAsia="th-TH"/>
              </w:rPr>
              <w:t>403</w:t>
            </w:r>
          </w:p>
        </w:tc>
      </w:tr>
      <w:tr w:rsidR="00BD7B31" w:rsidRPr="004F039F" w14:paraId="550B7DE1" w14:textId="77777777" w:rsidTr="00F325F5">
        <w:trPr>
          <w:trHeight w:val="49"/>
        </w:trPr>
        <w:tc>
          <w:tcPr>
            <w:tcW w:w="3456" w:type="dxa"/>
            <w:tcBorders>
              <w:top w:val="nil"/>
              <w:left w:val="nil"/>
              <w:bottom w:val="nil"/>
              <w:right w:val="nil"/>
            </w:tcBorders>
            <w:shd w:val="clear" w:color="auto" w:fill="auto"/>
          </w:tcPr>
          <w:p w14:paraId="4750A5C3" w14:textId="77777777" w:rsidR="00BD7B31" w:rsidRPr="00B73DD6" w:rsidRDefault="00BD7B31" w:rsidP="00BD7B31">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7BF3F8BC" w14:textId="026DB19E"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(11</w:t>
            </w:r>
            <w:r w:rsidRPr="00BD7B31">
              <w:rPr>
                <w:rFonts w:ascii="Arial" w:hAnsi="Arial" w:cs="Arial"/>
                <w:sz w:val="16"/>
                <w:szCs w:val="16"/>
                <w:lang w:val="en-US" w:eastAsia="th-TH"/>
              </w:rPr>
              <w:t>,</w:t>
            </w:r>
            <w:r w:rsidRPr="00BD7B31">
              <w:rPr>
                <w:rFonts w:ascii="Arial" w:hAnsi="Arial" w:cs="Arial"/>
                <w:sz w:val="16"/>
                <w:szCs w:val="16"/>
                <w:cs/>
                <w:lang w:val="en-US" w:eastAsia="th-TH"/>
              </w:rPr>
              <w:t>634)</w:t>
            </w:r>
          </w:p>
        </w:tc>
        <w:tc>
          <w:tcPr>
            <w:tcW w:w="1508" w:type="dxa"/>
            <w:tcBorders>
              <w:top w:val="nil"/>
              <w:left w:val="nil"/>
              <w:bottom w:val="nil"/>
              <w:right w:val="nil"/>
            </w:tcBorders>
            <w:shd w:val="clear" w:color="auto" w:fill="auto"/>
            <w:vAlign w:val="bottom"/>
          </w:tcPr>
          <w:p w14:paraId="599A4EC3" w14:textId="2F4188E1"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FCC8275" w14:textId="220BF1A0"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3B58065" w14:textId="0626A34F"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(11</w:t>
            </w:r>
            <w:r w:rsidRPr="00BD7B31">
              <w:rPr>
                <w:rFonts w:ascii="Arial" w:hAnsi="Arial" w:cs="Arial"/>
                <w:sz w:val="16"/>
                <w:szCs w:val="16"/>
                <w:lang w:val="en-US" w:eastAsia="th-TH"/>
              </w:rPr>
              <w:t>,</w:t>
            </w:r>
            <w:r w:rsidRPr="00BD7B31">
              <w:rPr>
                <w:rFonts w:ascii="Arial" w:hAnsi="Arial" w:cs="Arial"/>
                <w:sz w:val="16"/>
                <w:szCs w:val="16"/>
                <w:cs/>
                <w:lang w:val="en-US" w:eastAsia="th-TH"/>
              </w:rPr>
              <w:t>634)</w:t>
            </w:r>
          </w:p>
        </w:tc>
      </w:tr>
      <w:tr w:rsidR="00BD7B31" w:rsidRPr="00B73DD6" w14:paraId="093E3450" w14:textId="77777777" w:rsidTr="00F325F5">
        <w:tc>
          <w:tcPr>
            <w:tcW w:w="3456" w:type="dxa"/>
            <w:tcBorders>
              <w:top w:val="nil"/>
              <w:left w:val="nil"/>
              <w:bottom w:val="nil"/>
              <w:right w:val="nil"/>
            </w:tcBorders>
            <w:shd w:val="clear" w:color="auto" w:fill="auto"/>
          </w:tcPr>
          <w:p w14:paraId="34E8FCC0" w14:textId="77777777" w:rsidR="00BD7B31" w:rsidRPr="00B73DD6" w:rsidRDefault="00BD7B31" w:rsidP="00BD7B31">
            <w:pPr>
              <w:autoSpaceDE w:val="0"/>
              <w:autoSpaceDN w:val="0"/>
              <w:spacing w:line="300" w:lineRule="exact"/>
              <w:rPr>
                <w:rFonts w:ascii="Arial" w:hAnsi="Arial" w:cs="Arial"/>
                <w:sz w:val="16"/>
                <w:szCs w:val="16"/>
                <w:lang w:val="en-US" w:eastAsia="th-TH"/>
              </w:rPr>
            </w:pPr>
            <w:r w:rsidRPr="00B73DD6">
              <w:rPr>
                <w:rFonts w:ascii="Arial" w:hAnsi="Arial" w:cs="Arial"/>
                <w:sz w:val="16"/>
                <w:szCs w:val="16"/>
                <w:lang w:val="en-US" w:eastAsia="th-TH"/>
              </w:rPr>
              <w:t xml:space="preserve">Net carrying value </w:t>
            </w:r>
          </w:p>
        </w:tc>
        <w:tc>
          <w:tcPr>
            <w:tcW w:w="1505" w:type="dxa"/>
            <w:tcBorders>
              <w:top w:val="nil"/>
              <w:left w:val="nil"/>
              <w:bottom w:val="nil"/>
              <w:right w:val="nil"/>
            </w:tcBorders>
            <w:shd w:val="clear" w:color="auto" w:fill="auto"/>
            <w:vAlign w:val="bottom"/>
          </w:tcPr>
          <w:p w14:paraId="69352DAF" w14:textId="4543B85D"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33</w:t>
            </w:r>
            <w:r w:rsidRPr="00BD7B31">
              <w:rPr>
                <w:rFonts w:ascii="Arial" w:hAnsi="Arial" w:cs="Arial"/>
                <w:sz w:val="16"/>
                <w:szCs w:val="16"/>
                <w:lang w:val="en-US" w:eastAsia="th-TH"/>
              </w:rPr>
              <w:t>,</w:t>
            </w:r>
            <w:r w:rsidRPr="00BD7B31">
              <w:rPr>
                <w:rFonts w:ascii="Arial" w:hAnsi="Arial" w:cs="Arial"/>
                <w:sz w:val="16"/>
                <w:szCs w:val="16"/>
                <w:cs/>
                <w:lang w:val="en-US" w:eastAsia="th-TH"/>
              </w:rPr>
              <w:t>153</w:t>
            </w:r>
            <w:r w:rsidRPr="00BD7B31">
              <w:rPr>
                <w:rFonts w:ascii="Arial" w:hAnsi="Arial" w:cs="Arial"/>
                <w:sz w:val="16"/>
                <w:szCs w:val="16"/>
                <w:lang w:val="en-US" w:eastAsia="th-TH"/>
              </w:rPr>
              <w:t>,</w:t>
            </w:r>
            <w:r w:rsidRPr="00BD7B31">
              <w:rPr>
                <w:rFonts w:ascii="Arial" w:hAnsi="Arial" w:cs="Arial"/>
                <w:sz w:val="16"/>
                <w:szCs w:val="16"/>
                <w:cs/>
                <w:lang w:val="en-US" w:eastAsia="th-TH"/>
              </w:rPr>
              <w:t>769</w:t>
            </w:r>
          </w:p>
        </w:tc>
        <w:tc>
          <w:tcPr>
            <w:tcW w:w="1508" w:type="dxa"/>
            <w:tcBorders>
              <w:top w:val="nil"/>
              <w:left w:val="nil"/>
              <w:bottom w:val="nil"/>
              <w:right w:val="nil"/>
            </w:tcBorders>
            <w:shd w:val="clear" w:color="auto" w:fill="auto"/>
            <w:vAlign w:val="bottom"/>
          </w:tcPr>
          <w:p w14:paraId="38268DE8" w14:textId="002CFDA1"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A1ED65F" w14:textId="3F413AFA"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C12D33A" w14:textId="1353BD35"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33</w:t>
            </w:r>
            <w:r w:rsidRPr="00BD7B31">
              <w:rPr>
                <w:rFonts w:ascii="Arial" w:hAnsi="Arial" w:cs="Arial"/>
                <w:sz w:val="16"/>
                <w:szCs w:val="16"/>
                <w:lang w:val="en-US" w:eastAsia="th-TH"/>
              </w:rPr>
              <w:t>,</w:t>
            </w:r>
            <w:r w:rsidRPr="00BD7B31">
              <w:rPr>
                <w:rFonts w:ascii="Arial" w:hAnsi="Arial" w:cs="Arial"/>
                <w:sz w:val="16"/>
                <w:szCs w:val="16"/>
                <w:cs/>
                <w:lang w:val="en-US" w:eastAsia="th-TH"/>
              </w:rPr>
              <w:t>153</w:t>
            </w:r>
            <w:r w:rsidRPr="00BD7B31">
              <w:rPr>
                <w:rFonts w:ascii="Arial" w:hAnsi="Arial" w:cs="Arial"/>
                <w:sz w:val="16"/>
                <w:szCs w:val="16"/>
                <w:lang w:val="en-US" w:eastAsia="th-TH"/>
              </w:rPr>
              <w:t>,</w:t>
            </w:r>
            <w:r w:rsidRPr="00BD7B31">
              <w:rPr>
                <w:rFonts w:ascii="Arial" w:hAnsi="Arial" w:cs="Arial"/>
                <w:sz w:val="16"/>
                <w:szCs w:val="16"/>
                <w:cs/>
                <w:lang w:val="en-US" w:eastAsia="th-TH"/>
              </w:rPr>
              <w:t>769</w:t>
            </w:r>
          </w:p>
        </w:tc>
      </w:tr>
      <w:tr w:rsidR="00BD7B31" w:rsidRPr="00EC16F6" w14:paraId="18183CF2" w14:textId="77777777" w:rsidTr="00F325F5">
        <w:tc>
          <w:tcPr>
            <w:tcW w:w="3456" w:type="dxa"/>
            <w:tcBorders>
              <w:top w:val="nil"/>
              <w:left w:val="nil"/>
              <w:bottom w:val="nil"/>
              <w:right w:val="nil"/>
            </w:tcBorders>
            <w:shd w:val="clear" w:color="auto" w:fill="auto"/>
          </w:tcPr>
          <w:p w14:paraId="3269852E" w14:textId="77777777" w:rsidR="00BD7B31" w:rsidRPr="00EC16F6" w:rsidRDefault="00BD7B31" w:rsidP="00BD7B31">
            <w:pPr>
              <w:suppressAutoHyphens/>
              <w:ind w:left="159" w:hanging="159"/>
              <w:rPr>
                <w:rFonts w:ascii="Arial" w:hAnsi="Arial" w:cs="Arial"/>
                <w:b/>
                <w:bCs/>
                <w:sz w:val="12"/>
                <w:szCs w:val="12"/>
                <w:lang w:val="en-US" w:eastAsia="th-TH"/>
              </w:rPr>
            </w:pPr>
          </w:p>
        </w:tc>
        <w:tc>
          <w:tcPr>
            <w:tcW w:w="1505" w:type="dxa"/>
            <w:tcBorders>
              <w:top w:val="nil"/>
              <w:left w:val="nil"/>
              <w:bottom w:val="nil"/>
              <w:right w:val="nil"/>
            </w:tcBorders>
            <w:shd w:val="clear" w:color="auto" w:fill="auto"/>
            <w:vAlign w:val="bottom"/>
          </w:tcPr>
          <w:p w14:paraId="1526FE52" w14:textId="77777777" w:rsidR="00BD7B31" w:rsidRPr="00EC16F6" w:rsidRDefault="00BD7B31" w:rsidP="00BD7B31">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13F743A4" w14:textId="77777777" w:rsidR="00BD7B31" w:rsidRPr="00EC16F6" w:rsidRDefault="00BD7B31" w:rsidP="00BD7B31">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0FEAB8BB" w14:textId="77777777" w:rsidR="00BD7B31" w:rsidRPr="00EC16F6" w:rsidRDefault="00BD7B31" w:rsidP="00BD7B31">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3ABDA2B8" w14:textId="77777777" w:rsidR="00BD7B31" w:rsidRPr="00EC16F6" w:rsidRDefault="00BD7B31" w:rsidP="00BD7B31">
            <w:pPr>
              <w:suppressAutoHyphens/>
              <w:ind w:left="159" w:hanging="159"/>
              <w:rPr>
                <w:rFonts w:ascii="Arial" w:hAnsi="Arial" w:cs="Arial"/>
                <w:b/>
                <w:bCs/>
                <w:sz w:val="12"/>
                <w:szCs w:val="12"/>
                <w:cs/>
                <w:lang w:val="en-US" w:eastAsia="th-TH"/>
              </w:rPr>
            </w:pPr>
          </w:p>
        </w:tc>
      </w:tr>
      <w:tr w:rsidR="00BD7B31" w:rsidRPr="00A1178C" w14:paraId="24085912" w14:textId="77777777" w:rsidTr="00FF27A6">
        <w:tc>
          <w:tcPr>
            <w:tcW w:w="4961" w:type="dxa"/>
            <w:gridSpan w:val="2"/>
            <w:tcBorders>
              <w:top w:val="nil"/>
              <w:left w:val="nil"/>
              <w:bottom w:val="nil"/>
              <w:right w:val="nil"/>
            </w:tcBorders>
            <w:shd w:val="clear" w:color="auto" w:fill="auto"/>
          </w:tcPr>
          <w:p w14:paraId="74E6CA0E" w14:textId="77777777" w:rsidR="00BD7B31" w:rsidRPr="00B73DD6" w:rsidRDefault="00BD7B31" w:rsidP="00BD7B31">
            <w:pPr>
              <w:suppressAutoHyphens/>
              <w:spacing w:line="300" w:lineRule="exact"/>
              <w:ind w:left="197" w:hanging="197"/>
              <w:rPr>
                <w:rFonts w:ascii="Arial" w:hAnsi="Arial" w:cs="Arial"/>
                <w:sz w:val="16"/>
                <w:szCs w:val="16"/>
                <w:cs/>
                <w:lang w:val="en-US" w:eastAsia="th-TH"/>
              </w:rPr>
            </w:pPr>
            <w:r w:rsidRPr="00B73DD6">
              <w:rPr>
                <w:rFonts w:ascii="Arial" w:hAnsi="Arial" w:cs="Arial"/>
                <w:b/>
                <w:bCs/>
                <w:sz w:val="16"/>
                <w:szCs w:val="16"/>
                <w:lang w:val="en-US" w:eastAsia="th-TH"/>
              </w:rPr>
              <w:t>Investments in debt instruments measured at amortised cost</w:t>
            </w:r>
          </w:p>
        </w:tc>
        <w:tc>
          <w:tcPr>
            <w:tcW w:w="1508" w:type="dxa"/>
            <w:tcBorders>
              <w:top w:val="nil"/>
              <w:left w:val="nil"/>
              <w:bottom w:val="nil"/>
              <w:right w:val="nil"/>
            </w:tcBorders>
            <w:shd w:val="clear" w:color="auto" w:fill="auto"/>
          </w:tcPr>
          <w:p w14:paraId="54E2797D" w14:textId="77777777" w:rsidR="00BD7B31" w:rsidRPr="00B73DD6" w:rsidRDefault="00BD7B31" w:rsidP="00BD7B31">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0F5B9ABD" w14:textId="77777777" w:rsidR="00BD7B31" w:rsidRPr="00B73DD6" w:rsidRDefault="00BD7B31" w:rsidP="00BD7B31">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484BEE78" w14:textId="77777777" w:rsidR="00BD7B31" w:rsidRPr="00B73DD6" w:rsidRDefault="00BD7B31" w:rsidP="00BD7B31">
            <w:pPr>
              <w:tabs>
                <w:tab w:val="decimal" w:pos="1060"/>
              </w:tabs>
              <w:suppressAutoHyphens/>
              <w:spacing w:line="300" w:lineRule="exact"/>
              <w:rPr>
                <w:rFonts w:ascii="Arial" w:hAnsi="Arial" w:cs="Arial"/>
                <w:sz w:val="16"/>
                <w:szCs w:val="16"/>
                <w:cs/>
                <w:lang w:eastAsia="th-TH"/>
              </w:rPr>
            </w:pPr>
          </w:p>
        </w:tc>
      </w:tr>
      <w:tr w:rsidR="00BD7B31" w:rsidRPr="00B73DD6" w14:paraId="16A48267" w14:textId="77777777" w:rsidTr="00FF27A6">
        <w:tc>
          <w:tcPr>
            <w:tcW w:w="3456" w:type="dxa"/>
            <w:tcBorders>
              <w:top w:val="nil"/>
              <w:left w:val="nil"/>
              <w:bottom w:val="nil"/>
              <w:right w:val="nil"/>
            </w:tcBorders>
            <w:shd w:val="clear" w:color="auto" w:fill="auto"/>
          </w:tcPr>
          <w:p w14:paraId="6F4DDB75" w14:textId="77777777" w:rsidR="00BD7B31" w:rsidRPr="00B73DD6" w:rsidRDefault="00BD7B31" w:rsidP="00BD7B31">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18E90221" w14:textId="568851D9" w:rsidR="00BD7B31" w:rsidRPr="00B73DD6" w:rsidRDefault="00BD7B31" w:rsidP="00BD7B31">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w:t>
            </w:r>
            <w:r w:rsidRPr="00BD7B31">
              <w:rPr>
                <w:rFonts w:ascii="Arial" w:hAnsi="Arial" w:cs="Arial"/>
                <w:sz w:val="16"/>
                <w:szCs w:val="16"/>
                <w:lang w:val="en-US" w:eastAsia="th-TH"/>
              </w:rPr>
              <w:t>,</w:t>
            </w:r>
            <w:r w:rsidRPr="00BD7B31">
              <w:rPr>
                <w:rFonts w:ascii="Arial" w:hAnsi="Arial" w:cs="Arial"/>
                <w:sz w:val="16"/>
                <w:szCs w:val="16"/>
                <w:cs/>
                <w:lang w:val="en-US" w:eastAsia="th-TH"/>
              </w:rPr>
              <w:t>632</w:t>
            </w:r>
            <w:r w:rsidRPr="00BD7B31">
              <w:rPr>
                <w:rFonts w:ascii="Arial" w:hAnsi="Arial" w:cs="Arial"/>
                <w:sz w:val="16"/>
                <w:szCs w:val="16"/>
                <w:lang w:val="en-US" w:eastAsia="th-TH"/>
              </w:rPr>
              <w:t>,</w:t>
            </w:r>
            <w:r w:rsidRPr="00BD7B31">
              <w:rPr>
                <w:rFonts w:ascii="Arial" w:hAnsi="Arial" w:cs="Arial"/>
                <w:sz w:val="16"/>
                <w:szCs w:val="16"/>
                <w:cs/>
                <w:lang w:val="en-US" w:eastAsia="th-TH"/>
              </w:rPr>
              <w:t>103</w:t>
            </w:r>
          </w:p>
        </w:tc>
        <w:tc>
          <w:tcPr>
            <w:tcW w:w="1508" w:type="dxa"/>
            <w:tcBorders>
              <w:top w:val="nil"/>
              <w:left w:val="nil"/>
              <w:bottom w:val="nil"/>
              <w:right w:val="nil"/>
            </w:tcBorders>
            <w:shd w:val="clear" w:color="auto" w:fill="auto"/>
            <w:vAlign w:val="bottom"/>
          </w:tcPr>
          <w:p w14:paraId="3E0371BF" w14:textId="46B8D736" w:rsidR="00BD7B31" w:rsidRPr="00B73DD6" w:rsidRDefault="00BD7B31" w:rsidP="00BD7B31">
            <w:pPr>
              <w:tabs>
                <w:tab w:val="decimal" w:pos="1142"/>
              </w:tabs>
              <w:suppressAutoHyphens/>
              <w:spacing w:line="300" w:lineRule="exact"/>
              <w:rPr>
                <w:rFonts w:ascii="Arial" w:hAnsi="Arial" w:cs="Arial"/>
                <w:sz w:val="16"/>
                <w:szCs w:val="16"/>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52F8A59" w14:textId="3C25033E" w:rsidR="00BD7B31" w:rsidRPr="00B73DD6" w:rsidRDefault="00BD7B31" w:rsidP="00BD7B31">
            <w:pPr>
              <w:tabs>
                <w:tab w:val="decimal" w:pos="1112"/>
              </w:tabs>
              <w:suppressAutoHyphens/>
              <w:spacing w:line="300" w:lineRule="exact"/>
              <w:rPr>
                <w:rFonts w:ascii="Arial" w:hAnsi="Arial" w:cs="Arial"/>
                <w:sz w:val="16"/>
                <w:szCs w:val="16"/>
                <w:cs/>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BDB49A1" w14:textId="72FA2614" w:rsidR="00BD7B31" w:rsidRPr="00B73DD6" w:rsidRDefault="00BD7B31" w:rsidP="00BD7B31">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w:t>
            </w:r>
            <w:r w:rsidRPr="00BD7B31">
              <w:rPr>
                <w:rFonts w:ascii="Arial" w:hAnsi="Arial" w:cs="Arial"/>
                <w:sz w:val="16"/>
                <w:szCs w:val="16"/>
                <w:lang w:val="en-US" w:eastAsia="th-TH"/>
              </w:rPr>
              <w:t>,</w:t>
            </w:r>
            <w:r w:rsidRPr="00BD7B31">
              <w:rPr>
                <w:rFonts w:ascii="Arial" w:hAnsi="Arial" w:cs="Arial"/>
                <w:sz w:val="16"/>
                <w:szCs w:val="16"/>
                <w:cs/>
                <w:lang w:val="en-US" w:eastAsia="th-TH"/>
              </w:rPr>
              <w:t>632</w:t>
            </w:r>
            <w:r w:rsidRPr="00BD7B31">
              <w:rPr>
                <w:rFonts w:ascii="Arial" w:hAnsi="Arial" w:cs="Arial"/>
                <w:sz w:val="16"/>
                <w:szCs w:val="16"/>
                <w:lang w:val="en-US" w:eastAsia="th-TH"/>
              </w:rPr>
              <w:t>,</w:t>
            </w:r>
            <w:r w:rsidRPr="00BD7B31">
              <w:rPr>
                <w:rFonts w:ascii="Arial" w:hAnsi="Arial" w:cs="Arial"/>
                <w:sz w:val="16"/>
                <w:szCs w:val="16"/>
                <w:cs/>
                <w:lang w:val="en-US" w:eastAsia="th-TH"/>
              </w:rPr>
              <w:t>103</w:t>
            </w:r>
          </w:p>
        </w:tc>
      </w:tr>
      <w:tr w:rsidR="00BD7B31" w:rsidRPr="00B73DD6" w14:paraId="564E7DC8" w14:textId="77777777" w:rsidTr="00FF27A6">
        <w:tc>
          <w:tcPr>
            <w:tcW w:w="3456" w:type="dxa"/>
            <w:tcBorders>
              <w:top w:val="nil"/>
              <w:left w:val="nil"/>
              <w:bottom w:val="nil"/>
              <w:right w:val="nil"/>
            </w:tcBorders>
            <w:shd w:val="clear" w:color="auto" w:fill="auto"/>
          </w:tcPr>
          <w:p w14:paraId="402B65E3" w14:textId="77777777" w:rsidR="00BD7B31" w:rsidRPr="00B41028" w:rsidRDefault="00BD7B31" w:rsidP="00BD7B31">
            <w:pPr>
              <w:suppressAutoHyphens/>
              <w:spacing w:line="300" w:lineRule="exact"/>
              <w:ind w:left="149" w:hanging="149"/>
              <w:rPr>
                <w:rFonts w:ascii="Arial" w:hAnsi="Arial" w:cstheme="minorBidi"/>
                <w:sz w:val="16"/>
                <w:szCs w:val="16"/>
                <w:cs/>
                <w:lang w:eastAsia="th-TH"/>
              </w:rPr>
            </w:pPr>
            <w:r w:rsidRPr="00B73DD6">
              <w:rPr>
                <w:rFonts w:ascii="Arial" w:hAnsi="Arial" w:cs="Arial"/>
                <w:sz w:val="16"/>
                <w:szCs w:val="20"/>
                <w:lang w:val="en-US" w:eastAsia="th-TH"/>
              </w:rPr>
              <w:t>Non-i</w:t>
            </w:r>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5BF07F58" w14:textId="0193D531"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85</w:t>
            </w:r>
            <w:r w:rsidRPr="00BD7B31">
              <w:rPr>
                <w:rFonts w:ascii="Arial" w:hAnsi="Arial" w:cs="Arial"/>
                <w:sz w:val="16"/>
                <w:szCs w:val="16"/>
                <w:lang w:val="en-US" w:eastAsia="th-TH"/>
              </w:rPr>
              <w:t>,</w:t>
            </w:r>
            <w:r w:rsidRPr="00BD7B31">
              <w:rPr>
                <w:rFonts w:ascii="Arial" w:hAnsi="Arial" w:cs="Arial"/>
                <w:sz w:val="16"/>
                <w:szCs w:val="16"/>
                <w:cs/>
                <w:lang w:val="en-US" w:eastAsia="th-TH"/>
              </w:rPr>
              <w:t>165</w:t>
            </w:r>
          </w:p>
        </w:tc>
        <w:tc>
          <w:tcPr>
            <w:tcW w:w="1508" w:type="dxa"/>
            <w:tcBorders>
              <w:top w:val="nil"/>
              <w:left w:val="nil"/>
              <w:bottom w:val="nil"/>
              <w:right w:val="nil"/>
            </w:tcBorders>
            <w:shd w:val="clear" w:color="auto" w:fill="auto"/>
            <w:vAlign w:val="bottom"/>
          </w:tcPr>
          <w:p w14:paraId="3452308E" w14:textId="1F665919" w:rsidR="00BD7B31" w:rsidRPr="00B73DD6" w:rsidRDefault="00BD7B31" w:rsidP="00BD7B31">
            <w:pPr>
              <w:pBdr>
                <w:bottom w:val="single" w:sz="4" w:space="1" w:color="auto"/>
              </w:pBdr>
              <w:tabs>
                <w:tab w:val="decimal" w:pos="1142"/>
              </w:tabs>
              <w:suppressAutoHyphens/>
              <w:spacing w:line="300" w:lineRule="exact"/>
              <w:rPr>
                <w:rFonts w:ascii="Arial" w:hAnsi="Arial" w:cs="Arial"/>
                <w:sz w:val="16"/>
                <w:szCs w:val="16"/>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01D8C67" w14:textId="3474D293"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8A03CF0" w14:textId="00BF231E"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85</w:t>
            </w:r>
            <w:r w:rsidRPr="00BD7B31">
              <w:rPr>
                <w:rFonts w:ascii="Arial" w:hAnsi="Arial" w:cs="Arial"/>
                <w:sz w:val="16"/>
                <w:szCs w:val="16"/>
                <w:lang w:val="en-US" w:eastAsia="th-TH"/>
              </w:rPr>
              <w:t>,</w:t>
            </w:r>
            <w:r w:rsidRPr="00BD7B31">
              <w:rPr>
                <w:rFonts w:ascii="Arial" w:hAnsi="Arial" w:cs="Arial"/>
                <w:sz w:val="16"/>
                <w:szCs w:val="16"/>
                <w:cs/>
                <w:lang w:val="en-US" w:eastAsia="th-TH"/>
              </w:rPr>
              <w:t>165</w:t>
            </w:r>
          </w:p>
        </w:tc>
      </w:tr>
      <w:tr w:rsidR="00BD7B31" w:rsidRPr="00B73DD6" w14:paraId="24EC0D86" w14:textId="77777777" w:rsidTr="00FF27A6">
        <w:tc>
          <w:tcPr>
            <w:tcW w:w="3456" w:type="dxa"/>
            <w:tcBorders>
              <w:top w:val="nil"/>
              <w:left w:val="nil"/>
              <w:bottom w:val="nil"/>
              <w:right w:val="nil"/>
            </w:tcBorders>
            <w:shd w:val="clear" w:color="auto" w:fill="auto"/>
          </w:tcPr>
          <w:p w14:paraId="1C3C3D25" w14:textId="77777777" w:rsidR="00BD7B31" w:rsidRPr="00C57765" w:rsidRDefault="00BD7B31" w:rsidP="00BD7B31">
            <w:pPr>
              <w:autoSpaceDE w:val="0"/>
              <w:autoSpaceDN w:val="0"/>
              <w:spacing w:line="300" w:lineRule="exact"/>
              <w:rPr>
                <w:rFonts w:ascii="Arial" w:hAnsi="Arial" w:cstheme="minorBidi"/>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4E0285F6" w14:textId="3FB2D93A" w:rsidR="00BD7B31" w:rsidRPr="00B73DD6" w:rsidRDefault="00BD7B31" w:rsidP="00BD7B31">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w:t>
            </w:r>
            <w:r w:rsidRPr="00BD7B31">
              <w:rPr>
                <w:rFonts w:ascii="Arial" w:hAnsi="Arial" w:cs="Arial"/>
                <w:sz w:val="16"/>
                <w:szCs w:val="16"/>
                <w:lang w:val="en-US" w:eastAsia="th-TH"/>
              </w:rPr>
              <w:t>,</w:t>
            </w:r>
            <w:r w:rsidRPr="00BD7B31">
              <w:rPr>
                <w:rFonts w:ascii="Arial" w:hAnsi="Arial" w:cs="Arial"/>
                <w:sz w:val="16"/>
                <w:szCs w:val="16"/>
                <w:cs/>
                <w:lang w:val="en-US" w:eastAsia="th-TH"/>
              </w:rPr>
              <w:t>717</w:t>
            </w:r>
            <w:r w:rsidRPr="00BD7B31">
              <w:rPr>
                <w:rFonts w:ascii="Arial" w:hAnsi="Arial" w:cs="Arial"/>
                <w:sz w:val="16"/>
                <w:szCs w:val="16"/>
                <w:lang w:val="en-US" w:eastAsia="th-TH"/>
              </w:rPr>
              <w:t>,</w:t>
            </w:r>
            <w:r w:rsidRPr="00BD7B31">
              <w:rPr>
                <w:rFonts w:ascii="Arial" w:hAnsi="Arial" w:cs="Arial"/>
                <w:sz w:val="16"/>
                <w:szCs w:val="16"/>
                <w:cs/>
                <w:lang w:val="en-US" w:eastAsia="th-TH"/>
              </w:rPr>
              <w:t>268</w:t>
            </w:r>
          </w:p>
        </w:tc>
        <w:tc>
          <w:tcPr>
            <w:tcW w:w="1508" w:type="dxa"/>
            <w:tcBorders>
              <w:top w:val="nil"/>
              <w:left w:val="nil"/>
              <w:bottom w:val="nil"/>
              <w:right w:val="nil"/>
            </w:tcBorders>
            <w:shd w:val="clear" w:color="auto" w:fill="auto"/>
            <w:vAlign w:val="bottom"/>
          </w:tcPr>
          <w:p w14:paraId="51DA202F" w14:textId="4B44656B" w:rsidR="00BD7B31" w:rsidRPr="00B73DD6" w:rsidRDefault="00BD7B31" w:rsidP="00BD7B31">
            <w:pPr>
              <w:tabs>
                <w:tab w:val="decimal" w:pos="1142"/>
              </w:tabs>
              <w:suppressAutoHyphens/>
              <w:spacing w:line="300" w:lineRule="exact"/>
              <w:rPr>
                <w:rFonts w:ascii="Arial" w:hAnsi="Arial" w:cs="Arial"/>
                <w:sz w:val="16"/>
                <w:szCs w:val="16"/>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811818B" w14:textId="19F39151" w:rsidR="00BD7B31" w:rsidRPr="00B73DD6" w:rsidRDefault="00BD7B31" w:rsidP="00BD7B31">
            <w:pPr>
              <w:tabs>
                <w:tab w:val="decimal" w:pos="1112"/>
              </w:tabs>
              <w:suppressAutoHyphens/>
              <w:spacing w:line="300" w:lineRule="exact"/>
              <w:rPr>
                <w:rFonts w:ascii="Arial" w:hAnsi="Arial" w:cs="Arial"/>
                <w:sz w:val="16"/>
                <w:szCs w:val="16"/>
                <w:cs/>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2A37C81" w14:textId="301A82EE" w:rsidR="00BD7B31" w:rsidRPr="00B73DD6" w:rsidRDefault="00BD7B31" w:rsidP="00BD7B31">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w:t>
            </w:r>
            <w:r w:rsidRPr="00BD7B31">
              <w:rPr>
                <w:rFonts w:ascii="Arial" w:hAnsi="Arial" w:cs="Arial"/>
                <w:sz w:val="16"/>
                <w:szCs w:val="16"/>
                <w:lang w:val="en-US" w:eastAsia="th-TH"/>
              </w:rPr>
              <w:t>,</w:t>
            </w:r>
            <w:r w:rsidRPr="00BD7B31">
              <w:rPr>
                <w:rFonts w:ascii="Arial" w:hAnsi="Arial" w:cs="Arial"/>
                <w:sz w:val="16"/>
                <w:szCs w:val="16"/>
                <w:cs/>
                <w:lang w:val="en-US" w:eastAsia="th-TH"/>
              </w:rPr>
              <w:t>717</w:t>
            </w:r>
            <w:r w:rsidRPr="00BD7B31">
              <w:rPr>
                <w:rFonts w:ascii="Arial" w:hAnsi="Arial" w:cs="Arial"/>
                <w:sz w:val="16"/>
                <w:szCs w:val="16"/>
                <w:lang w:val="en-US" w:eastAsia="th-TH"/>
              </w:rPr>
              <w:t>,</w:t>
            </w:r>
            <w:r w:rsidRPr="00BD7B31">
              <w:rPr>
                <w:rFonts w:ascii="Arial" w:hAnsi="Arial" w:cs="Arial"/>
                <w:sz w:val="16"/>
                <w:szCs w:val="16"/>
                <w:cs/>
                <w:lang w:val="en-US" w:eastAsia="th-TH"/>
              </w:rPr>
              <w:t>268</w:t>
            </w:r>
          </w:p>
        </w:tc>
      </w:tr>
      <w:tr w:rsidR="00BD7B31" w:rsidRPr="004F039F" w14:paraId="3C3A66B0" w14:textId="77777777" w:rsidTr="00FF27A6">
        <w:tc>
          <w:tcPr>
            <w:tcW w:w="3456" w:type="dxa"/>
            <w:tcBorders>
              <w:top w:val="nil"/>
              <w:left w:val="nil"/>
              <w:bottom w:val="nil"/>
              <w:right w:val="nil"/>
            </w:tcBorders>
            <w:shd w:val="clear" w:color="auto" w:fill="auto"/>
          </w:tcPr>
          <w:p w14:paraId="0ECF8B0D" w14:textId="77777777" w:rsidR="00BD7B31" w:rsidRPr="00B73DD6" w:rsidRDefault="00BD7B31" w:rsidP="00BD7B31">
            <w:pPr>
              <w:suppressAutoHyphens/>
              <w:spacing w:line="30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4B161C22" w14:textId="041DA846" w:rsidR="00BD7B31" w:rsidRPr="00B73DD6" w:rsidRDefault="00BD7B31" w:rsidP="00BD7B31">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(870)</w:t>
            </w:r>
          </w:p>
        </w:tc>
        <w:tc>
          <w:tcPr>
            <w:tcW w:w="1508" w:type="dxa"/>
            <w:tcBorders>
              <w:top w:val="nil"/>
              <w:left w:val="nil"/>
              <w:bottom w:val="nil"/>
              <w:right w:val="nil"/>
            </w:tcBorders>
            <w:shd w:val="clear" w:color="auto" w:fill="auto"/>
            <w:vAlign w:val="bottom"/>
          </w:tcPr>
          <w:p w14:paraId="2A4216D9" w14:textId="00CD47AC" w:rsidR="00BD7B31" w:rsidRPr="00B73DD6" w:rsidRDefault="00BD7B31" w:rsidP="00BD7B31">
            <w:pPr>
              <w:pBdr>
                <w:bottom w:val="single" w:sz="4" w:space="1" w:color="auto"/>
              </w:pBdr>
              <w:tabs>
                <w:tab w:val="decimal" w:pos="1142"/>
              </w:tabs>
              <w:suppressAutoHyphens/>
              <w:spacing w:line="300" w:lineRule="exact"/>
              <w:rPr>
                <w:rFonts w:ascii="Arial" w:hAnsi="Arial" w:cs="Arial"/>
                <w:sz w:val="16"/>
                <w:szCs w:val="16"/>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44735C26" w14:textId="5E433479"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8A2E510" w14:textId="5340FF7E" w:rsidR="00BD7B31" w:rsidRPr="00B73DD6" w:rsidRDefault="00BD7B31" w:rsidP="00BD7B31">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(870)</w:t>
            </w:r>
          </w:p>
        </w:tc>
      </w:tr>
      <w:tr w:rsidR="00BD7B31" w:rsidRPr="00B73DD6" w14:paraId="320AE416" w14:textId="77777777" w:rsidTr="00FF27A6">
        <w:tc>
          <w:tcPr>
            <w:tcW w:w="3456" w:type="dxa"/>
            <w:tcBorders>
              <w:top w:val="nil"/>
              <w:left w:val="nil"/>
              <w:bottom w:val="nil"/>
              <w:right w:val="nil"/>
            </w:tcBorders>
            <w:shd w:val="clear" w:color="auto" w:fill="auto"/>
          </w:tcPr>
          <w:p w14:paraId="2782398B" w14:textId="77777777" w:rsidR="00BD7B31" w:rsidRPr="00B73DD6" w:rsidRDefault="00BD7B31" w:rsidP="00BD7B31">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49E64789" w14:textId="7F965B89" w:rsidR="00BD7B31" w:rsidRPr="00B73DD6" w:rsidRDefault="00BD7B31" w:rsidP="00BD7B31">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w:t>
            </w:r>
            <w:r w:rsidRPr="00BD7B31">
              <w:rPr>
                <w:rFonts w:ascii="Arial" w:hAnsi="Arial" w:cs="Arial"/>
                <w:sz w:val="16"/>
                <w:szCs w:val="16"/>
                <w:lang w:val="en-US" w:eastAsia="th-TH"/>
              </w:rPr>
              <w:t>,</w:t>
            </w:r>
            <w:r w:rsidRPr="00BD7B31">
              <w:rPr>
                <w:rFonts w:ascii="Arial" w:hAnsi="Arial" w:cs="Arial"/>
                <w:sz w:val="16"/>
                <w:szCs w:val="16"/>
                <w:cs/>
                <w:lang w:val="en-US" w:eastAsia="th-TH"/>
              </w:rPr>
              <w:t>716</w:t>
            </w:r>
            <w:r w:rsidRPr="00BD7B31">
              <w:rPr>
                <w:rFonts w:ascii="Arial" w:hAnsi="Arial" w:cs="Arial"/>
                <w:sz w:val="16"/>
                <w:szCs w:val="16"/>
                <w:lang w:val="en-US" w:eastAsia="th-TH"/>
              </w:rPr>
              <w:t>,</w:t>
            </w:r>
            <w:r w:rsidRPr="00BD7B31">
              <w:rPr>
                <w:rFonts w:ascii="Arial" w:hAnsi="Arial" w:cs="Arial"/>
                <w:sz w:val="16"/>
                <w:szCs w:val="16"/>
                <w:cs/>
                <w:lang w:val="en-US" w:eastAsia="th-TH"/>
              </w:rPr>
              <w:t>398</w:t>
            </w:r>
          </w:p>
        </w:tc>
        <w:tc>
          <w:tcPr>
            <w:tcW w:w="1508" w:type="dxa"/>
            <w:tcBorders>
              <w:top w:val="nil"/>
              <w:left w:val="nil"/>
              <w:bottom w:val="nil"/>
              <w:right w:val="nil"/>
            </w:tcBorders>
            <w:shd w:val="clear" w:color="auto" w:fill="auto"/>
            <w:vAlign w:val="bottom"/>
          </w:tcPr>
          <w:p w14:paraId="22533BE5" w14:textId="4642A402" w:rsidR="00BD7B31" w:rsidRPr="00B73DD6" w:rsidRDefault="00BD7B31" w:rsidP="00BD7B31">
            <w:pPr>
              <w:pBdr>
                <w:bottom w:val="single" w:sz="4" w:space="1" w:color="auto"/>
              </w:pBdr>
              <w:tabs>
                <w:tab w:val="decimal" w:pos="1142"/>
              </w:tabs>
              <w:suppressAutoHyphens/>
              <w:spacing w:line="300" w:lineRule="exact"/>
              <w:rPr>
                <w:rFonts w:ascii="Arial" w:hAnsi="Arial" w:cs="Arial"/>
                <w:sz w:val="16"/>
                <w:szCs w:val="16"/>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E2D93F5" w14:textId="059AC9B4" w:rsidR="00BD7B31" w:rsidRPr="00B73DD6" w:rsidRDefault="00BD7B31" w:rsidP="00BD7B31">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592210D" w14:textId="1E38C43A" w:rsidR="00BD7B31" w:rsidRPr="00B73DD6" w:rsidRDefault="00BD7B31" w:rsidP="00BD7B31">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w:t>
            </w:r>
            <w:r w:rsidRPr="00BD7B31">
              <w:rPr>
                <w:rFonts w:ascii="Arial" w:hAnsi="Arial" w:cs="Arial"/>
                <w:sz w:val="16"/>
                <w:szCs w:val="16"/>
                <w:lang w:val="en-US" w:eastAsia="th-TH"/>
              </w:rPr>
              <w:t>,</w:t>
            </w:r>
            <w:r w:rsidRPr="00BD7B31">
              <w:rPr>
                <w:rFonts w:ascii="Arial" w:hAnsi="Arial" w:cs="Arial"/>
                <w:sz w:val="16"/>
                <w:szCs w:val="16"/>
                <w:cs/>
                <w:lang w:val="en-US" w:eastAsia="th-TH"/>
              </w:rPr>
              <w:t>716</w:t>
            </w:r>
            <w:r w:rsidRPr="00BD7B31">
              <w:rPr>
                <w:rFonts w:ascii="Arial" w:hAnsi="Arial" w:cs="Arial"/>
                <w:sz w:val="16"/>
                <w:szCs w:val="16"/>
                <w:lang w:val="en-US" w:eastAsia="th-TH"/>
              </w:rPr>
              <w:t>,</w:t>
            </w:r>
            <w:r w:rsidRPr="00BD7B31">
              <w:rPr>
                <w:rFonts w:ascii="Arial" w:hAnsi="Arial" w:cs="Arial"/>
                <w:sz w:val="16"/>
                <w:szCs w:val="16"/>
                <w:cs/>
                <w:lang w:val="en-US" w:eastAsia="th-TH"/>
              </w:rPr>
              <w:t>398</w:t>
            </w:r>
          </w:p>
        </w:tc>
      </w:tr>
      <w:tr w:rsidR="00BD7B31" w:rsidRPr="00EC16F6" w14:paraId="7D276DFC" w14:textId="77777777" w:rsidTr="00FF27A6">
        <w:tc>
          <w:tcPr>
            <w:tcW w:w="3456" w:type="dxa"/>
            <w:tcBorders>
              <w:top w:val="nil"/>
              <w:left w:val="nil"/>
              <w:bottom w:val="nil"/>
              <w:right w:val="nil"/>
            </w:tcBorders>
            <w:shd w:val="clear" w:color="auto" w:fill="auto"/>
          </w:tcPr>
          <w:p w14:paraId="66DCFD33" w14:textId="77777777" w:rsidR="00BD7B31" w:rsidRPr="00EC16F6" w:rsidRDefault="00BD7B31" w:rsidP="00BD7B31">
            <w:pPr>
              <w:suppressAutoHyphens/>
              <w:ind w:left="159" w:hanging="159"/>
              <w:rPr>
                <w:rFonts w:ascii="Arial" w:hAnsi="Arial" w:cs="Arial"/>
                <w:b/>
                <w:bCs/>
                <w:sz w:val="12"/>
                <w:szCs w:val="12"/>
                <w:lang w:val="en-US" w:eastAsia="th-TH"/>
              </w:rPr>
            </w:pPr>
          </w:p>
        </w:tc>
        <w:tc>
          <w:tcPr>
            <w:tcW w:w="1505" w:type="dxa"/>
            <w:tcBorders>
              <w:top w:val="nil"/>
              <w:left w:val="nil"/>
              <w:bottom w:val="nil"/>
              <w:right w:val="nil"/>
            </w:tcBorders>
            <w:shd w:val="clear" w:color="auto" w:fill="auto"/>
          </w:tcPr>
          <w:p w14:paraId="46EA8C3B" w14:textId="77777777" w:rsidR="00BD7B31" w:rsidRPr="00EC16F6" w:rsidRDefault="00BD7B31" w:rsidP="00BD7B31">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tcPr>
          <w:p w14:paraId="2F129331" w14:textId="77777777" w:rsidR="00BD7B31" w:rsidRPr="00EC16F6" w:rsidRDefault="00BD7B31" w:rsidP="00BD7B31">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tcPr>
          <w:p w14:paraId="76A59DE2" w14:textId="77777777" w:rsidR="00BD7B31" w:rsidRPr="00EC16F6" w:rsidRDefault="00BD7B31" w:rsidP="00BD7B31">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vAlign w:val="bottom"/>
          </w:tcPr>
          <w:p w14:paraId="4AA6D432" w14:textId="77777777" w:rsidR="00BD7B31" w:rsidRPr="00EC16F6" w:rsidRDefault="00BD7B31" w:rsidP="00BD7B31">
            <w:pPr>
              <w:suppressAutoHyphens/>
              <w:ind w:left="159" w:hanging="159"/>
              <w:rPr>
                <w:rFonts w:ascii="Arial" w:hAnsi="Arial" w:cs="Arial"/>
                <w:b/>
                <w:bCs/>
                <w:sz w:val="12"/>
                <w:szCs w:val="12"/>
                <w:lang w:val="en-US" w:eastAsia="th-TH"/>
              </w:rPr>
            </w:pPr>
          </w:p>
        </w:tc>
      </w:tr>
      <w:tr w:rsidR="00BD7B31" w:rsidRPr="00A1178C" w14:paraId="40C8A1C6" w14:textId="77777777" w:rsidTr="00F325F5">
        <w:tc>
          <w:tcPr>
            <w:tcW w:w="4961" w:type="dxa"/>
            <w:gridSpan w:val="2"/>
            <w:tcBorders>
              <w:top w:val="nil"/>
              <w:left w:val="nil"/>
              <w:bottom w:val="nil"/>
              <w:right w:val="nil"/>
            </w:tcBorders>
            <w:shd w:val="clear" w:color="auto" w:fill="auto"/>
          </w:tcPr>
          <w:p w14:paraId="6CB344FF" w14:textId="77777777" w:rsidR="00BD7B31" w:rsidRPr="00B73DD6" w:rsidRDefault="00BD7B31" w:rsidP="00BD7B31">
            <w:pPr>
              <w:suppressAutoHyphens/>
              <w:spacing w:line="300" w:lineRule="exact"/>
              <w:ind w:left="197" w:hanging="197"/>
              <w:rPr>
                <w:rFonts w:ascii="Arial" w:hAnsi="Arial" w:cs="Arial"/>
                <w:sz w:val="16"/>
                <w:szCs w:val="16"/>
                <w:cs/>
                <w:lang w:eastAsia="th-TH"/>
              </w:rPr>
            </w:pPr>
            <w:r w:rsidRPr="00B73DD6">
              <w:rPr>
                <w:rFonts w:ascii="Arial" w:hAnsi="Arial" w:cs="Arial"/>
                <w:b/>
                <w:bCs/>
                <w:sz w:val="16"/>
                <w:szCs w:val="16"/>
                <w:lang w:val="en-US" w:eastAsia="th-TH"/>
              </w:rPr>
              <w:t>Investments in debt instruments measured at fair value through other comprehensive income</w:t>
            </w:r>
          </w:p>
        </w:tc>
        <w:tc>
          <w:tcPr>
            <w:tcW w:w="1508" w:type="dxa"/>
            <w:tcBorders>
              <w:top w:val="nil"/>
              <w:left w:val="nil"/>
              <w:bottom w:val="nil"/>
              <w:right w:val="nil"/>
            </w:tcBorders>
            <w:shd w:val="clear" w:color="auto" w:fill="auto"/>
          </w:tcPr>
          <w:p w14:paraId="346ACC92" w14:textId="77777777" w:rsidR="00BD7B31" w:rsidRPr="00B73DD6" w:rsidRDefault="00BD7B31" w:rsidP="00BD7B31">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0036C01B" w14:textId="77777777" w:rsidR="00BD7B31" w:rsidRPr="00B73DD6" w:rsidRDefault="00BD7B31" w:rsidP="00BD7B31">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4F746EB9" w14:textId="77777777" w:rsidR="00BD7B31" w:rsidRPr="00B73DD6" w:rsidRDefault="00BD7B31" w:rsidP="00BD7B31">
            <w:pPr>
              <w:tabs>
                <w:tab w:val="decimal" w:pos="1060"/>
              </w:tabs>
              <w:suppressAutoHyphens/>
              <w:spacing w:line="300" w:lineRule="exact"/>
              <w:rPr>
                <w:rFonts w:ascii="Arial" w:hAnsi="Arial" w:cs="Arial"/>
                <w:sz w:val="16"/>
                <w:szCs w:val="16"/>
                <w:cs/>
                <w:lang w:eastAsia="th-TH"/>
              </w:rPr>
            </w:pPr>
          </w:p>
        </w:tc>
      </w:tr>
      <w:tr w:rsidR="00453D5B" w:rsidRPr="00B73DD6" w14:paraId="366C2B45" w14:textId="77777777" w:rsidTr="00F325F5">
        <w:tc>
          <w:tcPr>
            <w:tcW w:w="3456" w:type="dxa"/>
            <w:tcBorders>
              <w:top w:val="nil"/>
              <w:left w:val="nil"/>
              <w:bottom w:val="nil"/>
              <w:right w:val="nil"/>
            </w:tcBorders>
            <w:shd w:val="clear" w:color="auto" w:fill="auto"/>
          </w:tcPr>
          <w:p w14:paraId="1716DCEA" w14:textId="1091A6E1" w:rsidR="00453D5B" w:rsidRPr="00453D5B" w:rsidRDefault="00453D5B" w:rsidP="00453D5B">
            <w:pPr>
              <w:suppressAutoHyphens/>
              <w:spacing w:line="300" w:lineRule="exact"/>
              <w:ind w:left="149" w:hanging="149"/>
              <w:rPr>
                <w:rFonts w:ascii="Arial" w:hAnsi="Arial" w:cstheme="minorBidi"/>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6325AC49" w14:textId="3EBBAFD9"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33</w:t>
            </w:r>
            <w:r w:rsidRPr="00BD7B31">
              <w:rPr>
                <w:rFonts w:ascii="Arial" w:hAnsi="Arial" w:cs="Arial"/>
                <w:sz w:val="16"/>
                <w:szCs w:val="16"/>
                <w:lang w:val="en-US" w:eastAsia="th-TH"/>
              </w:rPr>
              <w:t>,</w:t>
            </w:r>
            <w:r w:rsidRPr="00BD7B31">
              <w:rPr>
                <w:rFonts w:ascii="Arial" w:hAnsi="Arial" w:cs="Arial"/>
                <w:sz w:val="16"/>
                <w:szCs w:val="16"/>
                <w:cs/>
                <w:lang w:val="en-US" w:eastAsia="th-TH"/>
              </w:rPr>
              <w:t>405</w:t>
            </w:r>
            <w:r w:rsidRPr="00BD7B31">
              <w:rPr>
                <w:rFonts w:ascii="Arial" w:hAnsi="Arial" w:cs="Arial"/>
                <w:sz w:val="16"/>
                <w:szCs w:val="16"/>
                <w:lang w:val="en-US" w:eastAsia="th-TH"/>
              </w:rPr>
              <w:t>,</w:t>
            </w:r>
            <w:r w:rsidRPr="00BD7B31">
              <w:rPr>
                <w:rFonts w:ascii="Arial" w:hAnsi="Arial" w:cs="Arial"/>
                <w:sz w:val="16"/>
                <w:szCs w:val="16"/>
                <w:cs/>
                <w:lang w:val="en-US" w:eastAsia="th-TH"/>
              </w:rPr>
              <w:t>012</w:t>
            </w:r>
          </w:p>
        </w:tc>
        <w:tc>
          <w:tcPr>
            <w:tcW w:w="1508" w:type="dxa"/>
            <w:tcBorders>
              <w:top w:val="nil"/>
              <w:left w:val="nil"/>
              <w:bottom w:val="nil"/>
              <w:right w:val="nil"/>
            </w:tcBorders>
            <w:shd w:val="clear" w:color="auto" w:fill="auto"/>
            <w:vAlign w:val="bottom"/>
          </w:tcPr>
          <w:p w14:paraId="374F5DF6" w14:textId="4155F4D1"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w:t>
            </w:r>
            <w:r w:rsidRPr="00BD7B31">
              <w:rPr>
                <w:rFonts w:ascii="Arial" w:hAnsi="Arial" w:cs="Arial"/>
                <w:sz w:val="16"/>
                <w:szCs w:val="16"/>
                <w:lang w:val="en-US" w:eastAsia="th-TH"/>
              </w:rPr>
              <w:t>,</w:t>
            </w:r>
            <w:r w:rsidRPr="00BD7B31">
              <w:rPr>
                <w:rFonts w:ascii="Arial" w:hAnsi="Arial" w:cs="Arial"/>
                <w:sz w:val="16"/>
                <w:szCs w:val="16"/>
                <w:cs/>
                <w:lang w:val="en-US" w:eastAsia="th-TH"/>
              </w:rPr>
              <w:t>029</w:t>
            </w:r>
            <w:r w:rsidRPr="00BD7B31">
              <w:rPr>
                <w:rFonts w:ascii="Arial" w:hAnsi="Arial" w:cs="Arial"/>
                <w:sz w:val="16"/>
                <w:szCs w:val="16"/>
                <w:lang w:val="en-US" w:eastAsia="th-TH"/>
              </w:rPr>
              <w:t>,</w:t>
            </w:r>
            <w:r w:rsidRPr="00BD7B31">
              <w:rPr>
                <w:rFonts w:ascii="Arial" w:hAnsi="Arial" w:cs="Arial"/>
                <w:sz w:val="16"/>
                <w:szCs w:val="16"/>
                <w:cs/>
                <w:lang w:val="en-US" w:eastAsia="th-TH"/>
              </w:rPr>
              <w:t>051</w:t>
            </w:r>
          </w:p>
        </w:tc>
        <w:tc>
          <w:tcPr>
            <w:tcW w:w="1508" w:type="dxa"/>
            <w:tcBorders>
              <w:top w:val="nil"/>
              <w:left w:val="nil"/>
              <w:bottom w:val="nil"/>
              <w:right w:val="nil"/>
            </w:tcBorders>
            <w:shd w:val="clear" w:color="auto" w:fill="auto"/>
            <w:vAlign w:val="bottom"/>
          </w:tcPr>
          <w:p w14:paraId="7AD4805A" w14:textId="199DDFBA"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454D02AB" w14:textId="589CA854"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36</w:t>
            </w:r>
            <w:r w:rsidRPr="00BD7B31">
              <w:rPr>
                <w:rFonts w:ascii="Arial" w:hAnsi="Arial" w:cs="Arial"/>
                <w:sz w:val="16"/>
                <w:szCs w:val="16"/>
                <w:lang w:val="en-US" w:eastAsia="th-TH"/>
              </w:rPr>
              <w:t>,</w:t>
            </w:r>
            <w:r w:rsidRPr="00BD7B31">
              <w:rPr>
                <w:rFonts w:ascii="Arial" w:hAnsi="Arial" w:cs="Arial"/>
                <w:sz w:val="16"/>
                <w:szCs w:val="16"/>
                <w:cs/>
                <w:lang w:val="en-US" w:eastAsia="th-TH"/>
              </w:rPr>
              <w:t>434</w:t>
            </w:r>
            <w:r w:rsidRPr="00BD7B31">
              <w:rPr>
                <w:rFonts w:ascii="Arial" w:hAnsi="Arial" w:cs="Arial"/>
                <w:sz w:val="16"/>
                <w:szCs w:val="16"/>
                <w:lang w:val="en-US" w:eastAsia="th-TH"/>
              </w:rPr>
              <w:t>,</w:t>
            </w:r>
            <w:r w:rsidRPr="00BD7B31">
              <w:rPr>
                <w:rFonts w:ascii="Arial" w:hAnsi="Arial" w:cs="Arial"/>
                <w:sz w:val="16"/>
                <w:szCs w:val="16"/>
                <w:cs/>
                <w:lang w:val="en-US" w:eastAsia="th-TH"/>
              </w:rPr>
              <w:t>063</w:t>
            </w:r>
          </w:p>
        </w:tc>
      </w:tr>
      <w:tr w:rsidR="00453D5B" w:rsidRPr="00B73DD6" w14:paraId="2B4F398E" w14:textId="77777777" w:rsidTr="00DD1DD7">
        <w:tc>
          <w:tcPr>
            <w:tcW w:w="3456" w:type="dxa"/>
            <w:tcBorders>
              <w:top w:val="nil"/>
              <w:left w:val="nil"/>
              <w:bottom w:val="nil"/>
              <w:right w:val="nil"/>
            </w:tcBorders>
            <w:shd w:val="clear" w:color="auto" w:fill="auto"/>
          </w:tcPr>
          <w:p w14:paraId="6EC4C50A" w14:textId="77777777" w:rsidR="00453D5B" w:rsidRPr="00B73DD6" w:rsidRDefault="00453D5B" w:rsidP="00453D5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0DC7FBB5" w14:textId="0A1F2B93"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33</w:t>
            </w:r>
            <w:r w:rsidRPr="00BD7B31">
              <w:rPr>
                <w:rFonts w:ascii="Arial" w:hAnsi="Arial" w:cs="Arial"/>
                <w:sz w:val="16"/>
                <w:szCs w:val="16"/>
                <w:lang w:val="en-US" w:eastAsia="th-TH"/>
              </w:rPr>
              <w:t>,</w:t>
            </w:r>
            <w:r w:rsidRPr="00BD7B31">
              <w:rPr>
                <w:rFonts w:ascii="Arial" w:hAnsi="Arial" w:cs="Arial"/>
                <w:sz w:val="16"/>
                <w:szCs w:val="16"/>
                <w:cs/>
                <w:lang w:val="en-US" w:eastAsia="th-TH"/>
              </w:rPr>
              <w:t>405</w:t>
            </w:r>
            <w:r w:rsidRPr="00BD7B31">
              <w:rPr>
                <w:rFonts w:ascii="Arial" w:hAnsi="Arial" w:cs="Arial"/>
                <w:sz w:val="16"/>
                <w:szCs w:val="16"/>
                <w:lang w:val="en-US" w:eastAsia="th-TH"/>
              </w:rPr>
              <w:t>,</w:t>
            </w:r>
            <w:r w:rsidRPr="00BD7B31">
              <w:rPr>
                <w:rFonts w:ascii="Arial" w:hAnsi="Arial" w:cs="Arial"/>
                <w:sz w:val="16"/>
                <w:szCs w:val="16"/>
                <w:cs/>
                <w:lang w:val="en-US" w:eastAsia="th-TH"/>
              </w:rPr>
              <w:t>012</w:t>
            </w:r>
          </w:p>
        </w:tc>
        <w:tc>
          <w:tcPr>
            <w:tcW w:w="1508" w:type="dxa"/>
            <w:tcBorders>
              <w:top w:val="nil"/>
              <w:left w:val="nil"/>
              <w:bottom w:val="nil"/>
              <w:right w:val="nil"/>
            </w:tcBorders>
            <w:shd w:val="clear" w:color="auto" w:fill="auto"/>
            <w:vAlign w:val="bottom"/>
          </w:tcPr>
          <w:p w14:paraId="4C1017F5" w14:textId="68D76A5C"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w:t>
            </w:r>
            <w:r w:rsidRPr="00BD7B31">
              <w:rPr>
                <w:rFonts w:ascii="Arial" w:hAnsi="Arial" w:cs="Arial"/>
                <w:sz w:val="16"/>
                <w:szCs w:val="16"/>
                <w:lang w:val="en-US" w:eastAsia="th-TH"/>
              </w:rPr>
              <w:t>,</w:t>
            </w:r>
            <w:r w:rsidRPr="00BD7B31">
              <w:rPr>
                <w:rFonts w:ascii="Arial" w:hAnsi="Arial" w:cs="Arial"/>
                <w:sz w:val="16"/>
                <w:szCs w:val="16"/>
                <w:cs/>
                <w:lang w:val="en-US" w:eastAsia="th-TH"/>
              </w:rPr>
              <w:t>029</w:t>
            </w:r>
            <w:r w:rsidRPr="00BD7B31">
              <w:rPr>
                <w:rFonts w:ascii="Arial" w:hAnsi="Arial" w:cs="Arial"/>
                <w:sz w:val="16"/>
                <w:szCs w:val="16"/>
                <w:lang w:val="en-US" w:eastAsia="th-TH"/>
              </w:rPr>
              <w:t>,</w:t>
            </w:r>
            <w:r w:rsidRPr="00BD7B31">
              <w:rPr>
                <w:rFonts w:ascii="Arial" w:hAnsi="Arial" w:cs="Arial"/>
                <w:sz w:val="16"/>
                <w:szCs w:val="16"/>
                <w:cs/>
                <w:lang w:val="en-US" w:eastAsia="th-TH"/>
              </w:rPr>
              <w:t>051</w:t>
            </w:r>
          </w:p>
        </w:tc>
        <w:tc>
          <w:tcPr>
            <w:tcW w:w="1508" w:type="dxa"/>
            <w:tcBorders>
              <w:top w:val="nil"/>
              <w:left w:val="nil"/>
              <w:bottom w:val="nil"/>
              <w:right w:val="nil"/>
            </w:tcBorders>
            <w:shd w:val="clear" w:color="auto" w:fill="auto"/>
            <w:vAlign w:val="bottom"/>
          </w:tcPr>
          <w:p w14:paraId="2073FD9A" w14:textId="2B1841F6"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CD4D07E" w14:textId="5CA73B7A"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36</w:t>
            </w:r>
            <w:r w:rsidRPr="00BD7B31">
              <w:rPr>
                <w:rFonts w:ascii="Arial" w:hAnsi="Arial" w:cs="Arial"/>
                <w:sz w:val="16"/>
                <w:szCs w:val="16"/>
                <w:lang w:val="en-US" w:eastAsia="th-TH"/>
              </w:rPr>
              <w:t>,</w:t>
            </w:r>
            <w:r w:rsidRPr="00BD7B31">
              <w:rPr>
                <w:rFonts w:ascii="Arial" w:hAnsi="Arial" w:cs="Arial"/>
                <w:sz w:val="16"/>
                <w:szCs w:val="16"/>
                <w:cs/>
                <w:lang w:val="en-US" w:eastAsia="th-TH"/>
              </w:rPr>
              <w:t>434</w:t>
            </w:r>
            <w:r w:rsidRPr="00BD7B31">
              <w:rPr>
                <w:rFonts w:ascii="Arial" w:hAnsi="Arial" w:cs="Arial"/>
                <w:sz w:val="16"/>
                <w:szCs w:val="16"/>
                <w:lang w:val="en-US" w:eastAsia="th-TH"/>
              </w:rPr>
              <w:t>,</w:t>
            </w:r>
            <w:r w:rsidRPr="00BD7B31">
              <w:rPr>
                <w:rFonts w:ascii="Arial" w:hAnsi="Arial" w:cs="Arial"/>
                <w:sz w:val="16"/>
                <w:szCs w:val="16"/>
                <w:cs/>
                <w:lang w:val="en-US" w:eastAsia="th-TH"/>
              </w:rPr>
              <w:t>063</w:t>
            </w:r>
          </w:p>
        </w:tc>
      </w:tr>
      <w:tr w:rsidR="00453D5B" w:rsidRPr="004F039F" w14:paraId="5A09155A" w14:textId="77777777" w:rsidTr="00F325F5">
        <w:tc>
          <w:tcPr>
            <w:tcW w:w="3456" w:type="dxa"/>
            <w:tcBorders>
              <w:top w:val="nil"/>
              <w:left w:val="nil"/>
              <w:bottom w:val="nil"/>
              <w:right w:val="nil"/>
            </w:tcBorders>
            <w:shd w:val="clear" w:color="auto" w:fill="auto"/>
          </w:tcPr>
          <w:p w14:paraId="195FD6E1" w14:textId="77777777" w:rsidR="00453D5B" w:rsidRPr="00B73DD6" w:rsidRDefault="00453D5B" w:rsidP="00453D5B">
            <w:pPr>
              <w:suppressAutoHyphens/>
              <w:spacing w:line="30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Allowance for expected credit losses  </w:t>
            </w:r>
          </w:p>
        </w:tc>
        <w:tc>
          <w:tcPr>
            <w:tcW w:w="1505" w:type="dxa"/>
            <w:tcBorders>
              <w:top w:val="nil"/>
              <w:left w:val="nil"/>
              <w:bottom w:val="nil"/>
              <w:right w:val="nil"/>
            </w:tcBorders>
            <w:shd w:val="clear" w:color="auto" w:fill="auto"/>
            <w:vAlign w:val="bottom"/>
          </w:tcPr>
          <w:p w14:paraId="0CC3247F" w14:textId="16A1B19B"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(649)</w:t>
            </w:r>
          </w:p>
        </w:tc>
        <w:tc>
          <w:tcPr>
            <w:tcW w:w="1508" w:type="dxa"/>
            <w:tcBorders>
              <w:top w:val="nil"/>
              <w:left w:val="nil"/>
              <w:bottom w:val="nil"/>
              <w:right w:val="nil"/>
            </w:tcBorders>
            <w:shd w:val="clear" w:color="auto" w:fill="auto"/>
            <w:vAlign w:val="bottom"/>
          </w:tcPr>
          <w:p w14:paraId="355BDCCD" w14:textId="54274B91"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(671</w:t>
            </w:r>
            <w:r w:rsidRPr="00BD7B31">
              <w:rPr>
                <w:rFonts w:ascii="Arial" w:hAnsi="Arial" w:cs="Arial"/>
                <w:sz w:val="16"/>
                <w:szCs w:val="16"/>
                <w:lang w:val="en-US" w:eastAsia="th-TH"/>
              </w:rPr>
              <w:t>,</w:t>
            </w:r>
            <w:r w:rsidRPr="00BD7B31">
              <w:rPr>
                <w:rFonts w:ascii="Arial" w:hAnsi="Arial" w:cs="Arial"/>
                <w:sz w:val="16"/>
                <w:szCs w:val="16"/>
                <w:cs/>
                <w:lang w:val="en-US" w:eastAsia="th-TH"/>
              </w:rPr>
              <w:t>000)</w:t>
            </w:r>
          </w:p>
        </w:tc>
        <w:tc>
          <w:tcPr>
            <w:tcW w:w="1508" w:type="dxa"/>
            <w:tcBorders>
              <w:top w:val="nil"/>
              <w:left w:val="nil"/>
              <w:bottom w:val="nil"/>
              <w:right w:val="nil"/>
            </w:tcBorders>
            <w:shd w:val="clear" w:color="auto" w:fill="auto"/>
            <w:vAlign w:val="bottom"/>
          </w:tcPr>
          <w:p w14:paraId="203274F3" w14:textId="028AE5BA" w:rsidR="00453D5B" w:rsidRPr="00B73DD6" w:rsidRDefault="00453D5B" w:rsidP="00453D5B">
            <w:pPr>
              <w:tabs>
                <w:tab w:val="decimal" w:pos="1112"/>
              </w:tabs>
              <w:suppressAutoHyphens/>
              <w:spacing w:line="300" w:lineRule="exact"/>
              <w:rPr>
                <w:rFonts w:ascii="Arial" w:hAnsi="Arial" w:cs="Arial"/>
                <w:sz w:val="16"/>
                <w:szCs w:val="16"/>
                <w:cs/>
                <w:lang w:val="en-US" w:eastAsia="th-TH"/>
              </w:rPr>
            </w:pPr>
            <w:r w:rsidRPr="00BD7B31">
              <w:rPr>
                <w:rFonts w:ascii="Arial" w:hAnsi="Arial" w:cs="Arial"/>
                <w:sz w:val="16"/>
                <w:szCs w:val="16"/>
                <w:cs/>
                <w:lang w:val="en-US" w:eastAsia="th-TH"/>
              </w:rPr>
              <w:t>(200</w:t>
            </w:r>
            <w:r w:rsidRPr="00BD7B31">
              <w:rPr>
                <w:rFonts w:ascii="Arial" w:hAnsi="Arial" w:cs="Arial"/>
                <w:sz w:val="16"/>
                <w:szCs w:val="16"/>
                <w:lang w:val="en-US" w:eastAsia="th-TH"/>
              </w:rPr>
              <w:t>,</w:t>
            </w:r>
            <w:r w:rsidRPr="00BD7B31">
              <w:rPr>
                <w:rFonts w:ascii="Arial" w:hAnsi="Arial" w:cs="Arial"/>
                <w:sz w:val="16"/>
                <w:szCs w:val="16"/>
                <w:cs/>
                <w:lang w:val="en-US" w:eastAsia="th-TH"/>
              </w:rPr>
              <w:t>000)</w:t>
            </w:r>
          </w:p>
        </w:tc>
        <w:tc>
          <w:tcPr>
            <w:tcW w:w="1508" w:type="dxa"/>
            <w:tcBorders>
              <w:top w:val="nil"/>
              <w:left w:val="nil"/>
              <w:bottom w:val="nil"/>
              <w:right w:val="nil"/>
            </w:tcBorders>
            <w:shd w:val="clear" w:color="auto" w:fill="auto"/>
            <w:vAlign w:val="bottom"/>
          </w:tcPr>
          <w:p w14:paraId="4ABD44E6" w14:textId="259BC133"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(871</w:t>
            </w:r>
            <w:r w:rsidRPr="00BD7B31">
              <w:rPr>
                <w:rFonts w:ascii="Arial" w:hAnsi="Arial" w:cs="Arial"/>
                <w:sz w:val="16"/>
                <w:szCs w:val="16"/>
                <w:lang w:val="en-US" w:eastAsia="th-TH"/>
              </w:rPr>
              <w:t>,</w:t>
            </w:r>
            <w:r w:rsidRPr="00BD7B31">
              <w:rPr>
                <w:rFonts w:ascii="Arial" w:hAnsi="Arial" w:cs="Arial"/>
                <w:sz w:val="16"/>
                <w:szCs w:val="16"/>
                <w:cs/>
                <w:lang w:val="en-US" w:eastAsia="th-TH"/>
              </w:rPr>
              <w:t>649)</w:t>
            </w:r>
          </w:p>
        </w:tc>
      </w:tr>
      <w:tr w:rsidR="00453D5B" w:rsidRPr="004F039F" w14:paraId="6B19E9E6" w14:textId="77777777" w:rsidTr="00F325F5">
        <w:tc>
          <w:tcPr>
            <w:tcW w:w="3456" w:type="dxa"/>
            <w:tcBorders>
              <w:top w:val="nil"/>
              <w:left w:val="nil"/>
              <w:bottom w:val="nil"/>
              <w:right w:val="nil"/>
            </w:tcBorders>
            <w:shd w:val="clear" w:color="auto" w:fill="auto"/>
          </w:tcPr>
          <w:p w14:paraId="298509D2"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5" w:type="dxa"/>
            <w:tcBorders>
              <w:top w:val="nil"/>
              <w:left w:val="nil"/>
              <w:bottom w:val="nil"/>
              <w:right w:val="nil"/>
            </w:tcBorders>
            <w:shd w:val="clear" w:color="auto" w:fill="auto"/>
          </w:tcPr>
          <w:p w14:paraId="6FD674E2"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tcPr>
          <w:p w14:paraId="114EF9C4"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tcPr>
          <w:p w14:paraId="1DD08AD4"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vAlign w:val="bottom"/>
          </w:tcPr>
          <w:p w14:paraId="646AAA73" w14:textId="77777777" w:rsidR="00453D5B" w:rsidRPr="00EC16F6" w:rsidRDefault="00453D5B" w:rsidP="00453D5B">
            <w:pPr>
              <w:suppressAutoHyphens/>
              <w:ind w:left="159" w:hanging="159"/>
              <w:rPr>
                <w:rFonts w:ascii="Arial" w:hAnsi="Arial" w:cs="Arial"/>
                <w:b/>
                <w:bCs/>
                <w:sz w:val="12"/>
                <w:szCs w:val="12"/>
                <w:lang w:val="en-US" w:eastAsia="th-TH"/>
              </w:rPr>
            </w:pPr>
          </w:p>
        </w:tc>
      </w:tr>
      <w:tr w:rsidR="00453D5B" w:rsidRPr="00A1178C" w14:paraId="351F0630" w14:textId="77777777" w:rsidTr="00EB5E79">
        <w:tc>
          <w:tcPr>
            <w:tcW w:w="3456" w:type="dxa"/>
            <w:tcBorders>
              <w:top w:val="nil"/>
              <w:left w:val="nil"/>
              <w:bottom w:val="nil"/>
              <w:right w:val="nil"/>
            </w:tcBorders>
            <w:shd w:val="clear" w:color="auto" w:fill="auto"/>
          </w:tcPr>
          <w:p w14:paraId="4487D4BF" w14:textId="77777777" w:rsidR="00453D5B" w:rsidRPr="00C57765" w:rsidRDefault="00453D5B" w:rsidP="00453D5B">
            <w:pPr>
              <w:suppressAutoHyphens/>
              <w:spacing w:before="80" w:line="300" w:lineRule="exact"/>
              <w:rPr>
                <w:rFonts w:ascii="Arial" w:hAnsi="Arial" w:cstheme="minorBidi"/>
                <w:sz w:val="16"/>
                <w:szCs w:val="16"/>
                <w:cs/>
                <w:lang w:eastAsia="th-TH"/>
              </w:rPr>
            </w:pPr>
            <w:r w:rsidRPr="00B73DD6">
              <w:rPr>
                <w:rFonts w:ascii="Arial" w:hAnsi="Arial" w:cs="Arial"/>
                <w:i/>
                <w:iCs/>
                <w:sz w:val="20"/>
                <w:szCs w:val="20"/>
                <w:vertAlign w:val="superscript"/>
                <w:lang w:val="en-US"/>
              </w:rPr>
              <w:t>*</w:t>
            </w:r>
            <w:r w:rsidRPr="00B73DD6">
              <w:rPr>
                <w:rFonts w:ascii="Arial" w:hAnsi="Arial" w:cs="Arial"/>
                <w:i/>
                <w:iCs/>
                <w:sz w:val="20"/>
                <w:szCs w:val="20"/>
                <w:cs/>
                <w:lang w:val="en-US"/>
              </w:rPr>
              <w:t xml:space="preserve"> </w:t>
            </w:r>
            <w:r w:rsidRPr="00B73DD6">
              <w:rPr>
                <w:rFonts w:ascii="Arial" w:hAnsi="Arial" w:cs="Arial"/>
                <w:i/>
                <w:iCs/>
                <w:sz w:val="14"/>
                <w:szCs w:val="14"/>
                <w:cs/>
                <w:lang w:val="en-US"/>
              </w:rPr>
              <w:t xml:space="preserve">  Rating </w:t>
            </w:r>
            <w:r w:rsidRPr="00B73DD6">
              <w:rPr>
                <w:rFonts w:ascii="Arial" w:hAnsi="Arial" w:cs="Arial"/>
                <w:i/>
                <w:iCs/>
                <w:sz w:val="14"/>
                <w:szCs w:val="14"/>
                <w:lang w:val="en-US"/>
              </w:rPr>
              <w:t>of external credit risk rating agency</w:t>
            </w:r>
          </w:p>
        </w:tc>
        <w:tc>
          <w:tcPr>
            <w:tcW w:w="1505" w:type="dxa"/>
            <w:tcBorders>
              <w:top w:val="nil"/>
              <w:left w:val="nil"/>
              <w:bottom w:val="nil"/>
              <w:right w:val="nil"/>
            </w:tcBorders>
            <w:shd w:val="clear" w:color="auto" w:fill="auto"/>
            <w:vAlign w:val="bottom"/>
          </w:tcPr>
          <w:p w14:paraId="29F98804" w14:textId="77777777" w:rsidR="00453D5B" w:rsidRPr="00B73DD6" w:rsidRDefault="00453D5B" w:rsidP="00453D5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64E3D91E" w14:textId="77777777" w:rsidR="00453D5B" w:rsidRPr="00B73DD6" w:rsidRDefault="00453D5B" w:rsidP="00453D5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140D41AC" w14:textId="77777777" w:rsidR="00453D5B" w:rsidRPr="00B73DD6" w:rsidRDefault="00453D5B" w:rsidP="00453D5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5B9D1AEE" w14:textId="77777777" w:rsidR="00453D5B" w:rsidRPr="00B73DD6" w:rsidRDefault="00453D5B" w:rsidP="00453D5B">
            <w:pPr>
              <w:suppressAutoHyphens/>
              <w:spacing w:line="300" w:lineRule="exact"/>
              <w:jc w:val="center"/>
              <w:rPr>
                <w:rFonts w:ascii="Arial" w:hAnsi="Arial" w:cs="Arial"/>
                <w:sz w:val="16"/>
                <w:szCs w:val="16"/>
                <w:cs/>
                <w:lang w:eastAsia="th-TH"/>
              </w:rPr>
            </w:pPr>
          </w:p>
        </w:tc>
      </w:tr>
      <w:tr w:rsidR="00453D5B" w:rsidRPr="00A1178C" w14:paraId="2FB9B70F" w14:textId="77777777" w:rsidTr="00EB5E79">
        <w:tc>
          <w:tcPr>
            <w:tcW w:w="3456" w:type="dxa"/>
            <w:tcBorders>
              <w:top w:val="nil"/>
              <w:left w:val="nil"/>
              <w:bottom w:val="nil"/>
              <w:right w:val="nil"/>
            </w:tcBorders>
            <w:shd w:val="clear" w:color="auto" w:fill="auto"/>
          </w:tcPr>
          <w:p w14:paraId="6FDF2CD5" w14:textId="77777777" w:rsidR="00453D5B" w:rsidRPr="00B73DD6" w:rsidRDefault="00453D5B" w:rsidP="00453D5B">
            <w:pPr>
              <w:suppressAutoHyphens/>
              <w:spacing w:before="80" w:line="300" w:lineRule="exact"/>
              <w:rPr>
                <w:rFonts w:ascii="Arial" w:hAnsi="Arial" w:cs="Arial"/>
                <w:i/>
                <w:iCs/>
                <w:sz w:val="20"/>
                <w:szCs w:val="20"/>
                <w:vertAlign w:val="superscript"/>
                <w:lang w:val="en-US"/>
              </w:rPr>
            </w:pPr>
          </w:p>
        </w:tc>
        <w:tc>
          <w:tcPr>
            <w:tcW w:w="1505" w:type="dxa"/>
            <w:tcBorders>
              <w:top w:val="nil"/>
              <w:left w:val="nil"/>
              <w:bottom w:val="nil"/>
              <w:right w:val="nil"/>
            </w:tcBorders>
            <w:shd w:val="clear" w:color="auto" w:fill="auto"/>
            <w:vAlign w:val="bottom"/>
          </w:tcPr>
          <w:p w14:paraId="5FC7D6DF" w14:textId="77777777" w:rsidR="00453D5B" w:rsidRPr="00B73DD6" w:rsidRDefault="00453D5B" w:rsidP="00453D5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108B0DA5" w14:textId="77777777" w:rsidR="00453D5B" w:rsidRPr="00B73DD6" w:rsidRDefault="00453D5B" w:rsidP="00453D5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4197243F" w14:textId="77777777" w:rsidR="00453D5B" w:rsidRPr="00B73DD6" w:rsidRDefault="00453D5B" w:rsidP="00453D5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5E564C4B" w14:textId="77777777" w:rsidR="00453D5B" w:rsidRPr="00B73DD6" w:rsidRDefault="00453D5B" w:rsidP="00453D5B">
            <w:pPr>
              <w:suppressAutoHyphens/>
              <w:spacing w:line="300" w:lineRule="exact"/>
              <w:jc w:val="center"/>
              <w:rPr>
                <w:rFonts w:ascii="Arial" w:hAnsi="Arial" w:cs="Arial"/>
                <w:sz w:val="16"/>
                <w:szCs w:val="16"/>
                <w:cs/>
                <w:lang w:eastAsia="th-TH"/>
              </w:rPr>
            </w:pPr>
          </w:p>
        </w:tc>
      </w:tr>
      <w:tr w:rsidR="00453D5B" w:rsidRPr="00A1178C" w14:paraId="4A05FFDE" w14:textId="77777777" w:rsidTr="00EB5E79">
        <w:tc>
          <w:tcPr>
            <w:tcW w:w="3456" w:type="dxa"/>
            <w:tcBorders>
              <w:top w:val="nil"/>
              <w:left w:val="nil"/>
              <w:bottom w:val="nil"/>
              <w:right w:val="nil"/>
            </w:tcBorders>
            <w:shd w:val="clear" w:color="auto" w:fill="auto"/>
          </w:tcPr>
          <w:p w14:paraId="610A951A" w14:textId="77777777" w:rsidR="00453D5B" w:rsidRPr="00B73DD6" w:rsidRDefault="00453D5B" w:rsidP="00453D5B">
            <w:pPr>
              <w:suppressAutoHyphens/>
              <w:rPr>
                <w:rFonts w:ascii="Arial" w:hAnsi="Arial" w:cs="Arial"/>
                <w:i/>
                <w:iCs/>
                <w:sz w:val="20"/>
                <w:szCs w:val="20"/>
                <w:vertAlign w:val="superscript"/>
                <w:lang w:val="en-US"/>
              </w:rPr>
            </w:pPr>
          </w:p>
        </w:tc>
        <w:tc>
          <w:tcPr>
            <w:tcW w:w="1505" w:type="dxa"/>
            <w:tcBorders>
              <w:top w:val="nil"/>
              <w:left w:val="nil"/>
              <w:bottom w:val="nil"/>
              <w:right w:val="nil"/>
            </w:tcBorders>
            <w:shd w:val="clear" w:color="auto" w:fill="auto"/>
            <w:vAlign w:val="bottom"/>
          </w:tcPr>
          <w:p w14:paraId="6E0701B3" w14:textId="77777777" w:rsidR="00453D5B" w:rsidRPr="00B73DD6" w:rsidRDefault="00453D5B" w:rsidP="00453D5B">
            <w:pPr>
              <w:suppressAutoHyphens/>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1DD92884" w14:textId="77777777" w:rsidR="00453D5B" w:rsidRPr="00B73DD6" w:rsidRDefault="00453D5B" w:rsidP="00453D5B">
            <w:pPr>
              <w:suppressAutoHyphens/>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2EF4066D" w14:textId="77777777" w:rsidR="00453D5B" w:rsidRPr="00B73DD6" w:rsidRDefault="00453D5B" w:rsidP="00453D5B">
            <w:pPr>
              <w:suppressAutoHyphens/>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62A75F75" w14:textId="77777777" w:rsidR="00453D5B" w:rsidRPr="00B73DD6" w:rsidRDefault="00453D5B" w:rsidP="00453D5B">
            <w:pPr>
              <w:suppressAutoHyphens/>
              <w:jc w:val="center"/>
              <w:rPr>
                <w:rFonts w:ascii="Arial" w:hAnsi="Arial" w:cs="Arial"/>
                <w:sz w:val="16"/>
                <w:szCs w:val="16"/>
                <w:cs/>
                <w:lang w:eastAsia="th-TH"/>
              </w:rPr>
            </w:pPr>
          </w:p>
        </w:tc>
      </w:tr>
      <w:tr w:rsidR="00453D5B" w:rsidRPr="00A1178C" w14:paraId="3214FFDB" w14:textId="77777777" w:rsidTr="00E0119E">
        <w:tc>
          <w:tcPr>
            <w:tcW w:w="4961" w:type="dxa"/>
            <w:gridSpan w:val="2"/>
            <w:tcBorders>
              <w:top w:val="nil"/>
              <w:left w:val="nil"/>
              <w:bottom w:val="nil"/>
              <w:right w:val="nil"/>
            </w:tcBorders>
            <w:shd w:val="clear" w:color="auto" w:fill="auto"/>
          </w:tcPr>
          <w:p w14:paraId="5C2EFA83" w14:textId="77777777" w:rsidR="00453D5B" w:rsidRPr="00B73DD6" w:rsidRDefault="00453D5B" w:rsidP="00453D5B">
            <w:pPr>
              <w:tabs>
                <w:tab w:val="decimal" w:pos="1060"/>
              </w:tabs>
              <w:suppressAutoHyphens/>
              <w:spacing w:line="300" w:lineRule="exact"/>
              <w:rPr>
                <w:rFonts w:ascii="Arial" w:hAnsi="Arial" w:cs="Arial"/>
                <w:sz w:val="16"/>
                <w:szCs w:val="16"/>
                <w:lang w:val="en-US" w:eastAsia="th-TH"/>
              </w:rPr>
            </w:pPr>
            <w:r w:rsidRPr="00B73DD6">
              <w:rPr>
                <w:rFonts w:ascii="Arial" w:hAnsi="Arial" w:cs="Arial"/>
                <w:b/>
                <w:bCs/>
                <w:sz w:val="16"/>
                <w:szCs w:val="16"/>
                <w:lang w:val="en-US" w:eastAsia="th-TH"/>
              </w:rPr>
              <w:lastRenderedPageBreak/>
              <w:t>Loans to customers and accrued interest receivables - net</w:t>
            </w:r>
          </w:p>
        </w:tc>
        <w:tc>
          <w:tcPr>
            <w:tcW w:w="1508" w:type="dxa"/>
            <w:tcBorders>
              <w:top w:val="nil"/>
              <w:left w:val="nil"/>
              <w:bottom w:val="nil"/>
              <w:right w:val="nil"/>
            </w:tcBorders>
            <w:shd w:val="clear" w:color="auto" w:fill="auto"/>
          </w:tcPr>
          <w:p w14:paraId="114D6B67" w14:textId="77777777" w:rsidR="00453D5B" w:rsidRPr="00B73DD6" w:rsidRDefault="00453D5B" w:rsidP="00453D5B">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621E12E7" w14:textId="77777777" w:rsidR="00453D5B" w:rsidRPr="00B73DD6" w:rsidRDefault="00453D5B" w:rsidP="00453D5B">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36C80282" w14:textId="77777777" w:rsidR="00453D5B" w:rsidRPr="00B73DD6" w:rsidRDefault="00453D5B" w:rsidP="00453D5B">
            <w:pPr>
              <w:tabs>
                <w:tab w:val="decimal" w:pos="1060"/>
              </w:tabs>
              <w:suppressAutoHyphens/>
              <w:spacing w:line="300" w:lineRule="exact"/>
              <w:rPr>
                <w:rFonts w:ascii="Arial" w:hAnsi="Arial" w:cs="Arial"/>
                <w:sz w:val="16"/>
                <w:szCs w:val="16"/>
                <w:lang w:val="en-US" w:eastAsia="th-TH"/>
              </w:rPr>
            </w:pPr>
          </w:p>
        </w:tc>
      </w:tr>
      <w:tr w:rsidR="00453D5B" w:rsidRPr="00B73DD6" w14:paraId="727FF18C" w14:textId="77777777" w:rsidTr="00E0119E">
        <w:tc>
          <w:tcPr>
            <w:tcW w:w="3456" w:type="dxa"/>
            <w:tcBorders>
              <w:top w:val="nil"/>
              <w:left w:val="nil"/>
              <w:bottom w:val="nil"/>
              <w:right w:val="nil"/>
            </w:tcBorders>
            <w:shd w:val="clear" w:color="auto" w:fill="auto"/>
          </w:tcPr>
          <w:p w14:paraId="6AA84B19" w14:textId="77777777" w:rsidR="00453D5B" w:rsidRPr="00B73DD6" w:rsidRDefault="00453D5B" w:rsidP="00453D5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tcPr>
          <w:p w14:paraId="5555F66A" w14:textId="4D20A6C1"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223</w:t>
            </w:r>
            <w:r w:rsidRPr="00BD7B31">
              <w:rPr>
                <w:rFonts w:ascii="Arial" w:hAnsi="Arial" w:cs="Arial"/>
                <w:sz w:val="16"/>
                <w:szCs w:val="16"/>
                <w:lang w:val="en-US" w:eastAsia="th-TH"/>
              </w:rPr>
              <w:t>,</w:t>
            </w:r>
            <w:r w:rsidRPr="00BD7B31">
              <w:rPr>
                <w:rFonts w:ascii="Arial" w:hAnsi="Arial" w:cs="Arial"/>
                <w:sz w:val="16"/>
                <w:szCs w:val="16"/>
                <w:cs/>
                <w:lang w:val="en-US" w:eastAsia="th-TH"/>
              </w:rPr>
              <w:t>167</w:t>
            </w:r>
            <w:r w:rsidRPr="00BD7B31">
              <w:rPr>
                <w:rFonts w:ascii="Arial" w:hAnsi="Arial" w:cs="Arial"/>
                <w:sz w:val="16"/>
                <w:szCs w:val="16"/>
                <w:lang w:val="en-US" w:eastAsia="th-TH"/>
              </w:rPr>
              <w:t>,</w:t>
            </w:r>
            <w:r w:rsidRPr="00BD7B31">
              <w:rPr>
                <w:rFonts w:ascii="Arial" w:hAnsi="Arial" w:cs="Arial"/>
                <w:sz w:val="16"/>
                <w:szCs w:val="16"/>
                <w:cs/>
                <w:lang w:val="en-US" w:eastAsia="th-TH"/>
              </w:rPr>
              <w:t>703</w:t>
            </w:r>
          </w:p>
        </w:tc>
        <w:tc>
          <w:tcPr>
            <w:tcW w:w="1508" w:type="dxa"/>
            <w:tcBorders>
              <w:top w:val="nil"/>
              <w:left w:val="nil"/>
              <w:bottom w:val="nil"/>
              <w:right w:val="nil"/>
            </w:tcBorders>
            <w:shd w:val="clear" w:color="auto" w:fill="auto"/>
          </w:tcPr>
          <w:p w14:paraId="5DDB35C5" w14:textId="78AA263B" w:rsidR="00453D5B" w:rsidRPr="003829E0" w:rsidRDefault="00453D5B" w:rsidP="00453D5B">
            <w:pPr>
              <w:tabs>
                <w:tab w:val="decimal" w:pos="114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5</w:t>
            </w:r>
            <w:r w:rsidRPr="00BD7B31">
              <w:rPr>
                <w:rFonts w:ascii="Arial" w:hAnsi="Arial" w:cs="Arial"/>
                <w:sz w:val="16"/>
                <w:szCs w:val="16"/>
                <w:lang w:val="en-US" w:eastAsia="th-TH"/>
              </w:rPr>
              <w:t>,</w:t>
            </w:r>
            <w:r w:rsidRPr="00BD7B31">
              <w:rPr>
                <w:rFonts w:ascii="Arial" w:hAnsi="Arial" w:cs="Arial"/>
                <w:sz w:val="16"/>
                <w:szCs w:val="16"/>
                <w:cs/>
                <w:lang w:val="en-US" w:eastAsia="th-TH"/>
              </w:rPr>
              <w:t>384</w:t>
            </w:r>
            <w:r w:rsidRPr="00BD7B31">
              <w:rPr>
                <w:rFonts w:ascii="Arial" w:hAnsi="Arial" w:cs="Arial"/>
                <w:sz w:val="16"/>
                <w:szCs w:val="16"/>
                <w:lang w:val="en-US" w:eastAsia="th-TH"/>
              </w:rPr>
              <w:t>,</w:t>
            </w:r>
            <w:r w:rsidRPr="00BD7B31">
              <w:rPr>
                <w:rFonts w:ascii="Arial" w:hAnsi="Arial" w:cs="Arial"/>
                <w:sz w:val="16"/>
                <w:szCs w:val="16"/>
                <w:cs/>
                <w:lang w:val="en-US" w:eastAsia="th-TH"/>
              </w:rPr>
              <w:t>648</w:t>
            </w:r>
          </w:p>
        </w:tc>
        <w:tc>
          <w:tcPr>
            <w:tcW w:w="1508" w:type="dxa"/>
            <w:tcBorders>
              <w:top w:val="nil"/>
              <w:left w:val="nil"/>
              <w:bottom w:val="nil"/>
              <w:right w:val="nil"/>
            </w:tcBorders>
            <w:shd w:val="clear" w:color="auto" w:fill="auto"/>
          </w:tcPr>
          <w:p w14:paraId="3DAAAAAC" w14:textId="3289A9C2" w:rsidR="00453D5B" w:rsidRPr="003829E0" w:rsidRDefault="00453D5B" w:rsidP="00453D5B">
            <w:pPr>
              <w:tabs>
                <w:tab w:val="decimal" w:pos="1112"/>
              </w:tabs>
              <w:suppressAutoHyphens/>
              <w:spacing w:line="300" w:lineRule="exact"/>
              <w:rPr>
                <w:rFonts w:ascii="Arial" w:hAnsi="Arial" w:cs="Arial"/>
                <w:sz w:val="16"/>
                <w:szCs w:val="16"/>
                <w:cs/>
                <w:lang w:val="en-US" w:eastAsia="th-TH"/>
              </w:rPr>
            </w:pPr>
            <w:r w:rsidRPr="00BD7B31">
              <w:rPr>
                <w:rFonts w:ascii="Arial" w:hAnsi="Arial" w:cs="Arial"/>
                <w:sz w:val="16"/>
                <w:szCs w:val="16"/>
                <w:cs/>
                <w:lang w:val="en-US" w:eastAsia="th-TH"/>
              </w:rPr>
              <w:t>1</w:t>
            </w:r>
            <w:r w:rsidRPr="00BD7B31">
              <w:rPr>
                <w:rFonts w:ascii="Arial" w:hAnsi="Arial" w:cs="Arial"/>
                <w:sz w:val="16"/>
                <w:szCs w:val="16"/>
                <w:lang w:val="en-US" w:eastAsia="th-TH"/>
              </w:rPr>
              <w:t>,</w:t>
            </w:r>
            <w:r w:rsidRPr="00BD7B31">
              <w:rPr>
                <w:rFonts w:ascii="Arial" w:hAnsi="Arial" w:cs="Arial"/>
                <w:sz w:val="16"/>
                <w:szCs w:val="16"/>
                <w:cs/>
                <w:lang w:val="en-US" w:eastAsia="th-TH"/>
              </w:rPr>
              <w:t>980</w:t>
            </w:r>
            <w:r w:rsidRPr="00BD7B31">
              <w:rPr>
                <w:rFonts w:ascii="Arial" w:hAnsi="Arial" w:cs="Arial"/>
                <w:sz w:val="16"/>
                <w:szCs w:val="16"/>
                <w:lang w:val="en-US" w:eastAsia="th-TH"/>
              </w:rPr>
              <w:t>,</w:t>
            </w:r>
            <w:r w:rsidRPr="00BD7B31">
              <w:rPr>
                <w:rFonts w:ascii="Arial" w:hAnsi="Arial" w:cs="Arial"/>
                <w:sz w:val="16"/>
                <w:szCs w:val="16"/>
                <w:cs/>
                <w:lang w:val="en-US" w:eastAsia="th-TH"/>
              </w:rPr>
              <w:t>872</w:t>
            </w:r>
          </w:p>
        </w:tc>
        <w:tc>
          <w:tcPr>
            <w:tcW w:w="1508" w:type="dxa"/>
            <w:tcBorders>
              <w:top w:val="nil"/>
              <w:left w:val="nil"/>
              <w:bottom w:val="nil"/>
              <w:right w:val="nil"/>
            </w:tcBorders>
            <w:shd w:val="clear" w:color="auto" w:fill="auto"/>
            <w:vAlign w:val="bottom"/>
          </w:tcPr>
          <w:p w14:paraId="576255BC" w14:textId="664248EC" w:rsidR="00453D5B" w:rsidRPr="003829E0" w:rsidRDefault="00453D5B" w:rsidP="00453D5B">
            <w:pPr>
              <w:tabs>
                <w:tab w:val="decimal" w:pos="1112"/>
              </w:tabs>
              <w:suppressAutoHyphens/>
              <w:spacing w:line="300" w:lineRule="exact"/>
              <w:rPr>
                <w:rFonts w:ascii="Arial" w:hAnsi="Arial" w:cs="Arial"/>
                <w:sz w:val="16"/>
                <w:szCs w:val="16"/>
                <w:cs/>
                <w:lang w:val="en-US" w:eastAsia="th-TH"/>
              </w:rPr>
            </w:pPr>
            <w:r w:rsidRPr="00BD7B31">
              <w:rPr>
                <w:rFonts w:ascii="Arial" w:hAnsi="Arial" w:cs="Arial"/>
                <w:sz w:val="16"/>
                <w:szCs w:val="16"/>
                <w:cs/>
                <w:lang w:val="en-US" w:eastAsia="th-TH"/>
              </w:rPr>
              <w:t>230</w:t>
            </w:r>
            <w:r w:rsidRPr="00BD7B31">
              <w:rPr>
                <w:rFonts w:ascii="Arial" w:hAnsi="Arial" w:cs="Arial"/>
                <w:sz w:val="16"/>
                <w:szCs w:val="16"/>
                <w:lang w:val="en-US" w:eastAsia="th-TH"/>
              </w:rPr>
              <w:t>,</w:t>
            </w:r>
            <w:r w:rsidRPr="00BD7B31">
              <w:rPr>
                <w:rFonts w:ascii="Arial" w:hAnsi="Arial" w:cs="Arial"/>
                <w:sz w:val="16"/>
                <w:szCs w:val="16"/>
                <w:cs/>
                <w:lang w:val="en-US" w:eastAsia="th-TH"/>
              </w:rPr>
              <w:t>533</w:t>
            </w:r>
            <w:r w:rsidRPr="00BD7B31">
              <w:rPr>
                <w:rFonts w:ascii="Arial" w:hAnsi="Arial" w:cs="Arial"/>
                <w:sz w:val="16"/>
                <w:szCs w:val="16"/>
                <w:lang w:val="en-US" w:eastAsia="th-TH"/>
              </w:rPr>
              <w:t>,</w:t>
            </w:r>
            <w:r w:rsidRPr="00BD7B31">
              <w:rPr>
                <w:rFonts w:ascii="Arial" w:hAnsi="Arial" w:cs="Arial"/>
                <w:sz w:val="16"/>
                <w:szCs w:val="16"/>
                <w:cs/>
                <w:lang w:val="en-US" w:eastAsia="th-TH"/>
              </w:rPr>
              <w:t>223</w:t>
            </w:r>
          </w:p>
        </w:tc>
      </w:tr>
      <w:tr w:rsidR="00453D5B" w:rsidRPr="00B73DD6" w14:paraId="1A341760" w14:textId="77777777" w:rsidTr="00E0119E">
        <w:tc>
          <w:tcPr>
            <w:tcW w:w="3456" w:type="dxa"/>
            <w:tcBorders>
              <w:top w:val="nil"/>
              <w:left w:val="nil"/>
              <w:bottom w:val="nil"/>
              <w:right w:val="nil"/>
            </w:tcBorders>
            <w:shd w:val="clear" w:color="auto" w:fill="auto"/>
          </w:tcPr>
          <w:p w14:paraId="31628969" w14:textId="77777777" w:rsidR="00453D5B" w:rsidRPr="00675608" w:rsidRDefault="00453D5B" w:rsidP="00453D5B">
            <w:pPr>
              <w:pStyle w:val="ListParagraph"/>
              <w:spacing w:line="300" w:lineRule="exact"/>
              <w:ind w:left="149" w:hanging="149"/>
              <w:contextualSpacing w:val="0"/>
              <w:rPr>
                <w:rFonts w:ascii="Arial" w:hAnsi="Arial" w:cs="Arial"/>
                <w:sz w:val="16"/>
                <w:szCs w:val="16"/>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tcPr>
          <w:p w14:paraId="2C3E5D3C" w14:textId="17F47096"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w:t>
            </w:r>
            <w:r w:rsidRPr="00BD7B31">
              <w:rPr>
                <w:rFonts w:ascii="Arial" w:hAnsi="Arial" w:cs="Arial"/>
                <w:sz w:val="16"/>
                <w:szCs w:val="16"/>
                <w:lang w:val="en-US" w:eastAsia="th-TH"/>
              </w:rPr>
              <w:t>,</w:t>
            </w:r>
            <w:r w:rsidRPr="00BD7B31">
              <w:rPr>
                <w:rFonts w:ascii="Arial" w:hAnsi="Arial" w:cs="Arial"/>
                <w:sz w:val="16"/>
                <w:szCs w:val="16"/>
                <w:cs/>
                <w:lang w:val="en-US" w:eastAsia="th-TH"/>
              </w:rPr>
              <w:t>971</w:t>
            </w:r>
            <w:r w:rsidRPr="00BD7B31">
              <w:rPr>
                <w:rFonts w:ascii="Arial" w:hAnsi="Arial" w:cs="Arial"/>
                <w:sz w:val="16"/>
                <w:szCs w:val="16"/>
                <w:lang w:val="en-US" w:eastAsia="th-TH"/>
              </w:rPr>
              <w:t>,</w:t>
            </w:r>
            <w:r w:rsidRPr="00BD7B31">
              <w:rPr>
                <w:rFonts w:ascii="Arial" w:hAnsi="Arial" w:cs="Arial"/>
                <w:sz w:val="16"/>
                <w:szCs w:val="16"/>
                <w:cs/>
                <w:lang w:val="en-US" w:eastAsia="th-TH"/>
              </w:rPr>
              <w:t>582</w:t>
            </w:r>
          </w:p>
        </w:tc>
        <w:tc>
          <w:tcPr>
            <w:tcW w:w="1508" w:type="dxa"/>
            <w:tcBorders>
              <w:top w:val="nil"/>
              <w:left w:val="nil"/>
              <w:bottom w:val="nil"/>
              <w:right w:val="nil"/>
            </w:tcBorders>
            <w:shd w:val="clear" w:color="auto" w:fill="auto"/>
          </w:tcPr>
          <w:p w14:paraId="6F8B8356" w14:textId="178FDEB8"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176</w:t>
            </w:r>
            <w:r w:rsidRPr="00BD7B31">
              <w:rPr>
                <w:rFonts w:ascii="Arial" w:hAnsi="Arial" w:cs="Arial"/>
                <w:sz w:val="16"/>
                <w:szCs w:val="16"/>
                <w:lang w:val="en-US" w:eastAsia="th-TH"/>
              </w:rPr>
              <w:t>,</w:t>
            </w:r>
            <w:r w:rsidRPr="00BD7B31">
              <w:rPr>
                <w:rFonts w:ascii="Arial" w:hAnsi="Arial" w:cs="Arial"/>
                <w:sz w:val="16"/>
                <w:szCs w:val="16"/>
                <w:cs/>
                <w:lang w:val="en-US" w:eastAsia="th-TH"/>
              </w:rPr>
              <w:t>858</w:t>
            </w:r>
          </w:p>
        </w:tc>
        <w:tc>
          <w:tcPr>
            <w:tcW w:w="1508" w:type="dxa"/>
            <w:tcBorders>
              <w:top w:val="nil"/>
              <w:left w:val="nil"/>
              <w:bottom w:val="nil"/>
              <w:right w:val="nil"/>
            </w:tcBorders>
            <w:shd w:val="clear" w:color="auto" w:fill="auto"/>
          </w:tcPr>
          <w:p w14:paraId="563A7174" w14:textId="0560037A"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77</w:t>
            </w:r>
            <w:r w:rsidRPr="00BD7B31">
              <w:rPr>
                <w:rFonts w:ascii="Arial" w:hAnsi="Arial" w:cs="Arial"/>
                <w:sz w:val="16"/>
                <w:szCs w:val="16"/>
                <w:lang w:val="en-US" w:eastAsia="th-TH"/>
              </w:rPr>
              <w:t>,</w:t>
            </w:r>
            <w:r w:rsidRPr="00BD7B31">
              <w:rPr>
                <w:rFonts w:ascii="Arial" w:hAnsi="Arial" w:cs="Arial"/>
                <w:sz w:val="16"/>
                <w:szCs w:val="16"/>
                <w:cs/>
                <w:lang w:val="en-US" w:eastAsia="th-TH"/>
              </w:rPr>
              <w:t>662</w:t>
            </w:r>
          </w:p>
        </w:tc>
        <w:tc>
          <w:tcPr>
            <w:tcW w:w="1508" w:type="dxa"/>
            <w:tcBorders>
              <w:top w:val="nil"/>
              <w:left w:val="nil"/>
              <w:bottom w:val="nil"/>
              <w:right w:val="nil"/>
            </w:tcBorders>
            <w:shd w:val="clear" w:color="auto" w:fill="auto"/>
            <w:vAlign w:val="bottom"/>
          </w:tcPr>
          <w:p w14:paraId="1B1F48AF" w14:textId="4F720F80"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3</w:t>
            </w:r>
            <w:r w:rsidRPr="00BD7B31">
              <w:rPr>
                <w:rFonts w:ascii="Arial" w:hAnsi="Arial" w:cs="Arial"/>
                <w:sz w:val="16"/>
                <w:szCs w:val="16"/>
                <w:lang w:val="en-US" w:eastAsia="th-TH"/>
              </w:rPr>
              <w:t>,</w:t>
            </w:r>
            <w:r w:rsidRPr="00BD7B31">
              <w:rPr>
                <w:rFonts w:ascii="Arial" w:hAnsi="Arial" w:cs="Arial"/>
                <w:sz w:val="16"/>
                <w:szCs w:val="16"/>
                <w:cs/>
                <w:lang w:val="en-US" w:eastAsia="th-TH"/>
              </w:rPr>
              <w:t>226</w:t>
            </w:r>
            <w:r w:rsidRPr="00BD7B31">
              <w:rPr>
                <w:rFonts w:ascii="Arial" w:hAnsi="Arial" w:cs="Arial"/>
                <w:sz w:val="16"/>
                <w:szCs w:val="16"/>
                <w:lang w:val="en-US" w:eastAsia="th-TH"/>
              </w:rPr>
              <w:t>,</w:t>
            </w:r>
            <w:r w:rsidRPr="00BD7B31">
              <w:rPr>
                <w:rFonts w:ascii="Arial" w:hAnsi="Arial" w:cs="Arial"/>
                <w:sz w:val="16"/>
                <w:szCs w:val="16"/>
                <w:cs/>
                <w:lang w:val="en-US" w:eastAsia="th-TH"/>
              </w:rPr>
              <w:t>102</w:t>
            </w:r>
          </w:p>
        </w:tc>
      </w:tr>
      <w:tr w:rsidR="00453D5B" w:rsidRPr="00B73DD6" w14:paraId="3F47EB4E" w14:textId="77777777" w:rsidTr="00E0119E">
        <w:tc>
          <w:tcPr>
            <w:tcW w:w="3456" w:type="dxa"/>
            <w:tcBorders>
              <w:top w:val="nil"/>
              <w:left w:val="nil"/>
              <w:bottom w:val="nil"/>
              <w:right w:val="nil"/>
            </w:tcBorders>
            <w:shd w:val="clear" w:color="auto" w:fill="auto"/>
          </w:tcPr>
          <w:p w14:paraId="5B718162" w14:textId="77777777" w:rsidR="00453D5B" w:rsidRPr="00B73DD6" w:rsidRDefault="00453D5B" w:rsidP="00453D5B">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cs/>
              </w:rPr>
              <w:t>31 - 90 da</w:t>
            </w:r>
            <w:r w:rsidRPr="00B73DD6">
              <w:rPr>
                <w:rFonts w:ascii="Arial" w:hAnsi="Arial" w:cs="Arial"/>
                <w:sz w:val="16"/>
                <w:szCs w:val="16"/>
                <w:lang w:val="en-US"/>
              </w:rPr>
              <w:t>ys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2C7D7FB1" w14:textId="65C97378"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5988323" w14:textId="7C5FB7DA"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1</w:t>
            </w:r>
            <w:r w:rsidRPr="00BD7B31">
              <w:rPr>
                <w:rFonts w:ascii="Arial" w:hAnsi="Arial" w:cs="Arial"/>
                <w:sz w:val="16"/>
                <w:szCs w:val="16"/>
                <w:lang w:val="en-US" w:eastAsia="th-TH"/>
              </w:rPr>
              <w:t>,</w:t>
            </w:r>
            <w:r w:rsidRPr="00BD7B31">
              <w:rPr>
                <w:rFonts w:ascii="Arial" w:hAnsi="Arial" w:cs="Arial"/>
                <w:sz w:val="16"/>
                <w:szCs w:val="16"/>
                <w:cs/>
                <w:lang w:val="en-US" w:eastAsia="th-TH"/>
              </w:rPr>
              <w:t>448</w:t>
            </w:r>
            <w:r w:rsidRPr="00BD7B31">
              <w:rPr>
                <w:rFonts w:ascii="Arial" w:hAnsi="Arial" w:cs="Arial"/>
                <w:sz w:val="16"/>
                <w:szCs w:val="16"/>
                <w:lang w:val="en-US" w:eastAsia="th-TH"/>
              </w:rPr>
              <w:t>,</w:t>
            </w:r>
            <w:r w:rsidRPr="00BD7B31">
              <w:rPr>
                <w:rFonts w:ascii="Arial" w:hAnsi="Arial" w:cs="Arial"/>
                <w:sz w:val="16"/>
                <w:szCs w:val="16"/>
                <w:cs/>
                <w:lang w:val="en-US" w:eastAsia="th-TH"/>
              </w:rPr>
              <w:t>100</w:t>
            </w:r>
          </w:p>
        </w:tc>
        <w:tc>
          <w:tcPr>
            <w:tcW w:w="1508" w:type="dxa"/>
            <w:tcBorders>
              <w:top w:val="nil"/>
              <w:left w:val="nil"/>
              <w:bottom w:val="nil"/>
              <w:right w:val="nil"/>
            </w:tcBorders>
            <w:shd w:val="clear" w:color="auto" w:fill="auto"/>
            <w:vAlign w:val="bottom"/>
          </w:tcPr>
          <w:p w14:paraId="26EBCDC0" w14:textId="7F1D30A9"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109</w:t>
            </w:r>
            <w:r w:rsidRPr="00BD7B31">
              <w:rPr>
                <w:rFonts w:ascii="Arial" w:hAnsi="Arial" w:cs="Arial"/>
                <w:sz w:val="16"/>
                <w:szCs w:val="16"/>
                <w:lang w:val="en-US" w:eastAsia="th-TH"/>
              </w:rPr>
              <w:t>,</w:t>
            </w:r>
            <w:r w:rsidRPr="00BD7B31">
              <w:rPr>
                <w:rFonts w:ascii="Arial" w:hAnsi="Arial" w:cs="Arial"/>
                <w:sz w:val="16"/>
                <w:szCs w:val="16"/>
                <w:cs/>
                <w:lang w:val="en-US" w:eastAsia="th-TH"/>
              </w:rPr>
              <w:t>098</w:t>
            </w:r>
          </w:p>
        </w:tc>
        <w:tc>
          <w:tcPr>
            <w:tcW w:w="1508" w:type="dxa"/>
            <w:tcBorders>
              <w:top w:val="nil"/>
              <w:left w:val="nil"/>
              <w:bottom w:val="nil"/>
              <w:right w:val="nil"/>
            </w:tcBorders>
            <w:shd w:val="clear" w:color="auto" w:fill="auto"/>
            <w:vAlign w:val="bottom"/>
          </w:tcPr>
          <w:p w14:paraId="3F411824" w14:textId="1DE0B703"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1</w:t>
            </w:r>
            <w:r w:rsidRPr="00BD7B31">
              <w:rPr>
                <w:rFonts w:ascii="Arial" w:hAnsi="Arial" w:cs="Arial"/>
                <w:sz w:val="16"/>
                <w:szCs w:val="16"/>
                <w:lang w:val="en-US" w:eastAsia="th-TH"/>
              </w:rPr>
              <w:t>,</w:t>
            </w:r>
            <w:r w:rsidRPr="00BD7B31">
              <w:rPr>
                <w:rFonts w:ascii="Arial" w:hAnsi="Arial" w:cs="Arial"/>
                <w:sz w:val="16"/>
                <w:szCs w:val="16"/>
                <w:cs/>
                <w:lang w:val="en-US" w:eastAsia="th-TH"/>
              </w:rPr>
              <w:t>557</w:t>
            </w:r>
            <w:r w:rsidRPr="00BD7B31">
              <w:rPr>
                <w:rFonts w:ascii="Arial" w:hAnsi="Arial" w:cs="Arial"/>
                <w:sz w:val="16"/>
                <w:szCs w:val="16"/>
                <w:lang w:val="en-US" w:eastAsia="th-TH"/>
              </w:rPr>
              <w:t>,</w:t>
            </w:r>
            <w:r w:rsidRPr="00BD7B31">
              <w:rPr>
                <w:rFonts w:ascii="Arial" w:hAnsi="Arial" w:cs="Arial"/>
                <w:sz w:val="16"/>
                <w:szCs w:val="16"/>
                <w:cs/>
                <w:lang w:val="en-US" w:eastAsia="th-TH"/>
              </w:rPr>
              <w:t>198</w:t>
            </w:r>
          </w:p>
        </w:tc>
      </w:tr>
      <w:tr w:rsidR="00453D5B" w:rsidRPr="00B73DD6" w14:paraId="58FFBD41" w14:textId="77777777" w:rsidTr="00E0119E">
        <w:tc>
          <w:tcPr>
            <w:tcW w:w="3456" w:type="dxa"/>
            <w:tcBorders>
              <w:top w:val="nil"/>
              <w:left w:val="nil"/>
              <w:bottom w:val="nil"/>
              <w:right w:val="nil"/>
            </w:tcBorders>
            <w:shd w:val="clear" w:color="auto" w:fill="auto"/>
          </w:tcPr>
          <w:p w14:paraId="451ADB17" w14:textId="77777777" w:rsidR="00453D5B" w:rsidRPr="00B73DD6" w:rsidRDefault="00453D5B" w:rsidP="00453D5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lang w:val="en-US"/>
              </w:rPr>
              <w:t>Over 90 day</w:t>
            </w:r>
            <w:r w:rsidRPr="00B73DD6">
              <w:rPr>
                <w:rFonts w:ascii="Arial" w:hAnsi="Arial" w:cs="Arial"/>
                <w:sz w:val="16"/>
                <w:szCs w:val="16"/>
                <w:lang w:val="en-US"/>
              </w:rPr>
              <w:t>s</w:t>
            </w:r>
            <w:r w:rsidRPr="00B73DD6">
              <w:rPr>
                <w:rFonts w:ascii="Arial" w:hAnsi="Arial" w:cs="Arial"/>
                <w:sz w:val="16"/>
                <w:szCs w:val="16"/>
                <w:cs/>
                <w:lang w:val="en-US"/>
              </w:rPr>
              <w:t xml:space="preserve"> </w:t>
            </w:r>
            <w:r w:rsidRPr="00B73DD6">
              <w:rPr>
                <w:rFonts w:ascii="Arial" w:hAnsi="Arial" w:cs="Arial"/>
                <w:sz w:val="16"/>
                <w:szCs w:val="16"/>
                <w:lang w:val="en-US"/>
              </w:rPr>
              <w:t>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3253CD55" w14:textId="50D9AC0E"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3F916C3" w14:textId="49AA773E"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BD7B31">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5EB0B5D" w14:textId="2BAD5D6A"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4</w:t>
            </w:r>
            <w:r w:rsidRPr="00BD7B31">
              <w:rPr>
                <w:rFonts w:ascii="Arial" w:hAnsi="Arial" w:cs="Arial"/>
                <w:sz w:val="16"/>
                <w:szCs w:val="16"/>
                <w:lang w:val="en-US" w:eastAsia="th-TH"/>
              </w:rPr>
              <w:t>,</w:t>
            </w:r>
            <w:r w:rsidRPr="00BD7B31">
              <w:rPr>
                <w:rFonts w:ascii="Arial" w:hAnsi="Arial" w:cs="Arial"/>
                <w:sz w:val="16"/>
                <w:szCs w:val="16"/>
                <w:cs/>
                <w:lang w:val="en-US" w:eastAsia="th-TH"/>
              </w:rPr>
              <w:t>768</w:t>
            </w:r>
            <w:r w:rsidRPr="00BD7B31">
              <w:rPr>
                <w:rFonts w:ascii="Arial" w:hAnsi="Arial" w:cs="Arial"/>
                <w:sz w:val="16"/>
                <w:szCs w:val="16"/>
                <w:lang w:val="en-US" w:eastAsia="th-TH"/>
              </w:rPr>
              <w:t>,</w:t>
            </w:r>
            <w:r w:rsidRPr="00BD7B31">
              <w:rPr>
                <w:rFonts w:ascii="Arial" w:hAnsi="Arial" w:cs="Arial"/>
                <w:sz w:val="16"/>
                <w:szCs w:val="16"/>
                <w:cs/>
                <w:lang w:val="en-US" w:eastAsia="th-TH"/>
              </w:rPr>
              <w:t>210</w:t>
            </w:r>
          </w:p>
        </w:tc>
        <w:tc>
          <w:tcPr>
            <w:tcW w:w="1508" w:type="dxa"/>
            <w:tcBorders>
              <w:top w:val="nil"/>
              <w:left w:val="nil"/>
              <w:bottom w:val="nil"/>
              <w:right w:val="nil"/>
            </w:tcBorders>
            <w:shd w:val="clear" w:color="auto" w:fill="auto"/>
            <w:vAlign w:val="bottom"/>
          </w:tcPr>
          <w:p w14:paraId="751F9E10" w14:textId="34E587D2"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4</w:t>
            </w:r>
            <w:r w:rsidRPr="00BD7B31">
              <w:rPr>
                <w:rFonts w:ascii="Arial" w:hAnsi="Arial" w:cs="Arial"/>
                <w:sz w:val="16"/>
                <w:szCs w:val="16"/>
                <w:lang w:val="en-US" w:eastAsia="th-TH"/>
              </w:rPr>
              <w:t>,</w:t>
            </w:r>
            <w:r w:rsidRPr="00BD7B31">
              <w:rPr>
                <w:rFonts w:ascii="Arial" w:hAnsi="Arial" w:cs="Arial"/>
                <w:sz w:val="16"/>
                <w:szCs w:val="16"/>
                <w:cs/>
                <w:lang w:val="en-US" w:eastAsia="th-TH"/>
              </w:rPr>
              <w:t>768</w:t>
            </w:r>
            <w:r w:rsidRPr="00BD7B31">
              <w:rPr>
                <w:rFonts w:ascii="Arial" w:hAnsi="Arial" w:cs="Arial"/>
                <w:sz w:val="16"/>
                <w:szCs w:val="16"/>
                <w:lang w:val="en-US" w:eastAsia="th-TH"/>
              </w:rPr>
              <w:t>,</w:t>
            </w:r>
            <w:r w:rsidRPr="00BD7B31">
              <w:rPr>
                <w:rFonts w:ascii="Arial" w:hAnsi="Arial" w:cs="Arial"/>
                <w:sz w:val="16"/>
                <w:szCs w:val="16"/>
                <w:cs/>
                <w:lang w:val="en-US" w:eastAsia="th-TH"/>
              </w:rPr>
              <w:t>210</w:t>
            </w:r>
          </w:p>
        </w:tc>
      </w:tr>
      <w:tr w:rsidR="00453D5B" w:rsidRPr="00B73DD6" w14:paraId="28C045EA" w14:textId="77777777" w:rsidTr="00E0119E">
        <w:trPr>
          <w:trHeight w:val="49"/>
        </w:trPr>
        <w:tc>
          <w:tcPr>
            <w:tcW w:w="3456" w:type="dxa"/>
            <w:tcBorders>
              <w:top w:val="nil"/>
              <w:left w:val="nil"/>
              <w:bottom w:val="nil"/>
              <w:right w:val="nil"/>
            </w:tcBorders>
            <w:shd w:val="clear" w:color="auto" w:fill="auto"/>
          </w:tcPr>
          <w:p w14:paraId="660C40C0" w14:textId="77777777" w:rsidR="00453D5B" w:rsidRPr="00B73DD6" w:rsidRDefault="00453D5B" w:rsidP="00453D5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7F1CF34B" w14:textId="649854BC"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226</w:t>
            </w:r>
            <w:r w:rsidRPr="00BD7B31">
              <w:rPr>
                <w:rFonts w:ascii="Arial" w:hAnsi="Arial" w:cs="Arial"/>
                <w:sz w:val="16"/>
                <w:szCs w:val="16"/>
                <w:lang w:val="en-US" w:eastAsia="th-TH"/>
              </w:rPr>
              <w:t>,</w:t>
            </w:r>
            <w:r w:rsidRPr="00BD7B31">
              <w:rPr>
                <w:rFonts w:ascii="Arial" w:hAnsi="Arial" w:cs="Arial"/>
                <w:sz w:val="16"/>
                <w:szCs w:val="16"/>
                <w:cs/>
                <w:lang w:val="en-US" w:eastAsia="th-TH"/>
              </w:rPr>
              <w:t>139</w:t>
            </w:r>
            <w:r w:rsidRPr="00BD7B31">
              <w:rPr>
                <w:rFonts w:ascii="Arial" w:hAnsi="Arial" w:cs="Arial"/>
                <w:sz w:val="16"/>
                <w:szCs w:val="16"/>
                <w:lang w:val="en-US" w:eastAsia="th-TH"/>
              </w:rPr>
              <w:t>,</w:t>
            </w:r>
            <w:r w:rsidRPr="00BD7B31">
              <w:rPr>
                <w:rFonts w:ascii="Arial" w:hAnsi="Arial" w:cs="Arial"/>
                <w:sz w:val="16"/>
                <w:szCs w:val="16"/>
                <w:cs/>
                <w:lang w:val="en-US" w:eastAsia="th-TH"/>
              </w:rPr>
              <w:t>285</w:t>
            </w:r>
          </w:p>
        </w:tc>
        <w:tc>
          <w:tcPr>
            <w:tcW w:w="1508" w:type="dxa"/>
            <w:tcBorders>
              <w:top w:val="nil"/>
              <w:left w:val="nil"/>
              <w:bottom w:val="nil"/>
              <w:right w:val="nil"/>
            </w:tcBorders>
            <w:shd w:val="clear" w:color="auto" w:fill="auto"/>
          </w:tcPr>
          <w:p w14:paraId="14AE7385" w14:textId="42F79B25"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7</w:t>
            </w:r>
            <w:r w:rsidRPr="00BD7B31">
              <w:rPr>
                <w:rFonts w:ascii="Arial" w:hAnsi="Arial" w:cs="Arial"/>
                <w:sz w:val="16"/>
                <w:szCs w:val="16"/>
                <w:lang w:val="en-US" w:eastAsia="th-TH"/>
              </w:rPr>
              <w:t>,</w:t>
            </w:r>
            <w:r w:rsidRPr="00BD7B31">
              <w:rPr>
                <w:rFonts w:ascii="Arial" w:hAnsi="Arial" w:cs="Arial"/>
                <w:sz w:val="16"/>
                <w:szCs w:val="16"/>
                <w:cs/>
                <w:lang w:val="en-US" w:eastAsia="th-TH"/>
              </w:rPr>
              <w:t>009</w:t>
            </w:r>
            <w:r w:rsidRPr="00BD7B31">
              <w:rPr>
                <w:rFonts w:ascii="Arial" w:hAnsi="Arial" w:cs="Arial"/>
                <w:sz w:val="16"/>
                <w:szCs w:val="16"/>
                <w:lang w:val="en-US" w:eastAsia="th-TH"/>
              </w:rPr>
              <w:t>,</w:t>
            </w:r>
            <w:r w:rsidRPr="00BD7B31">
              <w:rPr>
                <w:rFonts w:ascii="Arial" w:hAnsi="Arial" w:cs="Arial"/>
                <w:sz w:val="16"/>
                <w:szCs w:val="16"/>
                <w:cs/>
                <w:lang w:val="en-US" w:eastAsia="th-TH"/>
              </w:rPr>
              <w:t>606</w:t>
            </w:r>
          </w:p>
        </w:tc>
        <w:tc>
          <w:tcPr>
            <w:tcW w:w="1508" w:type="dxa"/>
            <w:tcBorders>
              <w:top w:val="nil"/>
              <w:left w:val="nil"/>
              <w:bottom w:val="nil"/>
              <w:right w:val="nil"/>
            </w:tcBorders>
            <w:shd w:val="clear" w:color="auto" w:fill="auto"/>
          </w:tcPr>
          <w:p w14:paraId="03925EC1" w14:textId="3007B508"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6</w:t>
            </w:r>
            <w:r w:rsidRPr="00BD7B31">
              <w:rPr>
                <w:rFonts w:ascii="Arial" w:hAnsi="Arial" w:cs="Arial"/>
                <w:sz w:val="16"/>
                <w:szCs w:val="16"/>
                <w:lang w:val="en-US" w:eastAsia="th-TH"/>
              </w:rPr>
              <w:t>,</w:t>
            </w:r>
            <w:r w:rsidRPr="00BD7B31">
              <w:rPr>
                <w:rFonts w:ascii="Arial" w:hAnsi="Arial" w:cs="Arial"/>
                <w:sz w:val="16"/>
                <w:szCs w:val="16"/>
                <w:cs/>
                <w:lang w:val="en-US" w:eastAsia="th-TH"/>
              </w:rPr>
              <w:t>935</w:t>
            </w:r>
            <w:r w:rsidRPr="00BD7B31">
              <w:rPr>
                <w:rFonts w:ascii="Arial" w:hAnsi="Arial" w:cs="Arial"/>
                <w:sz w:val="16"/>
                <w:szCs w:val="16"/>
                <w:lang w:val="en-US" w:eastAsia="th-TH"/>
              </w:rPr>
              <w:t>,</w:t>
            </w:r>
            <w:r w:rsidRPr="00BD7B31">
              <w:rPr>
                <w:rFonts w:ascii="Arial" w:hAnsi="Arial" w:cs="Arial"/>
                <w:sz w:val="16"/>
                <w:szCs w:val="16"/>
                <w:cs/>
                <w:lang w:val="en-US" w:eastAsia="th-TH"/>
              </w:rPr>
              <w:t>842</w:t>
            </w:r>
          </w:p>
        </w:tc>
        <w:tc>
          <w:tcPr>
            <w:tcW w:w="1508" w:type="dxa"/>
            <w:tcBorders>
              <w:top w:val="nil"/>
              <w:left w:val="nil"/>
              <w:bottom w:val="nil"/>
              <w:right w:val="nil"/>
            </w:tcBorders>
            <w:shd w:val="clear" w:color="auto" w:fill="auto"/>
            <w:vAlign w:val="bottom"/>
          </w:tcPr>
          <w:p w14:paraId="2149D6C0" w14:textId="32B8BE89"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240</w:t>
            </w:r>
            <w:r w:rsidRPr="00BD7B31">
              <w:rPr>
                <w:rFonts w:ascii="Arial" w:hAnsi="Arial" w:cs="Arial"/>
                <w:sz w:val="16"/>
                <w:szCs w:val="16"/>
                <w:lang w:val="en-US" w:eastAsia="th-TH"/>
              </w:rPr>
              <w:t>,</w:t>
            </w:r>
            <w:r w:rsidRPr="00BD7B31">
              <w:rPr>
                <w:rFonts w:ascii="Arial" w:hAnsi="Arial" w:cs="Arial"/>
                <w:sz w:val="16"/>
                <w:szCs w:val="16"/>
                <w:cs/>
                <w:lang w:val="en-US" w:eastAsia="th-TH"/>
              </w:rPr>
              <w:t>084</w:t>
            </w:r>
            <w:r w:rsidRPr="00BD7B31">
              <w:rPr>
                <w:rFonts w:ascii="Arial" w:hAnsi="Arial" w:cs="Arial"/>
                <w:sz w:val="16"/>
                <w:szCs w:val="16"/>
                <w:lang w:val="en-US" w:eastAsia="th-TH"/>
              </w:rPr>
              <w:t>,</w:t>
            </w:r>
            <w:r w:rsidRPr="00BD7B31">
              <w:rPr>
                <w:rFonts w:ascii="Arial" w:hAnsi="Arial" w:cs="Arial"/>
                <w:sz w:val="16"/>
                <w:szCs w:val="16"/>
                <w:cs/>
                <w:lang w:val="en-US" w:eastAsia="th-TH"/>
              </w:rPr>
              <w:t>733</w:t>
            </w:r>
          </w:p>
        </w:tc>
      </w:tr>
      <w:tr w:rsidR="00453D5B" w:rsidRPr="004F039F" w14:paraId="7F3B73AE" w14:textId="77777777" w:rsidTr="00E0119E">
        <w:trPr>
          <w:trHeight w:val="49"/>
        </w:trPr>
        <w:tc>
          <w:tcPr>
            <w:tcW w:w="3456" w:type="dxa"/>
            <w:tcBorders>
              <w:top w:val="nil"/>
              <w:left w:val="nil"/>
              <w:bottom w:val="nil"/>
              <w:right w:val="nil"/>
            </w:tcBorders>
            <w:shd w:val="clear" w:color="auto" w:fill="auto"/>
          </w:tcPr>
          <w:p w14:paraId="7346E464" w14:textId="77777777" w:rsidR="00453D5B" w:rsidRPr="00B73DD6" w:rsidRDefault="00453D5B" w:rsidP="00453D5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01B4CDFD" w14:textId="7472644F"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(4</w:t>
            </w:r>
            <w:r w:rsidRPr="00BD7B31">
              <w:rPr>
                <w:rFonts w:ascii="Arial" w:hAnsi="Arial" w:cs="Arial"/>
                <w:sz w:val="16"/>
                <w:szCs w:val="16"/>
                <w:lang w:val="en-US" w:eastAsia="th-TH"/>
              </w:rPr>
              <w:t>,</w:t>
            </w:r>
            <w:r w:rsidRPr="00BD7B31">
              <w:rPr>
                <w:rFonts w:ascii="Arial" w:hAnsi="Arial" w:cs="Arial"/>
                <w:sz w:val="16"/>
                <w:szCs w:val="16"/>
                <w:cs/>
                <w:lang w:val="en-US" w:eastAsia="th-TH"/>
              </w:rPr>
              <w:t>546</w:t>
            </w:r>
            <w:r w:rsidRPr="00BD7B31">
              <w:rPr>
                <w:rFonts w:ascii="Arial" w:hAnsi="Arial" w:cs="Arial"/>
                <w:sz w:val="16"/>
                <w:szCs w:val="16"/>
                <w:lang w:val="en-US" w:eastAsia="th-TH"/>
              </w:rPr>
              <w:t>,</w:t>
            </w:r>
            <w:r w:rsidRPr="00BD7B31">
              <w:rPr>
                <w:rFonts w:ascii="Arial" w:hAnsi="Arial" w:cs="Arial"/>
                <w:sz w:val="16"/>
                <w:szCs w:val="16"/>
                <w:cs/>
                <w:lang w:val="en-US" w:eastAsia="th-TH"/>
              </w:rPr>
              <w:t>186)</w:t>
            </w:r>
          </w:p>
        </w:tc>
        <w:tc>
          <w:tcPr>
            <w:tcW w:w="1508" w:type="dxa"/>
            <w:tcBorders>
              <w:top w:val="nil"/>
              <w:left w:val="nil"/>
              <w:bottom w:val="nil"/>
              <w:right w:val="nil"/>
            </w:tcBorders>
            <w:shd w:val="clear" w:color="auto" w:fill="auto"/>
            <w:vAlign w:val="bottom"/>
          </w:tcPr>
          <w:p w14:paraId="104F078E" w14:textId="637F2308"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(1</w:t>
            </w:r>
            <w:r w:rsidRPr="00BD7B31">
              <w:rPr>
                <w:rFonts w:ascii="Arial" w:hAnsi="Arial" w:cs="Arial"/>
                <w:sz w:val="16"/>
                <w:szCs w:val="16"/>
                <w:lang w:val="en-US" w:eastAsia="th-TH"/>
              </w:rPr>
              <w:t>,</w:t>
            </w:r>
            <w:r w:rsidRPr="00BD7B31">
              <w:rPr>
                <w:rFonts w:ascii="Arial" w:hAnsi="Arial" w:cs="Arial"/>
                <w:sz w:val="16"/>
                <w:szCs w:val="16"/>
                <w:cs/>
                <w:lang w:val="en-US" w:eastAsia="th-TH"/>
              </w:rPr>
              <w:t>637</w:t>
            </w:r>
            <w:r w:rsidRPr="00BD7B31">
              <w:rPr>
                <w:rFonts w:ascii="Arial" w:hAnsi="Arial" w:cs="Arial"/>
                <w:sz w:val="16"/>
                <w:szCs w:val="16"/>
                <w:lang w:val="en-US" w:eastAsia="th-TH"/>
              </w:rPr>
              <w:t>,</w:t>
            </w:r>
            <w:r w:rsidRPr="00BD7B31">
              <w:rPr>
                <w:rFonts w:ascii="Arial" w:hAnsi="Arial" w:cs="Arial"/>
                <w:sz w:val="16"/>
                <w:szCs w:val="16"/>
                <w:cs/>
                <w:lang w:val="en-US" w:eastAsia="th-TH"/>
              </w:rPr>
              <w:t>603)</w:t>
            </w:r>
          </w:p>
        </w:tc>
        <w:tc>
          <w:tcPr>
            <w:tcW w:w="1508" w:type="dxa"/>
            <w:tcBorders>
              <w:top w:val="nil"/>
              <w:left w:val="nil"/>
              <w:bottom w:val="nil"/>
              <w:right w:val="nil"/>
            </w:tcBorders>
            <w:shd w:val="clear" w:color="auto" w:fill="auto"/>
            <w:vAlign w:val="bottom"/>
          </w:tcPr>
          <w:p w14:paraId="42E17F3F" w14:textId="1F6FDF52"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(4</w:t>
            </w:r>
            <w:r w:rsidRPr="00BD7B31">
              <w:rPr>
                <w:rFonts w:ascii="Arial" w:hAnsi="Arial" w:cs="Arial"/>
                <w:sz w:val="16"/>
                <w:szCs w:val="16"/>
                <w:lang w:val="en-US" w:eastAsia="th-TH"/>
              </w:rPr>
              <w:t>,</w:t>
            </w:r>
            <w:r w:rsidRPr="00BD7B31">
              <w:rPr>
                <w:rFonts w:ascii="Arial" w:hAnsi="Arial" w:cs="Arial"/>
                <w:sz w:val="16"/>
                <w:szCs w:val="16"/>
                <w:cs/>
                <w:lang w:val="en-US" w:eastAsia="th-TH"/>
              </w:rPr>
              <w:t>197</w:t>
            </w:r>
            <w:r w:rsidRPr="00BD7B31">
              <w:rPr>
                <w:rFonts w:ascii="Arial" w:hAnsi="Arial" w:cs="Arial"/>
                <w:sz w:val="16"/>
                <w:szCs w:val="16"/>
                <w:lang w:val="en-US" w:eastAsia="th-TH"/>
              </w:rPr>
              <w:t>,</w:t>
            </w:r>
            <w:r w:rsidRPr="00BD7B31">
              <w:rPr>
                <w:rFonts w:ascii="Arial" w:hAnsi="Arial" w:cs="Arial"/>
                <w:sz w:val="16"/>
                <w:szCs w:val="16"/>
                <w:cs/>
                <w:lang w:val="en-US" w:eastAsia="th-TH"/>
              </w:rPr>
              <w:t>072)</w:t>
            </w:r>
          </w:p>
        </w:tc>
        <w:tc>
          <w:tcPr>
            <w:tcW w:w="1508" w:type="dxa"/>
            <w:tcBorders>
              <w:top w:val="nil"/>
              <w:left w:val="nil"/>
              <w:bottom w:val="nil"/>
              <w:right w:val="nil"/>
            </w:tcBorders>
            <w:shd w:val="clear" w:color="auto" w:fill="auto"/>
            <w:vAlign w:val="bottom"/>
          </w:tcPr>
          <w:p w14:paraId="5FDB6841" w14:textId="21D71878"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(10</w:t>
            </w:r>
            <w:r w:rsidRPr="00BD7B31">
              <w:rPr>
                <w:rFonts w:ascii="Arial" w:hAnsi="Arial" w:cs="Arial"/>
                <w:sz w:val="16"/>
                <w:szCs w:val="16"/>
                <w:lang w:val="en-US" w:eastAsia="th-TH"/>
              </w:rPr>
              <w:t>,</w:t>
            </w:r>
            <w:r w:rsidRPr="00BD7B31">
              <w:rPr>
                <w:rFonts w:ascii="Arial" w:hAnsi="Arial" w:cs="Arial"/>
                <w:sz w:val="16"/>
                <w:szCs w:val="16"/>
                <w:cs/>
                <w:lang w:val="en-US" w:eastAsia="th-TH"/>
              </w:rPr>
              <w:t>380</w:t>
            </w:r>
            <w:r w:rsidRPr="00BD7B31">
              <w:rPr>
                <w:rFonts w:ascii="Arial" w:hAnsi="Arial" w:cs="Arial"/>
                <w:sz w:val="16"/>
                <w:szCs w:val="16"/>
                <w:lang w:val="en-US" w:eastAsia="th-TH"/>
              </w:rPr>
              <w:t>,</w:t>
            </w:r>
            <w:r w:rsidRPr="00BD7B31">
              <w:rPr>
                <w:rFonts w:ascii="Arial" w:hAnsi="Arial" w:cs="Arial"/>
                <w:sz w:val="16"/>
                <w:szCs w:val="16"/>
                <w:cs/>
                <w:lang w:val="en-US" w:eastAsia="th-TH"/>
              </w:rPr>
              <w:t>861)</w:t>
            </w:r>
          </w:p>
        </w:tc>
      </w:tr>
      <w:tr w:rsidR="00453D5B" w:rsidRPr="00B73DD6" w14:paraId="2D544447" w14:textId="77777777" w:rsidTr="00E0119E">
        <w:tc>
          <w:tcPr>
            <w:tcW w:w="3456" w:type="dxa"/>
            <w:tcBorders>
              <w:top w:val="nil"/>
              <w:left w:val="nil"/>
              <w:bottom w:val="nil"/>
              <w:right w:val="nil"/>
            </w:tcBorders>
            <w:shd w:val="clear" w:color="auto" w:fill="auto"/>
          </w:tcPr>
          <w:p w14:paraId="26D1D3E5" w14:textId="77777777" w:rsidR="00453D5B" w:rsidRPr="00B73DD6" w:rsidRDefault="00453D5B" w:rsidP="00453D5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5ABAD16E" w14:textId="53D2789A"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221</w:t>
            </w:r>
            <w:r w:rsidRPr="00BD7B31">
              <w:rPr>
                <w:rFonts w:ascii="Arial" w:hAnsi="Arial" w:cs="Arial"/>
                <w:sz w:val="16"/>
                <w:szCs w:val="16"/>
                <w:lang w:val="en-US" w:eastAsia="th-TH"/>
              </w:rPr>
              <w:t>,</w:t>
            </w:r>
            <w:r w:rsidRPr="00BD7B31">
              <w:rPr>
                <w:rFonts w:ascii="Arial" w:hAnsi="Arial" w:cs="Arial"/>
                <w:sz w:val="16"/>
                <w:szCs w:val="16"/>
                <w:cs/>
                <w:lang w:val="en-US" w:eastAsia="th-TH"/>
              </w:rPr>
              <w:t>593</w:t>
            </w:r>
            <w:r w:rsidRPr="00BD7B31">
              <w:rPr>
                <w:rFonts w:ascii="Arial" w:hAnsi="Arial" w:cs="Arial"/>
                <w:sz w:val="16"/>
                <w:szCs w:val="16"/>
                <w:lang w:val="en-US" w:eastAsia="th-TH"/>
              </w:rPr>
              <w:t>,</w:t>
            </w:r>
            <w:r w:rsidRPr="00BD7B31">
              <w:rPr>
                <w:rFonts w:ascii="Arial" w:hAnsi="Arial" w:cs="Arial"/>
                <w:sz w:val="16"/>
                <w:szCs w:val="16"/>
                <w:cs/>
                <w:lang w:val="en-US" w:eastAsia="th-TH"/>
              </w:rPr>
              <w:t>099</w:t>
            </w:r>
          </w:p>
        </w:tc>
        <w:tc>
          <w:tcPr>
            <w:tcW w:w="1508" w:type="dxa"/>
            <w:tcBorders>
              <w:top w:val="nil"/>
              <w:left w:val="nil"/>
              <w:bottom w:val="nil"/>
              <w:right w:val="nil"/>
            </w:tcBorders>
            <w:shd w:val="clear" w:color="auto" w:fill="auto"/>
            <w:vAlign w:val="bottom"/>
          </w:tcPr>
          <w:p w14:paraId="4C014F9D" w14:textId="4C6990F3"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5</w:t>
            </w:r>
            <w:r w:rsidRPr="00BD7B31">
              <w:rPr>
                <w:rFonts w:ascii="Arial" w:hAnsi="Arial" w:cs="Arial"/>
                <w:sz w:val="16"/>
                <w:szCs w:val="16"/>
                <w:lang w:val="en-US" w:eastAsia="th-TH"/>
              </w:rPr>
              <w:t>,</w:t>
            </w:r>
            <w:r w:rsidRPr="00BD7B31">
              <w:rPr>
                <w:rFonts w:ascii="Arial" w:hAnsi="Arial" w:cs="Arial"/>
                <w:sz w:val="16"/>
                <w:szCs w:val="16"/>
                <w:cs/>
                <w:lang w:val="en-US" w:eastAsia="th-TH"/>
              </w:rPr>
              <w:t>372</w:t>
            </w:r>
            <w:r w:rsidRPr="00BD7B31">
              <w:rPr>
                <w:rFonts w:ascii="Arial" w:hAnsi="Arial" w:cs="Arial"/>
                <w:sz w:val="16"/>
                <w:szCs w:val="16"/>
                <w:lang w:val="en-US" w:eastAsia="th-TH"/>
              </w:rPr>
              <w:t>,</w:t>
            </w:r>
            <w:r w:rsidRPr="00BD7B31">
              <w:rPr>
                <w:rFonts w:ascii="Arial" w:hAnsi="Arial" w:cs="Arial"/>
                <w:sz w:val="16"/>
                <w:szCs w:val="16"/>
                <w:cs/>
                <w:lang w:val="en-US" w:eastAsia="th-TH"/>
              </w:rPr>
              <w:t>003</w:t>
            </w:r>
          </w:p>
        </w:tc>
        <w:tc>
          <w:tcPr>
            <w:tcW w:w="1508" w:type="dxa"/>
            <w:tcBorders>
              <w:top w:val="nil"/>
              <w:left w:val="nil"/>
              <w:bottom w:val="nil"/>
              <w:right w:val="nil"/>
            </w:tcBorders>
            <w:shd w:val="clear" w:color="auto" w:fill="auto"/>
            <w:vAlign w:val="bottom"/>
          </w:tcPr>
          <w:p w14:paraId="69580E07" w14:textId="08EA8E6D"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w:t>
            </w:r>
            <w:r w:rsidRPr="00BD7B31">
              <w:rPr>
                <w:rFonts w:ascii="Arial" w:hAnsi="Arial" w:cs="Arial"/>
                <w:sz w:val="16"/>
                <w:szCs w:val="16"/>
                <w:lang w:val="en-US" w:eastAsia="th-TH"/>
              </w:rPr>
              <w:t>,</w:t>
            </w:r>
            <w:r w:rsidRPr="00BD7B31">
              <w:rPr>
                <w:rFonts w:ascii="Arial" w:hAnsi="Arial" w:cs="Arial"/>
                <w:sz w:val="16"/>
                <w:szCs w:val="16"/>
                <w:cs/>
                <w:lang w:val="en-US" w:eastAsia="th-TH"/>
              </w:rPr>
              <w:t>738</w:t>
            </w:r>
            <w:r w:rsidRPr="00BD7B31">
              <w:rPr>
                <w:rFonts w:ascii="Arial" w:hAnsi="Arial" w:cs="Arial"/>
                <w:sz w:val="16"/>
                <w:szCs w:val="16"/>
                <w:lang w:val="en-US" w:eastAsia="th-TH"/>
              </w:rPr>
              <w:t>,</w:t>
            </w:r>
            <w:r w:rsidRPr="00BD7B31">
              <w:rPr>
                <w:rFonts w:ascii="Arial" w:hAnsi="Arial" w:cs="Arial"/>
                <w:sz w:val="16"/>
                <w:szCs w:val="16"/>
                <w:cs/>
                <w:lang w:val="en-US" w:eastAsia="th-TH"/>
              </w:rPr>
              <w:t>770</w:t>
            </w:r>
          </w:p>
        </w:tc>
        <w:tc>
          <w:tcPr>
            <w:tcW w:w="1508" w:type="dxa"/>
            <w:tcBorders>
              <w:top w:val="nil"/>
              <w:left w:val="nil"/>
              <w:bottom w:val="nil"/>
              <w:right w:val="nil"/>
            </w:tcBorders>
            <w:shd w:val="clear" w:color="auto" w:fill="auto"/>
            <w:vAlign w:val="bottom"/>
          </w:tcPr>
          <w:p w14:paraId="721F1422" w14:textId="29669E67"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BD7B31">
              <w:rPr>
                <w:rFonts w:ascii="Arial" w:hAnsi="Arial" w:cs="Arial"/>
                <w:sz w:val="16"/>
                <w:szCs w:val="16"/>
                <w:cs/>
                <w:lang w:val="en-US" w:eastAsia="th-TH"/>
              </w:rPr>
              <w:t>229</w:t>
            </w:r>
            <w:r w:rsidRPr="00BD7B31">
              <w:rPr>
                <w:rFonts w:ascii="Arial" w:hAnsi="Arial" w:cs="Arial"/>
                <w:sz w:val="16"/>
                <w:szCs w:val="16"/>
                <w:lang w:val="en-US" w:eastAsia="th-TH"/>
              </w:rPr>
              <w:t>,</w:t>
            </w:r>
            <w:r w:rsidRPr="00BD7B31">
              <w:rPr>
                <w:rFonts w:ascii="Arial" w:hAnsi="Arial" w:cs="Arial"/>
                <w:sz w:val="16"/>
                <w:szCs w:val="16"/>
                <w:cs/>
                <w:lang w:val="en-US" w:eastAsia="th-TH"/>
              </w:rPr>
              <w:t>703</w:t>
            </w:r>
            <w:r w:rsidRPr="00BD7B31">
              <w:rPr>
                <w:rFonts w:ascii="Arial" w:hAnsi="Arial" w:cs="Arial"/>
                <w:sz w:val="16"/>
                <w:szCs w:val="16"/>
                <w:lang w:val="en-US" w:eastAsia="th-TH"/>
              </w:rPr>
              <w:t>,</w:t>
            </w:r>
            <w:r w:rsidRPr="00BD7B31">
              <w:rPr>
                <w:rFonts w:ascii="Arial" w:hAnsi="Arial" w:cs="Arial"/>
                <w:sz w:val="16"/>
                <w:szCs w:val="16"/>
                <w:cs/>
                <w:lang w:val="en-US" w:eastAsia="th-TH"/>
              </w:rPr>
              <w:t>872</w:t>
            </w:r>
          </w:p>
        </w:tc>
      </w:tr>
      <w:tr w:rsidR="00453D5B" w:rsidRPr="00EC16F6" w14:paraId="5272ECDD" w14:textId="77777777" w:rsidTr="00F910D9">
        <w:trPr>
          <w:trHeight w:val="49"/>
        </w:trPr>
        <w:tc>
          <w:tcPr>
            <w:tcW w:w="3456" w:type="dxa"/>
            <w:tcBorders>
              <w:top w:val="nil"/>
              <w:left w:val="nil"/>
              <w:bottom w:val="nil"/>
              <w:right w:val="nil"/>
            </w:tcBorders>
            <w:shd w:val="clear" w:color="auto" w:fill="auto"/>
          </w:tcPr>
          <w:p w14:paraId="14CC2F3D"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5" w:type="dxa"/>
            <w:tcBorders>
              <w:top w:val="nil"/>
              <w:left w:val="nil"/>
              <w:bottom w:val="nil"/>
              <w:right w:val="nil"/>
            </w:tcBorders>
            <w:shd w:val="clear" w:color="auto" w:fill="auto"/>
          </w:tcPr>
          <w:p w14:paraId="783CE9A9"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tcPr>
          <w:p w14:paraId="53DCE291"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tcPr>
          <w:p w14:paraId="5BECBD59"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vAlign w:val="bottom"/>
          </w:tcPr>
          <w:p w14:paraId="2428F605" w14:textId="77777777" w:rsidR="00453D5B" w:rsidRPr="00EC16F6" w:rsidRDefault="00453D5B" w:rsidP="00453D5B">
            <w:pPr>
              <w:suppressAutoHyphens/>
              <w:ind w:left="159" w:hanging="159"/>
              <w:rPr>
                <w:rFonts w:ascii="Arial" w:hAnsi="Arial" w:cs="Arial"/>
                <w:b/>
                <w:bCs/>
                <w:sz w:val="12"/>
                <w:szCs w:val="12"/>
                <w:lang w:val="en-US" w:eastAsia="th-TH"/>
              </w:rPr>
            </w:pPr>
          </w:p>
        </w:tc>
      </w:tr>
      <w:tr w:rsidR="00453D5B" w:rsidRPr="00A1178C" w14:paraId="6254F902" w14:textId="77777777" w:rsidTr="00854E0E">
        <w:tc>
          <w:tcPr>
            <w:tcW w:w="4961" w:type="dxa"/>
            <w:gridSpan w:val="2"/>
            <w:tcBorders>
              <w:top w:val="nil"/>
              <w:left w:val="nil"/>
              <w:bottom w:val="nil"/>
              <w:right w:val="nil"/>
            </w:tcBorders>
            <w:shd w:val="clear" w:color="auto" w:fill="auto"/>
          </w:tcPr>
          <w:p w14:paraId="1DF5CC54" w14:textId="77777777" w:rsidR="00453D5B" w:rsidRPr="00B73DD6" w:rsidRDefault="00453D5B" w:rsidP="00453D5B">
            <w:pPr>
              <w:suppressAutoHyphens/>
              <w:spacing w:line="300" w:lineRule="exact"/>
              <w:ind w:left="197" w:hanging="197"/>
              <w:rPr>
                <w:rFonts w:ascii="Arial" w:hAnsi="Arial" w:cs="Arial"/>
                <w:sz w:val="16"/>
                <w:szCs w:val="16"/>
                <w:cs/>
                <w:lang w:val="en-US" w:eastAsia="th-TH"/>
              </w:rPr>
            </w:pPr>
            <w:r>
              <w:rPr>
                <w:rFonts w:ascii="Arial" w:hAnsi="Arial" w:cs="Arial"/>
                <w:b/>
                <w:bCs/>
                <w:sz w:val="16"/>
                <w:szCs w:val="16"/>
                <w:lang w:val="en-US" w:eastAsia="th-TH"/>
              </w:rPr>
              <w:t>Accrued interest receivables on investment</w:t>
            </w:r>
          </w:p>
        </w:tc>
        <w:tc>
          <w:tcPr>
            <w:tcW w:w="1508" w:type="dxa"/>
            <w:tcBorders>
              <w:top w:val="nil"/>
              <w:left w:val="nil"/>
              <w:bottom w:val="nil"/>
              <w:right w:val="nil"/>
            </w:tcBorders>
            <w:shd w:val="clear" w:color="auto" w:fill="auto"/>
          </w:tcPr>
          <w:p w14:paraId="79AC7785" w14:textId="77777777" w:rsidR="00453D5B" w:rsidRPr="00B73DD6" w:rsidRDefault="00453D5B" w:rsidP="00453D5B">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687234AE" w14:textId="77777777" w:rsidR="00453D5B" w:rsidRPr="00B73DD6" w:rsidRDefault="00453D5B" w:rsidP="00453D5B">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005BF1B9" w14:textId="77777777" w:rsidR="00453D5B" w:rsidRPr="00B73DD6" w:rsidRDefault="00453D5B" w:rsidP="00453D5B">
            <w:pPr>
              <w:tabs>
                <w:tab w:val="decimal" w:pos="1060"/>
              </w:tabs>
              <w:suppressAutoHyphens/>
              <w:spacing w:line="300" w:lineRule="exact"/>
              <w:rPr>
                <w:rFonts w:ascii="Arial" w:hAnsi="Arial" w:cs="Arial"/>
                <w:sz w:val="16"/>
                <w:szCs w:val="16"/>
                <w:cs/>
                <w:lang w:eastAsia="th-TH"/>
              </w:rPr>
            </w:pPr>
          </w:p>
        </w:tc>
      </w:tr>
      <w:tr w:rsidR="00453D5B" w:rsidRPr="00B73DD6" w14:paraId="21CF5FCB" w14:textId="77777777" w:rsidTr="00B6595D">
        <w:tc>
          <w:tcPr>
            <w:tcW w:w="3456" w:type="dxa"/>
            <w:tcBorders>
              <w:top w:val="nil"/>
              <w:left w:val="nil"/>
              <w:bottom w:val="nil"/>
              <w:right w:val="nil"/>
            </w:tcBorders>
            <w:shd w:val="clear" w:color="auto" w:fill="auto"/>
          </w:tcPr>
          <w:p w14:paraId="70E1A169" w14:textId="77777777" w:rsidR="00453D5B" w:rsidRPr="00B73DD6" w:rsidRDefault="00453D5B" w:rsidP="00453D5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1AFA1FA6" w14:textId="2E70B738"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94</w:t>
            </w:r>
            <w:r w:rsidRPr="000730CC">
              <w:rPr>
                <w:rFonts w:ascii="Arial" w:hAnsi="Arial" w:cs="Arial"/>
                <w:sz w:val="16"/>
                <w:szCs w:val="16"/>
                <w:lang w:val="en-US" w:eastAsia="th-TH"/>
              </w:rPr>
              <w:t>,</w:t>
            </w:r>
            <w:r w:rsidRPr="000730CC">
              <w:rPr>
                <w:rFonts w:ascii="Arial" w:hAnsi="Arial" w:cs="Arial"/>
                <w:sz w:val="16"/>
                <w:szCs w:val="16"/>
                <w:cs/>
                <w:lang w:val="en-US" w:eastAsia="th-TH"/>
              </w:rPr>
              <w:t>098</w:t>
            </w:r>
          </w:p>
        </w:tc>
        <w:tc>
          <w:tcPr>
            <w:tcW w:w="1508" w:type="dxa"/>
            <w:tcBorders>
              <w:top w:val="nil"/>
              <w:left w:val="nil"/>
              <w:bottom w:val="nil"/>
              <w:right w:val="nil"/>
            </w:tcBorders>
            <w:shd w:val="clear" w:color="auto" w:fill="auto"/>
          </w:tcPr>
          <w:p w14:paraId="089CE95E" w14:textId="3531AC25"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5</w:t>
            </w:r>
            <w:r w:rsidRPr="000730CC">
              <w:rPr>
                <w:rFonts w:ascii="Arial" w:hAnsi="Arial" w:cs="Arial"/>
                <w:sz w:val="16"/>
                <w:szCs w:val="16"/>
                <w:lang w:val="en-US" w:eastAsia="th-TH"/>
              </w:rPr>
              <w:t>,</w:t>
            </w:r>
            <w:r w:rsidRPr="000730CC">
              <w:rPr>
                <w:rFonts w:ascii="Arial" w:hAnsi="Arial" w:cs="Arial"/>
                <w:sz w:val="16"/>
                <w:szCs w:val="16"/>
                <w:cs/>
                <w:lang w:val="en-US" w:eastAsia="th-TH"/>
              </w:rPr>
              <w:t>227</w:t>
            </w:r>
          </w:p>
        </w:tc>
        <w:tc>
          <w:tcPr>
            <w:tcW w:w="1508" w:type="dxa"/>
            <w:tcBorders>
              <w:top w:val="nil"/>
              <w:left w:val="nil"/>
              <w:bottom w:val="nil"/>
              <w:right w:val="nil"/>
            </w:tcBorders>
            <w:shd w:val="clear" w:color="auto" w:fill="auto"/>
          </w:tcPr>
          <w:p w14:paraId="06B16842" w14:textId="4DA5E840" w:rsidR="00453D5B" w:rsidRPr="00B73DD6" w:rsidRDefault="00453D5B" w:rsidP="00453D5B">
            <w:pPr>
              <w:tabs>
                <w:tab w:val="decimal" w:pos="1112"/>
              </w:tabs>
              <w:suppressAutoHyphens/>
              <w:spacing w:line="300" w:lineRule="exact"/>
              <w:rPr>
                <w:rFonts w:ascii="Arial" w:hAnsi="Arial" w:cs="Arial"/>
                <w:sz w:val="16"/>
                <w:szCs w:val="16"/>
                <w:cs/>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tcPr>
          <w:p w14:paraId="5EF96CCA" w14:textId="70CBACCC"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99</w:t>
            </w:r>
            <w:r w:rsidRPr="000730CC">
              <w:rPr>
                <w:rFonts w:ascii="Arial" w:hAnsi="Arial" w:cs="Arial"/>
                <w:sz w:val="16"/>
                <w:szCs w:val="16"/>
                <w:lang w:val="en-US" w:eastAsia="th-TH"/>
              </w:rPr>
              <w:t>,</w:t>
            </w:r>
            <w:r w:rsidRPr="000730CC">
              <w:rPr>
                <w:rFonts w:ascii="Arial" w:hAnsi="Arial" w:cs="Arial"/>
                <w:sz w:val="16"/>
                <w:szCs w:val="16"/>
                <w:cs/>
                <w:lang w:val="en-US" w:eastAsia="th-TH"/>
              </w:rPr>
              <w:t>325</w:t>
            </w:r>
          </w:p>
        </w:tc>
      </w:tr>
      <w:tr w:rsidR="00453D5B" w:rsidRPr="00B73DD6" w14:paraId="06067421" w14:textId="77777777" w:rsidTr="00FB5BB2">
        <w:tc>
          <w:tcPr>
            <w:tcW w:w="3456" w:type="dxa"/>
            <w:tcBorders>
              <w:top w:val="nil"/>
              <w:left w:val="nil"/>
              <w:bottom w:val="nil"/>
              <w:right w:val="nil"/>
            </w:tcBorders>
            <w:shd w:val="clear" w:color="auto" w:fill="auto"/>
          </w:tcPr>
          <w:p w14:paraId="2B9AC37E" w14:textId="77777777" w:rsidR="00453D5B" w:rsidRPr="00B41028" w:rsidRDefault="00453D5B" w:rsidP="00453D5B">
            <w:pPr>
              <w:suppressAutoHyphens/>
              <w:spacing w:line="300" w:lineRule="exact"/>
              <w:ind w:left="149" w:hanging="149"/>
              <w:rPr>
                <w:rFonts w:ascii="Arial" w:hAnsi="Arial" w:cstheme="minorBidi"/>
                <w:sz w:val="16"/>
                <w:szCs w:val="16"/>
                <w:cs/>
                <w:lang w:eastAsia="th-TH"/>
              </w:rPr>
            </w:pPr>
            <w:r w:rsidRPr="00B73DD6">
              <w:rPr>
                <w:rFonts w:ascii="Arial" w:hAnsi="Arial" w:cs="Arial"/>
                <w:sz w:val="16"/>
                <w:szCs w:val="20"/>
                <w:lang w:val="en-US" w:eastAsia="th-TH"/>
              </w:rPr>
              <w:t>Non-i</w:t>
            </w:r>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6B4A7CF5" w14:textId="50B10E3C" w:rsidR="00453D5B" w:rsidRPr="00B73DD6" w:rsidRDefault="00453D5B" w:rsidP="000928D0">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725</w:t>
            </w:r>
          </w:p>
        </w:tc>
        <w:tc>
          <w:tcPr>
            <w:tcW w:w="1508" w:type="dxa"/>
            <w:tcBorders>
              <w:top w:val="nil"/>
              <w:left w:val="nil"/>
              <w:bottom w:val="nil"/>
              <w:right w:val="nil"/>
            </w:tcBorders>
            <w:shd w:val="clear" w:color="auto" w:fill="auto"/>
            <w:vAlign w:val="bottom"/>
          </w:tcPr>
          <w:p w14:paraId="23A8A816" w14:textId="337C0504" w:rsidR="00453D5B" w:rsidRPr="00B73DD6" w:rsidRDefault="00453D5B" w:rsidP="000928D0">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tcPr>
          <w:p w14:paraId="184508D2" w14:textId="3B964BC9" w:rsidR="00453D5B" w:rsidRPr="00B73DD6" w:rsidRDefault="000928D0" w:rsidP="000928D0">
            <w:pPr>
              <w:pBdr>
                <w:bottom w:val="single" w:sz="4" w:space="1" w:color="auto"/>
              </w:pBdr>
              <w:tabs>
                <w:tab w:val="decimal" w:pos="1112"/>
              </w:tabs>
              <w:suppressAutoHyphens/>
              <w:spacing w:line="300" w:lineRule="exact"/>
              <w:rPr>
                <w:rFonts w:ascii="Arial" w:hAnsi="Arial" w:cs="Arial"/>
                <w:sz w:val="16"/>
                <w:szCs w:val="16"/>
                <w:cs/>
                <w:lang w:val="en-US" w:eastAsia="th-TH"/>
              </w:rPr>
            </w:pPr>
            <w:r w:rsidRPr="000730CC">
              <w:rPr>
                <w:rFonts w:ascii="Arial" w:hAnsi="Arial" w:cs="Arial"/>
                <w:sz w:val="16"/>
                <w:szCs w:val="16"/>
                <w:cs/>
                <w:lang w:val="en-US" w:eastAsia="th-TH"/>
              </w:rPr>
              <w:t>1</w:t>
            </w:r>
            <w:r w:rsidRPr="000730CC">
              <w:rPr>
                <w:rFonts w:ascii="Arial" w:hAnsi="Arial" w:cs="Arial"/>
                <w:sz w:val="16"/>
                <w:szCs w:val="16"/>
                <w:lang w:val="en-US" w:eastAsia="th-TH"/>
              </w:rPr>
              <w:t>,</w:t>
            </w:r>
            <w:r w:rsidRPr="000730CC">
              <w:rPr>
                <w:rFonts w:ascii="Arial" w:hAnsi="Arial" w:cs="Arial"/>
                <w:sz w:val="16"/>
                <w:szCs w:val="16"/>
                <w:cs/>
                <w:lang w:val="en-US" w:eastAsia="th-TH"/>
              </w:rPr>
              <w:t>726</w:t>
            </w:r>
          </w:p>
        </w:tc>
        <w:tc>
          <w:tcPr>
            <w:tcW w:w="1508" w:type="dxa"/>
            <w:tcBorders>
              <w:top w:val="nil"/>
              <w:left w:val="nil"/>
              <w:bottom w:val="nil"/>
              <w:right w:val="nil"/>
            </w:tcBorders>
            <w:shd w:val="clear" w:color="auto" w:fill="auto"/>
            <w:vAlign w:val="bottom"/>
          </w:tcPr>
          <w:p w14:paraId="2B7015F0" w14:textId="458E43B0" w:rsidR="00453D5B" w:rsidRPr="00B73DD6" w:rsidRDefault="000928D0" w:rsidP="000928D0">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2,451</w:t>
            </w:r>
          </w:p>
        </w:tc>
      </w:tr>
      <w:tr w:rsidR="00453D5B" w:rsidRPr="00B73DD6" w14:paraId="4701DF41" w14:textId="77777777" w:rsidTr="00B6595D">
        <w:tc>
          <w:tcPr>
            <w:tcW w:w="3456" w:type="dxa"/>
            <w:tcBorders>
              <w:top w:val="nil"/>
              <w:left w:val="nil"/>
              <w:bottom w:val="nil"/>
              <w:right w:val="nil"/>
            </w:tcBorders>
            <w:shd w:val="clear" w:color="auto" w:fill="auto"/>
          </w:tcPr>
          <w:p w14:paraId="40A1C498" w14:textId="77777777" w:rsidR="00453D5B" w:rsidRPr="00C57765" w:rsidRDefault="00453D5B" w:rsidP="00453D5B">
            <w:pPr>
              <w:autoSpaceDE w:val="0"/>
              <w:autoSpaceDN w:val="0"/>
              <w:spacing w:line="300" w:lineRule="exact"/>
              <w:rPr>
                <w:rFonts w:ascii="Arial" w:hAnsi="Arial" w:cstheme="minorBidi"/>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18FFD450" w14:textId="390AB8C9"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94</w:t>
            </w:r>
            <w:r w:rsidRPr="000730CC">
              <w:rPr>
                <w:rFonts w:ascii="Arial" w:hAnsi="Arial" w:cs="Arial"/>
                <w:sz w:val="16"/>
                <w:szCs w:val="16"/>
                <w:lang w:val="en-US" w:eastAsia="th-TH"/>
              </w:rPr>
              <w:t>,</w:t>
            </w:r>
            <w:r w:rsidRPr="000730CC">
              <w:rPr>
                <w:rFonts w:ascii="Arial" w:hAnsi="Arial" w:cs="Arial"/>
                <w:sz w:val="16"/>
                <w:szCs w:val="16"/>
                <w:cs/>
                <w:lang w:val="en-US" w:eastAsia="th-TH"/>
              </w:rPr>
              <w:t>823</w:t>
            </w:r>
          </w:p>
        </w:tc>
        <w:tc>
          <w:tcPr>
            <w:tcW w:w="1508" w:type="dxa"/>
            <w:tcBorders>
              <w:top w:val="nil"/>
              <w:left w:val="nil"/>
              <w:bottom w:val="nil"/>
              <w:right w:val="nil"/>
            </w:tcBorders>
            <w:shd w:val="clear" w:color="auto" w:fill="auto"/>
          </w:tcPr>
          <w:p w14:paraId="2980B36A" w14:textId="6B5FD0DB"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5</w:t>
            </w:r>
            <w:r w:rsidRPr="000730CC">
              <w:rPr>
                <w:rFonts w:ascii="Arial" w:hAnsi="Arial" w:cs="Arial"/>
                <w:sz w:val="16"/>
                <w:szCs w:val="16"/>
                <w:lang w:val="en-US" w:eastAsia="th-TH"/>
              </w:rPr>
              <w:t>,</w:t>
            </w:r>
            <w:r w:rsidRPr="000730CC">
              <w:rPr>
                <w:rFonts w:ascii="Arial" w:hAnsi="Arial" w:cs="Arial"/>
                <w:sz w:val="16"/>
                <w:szCs w:val="16"/>
                <w:cs/>
                <w:lang w:val="en-US" w:eastAsia="th-TH"/>
              </w:rPr>
              <w:t>227</w:t>
            </w:r>
          </w:p>
        </w:tc>
        <w:tc>
          <w:tcPr>
            <w:tcW w:w="1508" w:type="dxa"/>
            <w:tcBorders>
              <w:top w:val="nil"/>
              <w:left w:val="nil"/>
              <w:bottom w:val="nil"/>
              <w:right w:val="nil"/>
            </w:tcBorders>
            <w:shd w:val="clear" w:color="auto" w:fill="auto"/>
          </w:tcPr>
          <w:p w14:paraId="496FC5BF" w14:textId="55DC5998" w:rsidR="00453D5B" w:rsidRPr="00B73DD6" w:rsidRDefault="00453D5B" w:rsidP="00453D5B">
            <w:pPr>
              <w:tabs>
                <w:tab w:val="decimal" w:pos="1112"/>
              </w:tabs>
              <w:suppressAutoHyphens/>
              <w:spacing w:line="300" w:lineRule="exact"/>
              <w:rPr>
                <w:rFonts w:ascii="Arial" w:hAnsi="Arial" w:cs="Arial"/>
                <w:sz w:val="16"/>
                <w:szCs w:val="16"/>
                <w:cs/>
                <w:lang w:val="en-US" w:eastAsia="th-TH"/>
              </w:rPr>
            </w:pPr>
            <w:r w:rsidRPr="000730CC">
              <w:rPr>
                <w:rFonts w:ascii="Arial" w:hAnsi="Arial" w:cs="Arial"/>
                <w:sz w:val="16"/>
                <w:szCs w:val="16"/>
                <w:cs/>
                <w:lang w:val="en-US" w:eastAsia="th-TH"/>
              </w:rPr>
              <w:t>1</w:t>
            </w:r>
            <w:r w:rsidRPr="000730CC">
              <w:rPr>
                <w:rFonts w:ascii="Arial" w:hAnsi="Arial" w:cs="Arial"/>
                <w:sz w:val="16"/>
                <w:szCs w:val="16"/>
                <w:lang w:val="en-US" w:eastAsia="th-TH"/>
              </w:rPr>
              <w:t>,</w:t>
            </w:r>
            <w:r w:rsidRPr="000730CC">
              <w:rPr>
                <w:rFonts w:ascii="Arial" w:hAnsi="Arial" w:cs="Arial"/>
                <w:sz w:val="16"/>
                <w:szCs w:val="16"/>
                <w:cs/>
                <w:lang w:val="en-US" w:eastAsia="th-TH"/>
              </w:rPr>
              <w:t>726</w:t>
            </w:r>
          </w:p>
        </w:tc>
        <w:tc>
          <w:tcPr>
            <w:tcW w:w="1508" w:type="dxa"/>
            <w:tcBorders>
              <w:top w:val="nil"/>
              <w:left w:val="nil"/>
              <w:bottom w:val="nil"/>
              <w:right w:val="nil"/>
            </w:tcBorders>
            <w:shd w:val="clear" w:color="auto" w:fill="auto"/>
            <w:vAlign w:val="bottom"/>
          </w:tcPr>
          <w:p w14:paraId="6001FADD" w14:textId="0165F5C3"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101</w:t>
            </w:r>
            <w:r w:rsidRPr="000730CC">
              <w:rPr>
                <w:rFonts w:ascii="Arial" w:hAnsi="Arial" w:cs="Arial"/>
                <w:sz w:val="16"/>
                <w:szCs w:val="16"/>
                <w:lang w:val="en-US" w:eastAsia="th-TH"/>
              </w:rPr>
              <w:t>,</w:t>
            </w:r>
            <w:r w:rsidRPr="000730CC">
              <w:rPr>
                <w:rFonts w:ascii="Arial" w:hAnsi="Arial" w:cs="Arial"/>
                <w:sz w:val="16"/>
                <w:szCs w:val="16"/>
                <w:cs/>
                <w:lang w:val="en-US" w:eastAsia="th-TH"/>
              </w:rPr>
              <w:t>776</w:t>
            </w:r>
          </w:p>
        </w:tc>
      </w:tr>
      <w:tr w:rsidR="00453D5B" w:rsidRPr="004F039F" w14:paraId="26B570EE" w14:textId="77777777" w:rsidTr="00854E0E">
        <w:tc>
          <w:tcPr>
            <w:tcW w:w="3456" w:type="dxa"/>
            <w:tcBorders>
              <w:top w:val="nil"/>
              <w:left w:val="nil"/>
              <w:bottom w:val="nil"/>
              <w:right w:val="nil"/>
            </w:tcBorders>
            <w:shd w:val="clear" w:color="auto" w:fill="auto"/>
          </w:tcPr>
          <w:p w14:paraId="2DDE9AD4" w14:textId="77777777" w:rsidR="00453D5B" w:rsidRPr="00B73DD6" w:rsidRDefault="00453D5B" w:rsidP="00453D5B">
            <w:pPr>
              <w:suppressAutoHyphens/>
              <w:spacing w:line="30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4FE6852A" w14:textId="3F91EFA4" w:rsidR="00453D5B" w:rsidRPr="00B73DD6" w:rsidRDefault="00453D5B" w:rsidP="00453D5B">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98F8767" w14:textId="5CA32A17"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24A70E0" w14:textId="7A928C8B"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0730CC">
              <w:rPr>
                <w:rFonts w:ascii="Arial" w:hAnsi="Arial" w:cs="Arial"/>
                <w:sz w:val="16"/>
                <w:szCs w:val="16"/>
                <w:cs/>
                <w:lang w:val="en-US" w:eastAsia="th-TH"/>
              </w:rPr>
              <w:t>(1</w:t>
            </w:r>
            <w:r w:rsidRPr="000730CC">
              <w:rPr>
                <w:rFonts w:ascii="Arial" w:hAnsi="Arial" w:cs="Arial"/>
                <w:sz w:val="16"/>
                <w:szCs w:val="16"/>
                <w:lang w:val="en-US" w:eastAsia="th-TH"/>
              </w:rPr>
              <w:t>,</w:t>
            </w:r>
            <w:r w:rsidRPr="000730CC">
              <w:rPr>
                <w:rFonts w:ascii="Arial" w:hAnsi="Arial" w:cs="Arial"/>
                <w:sz w:val="16"/>
                <w:szCs w:val="16"/>
                <w:cs/>
                <w:lang w:val="en-US" w:eastAsia="th-TH"/>
              </w:rPr>
              <w:t>726)</w:t>
            </w:r>
          </w:p>
        </w:tc>
        <w:tc>
          <w:tcPr>
            <w:tcW w:w="1508" w:type="dxa"/>
            <w:tcBorders>
              <w:top w:val="nil"/>
              <w:left w:val="nil"/>
              <w:bottom w:val="nil"/>
              <w:right w:val="nil"/>
            </w:tcBorders>
            <w:shd w:val="clear" w:color="auto" w:fill="auto"/>
            <w:vAlign w:val="bottom"/>
          </w:tcPr>
          <w:p w14:paraId="2CD9483F" w14:textId="6326A8AE" w:rsidR="00453D5B" w:rsidRPr="00B73DD6" w:rsidRDefault="00453D5B" w:rsidP="00453D5B">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w:t>
            </w:r>
            <w:r w:rsidRPr="000730CC">
              <w:rPr>
                <w:rFonts w:ascii="Arial" w:hAnsi="Arial" w:cs="Arial"/>
                <w:sz w:val="16"/>
                <w:szCs w:val="16"/>
                <w:lang w:val="en-US" w:eastAsia="th-TH"/>
              </w:rPr>
              <w:t>,</w:t>
            </w:r>
            <w:r w:rsidRPr="000730CC">
              <w:rPr>
                <w:rFonts w:ascii="Arial" w:hAnsi="Arial" w:cs="Arial"/>
                <w:sz w:val="16"/>
                <w:szCs w:val="16"/>
                <w:cs/>
                <w:lang w:val="en-US" w:eastAsia="th-TH"/>
              </w:rPr>
              <w:t>726)</w:t>
            </w:r>
          </w:p>
        </w:tc>
      </w:tr>
      <w:tr w:rsidR="00453D5B" w:rsidRPr="00B73DD6" w14:paraId="297258B4" w14:textId="77777777" w:rsidTr="00B6595D">
        <w:tc>
          <w:tcPr>
            <w:tcW w:w="3456" w:type="dxa"/>
            <w:tcBorders>
              <w:top w:val="nil"/>
              <w:left w:val="nil"/>
              <w:bottom w:val="nil"/>
              <w:right w:val="nil"/>
            </w:tcBorders>
            <w:shd w:val="clear" w:color="auto" w:fill="auto"/>
          </w:tcPr>
          <w:p w14:paraId="19BA1E59" w14:textId="77777777" w:rsidR="00453D5B" w:rsidRPr="00B73DD6" w:rsidRDefault="00453D5B" w:rsidP="00453D5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142B058A" w14:textId="5D220289" w:rsidR="00453D5B" w:rsidRPr="00B73DD6" w:rsidRDefault="00453D5B" w:rsidP="00453D5B">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94</w:t>
            </w:r>
            <w:r w:rsidRPr="000730CC">
              <w:rPr>
                <w:rFonts w:ascii="Arial" w:hAnsi="Arial" w:cs="Arial"/>
                <w:sz w:val="16"/>
                <w:szCs w:val="16"/>
                <w:lang w:val="en-US" w:eastAsia="th-TH"/>
              </w:rPr>
              <w:t>,</w:t>
            </w:r>
            <w:r w:rsidRPr="000730CC">
              <w:rPr>
                <w:rFonts w:ascii="Arial" w:hAnsi="Arial" w:cs="Arial"/>
                <w:sz w:val="16"/>
                <w:szCs w:val="16"/>
                <w:cs/>
                <w:lang w:val="en-US" w:eastAsia="th-TH"/>
              </w:rPr>
              <w:t>823</w:t>
            </w:r>
          </w:p>
        </w:tc>
        <w:tc>
          <w:tcPr>
            <w:tcW w:w="1508" w:type="dxa"/>
            <w:tcBorders>
              <w:top w:val="nil"/>
              <w:left w:val="nil"/>
              <w:bottom w:val="nil"/>
              <w:right w:val="nil"/>
            </w:tcBorders>
            <w:shd w:val="clear" w:color="auto" w:fill="auto"/>
          </w:tcPr>
          <w:p w14:paraId="5180445E" w14:textId="7CC82E1D"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5</w:t>
            </w:r>
            <w:r w:rsidRPr="000730CC">
              <w:rPr>
                <w:rFonts w:ascii="Arial" w:hAnsi="Arial" w:cs="Arial"/>
                <w:sz w:val="16"/>
                <w:szCs w:val="16"/>
                <w:lang w:val="en-US" w:eastAsia="th-TH"/>
              </w:rPr>
              <w:t>,</w:t>
            </w:r>
            <w:r w:rsidRPr="000730CC">
              <w:rPr>
                <w:rFonts w:ascii="Arial" w:hAnsi="Arial" w:cs="Arial"/>
                <w:sz w:val="16"/>
                <w:szCs w:val="16"/>
                <w:cs/>
                <w:lang w:val="en-US" w:eastAsia="th-TH"/>
              </w:rPr>
              <w:t>227</w:t>
            </w:r>
          </w:p>
        </w:tc>
        <w:tc>
          <w:tcPr>
            <w:tcW w:w="1508" w:type="dxa"/>
            <w:tcBorders>
              <w:top w:val="nil"/>
              <w:left w:val="nil"/>
              <w:bottom w:val="nil"/>
              <w:right w:val="nil"/>
            </w:tcBorders>
            <w:shd w:val="clear" w:color="auto" w:fill="auto"/>
          </w:tcPr>
          <w:p w14:paraId="40CB9DB2" w14:textId="269E0167"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E6D7D72" w14:textId="16A8916E" w:rsidR="00453D5B" w:rsidRPr="00B73DD6" w:rsidRDefault="00453D5B" w:rsidP="00453D5B">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100</w:t>
            </w:r>
            <w:r w:rsidRPr="000730CC">
              <w:rPr>
                <w:rFonts w:ascii="Arial" w:hAnsi="Arial" w:cs="Arial"/>
                <w:sz w:val="16"/>
                <w:szCs w:val="16"/>
                <w:lang w:val="en-US" w:eastAsia="th-TH"/>
              </w:rPr>
              <w:t>,</w:t>
            </w:r>
            <w:r w:rsidRPr="000730CC">
              <w:rPr>
                <w:rFonts w:ascii="Arial" w:hAnsi="Arial" w:cs="Arial"/>
                <w:sz w:val="16"/>
                <w:szCs w:val="16"/>
                <w:cs/>
                <w:lang w:val="en-US" w:eastAsia="th-TH"/>
              </w:rPr>
              <w:t>050</w:t>
            </w:r>
          </w:p>
        </w:tc>
      </w:tr>
      <w:tr w:rsidR="00453D5B" w:rsidRPr="00EC16F6" w14:paraId="787157C2" w14:textId="77777777" w:rsidTr="00EB5E79">
        <w:trPr>
          <w:trHeight w:val="49"/>
        </w:trPr>
        <w:tc>
          <w:tcPr>
            <w:tcW w:w="3456" w:type="dxa"/>
            <w:tcBorders>
              <w:top w:val="nil"/>
              <w:left w:val="nil"/>
              <w:bottom w:val="nil"/>
              <w:right w:val="nil"/>
            </w:tcBorders>
            <w:shd w:val="clear" w:color="auto" w:fill="auto"/>
          </w:tcPr>
          <w:p w14:paraId="1860617C"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5" w:type="dxa"/>
            <w:tcBorders>
              <w:top w:val="nil"/>
              <w:left w:val="nil"/>
              <w:bottom w:val="nil"/>
              <w:right w:val="nil"/>
            </w:tcBorders>
            <w:shd w:val="clear" w:color="auto" w:fill="auto"/>
          </w:tcPr>
          <w:p w14:paraId="448889B8"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tcPr>
          <w:p w14:paraId="4518301C"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tcPr>
          <w:p w14:paraId="4BFA7AF6" w14:textId="77777777" w:rsidR="00453D5B" w:rsidRPr="00EC16F6" w:rsidRDefault="00453D5B" w:rsidP="00453D5B">
            <w:pPr>
              <w:suppressAutoHyphens/>
              <w:ind w:left="159" w:hanging="159"/>
              <w:rPr>
                <w:rFonts w:ascii="Arial" w:hAnsi="Arial" w:cs="Arial"/>
                <w:b/>
                <w:bCs/>
                <w:sz w:val="12"/>
                <w:szCs w:val="12"/>
                <w:lang w:val="en-US" w:eastAsia="th-TH"/>
              </w:rPr>
            </w:pPr>
          </w:p>
        </w:tc>
        <w:tc>
          <w:tcPr>
            <w:tcW w:w="1508" w:type="dxa"/>
            <w:tcBorders>
              <w:top w:val="nil"/>
              <w:left w:val="nil"/>
              <w:bottom w:val="nil"/>
              <w:right w:val="nil"/>
            </w:tcBorders>
            <w:shd w:val="clear" w:color="auto" w:fill="auto"/>
            <w:vAlign w:val="bottom"/>
          </w:tcPr>
          <w:p w14:paraId="634C1292" w14:textId="77777777" w:rsidR="00453D5B" w:rsidRPr="00EC16F6" w:rsidRDefault="00453D5B" w:rsidP="00453D5B">
            <w:pPr>
              <w:suppressAutoHyphens/>
              <w:ind w:left="159" w:hanging="159"/>
              <w:rPr>
                <w:rFonts w:ascii="Arial" w:hAnsi="Arial" w:cs="Arial"/>
                <w:b/>
                <w:bCs/>
                <w:sz w:val="12"/>
                <w:szCs w:val="12"/>
                <w:lang w:val="en-US" w:eastAsia="th-TH"/>
              </w:rPr>
            </w:pPr>
          </w:p>
        </w:tc>
      </w:tr>
      <w:tr w:rsidR="00453D5B" w:rsidRPr="00A1178C" w14:paraId="5A8D197E" w14:textId="77777777" w:rsidTr="00AF7CC0">
        <w:trPr>
          <w:trHeight w:val="49"/>
        </w:trPr>
        <w:tc>
          <w:tcPr>
            <w:tcW w:w="4961" w:type="dxa"/>
            <w:gridSpan w:val="2"/>
            <w:tcBorders>
              <w:top w:val="nil"/>
              <w:left w:val="nil"/>
              <w:bottom w:val="nil"/>
              <w:right w:val="nil"/>
            </w:tcBorders>
            <w:shd w:val="clear" w:color="auto" w:fill="auto"/>
          </w:tcPr>
          <w:p w14:paraId="5C0427AE" w14:textId="77777777" w:rsidR="00453D5B" w:rsidRPr="00B73DD6" w:rsidRDefault="00453D5B" w:rsidP="00453D5B">
            <w:pPr>
              <w:suppressAutoHyphens/>
              <w:spacing w:line="300" w:lineRule="exact"/>
              <w:ind w:left="156" w:hanging="156"/>
              <w:rPr>
                <w:rFonts w:ascii="Arial" w:hAnsi="Arial" w:cs="Arial"/>
                <w:b/>
                <w:bCs/>
                <w:sz w:val="16"/>
                <w:szCs w:val="16"/>
                <w:lang w:val="en-US" w:eastAsia="th-TH"/>
              </w:rPr>
            </w:pPr>
            <w:r>
              <w:rPr>
                <w:rFonts w:ascii="Arial" w:hAnsi="Arial" w:cs="Arial"/>
                <w:b/>
                <w:bCs/>
                <w:sz w:val="16"/>
                <w:szCs w:val="16"/>
                <w:lang w:val="en-US" w:eastAsia="th-TH"/>
              </w:rPr>
              <w:t>R</w:t>
            </w:r>
            <w:r w:rsidRPr="00B73DD6">
              <w:rPr>
                <w:rFonts w:ascii="Arial" w:hAnsi="Arial" w:cs="Arial"/>
                <w:b/>
                <w:bCs/>
                <w:sz w:val="16"/>
                <w:szCs w:val="16"/>
                <w:lang w:val="en-US" w:eastAsia="th-TH"/>
              </w:rPr>
              <w:t>eceivables on disposals of properties foreclosed</w:t>
            </w:r>
            <w:r>
              <w:rPr>
                <w:rFonts w:ascii="Arial" w:hAnsi="Arial" w:cs="Arial"/>
                <w:b/>
                <w:bCs/>
                <w:sz w:val="16"/>
                <w:szCs w:val="16"/>
                <w:lang w:val="en-US" w:eastAsia="th-TH"/>
              </w:rPr>
              <w:t xml:space="preserve">       </w:t>
            </w:r>
            <w:r>
              <w:rPr>
                <w:rFonts w:ascii="Arial" w:hAnsi="Arial" w:cs="Arial"/>
                <w:sz w:val="14"/>
                <w:szCs w:val="14"/>
                <w:lang w:val="en-US"/>
              </w:rPr>
              <w:t xml:space="preserve"> </w:t>
            </w:r>
            <w:r w:rsidRPr="00BB1A5C">
              <w:rPr>
                <w:rFonts w:ascii="Arial" w:hAnsi="Arial" w:cs="Arial"/>
                <w:b/>
                <w:bCs/>
                <w:sz w:val="16"/>
                <w:szCs w:val="16"/>
                <w:lang w:val="en-US" w:eastAsia="th-TH"/>
              </w:rPr>
              <w:t>through</w:t>
            </w:r>
            <w:r w:rsidRPr="00B73DD6">
              <w:rPr>
                <w:rFonts w:ascii="Arial" w:hAnsi="Arial" w:cs="Arial"/>
                <w:b/>
                <w:bCs/>
                <w:sz w:val="16"/>
                <w:szCs w:val="16"/>
                <w:lang w:val="en-US" w:eastAsia="th-TH"/>
              </w:rPr>
              <w:t xml:space="preserve"> auctions</w:t>
            </w:r>
          </w:p>
        </w:tc>
        <w:tc>
          <w:tcPr>
            <w:tcW w:w="1508" w:type="dxa"/>
            <w:tcBorders>
              <w:top w:val="nil"/>
              <w:left w:val="nil"/>
              <w:bottom w:val="nil"/>
              <w:right w:val="nil"/>
            </w:tcBorders>
            <w:shd w:val="clear" w:color="auto" w:fill="auto"/>
          </w:tcPr>
          <w:p w14:paraId="26732ED4" w14:textId="77777777" w:rsidR="00453D5B" w:rsidRPr="00B73DD6" w:rsidRDefault="00453D5B" w:rsidP="00453D5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2BD85515" w14:textId="77777777" w:rsidR="00453D5B" w:rsidRPr="00B73DD6" w:rsidRDefault="00453D5B" w:rsidP="00453D5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2544C6D8" w14:textId="77777777" w:rsidR="00453D5B" w:rsidRPr="007A75CA" w:rsidRDefault="00453D5B" w:rsidP="00453D5B">
            <w:pPr>
              <w:suppressAutoHyphens/>
              <w:spacing w:line="300" w:lineRule="exact"/>
              <w:jc w:val="right"/>
              <w:rPr>
                <w:rFonts w:ascii="Arial" w:hAnsi="Arial" w:cstheme="minorBidi"/>
                <w:strike/>
                <w:sz w:val="16"/>
                <w:szCs w:val="16"/>
                <w:cs/>
                <w:lang w:eastAsia="th-TH"/>
              </w:rPr>
            </w:pPr>
          </w:p>
        </w:tc>
      </w:tr>
      <w:tr w:rsidR="00453D5B" w:rsidRPr="00B73DD6" w14:paraId="5D88FBB2" w14:textId="77777777" w:rsidTr="00E32810">
        <w:trPr>
          <w:trHeight w:val="73"/>
        </w:trPr>
        <w:tc>
          <w:tcPr>
            <w:tcW w:w="3456" w:type="dxa"/>
            <w:tcBorders>
              <w:top w:val="nil"/>
              <w:left w:val="nil"/>
              <w:bottom w:val="nil"/>
              <w:right w:val="nil"/>
            </w:tcBorders>
            <w:shd w:val="clear" w:color="auto" w:fill="auto"/>
          </w:tcPr>
          <w:p w14:paraId="7217EC7C" w14:textId="77777777" w:rsidR="00453D5B" w:rsidRPr="00B73DD6" w:rsidRDefault="00453D5B" w:rsidP="00453D5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No maturity</w:t>
            </w:r>
          </w:p>
        </w:tc>
        <w:tc>
          <w:tcPr>
            <w:tcW w:w="1505" w:type="dxa"/>
            <w:tcBorders>
              <w:top w:val="nil"/>
              <w:left w:val="nil"/>
              <w:bottom w:val="nil"/>
              <w:right w:val="nil"/>
            </w:tcBorders>
            <w:shd w:val="clear" w:color="auto" w:fill="auto"/>
            <w:vAlign w:val="bottom"/>
          </w:tcPr>
          <w:p w14:paraId="1AD8389A" w14:textId="2D7165B1"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127</w:t>
            </w:r>
            <w:r w:rsidRPr="000730CC">
              <w:rPr>
                <w:rFonts w:ascii="Arial" w:hAnsi="Arial" w:cs="Arial"/>
                <w:sz w:val="16"/>
                <w:szCs w:val="16"/>
                <w:lang w:val="en-US" w:eastAsia="th-TH"/>
              </w:rPr>
              <w:t>,</w:t>
            </w:r>
            <w:r w:rsidRPr="000730CC">
              <w:rPr>
                <w:rFonts w:ascii="Arial" w:hAnsi="Arial" w:cs="Arial"/>
                <w:sz w:val="16"/>
                <w:szCs w:val="16"/>
                <w:cs/>
                <w:lang w:val="en-US" w:eastAsia="th-TH"/>
              </w:rPr>
              <w:t>848</w:t>
            </w:r>
          </w:p>
        </w:tc>
        <w:tc>
          <w:tcPr>
            <w:tcW w:w="1508" w:type="dxa"/>
            <w:tcBorders>
              <w:top w:val="nil"/>
              <w:left w:val="nil"/>
              <w:bottom w:val="nil"/>
              <w:right w:val="nil"/>
            </w:tcBorders>
            <w:shd w:val="clear" w:color="auto" w:fill="auto"/>
            <w:vAlign w:val="bottom"/>
          </w:tcPr>
          <w:p w14:paraId="7400209E" w14:textId="725715B5"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43F041D6" w14:textId="11E8BBDD"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31A9312" w14:textId="287BD18C"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127</w:t>
            </w:r>
            <w:r w:rsidRPr="000730CC">
              <w:rPr>
                <w:rFonts w:ascii="Arial" w:hAnsi="Arial" w:cs="Arial"/>
                <w:sz w:val="16"/>
                <w:szCs w:val="16"/>
                <w:lang w:val="en-US" w:eastAsia="th-TH"/>
              </w:rPr>
              <w:t>,</w:t>
            </w:r>
            <w:r w:rsidRPr="000730CC">
              <w:rPr>
                <w:rFonts w:ascii="Arial" w:hAnsi="Arial" w:cs="Arial"/>
                <w:sz w:val="16"/>
                <w:szCs w:val="16"/>
                <w:cs/>
                <w:lang w:val="en-US" w:eastAsia="th-TH"/>
              </w:rPr>
              <w:t>848</w:t>
            </w:r>
          </w:p>
        </w:tc>
      </w:tr>
      <w:tr w:rsidR="00453D5B" w:rsidRPr="00B73DD6" w14:paraId="46BB1415" w14:textId="77777777" w:rsidTr="00AF7CC0">
        <w:trPr>
          <w:trHeight w:val="49"/>
        </w:trPr>
        <w:tc>
          <w:tcPr>
            <w:tcW w:w="3456" w:type="dxa"/>
            <w:tcBorders>
              <w:top w:val="nil"/>
              <w:left w:val="nil"/>
              <w:bottom w:val="nil"/>
              <w:right w:val="nil"/>
            </w:tcBorders>
            <w:shd w:val="clear" w:color="auto" w:fill="auto"/>
          </w:tcPr>
          <w:p w14:paraId="6B2CB3B4" w14:textId="77777777" w:rsidR="00453D5B" w:rsidRPr="00B73DD6" w:rsidRDefault="00453D5B" w:rsidP="00453D5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2CF6EAA4" w14:textId="3122AD8B"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127</w:t>
            </w:r>
            <w:r w:rsidRPr="000730CC">
              <w:rPr>
                <w:rFonts w:ascii="Arial" w:hAnsi="Arial" w:cs="Arial"/>
                <w:sz w:val="16"/>
                <w:szCs w:val="16"/>
                <w:lang w:val="en-US" w:eastAsia="th-TH"/>
              </w:rPr>
              <w:t>,</w:t>
            </w:r>
            <w:r w:rsidRPr="000730CC">
              <w:rPr>
                <w:rFonts w:ascii="Arial" w:hAnsi="Arial" w:cs="Arial"/>
                <w:sz w:val="16"/>
                <w:szCs w:val="16"/>
                <w:cs/>
                <w:lang w:val="en-US" w:eastAsia="th-TH"/>
              </w:rPr>
              <w:t>848</w:t>
            </w:r>
          </w:p>
        </w:tc>
        <w:tc>
          <w:tcPr>
            <w:tcW w:w="1508" w:type="dxa"/>
            <w:tcBorders>
              <w:top w:val="nil"/>
              <w:left w:val="nil"/>
              <w:bottom w:val="nil"/>
              <w:right w:val="nil"/>
            </w:tcBorders>
            <w:shd w:val="clear" w:color="auto" w:fill="auto"/>
          </w:tcPr>
          <w:p w14:paraId="17945EF0" w14:textId="1A68847E"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tcPr>
          <w:p w14:paraId="320AC9FF" w14:textId="36AF84D4"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tcPr>
          <w:p w14:paraId="62F406F0" w14:textId="0687958E"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127</w:t>
            </w:r>
            <w:r w:rsidRPr="000730CC">
              <w:rPr>
                <w:rFonts w:ascii="Arial" w:hAnsi="Arial" w:cs="Arial"/>
                <w:sz w:val="16"/>
                <w:szCs w:val="16"/>
                <w:lang w:val="en-US" w:eastAsia="th-TH"/>
              </w:rPr>
              <w:t>,</w:t>
            </w:r>
            <w:r w:rsidRPr="000730CC">
              <w:rPr>
                <w:rFonts w:ascii="Arial" w:hAnsi="Arial" w:cs="Arial"/>
                <w:sz w:val="16"/>
                <w:szCs w:val="16"/>
                <w:cs/>
                <w:lang w:val="en-US" w:eastAsia="th-TH"/>
              </w:rPr>
              <w:t>848</w:t>
            </w:r>
          </w:p>
        </w:tc>
      </w:tr>
      <w:tr w:rsidR="00453D5B" w:rsidRPr="004F039F" w14:paraId="2FB58B68" w14:textId="77777777" w:rsidTr="00AF7CC0">
        <w:trPr>
          <w:trHeight w:val="49"/>
        </w:trPr>
        <w:tc>
          <w:tcPr>
            <w:tcW w:w="3456" w:type="dxa"/>
            <w:tcBorders>
              <w:top w:val="nil"/>
              <w:left w:val="nil"/>
              <w:bottom w:val="nil"/>
              <w:right w:val="nil"/>
            </w:tcBorders>
            <w:shd w:val="clear" w:color="auto" w:fill="auto"/>
          </w:tcPr>
          <w:p w14:paraId="11FE3CE1" w14:textId="77777777" w:rsidR="00453D5B" w:rsidRPr="00B73DD6" w:rsidRDefault="00453D5B" w:rsidP="00453D5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61722FA5" w14:textId="1A812894"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49AB7B6" w14:textId="67FE6DE3"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E86BB19" w14:textId="26CA792E"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41C4A332" w14:textId="409799C6"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r>
      <w:tr w:rsidR="00453D5B" w:rsidRPr="00B73DD6" w14:paraId="5C5FC7EE" w14:textId="77777777" w:rsidTr="00AF7CC0">
        <w:tc>
          <w:tcPr>
            <w:tcW w:w="3456" w:type="dxa"/>
            <w:tcBorders>
              <w:top w:val="nil"/>
              <w:left w:val="nil"/>
              <w:bottom w:val="nil"/>
              <w:right w:val="nil"/>
            </w:tcBorders>
            <w:shd w:val="clear" w:color="auto" w:fill="auto"/>
          </w:tcPr>
          <w:p w14:paraId="62B1F13E" w14:textId="77777777" w:rsidR="00453D5B" w:rsidRPr="00B73DD6" w:rsidRDefault="00453D5B" w:rsidP="00453D5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r w:rsidRPr="00B73DD6">
              <w:rPr>
                <w:rFonts w:ascii="Arial" w:hAnsi="Arial" w:cs="Arial"/>
                <w:sz w:val="16"/>
                <w:szCs w:val="16"/>
                <w:lang w:val="en-US" w:eastAsia="th-TH"/>
              </w:rPr>
              <w:t>alue</w:t>
            </w:r>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5F80B6E8" w14:textId="12F32663"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127</w:t>
            </w:r>
            <w:r w:rsidRPr="000730CC">
              <w:rPr>
                <w:rFonts w:ascii="Arial" w:hAnsi="Arial" w:cs="Arial"/>
                <w:sz w:val="16"/>
                <w:szCs w:val="16"/>
                <w:lang w:val="en-US" w:eastAsia="th-TH"/>
              </w:rPr>
              <w:t>,</w:t>
            </w:r>
            <w:r w:rsidRPr="000730CC">
              <w:rPr>
                <w:rFonts w:ascii="Arial" w:hAnsi="Arial" w:cs="Arial"/>
                <w:sz w:val="16"/>
                <w:szCs w:val="16"/>
                <w:cs/>
                <w:lang w:val="en-US" w:eastAsia="th-TH"/>
              </w:rPr>
              <w:t>848</w:t>
            </w:r>
          </w:p>
        </w:tc>
        <w:tc>
          <w:tcPr>
            <w:tcW w:w="1508" w:type="dxa"/>
            <w:tcBorders>
              <w:top w:val="nil"/>
              <w:left w:val="nil"/>
              <w:bottom w:val="nil"/>
              <w:right w:val="nil"/>
            </w:tcBorders>
            <w:shd w:val="clear" w:color="auto" w:fill="auto"/>
            <w:vAlign w:val="bottom"/>
          </w:tcPr>
          <w:p w14:paraId="67F5C4E3" w14:textId="15145532"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A8F13CD" w14:textId="48151F9A"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DF7896C" w14:textId="6D6A38E0"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127</w:t>
            </w:r>
            <w:r w:rsidRPr="000730CC">
              <w:rPr>
                <w:rFonts w:ascii="Arial" w:hAnsi="Arial" w:cs="Arial"/>
                <w:sz w:val="16"/>
                <w:szCs w:val="16"/>
                <w:lang w:val="en-US" w:eastAsia="th-TH"/>
              </w:rPr>
              <w:t>,</w:t>
            </w:r>
            <w:r w:rsidRPr="000730CC">
              <w:rPr>
                <w:rFonts w:ascii="Arial" w:hAnsi="Arial" w:cs="Arial"/>
                <w:sz w:val="16"/>
                <w:szCs w:val="16"/>
                <w:cs/>
                <w:lang w:val="en-US" w:eastAsia="th-TH"/>
              </w:rPr>
              <w:t>848</w:t>
            </w:r>
          </w:p>
        </w:tc>
      </w:tr>
      <w:tr w:rsidR="00453D5B" w:rsidRPr="00EC16F6" w14:paraId="51A0E366" w14:textId="77777777" w:rsidTr="00F910D9">
        <w:trPr>
          <w:trHeight w:val="74"/>
        </w:trPr>
        <w:tc>
          <w:tcPr>
            <w:tcW w:w="3456" w:type="dxa"/>
            <w:tcBorders>
              <w:top w:val="nil"/>
              <w:left w:val="nil"/>
              <w:bottom w:val="nil"/>
              <w:right w:val="nil"/>
            </w:tcBorders>
            <w:shd w:val="clear" w:color="auto" w:fill="auto"/>
          </w:tcPr>
          <w:p w14:paraId="07DE8E59"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5" w:type="dxa"/>
            <w:tcBorders>
              <w:top w:val="nil"/>
              <w:left w:val="nil"/>
              <w:bottom w:val="nil"/>
              <w:right w:val="nil"/>
            </w:tcBorders>
            <w:shd w:val="clear" w:color="auto" w:fill="auto"/>
            <w:vAlign w:val="bottom"/>
          </w:tcPr>
          <w:p w14:paraId="0007AAD4"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413126DC"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15ACA755"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1B9C2E17" w14:textId="77777777" w:rsidR="00453D5B" w:rsidRPr="00EC16F6" w:rsidRDefault="00453D5B" w:rsidP="00453D5B">
            <w:pPr>
              <w:suppressAutoHyphens/>
              <w:ind w:left="159" w:hanging="159"/>
              <w:rPr>
                <w:rFonts w:ascii="Arial" w:hAnsi="Arial" w:cs="Arial"/>
                <w:b/>
                <w:bCs/>
                <w:sz w:val="12"/>
                <w:szCs w:val="12"/>
                <w:cs/>
                <w:lang w:val="en-US" w:eastAsia="th-TH"/>
              </w:rPr>
            </w:pPr>
          </w:p>
        </w:tc>
      </w:tr>
      <w:tr w:rsidR="00453D5B" w:rsidRPr="00A1178C" w14:paraId="20D64AC0" w14:textId="77777777" w:rsidTr="00AE2D0E">
        <w:trPr>
          <w:trHeight w:val="49"/>
        </w:trPr>
        <w:tc>
          <w:tcPr>
            <w:tcW w:w="4961" w:type="dxa"/>
            <w:gridSpan w:val="2"/>
            <w:tcBorders>
              <w:top w:val="nil"/>
              <w:left w:val="nil"/>
              <w:bottom w:val="nil"/>
              <w:right w:val="nil"/>
            </w:tcBorders>
            <w:shd w:val="clear" w:color="auto" w:fill="auto"/>
          </w:tcPr>
          <w:p w14:paraId="24409EFE" w14:textId="77777777" w:rsidR="00453D5B" w:rsidRPr="00B73DD6" w:rsidRDefault="00453D5B" w:rsidP="00453D5B">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 xml:space="preserve">Other assets - </w:t>
            </w:r>
            <w:r>
              <w:rPr>
                <w:rFonts w:ascii="Arial" w:hAnsi="Arial" w:cs="Arial"/>
                <w:b/>
                <w:bCs/>
                <w:sz w:val="16"/>
                <w:szCs w:val="16"/>
                <w:lang w:val="en-US" w:eastAsia="th-TH"/>
              </w:rPr>
              <w:t>c</w:t>
            </w:r>
            <w:r w:rsidRPr="003375B6">
              <w:rPr>
                <w:rFonts w:ascii="Arial" w:hAnsi="Arial" w:cs="Arial"/>
                <w:b/>
                <w:bCs/>
                <w:sz w:val="16"/>
                <w:szCs w:val="16"/>
                <w:lang w:val="en-US" w:eastAsia="th-TH"/>
              </w:rPr>
              <w:t>ollateral receivables under the Credit Support Annex agreements</w:t>
            </w:r>
          </w:p>
        </w:tc>
        <w:tc>
          <w:tcPr>
            <w:tcW w:w="1508" w:type="dxa"/>
            <w:tcBorders>
              <w:top w:val="nil"/>
              <w:left w:val="nil"/>
              <w:bottom w:val="nil"/>
              <w:right w:val="nil"/>
            </w:tcBorders>
            <w:shd w:val="clear" w:color="auto" w:fill="auto"/>
          </w:tcPr>
          <w:p w14:paraId="5E202F11" w14:textId="77777777" w:rsidR="00453D5B" w:rsidRPr="00B73DD6" w:rsidRDefault="00453D5B" w:rsidP="00453D5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13BA933E" w14:textId="77777777" w:rsidR="00453D5B" w:rsidRPr="00B73DD6" w:rsidRDefault="00453D5B" w:rsidP="00453D5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77AF72DC" w14:textId="77777777" w:rsidR="00453D5B" w:rsidRPr="00B73DD6" w:rsidRDefault="00453D5B" w:rsidP="00453D5B">
            <w:pPr>
              <w:suppressAutoHyphens/>
              <w:spacing w:line="300" w:lineRule="exact"/>
              <w:jc w:val="right"/>
              <w:rPr>
                <w:rFonts w:ascii="Arial" w:hAnsi="Arial" w:cs="Arial"/>
                <w:strike/>
                <w:sz w:val="16"/>
                <w:szCs w:val="16"/>
                <w:cs/>
                <w:lang w:eastAsia="th-TH"/>
              </w:rPr>
            </w:pPr>
          </w:p>
        </w:tc>
      </w:tr>
      <w:tr w:rsidR="00453D5B" w:rsidRPr="00B73DD6" w14:paraId="5238B029" w14:textId="77777777" w:rsidTr="006A38AC">
        <w:tc>
          <w:tcPr>
            <w:tcW w:w="3456" w:type="dxa"/>
            <w:tcBorders>
              <w:top w:val="nil"/>
              <w:left w:val="nil"/>
              <w:bottom w:val="nil"/>
              <w:right w:val="nil"/>
            </w:tcBorders>
            <w:shd w:val="clear" w:color="auto" w:fill="auto"/>
          </w:tcPr>
          <w:p w14:paraId="57FE5FB8" w14:textId="77777777" w:rsidR="00453D5B" w:rsidRPr="00B73DD6" w:rsidRDefault="00453D5B" w:rsidP="00453D5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54AB09FB" w14:textId="446ECFA3"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153</w:t>
            </w:r>
            <w:r w:rsidRPr="000730CC">
              <w:rPr>
                <w:rFonts w:ascii="Arial" w:hAnsi="Arial" w:cs="Arial"/>
                <w:sz w:val="16"/>
                <w:szCs w:val="16"/>
                <w:lang w:val="en-US" w:eastAsia="th-TH"/>
              </w:rPr>
              <w:t>,</w:t>
            </w:r>
            <w:r w:rsidRPr="000730CC">
              <w:rPr>
                <w:rFonts w:ascii="Arial" w:hAnsi="Arial" w:cs="Arial"/>
                <w:sz w:val="16"/>
                <w:szCs w:val="16"/>
                <w:cs/>
                <w:lang w:val="en-US" w:eastAsia="th-TH"/>
              </w:rPr>
              <w:t>373</w:t>
            </w:r>
          </w:p>
        </w:tc>
        <w:tc>
          <w:tcPr>
            <w:tcW w:w="1508" w:type="dxa"/>
            <w:tcBorders>
              <w:top w:val="nil"/>
              <w:left w:val="nil"/>
              <w:bottom w:val="nil"/>
              <w:right w:val="nil"/>
            </w:tcBorders>
            <w:shd w:val="clear" w:color="auto" w:fill="auto"/>
            <w:vAlign w:val="bottom"/>
          </w:tcPr>
          <w:p w14:paraId="40AAD0DA" w14:textId="6A207568"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41B1FE5" w14:textId="7A4504C6"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4FA39930" w14:textId="44D512A5"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153</w:t>
            </w:r>
            <w:r w:rsidRPr="000730CC">
              <w:rPr>
                <w:rFonts w:ascii="Arial" w:hAnsi="Arial" w:cs="Arial"/>
                <w:sz w:val="16"/>
                <w:szCs w:val="16"/>
                <w:lang w:val="en-US" w:eastAsia="th-TH"/>
              </w:rPr>
              <w:t>,</w:t>
            </w:r>
            <w:r w:rsidRPr="000730CC">
              <w:rPr>
                <w:rFonts w:ascii="Arial" w:hAnsi="Arial" w:cs="Arial"/>
                <w:sz w:val="16"/>
                <w:szCs w:val="16"/>
                <w:cs/>
                <w:lang w:val="en-US" w:eastAsia="th-TH"/>
              </w:rPr>
              <w:t>373</w:t>
            </w:r>
          </w:p>
        </w:tc>
      </w:tr>
      <w:tr w:rsidR="00453D5B" w:rsidRPr="00B73DD6" w14:paraId="7BA67FEC" w14:textId="77777777" w:rsidTr="006A38AC">
        <w:trPr>
          <w:trHeight w:val="49"/>
        </w:trPr>
        <w:tc>
          <w:tcPr>
            <w:tcW w:w="3456" w:type="dxa"/>
            <w:tcBorders>
              <w:top w:val="nil"/>
              <w:left w:val="nil"/>
              <w:bottom w:val="nil"/>
              <w:right w:val="nil"/>
            </w:tcBorders>
            <w:shd w:val="clear" w:color="auto" w:fill="auto"/>
          </w:tcPr>
          <w:p w14:paraId="63CAFA0C" w14:textId="77777777" w:rsidR="00453D5B" w:rsidRPr="00B73DD6" w:rsidRDefault="00453D5B" w:rsidP="00453D5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7CE78070" w14:textId="3D392161"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153</w:t>
            </w:r>
            <w:r w:rsidRPr="000730CC">
              <w:rPr>
                <w:rFonts w:ascii="Arial" w:hAnsi="Arial" w:cs="Arial"/>
                <w:sz w:val="16"/>
                <w:szCs w:val="16"/>
                <w:lang w:val="en-US" w:eastAsia="th-TH"/>
              </w:rPr>
              <w:t>,</w:t>
            </w:r>
            <w:r w:rsidRPr="000730CC">
              <w:rPr>
                <w:rFonts w:ascii="Arial" w:hAnsi="Arial" w:cs="Arial"/>
                <w:sz w:val="16"/>
                <w:szCs w:val="16"/>
                <w:cs/>
                <w:lang w:val="en-US" w:eastAsia="th-TH"/>
              </w:rPr>
              <w:t>373</w:t>
            </w:r>
          </w:p>
        </w:tc>
        <w:tc>
          <w:tcPr>
            <w:tcW w:w="1508" w:type="dxa"/>
            <w:tcBorders>
              <w:top w:val="nil"/>
              <w:left w:val="nil"/>
              <w:bottom w:val="nil"/>
              <w:right w:val="nil"/>
            </w:tcBorders>
            <w:shd w:val="clear" w:color="auto" w:fill="auto"/>
            <w:vAlign w:val="bottom"/>
          </w:tcPr>
          <w:p w14:paraId="58373FF9" w14:textId="53C24D1F"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A9E13E3" w14:textId="601571A8"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D6DE2E6" w14:textId="31B61A3E"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153</w:t>
            </w:r>
            <w:r w:rsidRPr="000730CC">
              <w:rPr>
                <w:rFonts w:ascii="Arial" w:hAnsi="Arial" w:cs="Arial"/>
                <w:sz w:val="16"/>
                <w:szCs w:val="16"/>
                <w:lang w:val="en-US" w:eastAsia="th-TH"/>
              </w:rPr>
              <w:t>,</w:t>
            </w:r>
            <w:r w:rsidRPr="000730CC">
              <w:rPr>
                <w:rFonts w:ascii="Arial" w:hAnsi="Arial" w:cs="Arial"/>
                <w:sz w:val="16"/>
                <w:szCs w:val="16"/>
                <w:cs/>
                <w:lang w:val="en-US" w:eastAsia="th-TH"/>
              </w:rPr>
              <w:t>373</w:t>
            </w:r>
          </w:p>
        </w:tc>
      </w:tr>
      <w:tr w:rsidR="00453D5B" w:rsidRPr="004F039F" w14:paraId="490E3993" w14:textId="77777777" w:rsidTr="006A38AC">
        <w:trPr>
          <w:trHeight w:val="49"/>
        </w:trPr>
        <w:tc>
          <w:tcPr>
            <w:tcW w:w="3456" w:type="dxa"/>
            <w:tcBorders>
              <w:top w:val="nil"/>
              <w:left w:val="nil"/>
              <w:bottom w:val="nil"/>
              <w:right w:val="nil"/>
            </w:tcBorders>
            <w:shd w:val="clear" w:color="auto" w:fill="auto"/>
          </w:tcPr>
          <w:p w14:paraId="3D867001" w14:textId="77777777" w:rsidR="00453D5B" w:rsidRPr="00B73DD6" w:rsidRDefault="00453D5B" w:rsidP="00453D5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6983A629" w14:textId="321978B1"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A8A5DE4" w14:textId="1637F2AC"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940DC5B" w14:textId="7B657830"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8525185" w14:textId="7EC0C31E"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r>
      <w:tr w:rsidR="00453D5B" w:rsidRPr="00B73DD6" w14:paraId="34F70257" w14:textId="77777777" w:rsidTr="006A38AC">
        <w:tc>
          <w:tcPr>
            <w:tcW w:w="3456" w:type="dxa"/>
            <w:tcBorders>
              <w:top w:val="nil"/>
              <w:left w:val="nil"/>
              <w:bottom w:val="nil"/>
              <w:right w:val="nil"/>
            </w:tcBorders>
            <w:shd w:val="clear" w:color="auto" w:fill="auto"/>
          </w:tcPr>
          <w:p w14:paraId="41C3A993" w14:textId="77777777" w:rsidR="00453D5B" w:rsidRPr="00B73DD6" w:rsidRDefault="00453D5B" w:rsidP="00453D5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r w:rsidRPr="00B73DD6">
              <w:rPr>
                <w:rFonts w:ascii="Arial" w:hAnsi="Arial" w:cs="Arial"/>
                <w:sz w:val="16"/>
                <w:szCs w:val="16"/>
                <w:lang w:val="en-US" w:eastAsia="th-TH"/>
              </w:rPr>
              <w:t>alue</w:t>
            </w:r>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0A4D38D5" w14:textId="440A5580"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153</w:t>
            </w:r>
            <w:r w:rsidRPr="000730CC">
              <w:rPr>
                <w:rFonts w:ascii="Arial" w:hAnsi="Arial" w:cs="Arial"/>
                <w:sz w:val="16"/>
                <w:szCs w:val="16"/>
                <w:lang w:val="en-US" w:eastAsia="th-TH"/>
              </w:rPr>
              <w:t>,</w:t>
            </w:r>
            <w:r w:rsidRPr="000730CC">
              <w:rPr>
                <w:rFonts w:ascii="Arial" w:hAnsi="Arial" w:cs="Arial"/>
                <w:sz w:val="16"/>
                <w:szCs w:val="16"/>
                <w:cs/>
                <w:lang w:val="en-US" w:eastAsia="th-TH"/>
              </w:rPr>
              <w:t>373</w:t>
            </w:r>
          </w:p>
        </w:tc>
        <w:tc>
          <w:tcPr>
            <w:tcW w:w="1508" w:type="dxa"/>
            <w:tcBorders>
              <w:top w:val="nil"/>
              <w:left w:val="nil"/>
              <w:bottom w:val="nil"/>
              <w:right w:val="nil"/>
            </w:tcBorders>
            <w:shd w:val="clear" w:color="auto" w:fill="auto"/>
            <w:vAlign w:val="bottom"/>
          </w:tcPr>
          <w:p w14:paraId="4F8A0158" w14:textId="5B7EF63A"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7C626F1F" w14:textId="30B8EA09"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74DF684" w14:textId="40F72260"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153</w:t>
            </w:r>
            <w:r w:rsidRPr="000730CC">
              <w:rPr>
                <w:rFonts w:ascii="Arial" w:hAnsi="Arial" w:cs="Arial"/>
                <w:sz w:val="16"/>
                <w:szCs w:val="16"/>
                <w:lang w:val="en-US" w:eastAsia="th-TH"/>
              </w:rPr>
              <w:t>,</w:t>
            </w:r>
            <w:r w:rsidRPr="000730CC">
              <w:rPr>
                <w:rFonts w:ascii="Arial" w:hAnsi="Arial" w:cs="Arial"/>
                <w:sz w:val="16"/>
                <w:szCs w:val="16"/>
                <w:cs/>
                <w:lang w:val="en-US" w:eastAsia="th-TH"/>
              </w:rPr>
              <w:t>373</w:t>
            </w:r>
          </w:p>
        </w:tc>
      </w:tr>
      <w:tr w:rsidR="00453D5B" w:rsidRPr="00EC16F6" w14:paraId="477074C1" w14:textId="77777777" w:rsidTr="00F910D9">
        <w:trPr>
          <w:trHeight w:val="74"/>
        </w:trPr>
        <w:tc>
          <w:tcPr>
            <w:tcW w:w="3456" w:type="dxa"/>
            <w:tcBorders>
              <w:top w:val="nil"/>
              <w:left w:val="nil"/>
              <w:bottom w:val="nil"/>
              <w:right w:val="nil"/>
            </w:tcBorders>
            <w:shd w:val="clear" w:color="auto" w:fill="auto"/>
          </w:tcPr>
          <w:p w14:paraId="03219C06"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5" w:type="dxa"/>
            <w:tcBorders>
              <w:top w:val="nil"/>
              <w:left w:val="nil"/>
              <w:bottom w:val="nil"/>
              <w:right w:val="nil"/>
            </w:tcBorders>
            <w:shd w:val="clear" w:color="auto" w:fill="auto"/>
            <w:vAlign w:val="bottom"/>
          </w:tcPr>
          <w:p w14:paraId="3B6B528B"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1F4A7977"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072281FB"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51E1330E" w14:textId="77777777" w:rsidR="00453D5B" w:rsidRPr="00EC16F6" w:rsidRDefault="00453D5B" w:rsidP="00453D5B">
            <w:pPr>
              <w:suppressAutoHyphens/>
              <w:ind w:left="159" w:hanging="159"/>
              <w:rPr>
                <w:rFonts w:ascii="Arial" w:hAnsi="Arial" w:cs="Arial"/>
                <w:b/>
                <w:bCs/>
                <w:sz w:val="12"/>
                <w:szCs w:val="12"/>
                <w:cs/>
                <w:lang w:val="en-US" w:eastAsia="th-TH"/>
              </w:rPr>
            </w:pPr>
          </w:p>
        </w:tc>
      </w:tr>
      <w:tr w:rsidR="00453D5B" w:rsidRPr="00B73DD6" w14:paraId="2AAC1180" w14:textId="77777777" w:rsidTr="00DA2DC1">
        <w:tc>
          <w:tcPr>
            <w:tcW w:w="3456" w:type="dxa"/>
            <w:tcBorders>
              <w:top w:val="nil"/>
              <w:left w:val="nil"/>
              <w:bottom w:val="nil"/>
              <w:right w:val="nil"/>
            </w:tcBorders>
            <w:shd w:val="clear" w:color="auto" w:fill="auto"/>
          </w:tcPr>
          <w:p w14:paraId="51634C45" w14:textId="77777777" w:rsidR="00453D5B" w:rsidRPr="00B73DD6" w:rsidRDefault="00453D5B" w:rsidP="00453D5B">
            <w:pPr>
              <w:suppressAutoHyphens/>
              <w:spacing w:line="300" w:lineRule="exact"/>
              <w:rPr>
                <w:rFonts w:ascii="Arial" w:hAnsi="Arial" w:cs="Arial"/>
                <w:b/>
                <w:bCs/>
                <w:sz w:val="16"/>
                <w:szCs w:val="16"/>
                <w:lang w:val="en-US" w:eastAsia="th-TH"/>
              </w:rPr>
            </w:pPr>
            <w:r w:rsidRPr="00B73DD6">
              <w:rPr>
                <w:rFonts w:ascii="Arial" w:hAnsi="Arial" w:cs="Arial"/>
                <w:b/>
                <w:bCs/>
                <w:sz w:val="16"/>
                <w:szCs w:val="16"/>
                <w:lang w:val="en-US" w:eastAsia="th-TH"/>
              </w:rPr>
              <w:t>Other assets - other</w:t>
            </w:r>
            <w:r>
              <w:rPr>
                <w:rFonts w:ascii="Arial" w:hAnsi="Arial" w:cs="Arial"/>
                <w:b/>
                <w:bCs/>
                <w:sz w:val="16"/>
                <w:szCs w:val="16"/>
                <w:lang w:val="en-US" w:eastAsia="th-TH"/>
              </w:rPr>
              <w:t>s</w:t>
            </w:r>
          </w:p>
        </w:tc>
        <w:tc>
          <w:tcPr>
            <w:tcW w:w="1505" w:type="dxa"/>
            <w:tcBorders>
              <w:top w:val="nil"/>
              <w:left w:val="nil"/>
              <w:bottom w:val="nil"/>
              <w:right w:val="nil"/>
            </w:tcBorders>
            <w:shd w:val="clear" w:color="auto" w:fill="auto"/>
          </w:tcPr>
          <w:p w14:paraId="6971DDD6" w14:textId="77777777" w:rsidR="00453D5B" w:rsidRPr="00B73DD6" w:rsidRDefault="00453D5B" w:rsidP="00453D5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505854BA" w14:textId="77777777" w:rsidR="00453D5B" w:rsidRPr="00B73DD6" w:rsidRDefault="00453D5B" w:rsidP="00453D5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67B73251" w14:textId="77777777" w:rsidR="00453D5B" w:rsidRPr="00B73DD6" w:rsidRDefault="00453D5B" w:rsidP="00453D5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7A1249F4" w14:textId="77777777" w:rsidR="00453D5B" w:rsidRPr="00B73DD6" w:rsidRDefault="00453D5B" w:rsidP="00453D5B">
            <w:pPr>
              <w:suppressAutoHyphens/>
              <w:spacing w:line="300" w:lineRule="exact"/>
              <w:jc w:val="center"/>
              <w:rPr>
                <w:rFonts w:ascii="Arial" w:hAnsi="Arial" w:cs="Arial"/>
                <w:sz w:val="16"/>
                <w:szCs w:val="16"/>
                <w:cs/>
                <w:lang w:eastAsia="th-TH"/>
              </w:rPr>
            </w:pPr>
          </w:p>
        </w:tc>
      </w:tr>
      <w:tr w:rsidR="00453D5B" w:rsidRPr="00B73DD6" w14:paraId="7594AE0C" w14:textId="77777777" w:rsidTr="00EB2D05">
        <w:tc>
          <w:tcPr>
            <w:tcW w:w="3456" w:type="dxa"/>
            <w:tcBorders>
              <w:top w:val="nil"/>
              <w:left w:val="nil"/>
              <w:bottom w:val="nil"/>
              <w:right w:val="nil"/>
            </w:tcBorders>
            <w:shd w:val="clear" w:color="auto" w:fill="auto"/>
          </w:tcPr>
          <w:p w14:paraId="262818B8" w14:textId="77777777" w:rsidR="00453D5B" w:rsidRPr="00B73DD6" w:rsidRDefault="00453D5B" w:rsidP="00453D5B">
            <w:pPr>
              <w:suppressAutoHyphens/>
              <w:spacing w:line="300" w:lineRule="exact"/>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6B490DAD" w14:textId="1F2D7A3A"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w:t>
            </w:r>
            <w:r w:rsidRPr="000730CC">
              <w:rPr>
                <w:rFonts w:ascii="Arial" w:hAnsi="Arial" w:cs="Arial"/>
                <w:sz w:val="16"/>
                <w:szCs w:val="16"/>
                <w:lang w:val="en-US" w:eastAsia="th-TH"/>
              </w:rPr>
              <w:t>,</w:t>
            </w:r>
            <w:r w:rsidRPr="000730CC">
              <w:rPr>
                <w:rFonts w:ascii="Arial" w:hAnsi="Arial" w:cs="Arial"/>
                <w:sz w:val="16"/>
                <w:szCs w:val="16"/>
                <w:cs/>
                <w:lang w:val="en-US" w:eastAsia="th-TH"/>
              </w:rPr>
              <w:t>592</w:t>
            </w:r>
          </w:p>
        </w:tc>
        <w:tc>
          <w:tcPr>
            <w:tcW w:w="1508" w:type="dxa"/>
            <w:tcBorders>
              <w:top w:val="nil"/>
              <w:left w:val="nil"/>
              <w:bottom w:val="nil"/>
              <w:right w:val="nil"/>
            </w:tcBorders>
            <w:shd w:val="clear" w:color="auto" w:fill="auto"/>
            <w:vAlign w:val="bottom"/>
          </w:tcPr>
          <w:p w14:paraId="6C9EA6F2" w14:textId="2EB6BFB0"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725</w:t>
            </w:r>
          </w:p>
        </w:tc>
        <w:tc>
          <w:tcPr>
            <w:tcW w:w="1508" w:type="dxa"/>
            <w:tcBorders>
              <w:top w:val="nil"/>
              <w:left w:val="nil"/>
              <w:bottom w:val="nil"/>
              <w:right w:val="nil"/>
            </w:tcBorders>
            <w:shd w:val="clear" w:color="auto" w:fill="auto"/>
            <w:vAlign w:val="bottom"/>
          </w:tcPr>
          <w:p w14:paraId="1D7790EC" w14:textId="33E49AC1"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509</w:t>
            </w:r>
          </w:p>
        </w:tc>
        <w:tc>
          <w:tcPr>
            <w:tcW w:w="1508" w:type="dxa"/>
            <w:tcBorders>
              <w:top w:val="nil"/>
              <w:left w:val="nil"/>
              <w:bottom w:val="nil"/>
              <w:right w:val="nil"/>
            </w:tcBorders>
            <w:shd w:val="clear" w:color="auto" w:fill="auto"/>
            <w:vAlign w:val="bottom"/>
          </w:tcPr>
          <w:p w14:paraId="0EFF5CB8" w14:textId="6411B374"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3</w:t>
            </w:r>
            <w:r w:rsidRPr="000730CC">
              <w:rPr>
                <w:rFonts w:ascii="Arial" w:hAnsi="Arial" w:cs="Arial"/>
                <w:sz w:val="16"/>
                <w:szCs w:val="16"/>
                <w:lang w:val="en-US" w:eastAsia="th-TH"/>
              </w:rPr>
              <w:t>,</w:t>
            </w:r>
            <w:r w:rsidRPr="000730CC">
              <w:rPr>
                <w:rFonts w:ascii="Arial" w:hAnsi="Arial" w:cs="Arial"/>
                <w:sz w:val="16"/>
                <w:szCs w:val="16"/>
                <w:cs/>
                <w:lang w:val="en-US" w:eastAsia="th-TH"/>
              </w:rPr>
              <w:t>826</w:t>
            </w:r>
          </w:p>
        </w:tc>
      </w:tr>
      <w:tr w:rsidR="00453D5B" w:rsidRPr="00B73DD6" w14:paraId="13D720D2" w14:textId="77777777" w:rsidTr="00EB2D05">
        <w:tc>
          <w:tcPr>
            <w:tcW w:w="3456" w:type="dxa"/>
            <w:tcBorders>
              <w:top w:val="nil"/>
              <w:left w:val="nil"/>
              <w:bottom w:val="nil"/>
              <w:right w:val="nil"/>
            </w:tcBorders>
            <w:shd w:val="clear" w:color="auto" w:fill="auto"/>
          </w:tcPr>
          <w:p w14:paraId="63E5ECD5" w14:textId="77777777" w:rsidR="00453D5B" w:rsidRPr="00B73DD6" w:rsidRDefault="00453D5B" w:rsidP="00453D5B">
            <w:pPr>
              <w:suppressAutoHyphens/>
              <w:spacing w:line="300" w:lineRule="exact"/>
              <w:rPr>
                <w:rFonts w:ascii="Arial" w:hAnsi="Arial" w:cs="Arial"/>
                <w:sz w:val="16"/>
                <w:szCs w:val="16"/>
                <w:cs/>
                <w:lang w:eastAsia="th-TH"/>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06BB8591" w14:textId="161E6513"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463</w:t>
            </w:r>
          </w:p>
        </w:tc>
        <w:tc>
          <w:tcPr>
            <w:tcW w:w="1508" w:type="dxa"/>
            <w:tcBorders>
              <w:top w:val="nil"/>
              <w:left w:val="nil"/>
              <w:bottom w:val="nil"/>
              <w:right w:val="nil"/>
            </w:tcBorders>
            <w:shd w:val="clear" w:color="auto" w:fill="auto"/>
            <w:vAlign w:val="bottom"/>
          </w:tcPr>
          <w:p w14:paraId="62FFCB83" w14:textId="27184E04"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161</w:t>
            </w:r>
          </w:p>
        </w:tc>
        <w:tc>
          <w:tcPr>
            <w:tcW w:w="1508" w:type="dxa"/>
            <w:tcBorders>
              <w:top w:val="nil"/>
              <w:left w:val="nil"/>
              <w:bottom w:val="nil"/>
              <w:right w:val="nil"/>
            </w:tcBorders>
            <w:shd w:val="clear" w:color="auto" w:fill="auto"/>
            <w:vAlign w:val="bottom"/>
          </w:tcPr>
          <w:p w14:paraId="0A2F5781" w14:textId="6A75A733"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262</w:t>
            </w:r>
          </w:p>
        </w:tc>
        <w:tc>
          <w:tcPr>
            <w:tcW w:w="1508" w:type="dxa"/>
            <w:tcBorders>
              <w:top w:val="nil"/>
              <w:left w:val="nil"/>
              <w:bottom w:val="nil"/>
              <w:right w:val="nil"/>
            </w:tcBorders>
            <w:shd w:val="clear" w:color="auto" w:fill="auto"/>
            <w:vAlign w:val="bottom"/>
          </w:tcPr>
          <w:p w14:paraId="553CAD74" w14:textId="3E9C2EC3" w:rsidR="00453D5B" w:rsidRPr="00B73DD6" w:rsidRDefault="00453D5B" w:rsidP="00453D5B">
            <w:pPr>
              <w:tabs>
                <w:tab w:val="decimal" w:pos="1112"/>
              </w:tabs>
              <w:suppressAutoHyphens/>
              <w:spacing w:line="300" w:lineRule="exact"/>
              <w:rPr>
                <w:rFonts w:ascii="Arial" w:hAnsi="Arial" w:cs="Arial"/>
                <w:sz w:val="16"/>
                <w:szCs w:val="16"/>
                <w:cs/>
                <w:lang w:val="en-US" w:eastAsia="th-TH"/>
              </w:rPr>
            </w:pPr>
            <w:r w:rsidRPr="000730CC">
              <w:rPr>
                <w:rFonts w:ascii="Arial" w:hAnsi="Arial" w:cs="Arial"/>
                <w:sz w:val="16"/>
                <w:szCs w:val="16"/>
                <w:cs/>
                <w:lang w:val="en-US" w:eastAsia="th-TH"/>
              </w:rPr>
              <w:t>886</w:t>
            </w:r>
          </w:p>
        </w:tc>
      </w:tr>
      <w:tr w:rsidR="00453D5B" w:rsidRPr="00B73DD6" w14:paraId="3E159D29" w14:textId="77777777" w:rsidTr="00EB2D05">
        <w:tc>
          <w:tcPr>
            <w:tcW w:w="3456" w:type="dxa"/>
            <w:tcBorders>
              <w:top w:val="nil"/>
              <w:left w:val="nil"/>
              <w:bottom w:val="nil"/>
              <w:right w:val="nil"/>
            </w:tcBorders>
            <w:shd w:val="clear" w:color="auto" w:fill="auto"/>
          </w:tcPr>
          <w:p w14:paraId="3F12DE6C" w14:textId="77777777" w:rsidR="00453D5B" w:rsidRPr="00B73DD6" w:rsidRDefault="00453D5B" w:rsidP="00453D5B">
            <w:pPr>
              <w:suppressAutoHyphens/>
              <w:spacing w:line="300" w:lineRule="exact"/>
              <w:rPr>
                <w:rFonts w:ascii="Arial" w:hAnsi="Arial" w:cs="Arial"/>
                <w:sz w:val="16"/>
                <w:szCs w:val="16"/>
                <w:cs/>
                <w:lang w:eastAsia="th-TH"/>
              </w:rPr>
            </w:pPr>
            <w:r w:rsidRPr="00B73DD6">
              <w:rPr>
                <w:rFonts w:ascii="Arial" w:hAnsi="Arial" w:cs="Arial"/>
                <w:sz w:val="16"/>
                <w:szCs w:val="16"/>
                <w:cs/>
              </w:rPr>
              <w:t>31 - 90 da</w:t>
            </w:r>
            <w:r w:rsidRPr="00B73DD6">
              <w:rPr>
                <w:rFonts w:ascii="Arial" w:hAnsi="Arial" w:cs="Arial"/>
                <w:sz w:val="16"/>
                <w:szCs w:val="16"/>
                <w:lang w:val="en-US"/>
              </w:rPr>
              <w:t xml:space="preserve">ys overdue   </w:t>
            </w:r>
          </w:p>
        </w:tc>
        <w:tc>
          <w:tcPr>
            <w:tcW w:w="1505" w:type="dxa"/>
            <w:tcBorders>
              <w:top w:val="nil"/>
              <w:left w:val="nil"/>
              <w:bottom w:val="nil"/>
              <w:right w:val="nil"/>
            </w:tcBorders>
            <w:shd w:val="clear" w:color="auto" w:fill="auto"/>
            <w:vAlign w:val="bottom"/>
          </w:tcPr>
          <w:p w14:paraId="51EBAFAC" w14:textId="08BAC383"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59BF3C8A" w14:textId="7FEB35CD"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193</w:t>
            </w:r>
          </w:p>
        </w:tc>
        <w:tc>
          <w:tcPr>
            <w:tcW w:w="1508" w:type="dxa"/>
            <w:tcBorders>
              <w:top w:val="nil"/>
              <w:left w:val="nil"/>
              <w:bottom w:val="nil"/>
              <w:right w:val="nil"/>
            </w:tcBorders>
            <w:shd w:val="clear" w:color="auto" w:fill="auto"/>
            <w:vAlign w:val="bottom"/>
          </w:tcPr>
          <w:p w14:paraId="188258EB" w14:textId="7D7C0908"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125</w:t>
            </w:r>
          </w:p>
        </w:tc>
        <w:tc>
          <w:tcPr>
            <w:tcW w:w="1508" w:type="dxa"/>
            <w:tcBorders>
              <w:top w:val="nil"/>
              <w:left w:val="nil"/>
              <w:bottom w:val="nil"/>
              <w:right w:val="nil"/>
            </w:tcBorders>
            <w:shd w:val="clear" w:color="auto" w:fill="auto"/>
            <w:vAlign w:val="bottom"/>
          </w:tcPr>
          <w:p w14:paraId="5B9A0098" w14:textId="1A737903" w:rsidR="00453D5B" w:rsidRPr="00B73DD6" w:rsidRDefault="00453D5B" w:rsidP="00453D5B">
            <w:pPr>
              <w:tabs>
                <w:tab w:val="decimal" w:pos="1112"/>
              </w:tabs>
              <w:suppressAutoHyphens/>
              <w:spacing w:line="300" w:lineRule="exact"/>
              <w:rPr>
                <w:rFonts w:ascii="Arial" w:hAnsi="Arial" w:cs="Arial"/>
                <w:sz w:val="16"/>
                <w:szCs w:val="16"/>
                <w:cs/>
                <w:lang w:val="en-US" w:eastAsia="th-TH"/>
              </w:rPr>
            </w:pPr>
            <w:r w:rsidRPr="000730CC">
              <w:rPr>
                <w:rFonts w:ascii="Arial" w:hAnsi="Arial" w:cs="Arial"/>
                <w:sz w:val="16"/>
                <w:szCs w:val="16"/>
                <w:cs/>
                <w:lang w:val="en-US" w:eastAsia="th-TH"/>
              </w:rPr>
              <w:t>318</w:t>
            </w:r>
          </w:p>
        </w:tc>
      </w:tr>
      <w:tr w:rsidR="00453D5B" w:rsidRPr="00B73DD6" w14:paraId="6F5FEAAD" w14:textId="77777777" w:rsidTr="00EB2D05">
        <w:tc>
          <w:tcPr>
            <w:tcW w:w="3456" w:type="dxa"/>
            <w:tcBorders>
              <w:top w:val="nil"/>
              <w:left w:val="nil"/>
              <w:bottom w:val="nil"/>
              <w:right w:val="nil"/>
            </w:tcBorders>
            <w:shd w:val="clear" w:color="auto" w:fill="auto"/>
          </w:tcPr>
          <w:p w14:paraId="5E3B14D8" w14:textId="77777777" w:rsidR="00453D5B" w:rsidRPr="00B73DD6" w:rsidRDefault="00453D5B" w:rsidP="00453D5B">
            <w:pPr>
              <w:suppressAutoHyphens/>
              <w:spacing w:line="300" w:lineRule="exact"/>
              <w:rPr>
                <w:rFonts w:ascii="Arial" w:hAnsi="Arial" w:cs="Arial"/>
                <w:sz w:val="16"/>
                <w:szCs w:val="16"/>
                <w:cs/>
                <w:lang w:eastAsia="th-TH"/>
              </w:rPr>
            </w:pPr>
            <w:r w:rsidRPr="00B73DD6">
              <w:rPr>
                <w:rFonts w:ascii="Arial" w:hAnsi="Arial" w:cs="Arial"/>
                <w:sz w:val="16"/>
                <w:szCs w:val="16"/>
                <w:cs/>
                <w:lang w:val="en-US"/>
              </w:rPr>
              <w:t xml:space="preserve">Over </w:t>
            </w:r>
            <w:r w:rsidRPr="00B73DD6">
              <w:rPr>
                <w:rFonts w:ascii="Arial" w:hAnsi="Arial" w:cs="Arial"/>
                <w:sz w:val="16"/>
                <w:szCs w:val="16"/>
                <w:cs/>
              </w:rPr>
              <w:t>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1B9B9257" w14:textId="5AF61A5E"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A49CE5A" w14:textId="2E5E5D6B"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3C7E15C2" w14:textId="7532A078"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50</w:t>
            </w:r>
            <w:r w:rsidRPr="000730CC">
              <w:rPr>
                <w:rFonts w:ascii="Arial" w:hAnsi="Arial" w:cs="Arial"/>
                <w:sz w:val="16"/>
                <w:szCs w:val="16"/>
                <w:lang w:val="en-US" w:eastAsia="th-TH"/>
              </w:rPr>
              <w:t>,</w:t>
            </w:r>
            <w:r w:rsidRPr="000730CC">
              <w:rPr>
                <w:rFonts w:ascii="Arial" w:hAnsi="Arial" w:cs="Arial"/>
                <w:sz w:val="16"/>
                <w:szCs w:val="16"/>
                <w:cs/>
                <w:lang w:val="en-US" w:eastAsia="th-TH"/>
              </w:rPr>
              <w:t>552</w:t>
            </w:r>
          </w:p>
        </w:tc>
        <w:tc>
          <w:tcPr>
            <w:tcW w:w="1508" w:type="dxa"/>
            <w:tcBorders>
              <w:top w:val="nil"/>
              <w:left w:val="nil"/>
              <w:bottom w:val="nil"/>
              <w:right w:val="nil"/>
            </w:tcBorders>
            <w:shd w:val="clear" w:color="auto" w:fill="auto"/>
            <w:vAlign w:val="bottom"/>
          </w:tcPr>
          <w:p w14:paraId="4C157CC2" w14:textId="32430A30"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0730CC">
              <w:rPr>
                <w:rFonts w:ascii="Arial" w:hAnsi="Arial" w:cs="Arial"/>
                <w:sz w:val="16"/>
                <w:szCs w:val="16"/>
                <w:cs/>
                <w:lang w:val="en-US" w:eastAsia="th-TH"/>
              </w:rPr>
              <w:t>50</w:t>
            </w:r>
            <w:r w:rsidRPr="000730CC">
              <w:rPr>
                <w:rFonts w:ascii="Arial" w:hAnsi="Arial" w:cs="Arial"/>
                <w:sz w:val="16"/>
                <w:szCs w:val="16"/>
                <w:lang w:val="en-US" w:eastAsia="th-TH"/>
              </w:rPr>
              <w:t>,</w:t>
            </w:r>
            <w:r w:rsidRPr="000730CC">
              <w:rPr>
                <w:rFonts w:ascii="Arial" w:hAnsi="Arial" w:cs="Arial"/>
                <w:sz w:val="16"/>
                <w:szCs w:val="16"/>
                <w:cs/>
                <w:lang w:val="en-US" w:eastAsia="th-TH"/>
              </w:rPr>
              <w:t>552</w:t>
            </w:r>
          </w:p>
        </w:tc>
      </w:tr>
      <w:tr w:rsidR="00453D5B" w:rsidRPr="00B73DD6" w14:paraId="13487C0C" w14:textId="77777777" w:rsidTr="00DA2DC1">
        <w:tc>
          <w:tcPr>
            <w:tcW w:w="3456" w:type="dxa"/>
            <w:tcBorders>
              <w:top w:val="nil"/>
              <w:left w:val="nil"/>
              <w:bottom w:val="nil"/>
              <w:right w:val="nil"/>
            </w:tcBorders>
            <w:shd w:val="clear" w:color="auto" w:fill="auto"/>
          </w:tcPr>
          <w:p w14:paraId="4DBAE4A2" w14:textId="77777777" w:rsidR="00453D5B" w:rsidRPr="00B73DD6" w:rsidRDefault="00453D5B" w:rsidP="00453D5B">
            <w:pPr>
              <w:suppressAutoHyphens/>
              <w:spacing w:line="300" w:lineRule="exact"/>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15E20960" w14:textId="50EAB12C"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3</w:t>
            </w:r>
            <w:r w:rsidRPr="000730CC">
              <w:rPr>
                <w:rFonts w:ascii="Arial" w:hAnsi="Arial" w:cs="Arial"/>
                <w:sz w:val="16"/>
                <w:szCs w:val="16"/>
                <w:lang w:val="en-US" w:eastAsia="th-TH"/>
              </w:rPr>
              <w:t>,</w:t>
            </w:r>
            <w:r w:rsidRPr="000730CC">
              <w:rPr>
                <w:rFonts w:ascii="Arial" w:hAnsi="Arial" w:cs="Arial"/>
                <w:sz w:val="16"/>
                <w:szCs w:val="16"/>
                <w:cs/>
                <w:lang w:val="en-US" w:eastAsia="th-TH"/>
              </w:rPr>
              <w:t>055</w:t>
            </w:r>
          </w:p>
        </w:tc>
        <w:tc>
          <w:tcPr>
            <w:tcW w:w="1508" w:type="dxa"/>
            <w:tcBorders>
              <w:top w:val="nil"/>
              <w:left w:val="nil"/>
              <w:bottom w:val="nil"/>
              <w:right w:val="nil"/>
            </w:tcBorders>
            <w:shd w:val="clear" w:color="auto" w:fill="auto"/>
          </w:tcPr>
          <w:p w14:paraId="1B8E5848" w14:textId="569BC7BD"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w:t>
            </w:r>
            <w:r w:rsidRPr="000730CC">
              <w:rPr>
                <w:rFonts w:ascii="Arial" w:hAnsi="Arial" w:cs="Arial"/>
                <w:sz w:val="16"/>
                <w:szCs w:val="16"/>
                <w:lang w:val="en-US" w:eastAsia="th-TH"/>
              </w:rPr>
              <w:t>,</w:t>
            </w:r>
            <w:r w:rsidRPr="000730CC">
              <w:rPr>
                <w:rFonts w:ascii="Arial" w:hAnsi="Arial" w:cs="Arial"/>
                <w:sz w:val="16"/>
                <w:szCs w:val="16"/>
                <w:cs/>
                <w:lang w:val="en-US" w:eastAsia="th-TH"/>
              </w:rPr>
              <w:t>079</w:t>
            </w:r>
          </w:p>
        </w:tc>
        <w:tc>
          <w:tcPr>
            <w:tcW w:w="1508" w:type="dxa"/>
            <w:tcBorders>
              <w:top w:val="nil"/>
              <w:left w:val="nil"/>
              <w:bottom w:val="nil"/>
              <w:right w:val="nil"/>
            </w:tcBorders>
            <w:shd w:val="clear" w:color="auto" w:fill="auto"/>
          </w:tcPr>
          <w:p w14:paraId="3EDD82AB" w14:textId="314A86F0"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51</w:t>
            </w:r>
            <w:r w:rsidRPr="000730CC">
              <w:rPr>
                <w:rFonts w:ascii="Arial" w:hAnsi="Arial" w:cs="Arial"/>
                <w:sz w:val="16"/>
                <w:szCs w:val="16"/>
                <w:lang w:val="en-US" w:eastAsia="th-TH"/>
              </w:rPr>
              <w:t>,</w:t>
            </w:r>
            <w:r w:rsidRPr="000730CC">
              <w:rPr>
                <w:rFonts w:ascii="Arial" w:hAnsi="Arial" w:cs="Arial"/>
                <w:sz w:val="16"/>
                <w:szCs w:val="16"/>
                <w:cs/>
                <w:lang w:val="en-US" w:eastAsia="th-TH"/>
              </w:rPr>
              <w:t>448</w:t>
            </w:r>
          </w:p>
        </w:tc>
        <w:tc>
          <w:tcPr>
            <w:tcW w:w="1508" w:type="dxa"/>
            <w:tcBorders>
              <w:top w:val="nil"/>
              <w:left w:val="nil"/>
              <w:bottom w:val="nil"/>
              <w:right w:val="nil"/>
            </w:tcBorders>
            <w:shd w:val="clear" w:color="auto" w:fill="auto"/>
            <w:vAlign w:val="bottom"/>
          </w:tcPr>
          <w:p w14:paraId="52EAC305" w14:textId="13276089" w:rsidR="00453D5B" w:rsidRPr="00B73DD6" w:rsidRDefault="00453D5B" w:rsidP="00453D5B">
            <w:pPr>
              <w:tabs>
                <w:tab w:val="decimal" w:pos="1112"/>
              </w:tabs>
              <w:suppressAutoHyphens/>
              <w:spacing w:line="300" w:lineRule="exact"/>
              <w:rPr>
                <w:rFonts w:ascii="Arial" w:hAnsi="Arial" w:cs="Arial"/>
                <w:sz w:val="16"/>
                <w:szCs w:val="16"/>
                <w:cs/>
                <w:lang w:val="en-US" w:eastAsia="th-TH"/>
              </w:rPr>
            </w:pPr>
            <w:r w:rsidRPr="000730CC">
              <w:rPr>
                <w:rFonts w:ascii="Arial" w:hAnsi="Arial" w:cs="Arial"/>
                <w:sz w:val="16"/>
                <w:szCs w:val="16"/>
                <w:cs/>
                <w:lang w:val="en-US" w:eastAsia="th-TH"/>
              </w:rPr>
              <w:t>55</w:t>
            </w:r>
            <w:r w:rsidRPr="000730CC">
              <w:rPr>
                <w:rFonts w:ascii="Arial" w:hAnsi="Arial" w:cs="Arial"/>
                <w:sz w:val="16"/>
                <w:szCs w:val="16"/>
                <w:lang w:val="en-US" w:eastAsia="th-TH"/>
              </w:rPr>
              <w:t>,</w:t>
            </w:r>
            <w:r w:rsidRPr="000730CC">
              <w:rPr>
                <w:rFonts w:ascii="Arial" w:hAnsi="Arial" w:cs="Arial"/>
                <w:sz w:val="16"/>
                <w:szCs w:val="16"/>
                <w:cs/>
                <w:lang w:val="en-US" w:eastAsia="th-TH"/>
              </w:rPr>
              <w:t>582</w:t>
            </w:r>
          </w:p>
        </w:tc>
      </w:tr>
      <w:tr w:rsidR="00453D5B" w:rsidRPr="004F039F" w14:paraId="650B7FFF" w14:textId="77777777" w:rsidTr="00DA2DC1">
        <w:tc>
          <w:tcPr>
            <w:tcW w:w="3456" w:type="dxa"/>
            <w:tcBorders>
              <w:top w:val="nil"/>
              <w:left w:val="nil"/>
              <w:bottom w:val="nil"/>
              <w:right w:val="nil"/>
            </w:tcBorders>
            <w:shd w:val="clear" w:color="auto" w:fill="auto"/>
          </w:tcPr>
          <w:p w14:paraId="5ECB9B0B" w14:textId="77777777" w:rsidR="00453D5B" w:rsidRPr="00B73DD6" w:rsidRDefault="00453D5B" w:rsidP="00453D5B">
            <w:pPr>
              <w:suppressAutoHyphens/>
              <w:spacing w:line="300" w:lineRule="exact"/>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4407E829" w14:textId="68AF15D9"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(842)</w:t>
            </w:r>
          </w:p>
        </w:tc>
        <w:tc>
          <w:tcPr>
            <w:tcW w:w="1508" w:type="dxa"/>
            <w:tcBorders>
              <w:top w:val="nil"/>
              <w:left w:val="nil"/>
              <w:bottom w:val="nil"/>
              <w:right w:val="nil"/>
            </w:tcBorders>
            <w:shd w:val="clear" w:color="auto" w:fill="auto"/>
            <w:vAlign w:val="bottom"/>
          </w:tcPr>
          <w:p w14:paraId="7E624DB3" w14:textId="1FE61ADF"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(362)</w:t>
            </w:r>
          </w:p>
        </w:tc>
        <w:tc>
          <w:tcPr>
            <w:tcW w:w="1508" w:type="dxa"/>
            <w:tcBorders>
              <w:top w:val="nil"/>
              <w:left w:val="nil"/>
              <w:bottom w:val="nil"/>
              <w:right w:val="nil"/>
            </w:tcBorders>
            <w:shd w:val="clear" w:color="auto" w:fill="auto"/>
            <w:vAlign w:val="bottom"/>
          </w:tcPr>
          <w:p w14:paraId="1C4BBFF2" w14:textId="59A1AC36"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(51</w:t>
            </w:r>
            <w:r w:rsidRPr="000730CC">
              <w:rPr>
                <w:rFonts w:ascii="Arial" w:hAnsi="Arial" w:cs="Arial"/>
                <w:sz w:val="16"/>
                <w:szCs w:val="16"/>
                <w:lang w:val="en-US" w:eastAsia="th-TH"/>
              </w:rPr>
              <w:t>,</w:t>
            </w:r>
            <w:r w:rsidRPr="000730CC">
              <w:rPr>
                <w:rFonts w:ascii="Arial" w:hAnsi="Arial" w:cs="Arial"/>
                <w:sz w:val="16"/>
                <w:szCs w:val="16"/>
                <w:cs/>
                <w:lang w:val="en-US" w:eastAsia="th-TH"/>
              </w:rPr>
              <w:t>448)</w:t>
            </w:r>
          </w:p>
        </w:tc>
        <w:tc>
          <w:tcPr>
            <w:tcW w:w="1508" w:type="dxa"/>
            <w:tcBorders>
              <w:top w:val="nil"/>
              <w:left w:val="nil"/>
              <w:bottom w:val="nil"/>
              <w:right w:val="nil"/>
            </w:tcBorders>
            <w:shd w:val="clear" w:color="auto" w:fill="auto"/>
            <w:vAlign w:val="bottom"/>
          </w:tcPr>
          <w:p w14:paraId="210F5A64" w14:textId="2A586D3C"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0730CC">
              <w:rPr>
                <w:rFonts w:ascii="Arial" w:hAnsi="Arial" w:cs="Arial"/>
                <w:sz w:val="16"/>
                <w:szCs w:val="16"/>
                <w:cs/>
                <w:lang w:val="en-US" w:eastAsia="th-TH"/>
              </w:rPr>
              <w:t>(52</w:t>
            </w:r>
            <w:r w:rsidRPr="000730CC">
              <w:rPr>
                <w:rFonts w:ascii="Arial" w:hAnsi="Arial" w:cs="Arial"/>
                <w:sz w:val="16"/>
                <w:szCs w:val="16"/>
                <w:lang w:val="en-US" w:eastAsia="th-TH"/>
              </w:rPr>
              <w:t>,</w:t>
            </w:r>
            <w:r w:rsidRPr="000730CC">
              <w:rPr>
                <w:rFonts w:ascii="Arial" w:hAnsi="Arial" w:cs="Arial"/>
                <w:sz w:val="16"/>
                <w:szCs w:val="16"/>
                <w:cs/>
                <w:lang w:val="en-US" w:eastAsia="th-TH"/>
              </w:rPr>
              <w:t>652)</w:t>
            </w:r>
          </w:p>
        </w:tc>
      </w:tr>
      <w:tr w:rsidR="00453D5B" w:rsidRPr="00B73DD6" w14:paraId="0317739D" w14:textId="77777777" w:rsidTr="00DA2DC1">
        <w:tc>
          <w:tcPr>
            <w:tcW w:w="3456" w:type="dxa"/>
            <w:tcBorders>
              <w:top w:val="nil"/>
              <w:left w:val="nil"/>
              <w:bottom w:val="nil"/>
              <w:right w:val="nil"/>
            </w:tcBorders>
            <w:shd w:val="clear" w:color="auto" w:fill="auto"/>
          </w:tcPr>
          <w:p w14:paraId="053A5965" w14:textId="77777777" w:rsidR="00453D5B" w:rsidRPr="00B73DD6" w:rsidRDefault="00453D5B" w:rsidP="00453D5B">
            <w:pPr>
              <w:suppressAutoHyphens/>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r w:rsidRPr="00B73DD6">
              <w:rPr>
                <w:rFonts w:ascii="Arial" w:hAnsi="Arial" w:cs="Arial"/>
                <w:sz w:val="16"/>
                <w:szCs w:val="16"/>
                <w:lang w:val="en-US" w:eastAsia="th-TH"/>
              </w:rPr>
              <w:t>alue</w:t>
            </w:r>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2A841F8E" w14:textId="1D635391"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w:t>
            </w:r>
            <w:r w:rsidRPr="000730CC">
              <w:rPr>
                <w:rFonts w:ascii="Arial" w:hAnsi="Arial" w:cs="Arial"/>
                <w:sz w:val="16"/>
                <w:szCs w:val="16"/>
                <w:lang w:val="en-US" w:eastAsia="th-TH"/>
              </w:rPr>
              <w:t>,</w:t>
            </w:r>
            <w:r w:rsidRPr="000730CC">
              <w:rPr>
                <w:rFonts w:ascii="Arial" w:hAnsi="Arial" w:cs="Arial"/>
                <w:sz w:val="16"/>
                <w:szCs w:val="16"/>
                <w:cs/>
                <w:lang w:val="en-US" w:eastAsia="th-TH"/>
              </w:rPr>
              <w:t>213</w:t>
            </w:r>
          </w:p>
        </w:tc>
        <w:tc>
          <w:tcPr>
            <w:tcW w:w="1508" w:type="dxa"/>
            <w:tcBorders>
              <w:top w:val="nil"/>
              <w:left w:val="nil"/>
              <w:bottom w:val="nil"/>
              <w:right w:val="nil"/>
            </w:tcBorders>
            <w:shd w:val="clear" w:color="auto" w:fill="auto"/>
            <w:vAlign w:val="bottom"/>
          </w:tcPr>
          <w:p w14:paraId="29BB5657" w14:textId="0689A112"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717</w:t>
            </w:r>
          </w:p>
        </w:tc>
        <w:tc>
          <w:tcPr>
            <w:tcW w:w="1508" w:type="dxa"/>
            <w:tcBorders>
              <w:top w:val="nil"/>
              <w:left w:val="nil"/>
              <w:bottom w:val="nil"/>
              <w:right w:val="nil"/>
            </w:tcBorders>
            <w:shd w:val="clear" w:color="auto" w:fill="auto"/>
            <w:vAlign w:val="bottom"/>
          </w:tcPr>
          <w:p w14:paraId="12EC1396" w14:textId="68F4D646"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5B81C04" w14:textId="13CD381D"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0730CC">
              <w:rPr>
                <w:rFonts w:ascii="Arial" w:hAnsi="Arial" w:cs="Arial"/>
                <w:sz w:val="16"/>
                <w:szCs w:val="16"/>
                <w:cs/>
                <w:lang w:val="en-US" w:eastAsia="th-TH"/>
              </w:rPr>
              <w:t>2</w:t>
            </w:r>
            <w:r w:rsidRPr="000730CC">
              <w:rPr>
                <w:rFonts w:ascii="Arial" w:hAnsi="Arial" w:cs="Arial"/>
                <w:sz w:val="16"/>
                <w:szCs w:val="16"/>
                <w:lang w:val="en-US" w:eastAsia="th-TH"/>
              </w:rPr>
              <w:t>,</w:t>
            </w:r>
            <w:r w:rsidRPr="000730CC">
              <w:rPr>
                <w:rFonts w:ascii="Arial" w:hAnsi="Arial" w:cs="Arial"/>
                <w:sz w:val="16"/>
                <w:szCs w:val="16"/>
                <w:cs/>
                <w:lang w:val="en-US" w:eastAsia="th-TH"/>
              </w:rPr>
              <w:t>930</w:t>
            </w:r>
          </w:p>
        </w:tc>
      </w:tr>
      <w:tr w:rsidR="00453D5B" w:rsidRPr="00732209" w14:paraId="58C81AC5" w14:textId="77777777" w:rsidTr="00D71E66">
        <w:trPr>
          <w:trHeight w:val="74"/>
        </w:trPr>
        <w:tc>
          <w:tcPr>
            <w:tcW w:w="3456" w:type="dxa"/>
            <w:tcBorders>
              <w:top w:val="nil"/>
              <w:left w:val="nil"/>
              <w:bottom w:val="nil"/>
              <w:right w:val="nil"/>
            </w:tcBorders>
            <w:shd w:val="clear" w:color="auto" w:fill="auto"/>
          </w:tcPr>
          <w:p w14:paraId="35BAFD51" w14:textId="77777777" w:rsidR="00453D5B" w:rsidRPr="00732209" w:rsidRDefault="00453D5B" w:rsidP="00453D5B">
            <w:pPr>
              <w:suppressAutoHyphens/>
              <w:spacing w:line="300" w:lineRule="exact"/>
              <w:ind w:left="156" w:hanging="156"/>
              <w:rPr>
                <w:rFonts w:ascii="Arial" w:hAnsi="Arial" w:cs="Arial"/>
                <w:b/>
                <w:bCs/>
                <w:sz w:val="16"/>
                <w:szCs w:val="16"/>
                <w:cs/>
                <w:lang w:val="en-US" w:eastAsia="th-TH"/>
              </w:rPr>
            </w:pPr>
          </w:p>
        </w:tc>
        <w:tc>
          <w:tcPr>
            <w:tcW w:w="1505" w:type="dxa"/>
            <w:tcBorders>
              <w:top w:val="nil"/>
              <w:left w:val="nil"/>
              <w:bottom w:val="nil"/>
              <w:right w:val="nil"/>
            </w:tcBorders>
            <w:shd w:val="clear" w:color="auto" w:fill="auto"/>
            <w:vAlign w:val="bottom"/>
          </w:tcPr>
          <w:p w14:paraId="6194D781" w14:textId="77777777" w:rsidR="00453D5B" w:rsidRPr="00732209" w:rsidRDefault="00453D5B" w:rsidP="00453D5B">
            <w:pPr>
              <w:suppressAutoHyphens/>
              <w:spacing w:line="300" w:lineRule="exact"/>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261C60DB" w14:textId="77777777" w:rsidR="00453D5B" w:rsidRPr="00732209" w:rsidRDefault="00453D5B" w:rsidP="00453D5B">
            <w:pPr>
              <w:suppressAutoHyphens/>
              <w:spacing w:line="300" w:lineRule="exact"/>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29BC881A" w14:textId="77777777" w:rsidR="00453D5B" w:rsidRPr="00732209" w:rsidRDefault="00453D5B" w:rsidP="00453D5B">
            <w:pPr>
              <w:suppressAutoHyphens/>
              <w:spacing w:line="300" w:lineRule="exact"/>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40BE1F6B" w14:textId="77777777" w:rsidR="00453D5B" w:rsidRPr="00732209" w:rsidRDefault="00453D5B" w:rsidP="00453D5B">
            <w:pPr>
              <w:suppressAutoHyphens/>
              <w:spacing w:line="300" w:lineRule="exact"/>
              <w:ind w:left="156" w:hanging="156"/>
              <w:rPr>
                <w:rFonts w:ascii="Arial" w:hAnsi="Arial" w:cs="Arial"/>
                <w:b/>
                <w:bCs/>
                <w:sz w:val="16"/>
                <w:szCs w:val="16"/>
                <w:cs/>
                <w:lang w:val="en-US" w:eastAsia="th-TH"/>
              </w:rPr>
            </w:pPr>
          </w:p>
        </w:tc>
      </w:tr>
      <w:tr w:rsidR="00355D3A" w:rsidRPr="00732209" w14:paraId="77BA116D" w14:textId="77777777" w:rsidTr="00D71E66">
        <w:trPr>
          <w:trHeight w:val="74"/>
        </w:trPr>
        <w:tc>
          <w:tcPr>
            <w:tcW w:w="3456" w:type="dxa"/>
            <w:tcBorders>
              <w:top w:val="nil"/>
              <w:left w:val="nil"/>
              <w:bottom w:val="nil"/>
              <w:right w:val="nil"/>
            </w:tcBorders>
            <w:shd w:val="clear" w:color="auto" w:fill="auto"/>
          </w:tcPr>
          <w:p w14:paraId="6BCBB074" w14:textId="77777777" w:rsidR="00355D3A" w:rsidRPr="00732209" w:rsidRDefault="00355D3A" w:rsidP="00453D5B">
            <w:pPr>
              <w:suppressAutoHyphens/>
              <w:spacing w:line="300" w:lineRule="exact"/>
              <w:ind w:left="156" w:hanging="156"/>
              <w:rPr>
                <w:rFonts w:ascii="Arial" w:hAnsi="Arial" w:cs="Arial"/>
                <w:b/>
                <w:bCs/>
                <w:sz w:val="16"/>
                <w:szCs w:val="16"/>
                <w:cs/>
                <w:lang w:val="en-US" w:eastAsia="th-TH"/>
              </w:rPr>
            </w:pPr>
          </w:p>
        </w:tc>
        <w:tc>
          <w:tcPr>
            <w:tcW w:w="1505" w:type="dxa"/>
            <w:tcBorders>
              <w:top w:val="nil"/>
              <w:left w:val="nil"/>
              <w:bottom w:val="nil"/>
              <w:right w:val="nil"/>
            </w:tcBorders>
            <w:shd w:val="clear" w:color="auto" w:fill="auto"/>
            <w:vAlign w:val="bottom"/>
          </w:tcPr>
          <w:p w14:paraId="003D3D4B" w14:textId="77777777" w:rsidR="00355D3A" w:rsidRPr="00732209" w:rsidRDefault="00355D3A" w:rsidP="00453D5B">
            <w:pPr>
              <w:suppressAutoHyphens/>
              <w:spacing w:line="300" w:lineRule="exact"/>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48651021" w14:textId="77777777" w:rsidR="00355D3A" w:rsidRPr="00732209" w:rsidRDefault="00355D3A" w:rsidP="00453D5B">
            <w:pPr>
              <w:suppressAutoHyphens/>
              <w:spacing w:line="300" w:lineRule="exact"/>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6828B06F" w14:textId="77777777" w:rsidR="00355D3A" w:rsidRPr="00732209" w:rsidRDefault="00355D3A" w:rsidP="00453D5B">
            <w:pPr>
              <w:suppressAutoHyphens/>
              <w:spacing w:line="300" w:lineRule="exact"/>
              <w:ind w:left="156" w:hanging="156"/>
              <w:rPr>
                <w:rFonts w:ascii="Arial" w:hAnsi="Arial" w:cs="Arial"/>
                <w:b/>
                <w:bCs/>
                <w:sz w:val="16"/>
                <w:szCs w:val="16"/>
                <w:cs/>
                <w:lang w:val="en-US" w:eastAsia="th-TH"/>
              </w:rPr>
            </w:pPr>
          </w:p>
        </w:tc>
        <w:tc>
          <w:tcPr>
            <w:tcW w:w="1508" w:type="dxa"/>
            <w:tcBorders>
              <w:top w:val="nil"/>
              <w:left w:val="nil"/>
              <w:bottom w:val="nil"/>
              <w:right w:val="nil"/>
            </w:tcBorders>
            <w:shd w:val="clear" w:color="auto" w:fill="auto"/>
            <w:vAlign w:val="bottom"/>
          </w:tcPr>
          <w:p w14:paraId="7C057081" w14:textId="77777777" w:rsidR="00355D3A" w:rsidRPr="00732209" w:rsidRDefault="00355D3A" w:rsidP="00453D5B">
            <w:pPr>
              <w:suppressAutoHyphens/>
              <w:spacing w:line="300" w:lineRule="exact"/>
              <w:ind w:left="156" w:hanging="156"/>
              <w:rPr>
                <w:rFonts w:ascii="Arial" w:hAnsi="Arial" w:cs="Arial"/>
                <w:b/>
                <w:bCs/>
                <w:sz w:val="16"/>
                <w:szCs w:val="16"/>
                <w:cs/>
                <w:lang w:val="en-US" w:eastAsia="th-TH"/>
              </w:rPr>
            </w:pPr>
          </w:p>
        </w:tc>
      </w:tr>
      <w:tr w:rsidR="00453D5B" w:rsidRPr="00B73DD6" w14:paraId="63BB0077" w14:textId="77777777" w:rsidTr="00F325F5">
        <w:trPr>
          <w:trHeight w:val="74"/>
        </w:trPr>
        <w:tc>
          <w:tcPr>
            <w:tcW w:w="3456" w:type="dxa"/>
            <w:tcBorders>
              <w:top w:val="nil"/>
              <w:left w:val="nil"/>
              <w:bottom w:val="nil"/>
              <w:right w:val="nil"/>
            </w:tcBorders>
            <w:shd w:val="clear" w:color="auto" w:fill="auto"/>
          </w:tcPr>
          <w:p w14:paraId="0FB7DBAD" w14:textId="77777777" w:rsidR="00453D5B" w:rsidRPr="00B73DD6" w:rsidRDefault="00453D5B" w:rsidP="00453D5B">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lastRenderedPageBreak/>
              <w:t>Undrawn credit limit</w:t>
            </w:r>
          </w:p>
        </w:tc>
        <w:tc>
          <w:tcPr>
            <w:tcW w:w="1505" w:type="dxa"/>
            <w:tcBorders>
              <w:top w:val="nil"/>
              <w:left w:val="nil"/>
              <w:bottom w:val="nil"/>
              <w:right w:val="nil"/>
            </w:tcBorders>
            <w:shd w:val="clear" w:color="auto" w:fill="auto"/>
            <w:vAlign w:val="bottom"/>
          </w:tcPr>
          <w:p w14:paraId="1B7322BD" w14:textId="77777777" w:rsidR="00453D5B" w:rsidRPr="00B73DD6" w:rsidRDefault="00453D5B" w:rsidP="00453D5B">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2B086A8D" w14:textId="77777777" w:rsidR="00453D5B" w:rsidRPr="00B73DD6" w:rsidRDefault="00453D5B" w:rsidP="00453D5B">
            <w:pPr>
              <w:tabs>
                <w:tab w:val="decimal" w:pos="114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7CEC7E68" w14:textId="77777777" w:rsidR="00453D5B" w:rsidRPr="00B73DD6" w:rsidRDefault="00453D5B" w:rsidP="00453D5B">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17BA5E29" w14:textId="77777777" w:rsidR="00453D5B" w:rsidRPr="00B73DD6" w:rsidRDefault="00453D5B" w:rsidP="00453D5B">
            <w:pPr>
              <w:tabs>
                <w:tab w:val="decimal" w:pos="1112"/>
              </w:tabs>
              <w:suppressAutoHyphens/>
              <w:spacing w:line="300" w:lineRule="exact"/>
              <w:rPr>
                <w:rFonts w:ascii="Arial" w:hAnsi="Arial" w:cs="Arial"/>
                <w:sz w:val="16"/>
                <w:szCs w:val="16"/>
                <w:lang w:val="en-US" w:eastAsia="th-TH"/>
              </w:rPr>
            </w:pPr>
          </w:p>
        </w:tc>
      </w:tr>
      <w:tr w:rsidR="00453D5B" w:rsidRPr="001D749B" w14:paraId="296313D9" w14:textId="77777777" w:rsidTr="00F325F5">
        <w:trPr>
          <w:trHeight w:val="74"/>
        </w:trPr>
        <w:tc>
          <w:tcPr>
            <w:tcW w:w="3456" w:type="dxa"/>
            <w:tcBorders>
              <w:top w:val="nil"/>
              <w:left w:val="nil"/>
              <w:bottom w:val="nil"/>
              <w:right w:val="nil"/>
            </w:tcBorders>
            <w:shd w:val="clear" w:color="auto" w:fill="auto"/>
          </w:tcPr>
          <w:p w14:paraId="180DD091" w14:textId="77777777" w:rsidR="00453D5B" w:rsidRPr="00B73DD6" w:rsidRDefault="00453D5B" w:rsidP="00453D5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6506FD66" w14:textId="159933B5"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w:t>
            </w:r>
            <w:r w:rsidR="00E37B29">
              <w:rPr>
                <w:rFonts w:ascii="Arial" w:hAnsi="Arial" w:cs="Arial"/>
                <w:sz w:val="16"/>
                <w:szCs w:val="16"/>
                <w:lang w:val="en-US" w:eastAsia="th-TH"/>
              </w:rPr>
              <w:t>7</w:t>
            </w:r>
            <w:r w:rsidRPr="000730CC">
              <w:rPr>
                <w:rFonts w:ascii="Arial" w:hAnsi="Arial" w:cs="Arial"/>
                <w:sz w:val="16"/>
                <w:szCs w:val="16"/>
                <w:lang w:val="en-US" w:eastAsia="th-TH"/>
              </w:rPr>
              <w:t>,</w:t>
            </w:r>
            <w:r w:rsidR="00E37B29">
              <w:rPr>
                <w:rFonts w:ascii="Arial" w:hAnsi="Arial" w:cs="Arial"/>
                <w:sz w:val="16"/>
                <w:szCs w:val="16"/>
                <w:lang w:val="en-US" w:eastAsia="th-TH"/>
              </w:rPr>
              <w:t>0</w:t>
            </w:r>
            <w:r w:rsidRPr="000730CC">
              <w:rPr>
                <w:rFonts w:ascii="Arial" w:hAnsi="Arial" w:cs="Arial"/>
                <w:sz w:val="16"/>
                <w:szCs w:val="16"/>
                <w:cs/>
                <w:lang w:val="en-US" w:eastAsia="th-TH"/>
              </w:rPr>
              <w:t>77</w:t>
            </w:r>
            <w:r w:rsidRPr="000730CC">
              <w:rPr>
                <w:rFonts w:ascii="Arial" w:hAnsi="Arial" w:cs="Arial"/>
                <w:sz w:val="16"/>
                <w:szCs w:val="16"/>
                <w:lang w:val="en-US" w:eastAsia="th-TH"/>
              </w:rPr>
              <w:t>,</w:t>
            </w:r>
            <w:r w:rsidRPr="000730CC">
              <w:rPr>
                <w:rFonts w:ascii="Arial" w:hAnsi="Arial" w:cs="Arial"/>
                <w:sz w:val="16"/>
                <w:szCs w:val="16"/>
                <w:cs/>
                <w:lang w:val="en-US" w:eastAsia="th-TH"/>
              </w:rPr>
              <w:t>166</w:t>
            </w:r>
          </w:p>
        </w:tc>
        <w:tc>
          <w:tcPr>
            <w:tcW w:w="1508" w:type="dxa"/>
            <w:tcBorders>
              <w:top w:val="nil"/>
              <w:left w:val="nil"/>
              <w:bottom w:val="nil"/>
              <w:right w:val="nil"/>
            </w:tcBorders>
            <w:shd w:val="clear" w:color="auto" w:fill="auto"/>
            <w:vAlign w:val="bottom"/>
          </w:tcPr>
          <w:p w14:paraId="58343122" w14:textId="1194D02E" w:rsidR="00453D5B" w:rsidRPr="003829E0" w:rsidRDefault="00453D5B" w:rsidP="00453D5B">
            <w:pPr>
              <w:tabs>
                <w:tab w:val="decimal" w:pos="114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218</w:t>
            </w:r>
            <w:r w:rsidRPr="000730CC">
              <w:rPr>
                <w:rFonts w:ascii="Arial" w:hAnsi="Arial" w:cs="Arial"/>
                <w:sz w:val="16"/>
                <w:szCs w:val="16"/>
                <w:lang w:val="en-US" w:eastAsia="th-TH"/>
              </w:rPr>
              <w:t>,</w:t>
            </w:r>
            <w:r w:rsidRPr="000730CC">
              <w:rPr>
                <w:rFonts w:ascii="Arial" w:hAnsi="Arial" w:cs="Arial"/>
                <w:sz w:val="16"/>
                <w:szCs w:val="16"/>
                <w:cs/>
                <w:lang w:val="en-US" w:eastAsia="th-TH"/>
              </w:rPr>
              <w:t>350</w:t>
            </w:r>
          </w:p>
        </w:tc>
        <w:tc>
          <w:tcPr>
            <w:tcW w:w="1508" w:type="dxa"/>
            <w:tcBorders>
              <w:top w:val="nil"/>
              <w:left w:val="nil"/>
              <w:bottom w:val="nil"/>
              <w:right w:val="nil"/>
            </w:tcBorders>
            <w:shd w:val="clear" w:color="auto" w:fill="auto"/>
            <w:vAlign w:val="bottom"/>
          </w:tcPr>
          <w:p w14:paraId="654DC196" w14:textId="15031C80"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17</w:t>
            </w:r>
            <w:r w:rsidRPr="000730CC">
              <w:rPr>
                <w:rFonts w:ascii="Arial" w:hAnsi="Arial" w:cs="Arial"/>
                <w:sz w:val="16"/>
                <w:szCs w:val="16"/>
                <w:lang w:val="en-US" w:eastAsia="th-TH"/>
              </w:rPr>
              <w:t>,</w:t>
            </w:r>
            <w:r w:rsidRPr="000730CC">
              <w:rPr>
                <w:rFonts w:ascii="Arial" w:hAnsi="Arial" w:cs="Arial"/>
                <w:sz w:val="16"/>
                <w:szCs w:val="16"/>
                <w:cs/>
                <w:lang w:val="en-US" w:eastAsia="th-TH"/>
              </w:rPr>
              <w:t>517</w:t>
            </w:r>
          </w:p>
        </w:tc>
        <w:tc>
          <w:tcPr>
            <w:tcW w:w="1508" w:type="dxa"/>
            <w:tcBorders>
              <w:top w:val="nil"/>
              <w:left w:val="nil"/>
              <w:bottom w:val="nil"/>
              <w:right w:val="nil"/>
            </w:tcBorders>
            <w:shd w:val="clear" w:color="auto" w:fill="auto"/>
            <w:vAlign w:val="bottom"/>
          </w:tcPr>
          <w:p w14:paraId="73088855" w14:textId="029AD3A4"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27</w:t>
            </w:r>
            <w:r w:rsidRPr="000730CC">
              <w:rPr>
                <w:rFonts w:ascii="Arial" w:hAnsi="Arial" w:cs="Arial"/>
                <w:sz w:val="16"/>
                <w:szCs w:val="16"/>
                <w:lang w:val="en-US" w:eastAsia="th-TH"/>
              </w:rPr>
              <w:t>,</w:t>
            </w:r>
            <w:r w:rsidR="00E37B29">
              <w:rPr>
                <w:rFonts w:ascii="Arial" w:hAnsi="Arial" w:cs="Arial"/>
                <w:sz w:val="16"/>
                <w:szCs w:val="16"/>
                <w:lang w:val="en-US" w:eastAsia="th-TH"/>
              </w:rPr>
              <w:t>3</w:t>
            </w:r>
            <w:r w:rsidRPr="000730CC">
              <w:rPr>
                <w:rFonts w:ascii="Arial" w:hAnsi="Arial" w:cs="Arial"/>
                <w:sz w:val="16"/>
                <w:szCs w:val="16"/>
                <w:cs/>
                <w:lang w:val="en-US" w:eastAsia="th-TH"/>
              </w:rPr>
              <w:t>13</w:t>
            </w:r>
            <w:r w:rsidRPr="000730CC">
              <w:rPr>
                <w:rFonts w:ascii="Arial" w:hAnsi="Arial" w:cs="Arial"/>
                <w:sz w:val="16"/>
                <w:szCs w:val="16"/>
                <w:lang w:val="en-US" w:eastAsia="th-TH"/>
              </w:rPr>
              <w:t>,</w:t>
            </w:r>
            <w:r w:rsidRPr="000730CC">
              <w:rPr>
                <w:rFonts w:ascii="Arial" w:hAnsi="Arial" w:cs="Arial"/>
                <w:sz w:val="16"/>
                <w:szCs w:val="16"/>
                <w:cs/>
                <w:lang w:val="en-US" w:eastAsia="th-TH"/>
              </w:rPr>
              <w:t>033</w:t>
            </w:r>
          </w:p>
        </w:tc>
      </w:tr>
      <w:tr w:rsidR="00453D5B" w:rsidRPr="001D749B" w14:paraId="784D56AD" w14:textId="77777777" w:rsidTr="00F325F5">
        <w:trPr>
          <w:trHeight w:val="74"/>
        </w:trPr>
        <w:tc>
          <w:tcPr>
            <w:tcW w:w="3456" w:type="dxa"/>
            <w:tcBorders>
              <w:top w:val="nil"/>
              <w:left w:val="nil"/>
              <w:bottom w:val="nil"/>
              <w:right w:val="nil"/>
            </w:tcBorders>
            <w:shd w:val="clear" w:color="auto" w:fill="auto"/>
          </w:tcPr>
          <w:p w14:paraId="58FD461F" w14:textId="77777777" w:rsidR="00453D5B" w:rsidRPr="00B73DD6" w:rsidRDefault="00453D5B" w:rsidP="00453D5B">
            <w:pPr>
              <w:pStyle w:val="ListParagraph"/>
              <w:spacing w:line="300" w:lineRule="exact"/>
              <w:ind w:left="149" w:hanging="149"/>
              <w:contextualSpacing w:val="0"/>
              <w:rPr>
                <w:rFonts w:ascii="Arial" w:hAnsi="Arial" w:cs="Arial"/>
                <w:sz w:val="16"/>
                <w:szCs w:val="16"/>
                <w:lang w:val="en-US"/>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0777E862" w14:textId="62E2039E"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22</w:t>
            </w:r>
            <w:r w:rsidRPr="000730CC">
              <w:rPr>
                <w:rFonts w:ascii="Arial" w:hAnsi="Arial" w:cs="Arial"/>
                <w:sz w:val="16"/>
                <w:szCs w:val="16"/>
                <w:lang w:val="en-US" w:eastAsia="th-TH"/>
              </w:rPr>
              <w:t>,</w:t>
            </w:r>
            <w:r w:rsidRPr="000730CC">
              <w:rPr>
                <w:rFonts w:ascii="Arial" w:hAnsi="Arial" w:cs="Arial"/>
                <w:sz w:val="16"/>
                <w:szCs w:val="16"/>
                <w:cs/>
                <w:lang w:val="en-US" w:eastAsia="th-TH"/>
              </w:rPr>
              <w:t>744</w:t>
            </w:r>
          </w:p>
        </w:tc>
        <w:tc>
          <w:tcPr>
            <w:tcW w:w="1508" w:type="dxa"/>
            <w:tcBorders>
              <w:top w:val="nil"/>
              <w:left w:val="nil"/>
              <w:bottom w:val="nil"/>
              <w:right w:val="nil"/>
            </w:tcBorders>
            <w:shd w:val="clear" w:color="auto" w:fill="auto"/>
            <w:vAlign w:val="bottom"/>
          </w:tcPr>
          <w:p w14:paraId="1E1AB844" w14:textId="13B1A4E9"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10</w:t>
            </w:r>
          </w:p>
        </w:tc>
        <w:tc>
          <w:tcPr>
            <w:tcW w:w="1508" w:type="dxa"/>
            <w:tcBorders>
              <w:top w:val="nil"/>
              <w:left w:val="nil"/>
              <w:bottom w:val="nil"/>
              <w:right w:val="nil"/>
            </w:tcBorders>
            <w:shd w:val="clear" w:color="auto" w:fill="auto"/>
            <w:vAlign w:val="bottom"/>
          </w:tcPr>
          <w:p w14:paraId="021BD92E" w14:textId="21103053"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1677056" w14:textId="051AA40B"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22</w:t>
            </w:r>
            <w:r w:rsidRPr="000730CC">
              <w:rPr>
                <w:rFonts w:ascii="Arial" w:hAnsi="Arial" w:cs="Arial"/>
                <w:sz w:val="16"/>
                <w:szCs w:val="16"/>
                <w:lang w:val="en-US" w:eastAsia="th-TH"/>
              </w:rPr>
              <w:t>,</w:t>
            </w:r>
            <w:r w:rsidRPr="000730CC">
              <w:rPr>
                <w:rFonts w:ascii="Arial" w:hAnsi="Arial" w:cs="Arial"/>
                <w:sz w:val="16"/>
                <w:szCs w:val="16"/>
                <w:cs/>
                <w:lang w:val="en-US" w:eastAsia="th-TH"/>
              </w:rPr>
              <w:t>754</w:t>
            </w:r>
          </w:p>
        </w:tc>
      </w:tr>
      <w:tr w:rsidR="00453D5B" w:rsidRPr="001D749B" w14:paraId="549DD464" w14:textId="77777777" w:rsidTr="00F325F5">
        <w:trPr>
          <w:trHeight w:val="74"/>
        </w:trPr>
        <w:tc>
          <w:tcPr>
            <w:tcW w:w="3456" w:type="dxa"/>
            <w:tcBorders>
              <w:top w:val="nil"/>
              <w:left w:val="nil"/>
              <w:bottom w:val="nil"/>
              <w:right w:val="nil"/>
            </w:tcBorders>
            <w:shd w:val="clear" w:color="auto" w:fill="auto"/>
          </w:tcPr>
          <w:p w14:paraId="4A032DF7" w14:textId="77777777" w:rsidR="00453D5B" w:rsidRPr="00B73DD6" w:rsidRDefault="00453D5B" w:rsidP="00453D5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rPr>
              <w:t>31 - 90 da</w:t>
            </w:r>
            <w:r w:rsidRPr="00B73DD6">
              <w:rPr>
                <w:rFonts w:ascii="Arial" w:hAnsi="Arial" w:cs="Arial"/>
                <w:sz w:val="16"/>
                <w:szCs w:val="16"/>
                <w:lang w:val="en-US"/>
              </w:rPr>
              <w:t xml:space="preserve">ys overdue   </w:t>
            </w:r>
          </w:p>
        </w:tc>
        <w:tc>
          <w:tcPr>
            <w:tcW w:w="1505" w:type="dxa"/>
            <w:tcBorders>
              <w:top w:val="nil"/>
              <w:left w:val="nil"/>
              <w:bottom w:val="nil"/>
              <w:right w:val="nil"/>
            </w:tcBorders>
            <w:shd w:val="clear" w:color="auto" w:fill="auto"/>
            <w:vAlign w:val="bottom"/>
          </w:tcPr>
          <w:p w14:paraId="770744F4" w14:textId="6A13DCD6"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CED37E1" w14:textId="170BE958"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22</w:t>
            </w:r>
            <w:r w:rsidRPr="000730CC">
              <w:rPr>
                <w:rFonts w:ascii="Arial" w:hAnsi="Arial" w:cs="Arial"/>
                <w:sz w:val="16"/>
                <w:szCs w:val="16"/>
                <w:lang w:val="en-US" w:eastAsia="th-TH"/>
              </w:rPr>
              <w:t>,</w:t>
            </w:r>
            <w:r w:rsidRPr="000730CC">
              <w:rPr>
                <w:rFonts w:ascii="Arial" w:hAnsi="Arial" w:cs="Arial"/>
                <w:sz w:val="16"/>
                <w:szCs w:val="16"/>
                <w:cs/>
                <w:lang w:val="en-US" w:eastAsia="th-TH"/>
              </w:rPr>
              <w:t>433</w:t>
            </w:r>
          </w:p>
        </w:tc>
        <w:tc>
          <w:tcPr>
            <w:tcW w:w="1508" w:type="dxa"/>
            <w:tcBorders>
              <w:top w:val="nil"/>
              <w:left w:val="nil"/>
              <w:bottom w:val="nil"/>
              <w:right w:val="nil"/>
            </w:tcBorders>
            <w:shd w:val="clear" w:color="auto" w:fill="auto"/>
            <w:vAlign w:val="bottom"/>
          </w:tcPr>
          <w:p w14:paraId="63859AA9" w14:textId="3F038227"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178B4334" w14:textId="04A4D9F4"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22</w:t>
            </w:r>
            <w:r w:rsidRPr="000730CC">
              <w:rPr>
                <w:rFonts w:ascii="Arial" w:hAnsi="Arial" w:cs="Arial"/>
                <w:sz w:val="16"/>
                <w:szCs w:val="16"/>
                <w:lang w:val="en-US" w:eastAsia="th-TH"/>
              </w:rPr>
              <w:t>,</w:t>
            </w:r>
            <w:r w:rsidRPr="000730CC">
              <w:rPr>
                <w:rFonts w:ascii="Arial" w:hAnsi="Arial" w:cs="Arial"/>
                <w:sz w:val="16"/>
                <w:szCs w:val="16"/>
                <w:cs/>
                <w:lang w:val="en-US" w:eastAsia="th-TH"/>
              </w:rPr>
              <w:t>433</w:t>
            </w:r>
          </w:p>
        </w:tc>
      </w:tr>
      <w:tr w:rsidR="00453D5B" w:rsidRPr="001D749B" w14:paraId="2E617C6B" w14:textId="77777777" w:rsidTr="00F325F5">
        <w:trPr>
          <w:trHeight w:val="74"/>
        </w:trPr>
        <w:tc>
          <w:tcPr>
            <w:tcW w:w="3456" w:type="dxa"/>
            <w:tcBorders>
              <w:top w:val="nil"/>
              <w:left w:val="nil"/>
              <w:bottom w:val="nil"/>
              <w:right w:val="nil"/>
            </w:tcBorders>
            <w:shd w:val="clear" w:color="auto" w:fill="auto"/>
          </w:tcPr>
          <w:p w14:paraId="45E9EA80" w14:textId="77777777" w:rsidR="00453D5B" w:rsidRPr="00B73DD6" w:rsidRDefault="00453D5B" w:rsidP="00453D5B">
            <w:pPr>
              <w:suppressAutoHyphens/>
              <w:spacing w:line="300" w:lineRule="exact"/>
              <w:ind w:left="519" w:hanging="519"/>
              <w:rPr>
                <w:rFonts w:ascii="Arial" w:hAnsi="Arial" w:cs="Arial"/>
                <w:i/>
                <w:iCs/>
                <w:sz w:val="14"/>
                <w:szCs w:val="14"/>
                <w:lang w:val="en-US" w:eastAsia="th-TH"/>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39D6191A" w14:textId="434A1991"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658DC3CC" w14:textId="0CC3A4CC"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0A9D62A6" w14:textId="4895E6C6"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13</w:t>
            </w:r>
            <w:r w:rsidRPr="000730CC">
              <w:rPr>
                <w:rFonts w:ascii="Arial" w:hAnsi="Arial" w:cs="Arial"/>
                <w:sz w:val="16"/>
                <w:szCs w:val="16"/>
                <w:lang w:val="en-US" w:eastAsia="th-TH"/>
              </w:rPr>
              <w:t>,</w:t>
            </w:r>
            <w:r w:rsidRPr="000730CC">
              <w:rPr>
                <w:rFonts w:ascii="Arial" w:hAnsi="Arial" w:cs="Arial"/>
                <w:sz w:val="16"/>
                <w:szCs w:val="16"/>
                <w:cs/>
                <w:lang w:val="en-US" w:eastAsia="th-TH"/>
              </w:rPr>
              <w:t>276</w:t>
            </w:r>
          </w:p>
        </w:tc>
        <w:tc>
          <w:tcPr>
            <w:tcW w:w="1508" w:type="dxa"/>
            <w:tcBorders>
              <w:top w:val="nil"/>
              <w:left w:val="nil"/>
              <w:bottom w:val="nil"/>
              <w:right w:val="nil"/>
            </w:tcBorders>
            <w:shd w:val="clear" w:color="auto" w:fill="auto"/>
            <w:vAlign w:val="bottom"/>
          </w:tcPr>
          <w:p w14:paraId="52DE1F3E" w14:textId="39C30A67"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13</w:t>
            </w:r>
            <w:r w:rsidRPr="000730CC">
              <w:rPr>
                <w:rFonts w:ascii="Arial" w:hAnsi="Arial" w:cs="Arial"/>
                <w:sz w:val="16"/>
                <w:szCs w:val="16"/>
                <w:lang w:val="en-US" w:eastAsia="th-TH"/>
              </w:rPr>
              <w:t>,</w:t>
            </w:r>
            <w:r w:rsidRPr="000730CC">
              <w:rPr>
                <w:rFonts w:ascii="Arial" w:hAnsi="Arial" w:cs="Arial"/>
                <w:sz w:val="16"/>
                <w:szCs w:val="16"/>
                <w:cs/>
                <w:lang w:val="en-US" w:eastAsia="th-TH"/>
              </w:rPr>
              <w:t>276</w:t>
            </w:r>
          </w:p>
        </w:tc>
      </w:tr>
      <w:tr w:rsidR="00453D5B" w:rsidRPr="00B73DD6" w14:paraId="47025323" w14:textId="77777777" w:rsidTr="00F325F5">
        <w:trPr>
          <w:trHeight w:val="74"/>
        </w:trPr>
        <w:tc>
          <w:tcPr>
            <w:tcW w:w="3456" w:type="dxa"/>
            <w:tcBorders>
              <w:top w:val="nil"/>
              <w:left w:val="nil"/>
              <w:bottom w:val="nil"/>
              <w:right w:val="nil"/>
            </w:tcBorders>
            <w:shd w:val="clear" w:color="auto" w:fill="auto"/>
          </w:tcPr>
          <w:p w14:paraId="6CEEE81D" w14:textId="77777777" w:rsidR="00453D5B" w:rsidRPr="00B73DD6" w:rsidRDefault="00453D5B" w:rsidP="00453D5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244B992C" w14:textId="76039534"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w:t>
            </w:r>
            <w:r w:rsidR="00E37B29">
              <w:rPr>
                <w:rFonts w:ascii="Arial" w:hAnsi="Arial" w:cs="Arial"/>
                <w:sz w:val="16"/>
                <w:szCs w:val="16"/>
                <w:lang w:val="en-US" w:eastAsia="th-TH"/>
              </w:rPr>
              <w:t>7</w:t>
            </w:r>
            <w:r w:rsidRPr="000730CC">
              <w:rPr>
                <w:rFonts w:ascii="Arial" w:hAnsi="Arial" w:cs="Arial"/>
                <w:sz w:val="16"/>
                <w:szCs w:val="16"/>
                <w:lang w:val="en-US" w:eastAsia="th-TH"/>
              </w:rPr>
              <w:t>,</w:t>
            </w:r>
            <w:r w:rsidR="00E37B29">
              <w:rPr>
                <w:rFonts w:ascii="Arial" w:hAnsi="Arial" w:cs="Arial"/>
                <w:sz w:val="16"/>
                <w:szCs w:val="16"/>
                <w:lang w:val="en-US" w:eastAsia="th-TH"/>
              </w:rPr>
              <w:t>0</w:t>
            </w:r>
            <w:r w:rsidRPr="000730CC">
              <w:rPr>
                <w:rFonts w:ascii="Arial" w:hAnsi="Arial" w:cs="Arial"/>
                <w:sz w:val="16"/>
                <w:szCs w:val="16"/>
                <w:cs/>
                <w:lang w:val="en-US" w:eastAsia="th-TH"/>
              </w:rPr>
              <w:t>99</w:t>
            </w:r>
            <w:r w:rsidRPr="000730CC">
              <w:rPr>
                <w:rFonts w:ascii="Arial" w:hAnsi="Arial" w:cs="Arial"/>
                <w:sz w:val="16"/>
                <w:szCs w:val="16"/>
                <w:lang w:val="en-US" w:eastAsia="th-TH"/>
              </w:rPr>
              <w:t>,</w:t>
            </w:r>
            <w:r w:rsidRPr="000730CC">
              <w:rPr>
                <w:rFonts w:ascii="Arial" w:hAnsi="Arial" w:cs="Arial"/>
                <w:sz w:val="16"/>
                <w:szCs w:val="16"/>
                <w:cs/>
                <w:lang w:val="en-US" w:eastAsia="th-TH"/>
              </w:rPr>
              <w:t>910</w:t>
            </w:r>
          </w:p>
        </w:tc>
        <w:tc>
          <w:tcPr>
            <w:tcW w:w="1508" w:type="dxa"/>
            <w:tcBorders>
              <w:top w:val="nil"/>
              <w:left w:val="nil"/>
              <w:bottom w:val="nil"/>
              <w:right w:val="nil"/>
            </w:tcBorders>
            <w:shd w:val="clear" w:color="auto" w:fill="auto"/>
            <w:vAlign w:val="bottom"/>
          </w:tcPr>
          <w:p w14:paraId="033FF18C" w14:textId="7630CF37" w:rsidR="00453D5B" w:rsidRPr="00B73DD6" w:rsidRDefault="00453D5B" w:rsidP="00453D5B">
            <w:pPr>
              <w:tabs>
                <w:tab w:val="decimal" w:pos="114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240</w:t>
            </w:r>
            <w:r w:rsidRPr="000730CC">
              <w:rPr>
                <w:rFonts w:ascii="Arial" w:hAnsi="Arial" w:cs="Arial"/>
                <w:sz w:val="16"/>
                <w:szCs w:val="16"/>
                <w:lang w:val="en-US" w:eastAsia="th-TH"/>
              </w:rPr>
              <w:t>,</w:t>
            </w:r>
            <w:r w:rsidRPr="000730CC">
              <w:rPr>
                <w:rFonts w:ascii="Arial" w:hAnsi="Arial" w:cs="Arial"/>
                <w:sz w:val="16"/>
                <w:szCs w:val="16"/>
                <w:cs/>
                <w:lang w:val="en-US" w:eastAsia="th-TH"/>
              </w:rPr>
              <w:t>793</w:t>
            </w:r>
          </w:p>
        </w:tc>
        <w:tc>
          <w:tcPr>
            <w:tcW w:w="1508" w:type="dxa"/>
            <w:tcBorders>
              <w:top w:val="nil"/>
              <w:left w:val="nil"/>
              <w:bottom w:val="nil"/>
              <w:right w:val="nil"/>
            </w:tcBorders>
            <w:shd w:val="clear" w:color="auto" w:fill="auto"/>
            <w:vAlign w:val="bottom"/>
          </w:tcPr>
          <w:p w14:paraId="4722430D" w14:textId="498A5D1A"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30</w:t>
            </w:r>
            <w:r w:rsidRPr="000730CC">
              <w:rPr>
                <w:rFonts w:ascii="Arial" w:hAnsi="Arial" w:cs="Arial"/>
                <w:sz w:val="16"/>
                <w:szCs w:val="16"/>
                <w:lang w:val="en-US" w:eastAsia="th-TH"/>
              </w:rPr>
              <w:t>,</w:t>
            </w:r>
            <w:r w:rsidRPr="000730CC">
              <w:rPr>
                <w:rFonts w:ascii="Arial" w:hAnsi="Arial" w:cs="Arial"/>
                <w:sz w:val="16"/>
                <w:szCs w:val="16"/>
                <w:cs/>
                <w:lang w:val="en-US" w:eastAsia="th-TH"/>
              </w:rPr>
              <w:t>793</w:t>
            </w:r>
          </w:p>
        </w:tc>
        <w:tc>
          <w:tcPr>
            <w:tcW w:w="1508" w:type="dxa"/>
            <w:tcBorders>
              <w:top w:val="nil"/>
              <w:left w:val="nil"/>
              <w:bottom w:val="nil"/>
              <w:right w:val="nil"/>
            </w:tcBorders>
            <w:shd w:val="clear" w:color="auto" w:fill="auto"/>
            <w:vAlign w:val="bottom"/>
          </w:tcPr>
          <w:p w14:paraId="08733699" w14:textId="48BF06A3"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27</w:t>
            </w:r>
            <w:r w:rsidRPr="000730CC">
              <w:rPr>
                <w:rFonts w:ascii="Arial" w:hAnsi="Arial" w:cs="Arial"/>
                <w:sz w:val="16"/>
                <w:szCs w:val="16"/>
                <w:lang w:val="en-US" w:eastAsia="th-TH"/>
              </w:rPr>
              <w:t>,</w:t>
            </w:r>
            <w:r w:rsidR="00E37B29">
              <w:rPr>
                <w:rFonts w:ascii="Arial" w:hAnsi="Arial" w:cs="Arial"/>
                <w:sz w:val="16"/>
                <w:szCs w:val="16"/>
                <w:lang w:val="en-US" w:eastAsia="th-TH"/>
              </w:rPr>
              <w:t>3</w:t>
            </w:r>
            <w:r w:rsidRPr="000730CC">
              <w:rPr>
                <w:rFonts w:ascii="Arial" w:hAnsi="Arial" w:cs="Arial"/>
                <w:sz w:val="16"/>
                <w:szCs w:val="16"/>
                <w:cs/>
                <w:lang w:val="en-US" w:eastAsia="th-TH"/>
              </w:rPr>
              <w:t>71</w:t>
            </w:r>
            <w:r w:rsidRPr="000730CC">
              <w:rPr>
                <w:rFonts w:ascii="Arial" w:hAnsi="Arial" w:cs="Arial"/>
                <w:sz w:val="16"/>
                <w:szCs w:val="16"/>
                <w:lang w:val="en-US" w:eastAsia="th-TH"/>
              </w:rPr>
              <w:t>,</w:t>
            </w:r>
            <w:r w:rsidRPr="000730CC">
              <w:rPr>
                <w:rFonts w:ascii="Arial" w:hAnsi="Arial" w:cs="Arial"/>
                <w:sz w:val="16"/>
                <w:szCs w:val="16"/>
                <w:cs/>
                <w:lang w:val="en-US" w:eastAsia="th-TH"/>
              </w:rPr>
              <w:t>496</w:t>
            </w:r>
          </w:p>
        </w:tc>
      </w:tr>
      <w:tr w:rsidR="00453D5B" w:rsidRPr="004F039F" w14:paraId="7ECB8A1A" w14:textId="77777777" w:rsidTr="00F325F5">
        <w:trPr>
          <w:trHeight w:val="74"/>
        </w:trPr>
        <w:tc>
          <w:tcPr>
            <w:tcW w:w="3456" w:type="dxa"/>
            <w:tcBorders>
              <w:top w:val="nil"/>
              <w:left w:val="nil"/>
              <w:bottom w:val="nil"/>
              <w:right w:val="nil"/>
            </w:tcBorders>
            <w:shd w:val="clear" w:color="auto" w:fill="auto"/>
          </w:tcPr>
          <w:p w14:paraId="3F3C5176" w14:textId="77777777" w:rsidR="00453D5B" w:rsidRPr="00B73DD6" w:rsidRDefault="00453D5B" w:rsidP="00453D5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080DFD5A" w14:textId="347422F3"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(87</w:t>
            </w:r>
            <w:r w:rsidRPr="000730CC">
              <w:rPr>
                <w:rFonts w:ascii="Arial" w:hAnsi="Arial" w:cs="Arial"/>
                <w:sz w:val="16"/>
                <w:szCs w:val="16"/>
                <w:lang w:val="en-US" w:eastAsia="th-TH"/>
              </w:rPr>
              <w:t>,</w:t>
            </w:r>
            <w:r w:rsidRPr="000730CC">
              <w:rPr>
                <w:rFonts w:ascii="Arial" w:hAnsi="Arial" w:cs="Arial"/>
                <w:sz w:val="16"/>
                <w:szCs w:val="16"/>
                <w:cs/>
                <w:lang w:val="en-US" w:eastAsia="th-TH"/>
              </w:rPr>
              <w:t>403)</w:t>
            </w:r>
          </w:p>
        </w:tc>
        <w:tc>
          <w:tcPr>
            <w:tcW w:w="1508" w:type="dxa"/>
            <w:tcBorders>
              <w:top w:val="nil"/>
              <w:left w:val="nil"/>
              <w:bottom w:val="nil"/>
              <w:right w:val="nil"/>
            </w:tcBorders>
            <w:shd w:val="clear" w:color="auto" w:fill="auto"/>
            <w:vAlign w:val="bottom"/>
          </w:tcPr>
          <w:p w14:paraId="1BBD253D" w14:textId="666D9D11"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(19</w:t>
            </w:r>
            <w:r w:rsidRPr="000730CC">
              <w:rPr>
                <w:rFonts w:ascii="Arial" w:hAnsi="Arial" w:cs="Arial"/>
                <w:sz w:val="16"/>
                <w:szCs w:val="16"/>
                <w:lang w:val="en-US" w:eastAsia="th-TH"/>
              </w:rPr>
              <w:t>,</w:t>
            </w:r>
            <w:r w:rsidRPr="000730CC">
              <w:rPr>
                <w:rFonts w:ascii="Arial" w:hAnsi="Arial" w:cs="Arial"/>
                <w:sz w:val="16"/>
                <w:szCs w:val="16"/>
                <w:cs/>
                <w:lang w:val="en-US" w:eastAsia="th-TH"/>
              </w:rPr>
              <w:t>367)</w:t>
            </w:r>
          </w:p>
        </w:tc>
        <w:tc>
          <w:tcPr>
            <w:tcW w:w="1508" w:type="dxa"/>
            <w:tcBorders>
              <w:top w:val="nil"/>
              <w:left w:val="nil"/>
              <w:bottom w:val="nil"/>
              <w:right w:val="nil"/>
            </w:tcBorders>
            <w:shd w:val="clear" w:color="auto" w:fill="auto"/>
            <w:vAlign w:val="bottom"/>
          </w:tcPr>
          <w:p w14:paraId="424A49D6" w14:textId="162F7862"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w:t>
            </w:r>
            <w:r w:rsidRPr="000730CC">
              <w:rPr>
                <w:rFonts w:ascii="Arial" w:hAnsi="Arial" w:cs="Arial"/>
                <w:sz w:val="16"/>
                <w:szCs w:val="16"/>
                <w:lang w:val="en-US" w:eastAsia="th-TH"/>
              </w:rPr>
              <w:t>,</w:t>
            </w:r>
            <w:r w:rsidRPr="000730CC">
              <w:rPr>
                <w:rFonts w:ascii="Arial" w:hAnsi="Arial" w:cs="Arial"/>
                <w:sz w:val="16"/>
                <w:szCs w:val="16"/>
                <w:cs/>
                <w:lang w:val="en-US" w:eastAsia="th-TH"/>
              </w:rPr>
              <w:t>270)</w:t>
            </w:r>
          </w:p>
        </w:tc>
        <w:tc>
          <w:tcPr>
            <w:tcW w:w="1508" w:type="dxa"/>
            <w:tcBorders>
              <w:top w:val="nil"/>
              <w:left w:val="nil"/>
              <w:bottom w:val="nil"/>
              <w:right w:val="nil"/>
            </w:tcBorders>
            <w:shd w:val="clear" w:color="auto" w:fill="auto"/>
            <w:vAlign w:val="bottom"/>
          </w:tcPr>
          <w:p w14:paraId="36FF64D1" w14:textId="362A0DF6"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(109</w:t>
            </w:r>
            <w:r w:rsidRPr="000730CC">
              <w:rPr>
                <w:rFonts w:ascii="Arial" w:hAnsi="Arial" w:cs="Arial"/>
                <w:sz w:val="16"/>
                <w:szCs w:val="16"/>
                <w:lang w:val="en-US" w:eastAsia="th-TH"/>
              </w:rPr>
              <w:t>,</w:t>
            </w:r>
            <w:r w:rsidRPr="000730CC">
              <w:rPr>
                <w:rFonts w:ascii="Arial" w:hAnsi="Arial" w:cs="Arial"/>
                <w:sz w:val="16"/>
                <w:szCs w:val="16"/>
                <w:cs/>
                <w:lang w:val="en-US" w:eastAsia="th-TH"/>
              </w:rPr>
              <w:t>040)</w:t>
            </w:r>
          </w:p>
        </w:tc>
      </w:tr>
      <w:tr w:rsidR="00453D5B" w:rsidRPr="00B73DD6" w14:paraId="4F8557B3" w14:textId="77777777" w:rsidTr="00F325F5">
        <w:trPr>
          <w:trHeight w:val="74"/>
        </w:trPr>
        <w:tc>
          <w:tcPr>
            <w:tcW w:w="3456" w:type="dxa"/>
            <w:tcBorders>
              <w:top w:val="nil"/>
              <w:left w:val="nil"/>
              <w:bottom w:val="nil"/>
              <w:right w:val="nil"/>
            </w:tcBorders>
            <w:shd w:val="clear" w:color="auto" w:fill="auto"/>
          </w:tcPr>
          <w:p w14:paraId="617E0207" w14:textId="77777777" w:rsidR="00453D5B" w:rsidRPr="00B73DD6" w:rsidRDefault="00453D5B" w:rsidP="00453D5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r w:rsidRPr="00B73DD6">
              <w:rPr>
                <w:rFonts w:ascii="Arial" w:hAnsi="Arial" w:cs="Arial"/>
                <w:sz w:val="16"/>
                <w:szCs w:val="16"/>
                <w:lang w:val="en-US" w:eastAsia="th-TH"/>
              </w:rPr>
              <w:t>alue</w:t>
            </w:r>
          </w:p>
        </w:tc>
        <w:tc>
          <w:tcPr>
            <w:tcW w:w="1505" w:type="dxa"/>
            <w:tcBorders>
              <w:top w:val="nil"/>
              <w:left w:val="nil"/>
              <w:bottom w:val="nil"/>
              <w:right w:val="nil"/>
            </w:tcBorders>
            <w:shd w:val="clear" w:color="auto" w:fill="auto"/>
            <w:vAlign w:val="bottom"/>
          </w:tcPr>
          <w:p w14:paraId="3A20A6AD" w14:textId="2231EE97"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w:t>
            </w:r>
            <w:r w:rsidR="00E37B29">
              <w:rPr>
                <w:rFonts w:ascii="Arial" w:hAnsi="Arial" w:cs="Arial"/>
                <w:sz w:val="16"/>
                <w:szCs w:val="16"/>
                <w:lang w:val="en-US" w:eastAsia="th-TH"/>
              </w:rPr>
              <w:t>7</w:t>
            </w:r>
            <w:r w:rsidRPr="000730CC">
              <w:rPr>
                <w:rFonts w:ascii="Arial" w:hAnsi="Arial" w:cs="Arial"/>
                <w:sz w:val="16"/>
                <w:szCs w:val="16"/>
                <w:lang w:val="en-US" w:eastAsia="th-TH"/>
              </w:rPr>
              <w:t>,</w:t>
            </w:r>
            <w:r w:rsidR="00E37B29">
              <w:rPr>
                <w:rFonts w:ascii="Arial" w:hAnsi="Arial" w:cs="Arial"/>
                <w:sz w:val="16"/>
                <w:szCs w:val="16"/>
                <w:lang w:val="en-US" w:eastAsia="th-TH"/>
              </w:rPr>
              <w:t>0</w:t>
            </w:r>
            <w:r w:rsidRPr="000730CC">
              <w:rPr>
                <w:rFonts w:ascii="Arial" w:hAnsi="Arial" w:cs="Arial"/>
                <w:sz w:val="16"/>
                <w:szCs w:val="16"/>
                <w:cs/>
                <w:lang w:val="en-US" w:eastAsia="th-TH"/>
              </w:rPr>
              <w:t>12</w:t>
            </w:r>
            <w:r w:rsidRPr="000730CC">
              <w:rPr>
                <w:rFonts w:ascii="Arial" w:hAnsi="Arial" w:cs="Arial"/>
                <w:sz w:val="16"/>
                <w:szCs w:val="16"/>
                <w:lang w:val="en-US" w:eastAsia="th-TH"/>
              </w:rPr>
              <w:t>,</w:t>
            </w:r>
            <w:r w:rsidRPr="000730CC">
              <w:rPr>
                <w:rFonts w:ascii="Arial" w:hAnsi="Arial" w:cs="Arial"/>
                <w:sz w:val="16"/>
                <w:szCs w:val="16"/>
                <w:cs/>
                <w:lang w:val="en-US" w:eastAsia="th-TH"/>
              </w:rPr>
              <w:t>507</w:t>
            </w:r>
          </w:p>
        </w:tc>
        <w:tc>
          <w:tcPr>
            <w:tcW w:w="1508" w:type="dxa"/>
            <w:tcBorders>
              <w:top w:val="nil"/>
              <w:left w:val="nil"/>
              <w:bottom w:val="nil"/>
              <w:right w:val="nil"/>
            </w:tcBorders>
            <w:shd w:val="clear" w:color="auto" w:fill="auto"/>
            <w:vAlign w:val="bottom"/>
          </w:tcPr>
          <w:p w14:paraId="11A7166A" w14:textId="2064B007" w:rsidR="00453D5B" w:rsidRPr="00B73DD6" w:rsidRDefault="00453D5B" w:rsidP="00453D5B">
            <w:pPr>
              <w:pBdr>
                <w:bottom w:val="single" w:sz="4" w:space="1" w:color="auto"/>
              </w:pBdr>
              <w:tabs>
                <w:tab w:val="decimal" w:pos="114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221</w:t>
            </w:r>
            <w:r w:rsidRPr="000730CC">
              <w:rPr>
                <w:rFonts w:ascii="Arial" w:hAnsi="Arial" w:cs="Arial"/>
                <w:sz w:val="16"/>
                <w:szCs w:val="16"/>
                <w:lang w:val="en-US" w:eastAsia="th-TH"/>
              </w:rPr>
              <w:t>,</w:t>
            </w:r>
            <w:r w:rsidRPr="000730CC">
              <w:rPr>
                <w:rFonts w:ascii="Arial" w:hAnsi="Arial" w:cs="Arial"/>
                <w:sz w:val="16"/>
                <w:szCs w:val="16"/>
                <w:cs/>
                <w:lang w:val="en-US" w:eastAsia="th-TH"/>
              </w:rPr>
              <w:t>426</w:t>
            </w:r>
          </w:p>
        </w:tc>
        <w:tc>
          <w:tcPr>
            <w:tcW w:w="1508" w:type="dxa"/>
            <w:tcBorders>
              <w:top w:val="nil"/>
              <w:left w:val="nil"/>
              <w:bottom w:val="nil"/>
              <w:right w:val="nil"/>
            </w:tcBorders>
            <w:shd w:val="clear" w:color="auto" w:fill="auto"/>
            <w:vAlign w:val="bottom"/>
          </w:tcPr>
          <w:p w14:paraId="521392A2" w14:textId="51C1B616"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28</w:t>
            </w:r>
            <w:r w:rsidRPr="000730CC">
              <w:rPr>
                <w:rFonts w:ascii="Arial" w:hAnsi="Arial" w:cs="Arial"/>
                <w:sz w:val="16"/>
                <w:szCs w:val="16"/>
                <w:lang w:val="en-US" w:eastAsia="th-TH"/>
              </w:rPr>
              <w:t>,</w:t>
            </w:r>
            <w:r w:rsidRPr="000730CC">
              <w:rPr>
                <w:rFonts w:ascii="Arial" w:hAnsi="Arial" w:cs="Arial"/>
                <w:sz w:val="16"/>
                <w:szCs w:val="16"/>
                <w:cs/>
                <w:lang w:val="en-US" w:eastAsia="th-TH"/>
              </w:rPr>
              <w:t>523</w:t>
            </w:r>
          </w:p>
        </w:tc>
        <w:tc>
          <w:tcPr>
            <w:tcW w:w="1508" w:type="dxa"/>
            <w:tcBorders>
              <w:top w:val="nil"/>
              <w:left w:val="nil"/>
              <w:bottom w:val="nil"/>
              <w:right w:val="nil"/>
            </w:tcBorders>
            <w:shd w:val="clear" w:color="auto" w:fill="auto"/>
            <w:vAlign w:val="bottom"/>
          </w:tcPr>
          <w:p w14:paraId="53ED3E8C" w14:textId="1EE9371F"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27</w:t>
            </w:r>
            <w:r w:rsidRPr="000730CC">
              <w:rPr>
                <w:rFonts w:ascii="Arial" w:hAnsi="Arial" w:cs="Arial"/>
                <w:sz w:val="16"/>
                <w:szCs w:val="16"/>
                <w:lang w:val="en-US" w:eastAsia="th-TH"/>
              </w:rPr>
              <w:t>,</w:t>
            </w:r>
            <w:r w:rsidR="00E37B29">
              <w:rPr>
                <w:rFonts w:ascii="Arial" w:hAnsi="Arial" w:cs="Arial"/>
                <w:sz w:val="16"/>
                <w:szCs w:val="16"/>
                <w:lang w:val="en-US" w:eastAsia="th-TH"/>
              </w:rPr>
              <w:t>2</w:t>
            </w:r>
            <w:r w:rsidRPr="000730CC">
              <w:rPr>
                <w:rFonts w:ascii="Arial" w:hAnsi="Arial" w:cs="Arial"/>
                <w:sz w:val="16"/>
                <w:szCs w:val="16"/>
                <w:cs/>
                <w:lang w:val="en-US" w:eastAsia="th-TH"/>
              </w:rPr>
              <w:t>62</w:t>
            </w:r>
            <w:r w:rsidRPr="000730CC">
              <w:rPr>
                <w:rFonts w:ascii="Arial" w:hAnsi="Arial" w:cs="Arial"/>
                <w:sz w:val="16"/>
                <w:szCs w:val="16"/>
                <w:lang w:val="en-US" w:eastAsia="th-TH"/>
              </w:rPr>
              <w:t>,</w:t>
            </w:r>
            <w:r w:rsidRPr="000730CC">
              <w:rPr>
                <w:rFonts w:ascii="Arial" w:hAnsi="Arial" w:cs="Arial"/>
                <w:sz w:val="16"/>
                <w:szCs w:val="16"/>
                <w:cs/>
                <w:lang w:val="en-US" w:eastAsia="th-TH"/>
              </w:rPr>
              <w:t>456</w:t>
            </w:r>
          </w:p>
        </w:tc>
      </w:tr>
      <w:tr w:rsidR="00453D5B" w:rsidRPr="00EC16F6" w14:paraId="514B4D8C" w14:textId="77777777" w:rsidTr="00F325F5">
        <w:trPr>
          <w:trHeight w:val="74"/>
        </w:trPr>
        <w:tc>
          <w:tcPr>
            <w:tcW w:w="3456" w:type="dxa"/>
            <w:tcBorders>
              <w:top w:val="nil"/>
              <w:left w:val="nil"/>
              <w:bottom w:val="nil"/>
              <w:right w:val="nil"/>
            </w:tcBorders>
            <w:shd w:val="clear" w:color="auto" w:fill="auto"/>
          </w:tcPr>
          <w:p w14:paraId="49825BDF"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5" w:type="dxa"/>
            <w:tcBorders>
              <w:top w:val="nil"/>
              <w:left w:val="nil"/>
              <w:bottom w:val="nil"/>
              <w:right w:val="nil"/>
            </w:tcBorders>
            <w:shd w:val="clear" w:color="auto" w:fill="auto"/>
            <w:vAlign w:val="bottom"/>
          </w:tcPr>
          <w:p w14:paraId="290B5ECB"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344050FD"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226FB914" w14:textId="77777777" w:rsidR="00453D5B" w:rsidRPr="00EC16F6" w:rsidRDefault="00453D5B" w:rsidP="00453D5B">
            <w:pPr>
              <w:suppressAutoHyphens/>
              <w:ind w:left="159" w:hanging="159"/>
              <w:rPr>
                <w:rFonts w:ascii="Arial" w:hAnsi="Arial" w:cs="Arial"/>
                <w:b/>
                <w:bCs/>
                <w:sz w:val="12"/>
                <w:szCs w:val="12"/>
                <w:cs/>
                <w:lang w:val="en-US" w:eastAsia="th-TH"/>
              </w:rPr>
            </w:pPr>
          </w:p>
        </w:tc>
        <w:tc>
          <w:tcPr>
            <w:tcW w:w="1508" w:type="dxa"/>
            <w:tcBorders>
              <w:top w:val="nil"/>
              <w:left w:val="nil"/>
              <w:bottom w:val="nil"/>
              <w:right w:val="nil"/>
            </w:tcBorders>
            <w:shd w:val="clear" w:color="auto" w:fill="auto"/>
            <w:vAlign w:val="bottom"/>
          </w:tcPr>
          <w:p w14:paraId="331BEC77" w14:textId="77777777" w:rsidR="00453D5B" w:rsidRPr="00EC16F6" w:rsidRDefault="00453D5B" w:rsidP="00453D5B">
            <w:pPr>
              <w:suppressAutoHyphens/>
              <w:ind w:left="159" w:hanging="159"/>
              <w:rPr>
                <w:rFonts w:ascii="Arial" w:hAnsi="Arial" w:cs="Arial"/>
                <w:b/>
                <w:bCs/>
                <w:sz w:val="12"/>
                <w:szCs w:val="12"/>
                <w:cs/>
                <w:lang w:val="en-US" w:eastAsia="th-TH"/>
              </w:rPr>
            </w:pPr>
          </w:p>
        </w:tc>
      </w:tr>
      <w:tr w:rsidR="00453D5B" w:rsidRPr="00B73DD6" w14:paraId="6D996025" w14:textId="77777777" w:rsidTr="00F325F5">
        <w:trPr>
          <w:trHeight w:val="74"/>
        </w:trPr>
        <w:tc>
          <w:tcPr>
            <w:tcW w:w="3456" w:type="dxa"/>
            <w:tcBorders>
              <w:top w:val="nil"/>
              <w:left w:val="nil"/>
              <w:bottom w:val="nil"/>
              <w:right w:val="nil"/>
            </w:tcBorders>
            <w:shd w:val="clear" w:color="auto" w:fill="auto"/>
          </w:tcPr>
          <w:p w14:paraId="50EAD62A" w14:textId="77777777" w:rsidR="00453D5B" w:rsidRPr="00B73DD6" w:rsidRDefault="00453D5B" w:rsidP="00453D5B">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Financial guarantee contracts</w:t>
            </w:r>
          </w:p>
        </w:tc>
        <w:tc>
          <w:tcPr>
            <w:tcW w:w="1505" w:type="dxa"/>
            <w:tcBorders>
              <w:top w:val="nil"/>
              <w:left w:val="nil"/>
              <w:bottom w:val="nil"/>
              <w:right w:val="nil"/>
            </w:tcBorders>
            <w:shd w:val="clear" w:color="auto" w:fill="auto"/>
          </w:tcPr>
          <w:p w14:paraId="5C26EF15" w14:textId="77777777" w:rsidR="00453D5B" w:rsidRPr="00B73DD6" w:rsidRDefault="00453D5B" w:rsidP="00453D5B">
            <w:pPr>
              <w:suppressAutoHyphens/>
              <w:spacing w:line="30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5CAEF30F" w14:textId="77777777" w:rsidR="00453D5B" w:rsidRPr="00B73DD6" w:rsidRDefault="00453D5B" w:rsidP="00453D5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3EAF7F02" w14:textId="77777777" w:rsidR="00453D5B" w:rsidRPr="00B73DD6" w:rsidRDefault="00453D5B" w:rsidP="00453D5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6DA85387" w14:textId="77777777" w:rsidR="00453D5B" w:rsidRPr="00B73DD6" w:rsidRDefault="00453D5B" w:rsidP="00453D5B">
            <w:pPr>
              <w:tabs>
                <w:tab w:val="decimal" w:pos="1126"/>
              </w:tabs>
              <w:suppressAutoHyphens/>
              <w:spacing w:line="300" w:lineRule="exact"/>
              <w:rPr>
                <w:rFonts w:ascii="Arial" w:hAnsi="Arial" w:cs="Arial"/>
                <w:sz w:val="16"/>
                <w:szCs w:val="16"/>
                <w:cs/>
                <w:lang w:eastAsia="th-TH"/>
              </w:rPr>
            </w:pPr>
          </w:p>
        </w:tc>
      </w:tr>
      <w:tr w:rsidR="00453D5B" w:rsidRPr="00B73DD6" w14:paraId="171DE65A" w14:textId="77777777" w:rsidTr="00DD1DD7">
        <w:trPr>
          <w:trHeight w:val="74"/>
        </w:trPr>
        <w:tc>
          <w:tcPr>
            <w:tcW w:w="3456" w:type="dxa"/>
            <w:tcBorders>
              <w:top w:val="nil"/>
              <w:left w:val="nil"/>
              <w:bottom w:val="nil"/>
              <w:right w:val="nil"/>
            </w:tcBorders>
            <w:shd w:val="clear" w:color="auto" w:fill="auto"/>
          </w:tcPr>
          <w:p w14:paraId="300A6042" w14:textId="77777777" w:rsidR="00453D5B" w:rsidRPr="00B73DD6" w:rsidRDefault="00453D5B" w:rsidP="00453D5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191B7E59" w14:textId="162675BC"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w:t>
            </w:r>
            <w:r w:rsidRPr="000730CC">
              <w:rPr>
                <w:rFonts w:ascii="Arial" w:hAnsi="Arial" w:cs="Arial"/>
                <w:sz w:val="16"/>
                <w:szCs w:val="16"/>
                <w:lang w:val="en-US" w:eastAsia="th-TH"/>
              </w:rPr>
              <w:t>,</w:t>
            </w:r>
            <w:r w:rsidRPr="000730CC">
              <w:rPr>
                <w:rFonts w:ascii="Arial" w:hAnsi="Arial" w:cs="Arial"/>
                <w:sz w:val="16"/>
                <w:szCs w:val="16"/>
                <w:cs/>
                <w:lang w:val="en-US" w:eastAsia="th-TH"/>
              </w:rPr>
              <w:t>635</w:t>
            </w:r>
            <w:r w:rsidRPr="000730CC">
              <w:rPr>
                <w:rFonts w:ascii="Arial" w:hAnsi="Arial" w:cs="Arial"/>
                <w:sz w:val="16"/>
                <w:szCs w:val="16"/>
                <w:lang w:val="en-US" w:eastAsia="th-TH"/>
              </w:rPr>
              <w:t>,</w:t>
            </w:r>
            <w:r w:rsidRPr="000730CC">
              <w:rPr>
                <w:rFonts w:ascii="Arial" w:hAnsi="Arial" w:cs="Arial"/>
                <w:sz w:val="16"/>
                <w:szCs w:val="16"/>
                <w:cs/>
                <w:lang w:val="en-US" w:eastAsia="th-TH"/>
              </w:rPr>
              <w:t>221</w:t>
            </w:r>
          </w:p>
        </w:tc>
        <w:tc>
          <w:tcPr>
            <w:tcW w:w="1508" w:type="dxa"/>
            <w:tcBorders>
              <w:top w:val="nil"/>
              <w:left w:val="nil"/>
              <w:bottom w:val="nil"/>
              <w:right w:val="nil"/>
            </w:tcBorders>
            <w:shd w:val="clear" w:color="auto" w:fill="auto"/>
            <w:vAlign w:val="bottom"/>
          </w:tcPr>
          <w:p w14:paraId="4ECAE2EA" w14:textId="5C7F5AED"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96</w:t>
            </w:r>
          </w:p>
        </w:tc>
        <w:tc>
          <w:tcPr>
            <w:tcW w:w="1508" w:type="dxa"/>
            <w:tcBorders>
              <w:top w:val="nil"/>
              <w:left w:val="nil"/>
              <w:bottom w:val="nil"/>
              <w:right w:val="nil"/>
            </w:tcBorders>
            <w:shd w:val="clear" w:color="auto" w:fill="auto"/>
            <w:vAlign w:val="bottom"/>
          </w:tcPr>
          <w:p w14:paraId="587008E4" w14:textId="1CD027B1" w:rsidR="00453D5B" w:rsidRPr="003829E0" w:rsidRDefault="00453D5B" w:rsidP="00453D5B">
            <w:pPr>
              <w:tabs>
                <w:tab w:val="decimal" w:pos="1112"/>
              </w:tabs>
              <w:suppressAutoHyphens/>
              <w:spacing w:line="300" w:lineRule="exact"/>
              <w:rPr>
                <w:rFonts w:ascii="Arial" w:hAnsi="Arial" w:cs="Arial"/>
                <w:sz w:val="16"/>
                <w:szCs w:val="16"/>
                <w:cs/>
                <w:lang w:val="en-US" w:eastAsia="th-TH"/>
              </w:rPr>
            </w:pPr>
            <w:r w:rsidRPr="000730CC">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D120385" w14:textId="788F72DC" w:rsidR="00453D5B" w:rsidRPr="003829E0"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lang w:val="en-US" w:eastAsia="th-TH"/>
              </w:rPr>
              <w:t>2,635,317</w:t>
            </w:r>
          </w:p>
        </w:tc>
      </w:tr>
      <w:tr w:rsidR="00453D5B" w:rsidRPr="00B73DD6" w14:paraId="2DEAB22F" w14:textId="77777777" w:rsidTr="00DD1DD7">
        <w:trPr>
          <w:trHeight w:val="74"/>
        </w:trPr>
        <w:tc>
          <w:tcPr>
            <w:tcW w:w="3456" w:type="dxa"/>
            <w:tcBorders>
              <w:top w:val="nil"/>
              <w:left w:val="nil"/>
              <w:bottom w:val="nil"/>
              <w:right w:val="nil"/>
            </w:tcBorders>
            <w:shd w:val="clear" w:color="auto" w:fill="auto"/>
          </w:tcPr>
          <w:p w14:paraId="711AC6C9" w14:textId="77777777" w:rsidR="00453D5B" w:rsidRPr="00B73DD6" w:rsidRDefault="00453D5B" w:rsidP="00453D5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2B4900C9" w14:textId="32365FA7"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hint="cs"/>
                <w:sz w:val="16"/>
                <w:szCs w:val="16"/>
                <w:cs/>
                <w:lang w:val="en-US" w:eastAsia="th-TH"/>
              </w:rPr>
              <w:t>-</w:t>
            </w:r>
          </w:p>
        </w:tc>
        <w:tc>
          <w:tcPr>
            <w:tcW w:w="1508" w:type="dxa"/>
            <w:tcBorders>
              <w:top w:val="nil"/>
              <w:left w:val="nil"/>
              <w:bottom w:val="nil"/>
              <w:right w:val="nil"/>
            </w:tcBorders>
            <w:shd w:val="clear" w:color="auto" w:fill="auto"/>
            <w:vAlign w:val="bottom"/>
          </w:tcPr>
          <w:p w14:paraId="2AAFEAEC" w14:textId="6B005BB6"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9D439A6" w14:textId="07CB515A"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359</w:t>
            </w:r>
          </w:p>
        </w:tc>
        <w:tc>
          <w:tcPr>
            <w:tcW w:w="1508" w:type="dxa"/>
            <w:tcBorders>
              <w:top w:val="nil"/>
              <w:left w:val="nil"/>
              <w:bottom w:val="nil"/>
              <w:right w:val="nil"/>
            </w:tcBorders>
            <w:shd w:val="clear" w:color="auto" w:fill="auto"/>
            <w:vAlign w:val="bottom"/>
          </w:tcPr>
          <w:p w14:paraId="1DB46DF3" w14:textId="1DFCA378"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lang w:val="en-US" w:eastAsia="th-TH"/>
              </w:rPr>
              <w:t>359</w:t>
            </w:r>
          </w:p>
        </w:tc>
      </w:tr>
      <w:tr w:rsidR="00453D5B" w:rsidRPr="00B73DD6" w14:paraId="4694A76A" w14:textId="77777777" w:rsidTr="00DD1DD7">
        <w:trPr>
          <w:trHeight w:val="74"/>
        </w:trPr>
        <w:tc>
          <w:tcPr>
            <w:tcW w:w="3456" w:type="dxa"/>
            <w:tcBorders>
              <w:top w:val="nil"/>
              <w:left w:val="nil"/>
              <w:bottom w:val="nil"/>
              <w:right w:val="nil"/>
            </w:tcBorders>
            <w:shd w:val="clear" w:color="auto" w:fill="auto"/>
          </w:tcPr>
          <w:p w14:paraId="1FC283AD" w14:textId="77777777" w:rsidR="00453D5B" w:rsidRPr="00B73DD6" w:rsidRDefault="00453D5B" w:rsidP="00453D5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4424C15" w14:textId="0017E7CC"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w:t>
            </w:r>
            <w:r w:rsidRPr="000730CC">
              <w:rPr>
                <w:rFonts w:ascii="Arial" w:hAnsi="Arial" w:cs="Arial"/>
                <w:sz w:val="16"/>
                <w:szCs w:val="16"/>
                <w:lang w:val="en-US" w:eastAsia="th-TH"/>
              </w:rPr>
              <w:t>,</w:t>
            </w:r>
            <w:r w:rsidRPr="000730CC">
              <w:rPr>
                <w:rFonts w:ascii="Arial" w:hAnsi="Arial" w:cs="Arial"/>
                <w:sz w:val="16"/>
                <w:szCs w:val="16"/>
                <w:cs/>
                <w:lang w:val="en-US" w:eastAsia="th-TH"/>
              </w:rPr>
              <w:t>635</w:t>
            </w:r>
            <w:r w:rsidRPr="000730CC">
              <w:rPr>
                <w:rFonts w:ascii="Arial" w:hAnsi="Arial" w:cs="Arial"/>
                <w:sz w:val="16"/>
                <w:szCs w:val="16"/>
                <w:lang w:val="en-US" w:eastAsia="th-TH"/>
              </w:rPr>
              <w:t>,</w:t>
            </w:r>
            <w:r w:rsidRPr="000730CC">
              <w:rPr>
                <w:rFonts w:ascii="Arial" w:hAnsi="Arial" w:cs="Arial"/>
                <w:sz w:val="16"/>
                <w:szCs w:val="16"/>
                <w:cs/>
                <w:lang w:val="en-US" w:eastAsia="th-TH"/>
              </w:rPr>
              <w:t>221</w:t>
            </w:r>
          </w:p>
        </w:tc>
        <w:tc>
          <w:tcPr>
            <w:tcW w:w="1508" w:type="dxa"/>
            <w:tcBorders>
              <w:top w:val="nil"/>
              <w:left w:val="nil"/>
              <w:bottom w:val="nil"/>
              <w:right w:val="nil"/>
            </w:tcBorders>
            <w:shd w:val="clear" w:color="auto" w:fill="auto"/>
            <w:vAlign w:val="bottom"/>
          </w:tcPr>
          <w:p w14:paraId="7E6D78FF" w14:textId="30242F3D"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96</w:t>
            </w:r>
          </w:p>
        </w:tc>
        <w:tc>
          <w:tcPr>
            <w:tcW w:w="1508" w:type="dxa"/>
            <w:tcBorders>
              <w:top w:val="nil"/>
              <w:left w:val="nil"/>
              <w:bottom w:val="nil"/>
              <w:right w:val="nil"/>
            </w:tcBorders>
            <w:shd w:val="clear" w:color="auto" w:fill="auto"/>
            <w:vAlign w:val="bottom"/>
          </w:tcPr>
          <w:p w14:paraId="48C7D7C1" w14:textId="7734FE7E"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359</w:t>
            </w:r>
          </w:p>
        </w:tc>
        <w:tc>
          <w:tcPr>
            <w:tcW w:w="1508" w:type="dxa"/>
            <w:tcBorders>
              <w:top w:val="nil"/>
              <w:left w:val="nil"/>
              <w:bottom w:val="nil"/>
              <w:right w:val="nil"/>
            </w:tcBorders>
            <w:shd w:val="clear" w:color="auto" w:fill="auto"/>
            <w:vAlign w:val="bottom"/>
          </w:tcPr>
          <w:p w14:paraId="35ACF08A" w14:textId="47140C41" w:rsidR="00453D5B" w:rsidRPr="00B73DD6" w:rsidRDefault="00453D5B" w:rsidP="00453D5B">
            <w:pP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lang w:val="en-US" w:eastAsia="th-TH"/>
              </w:rPr>
              <w:t>2,635,676</w:t>
            </w:r>
          </w:p>
        </w:tc>
      </w:tr>
      <w:tr w:rsidR="00453D5B" w:rsidRPr="004F039F" w14:paraId="138CD752" w14:textId="77777777" w:rsidTr="00DD1DD7">
        <w:trPr>
          <w:trHeight w:val="74"/>
        </w:trPr>
        <w:tc>
          <w:tcPr>
            <w:tcW w:w="3456" w:type="dxa"/>
            <w:tcBorders>
              <w:top w:val="nil"/>
              <w:left w:val="nil"/>
              <w:bottom w:val="nil"/>
              <w:right w:val="nil"/>
            </w:tcBorders>
            <w:shd w:val="clear" w:color="auto" w:fill="auto"/>
          </w:tcPr>
          <w:p w14:paraId="4FE759B6" w14:textId="77777777" w:rsidR="00453D5B" w:rsidRPr="00B73DD6" w:rsidRDefault="00453D5B" w:rsidP="00453D5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79696A8A" w14:textId="6726E36A"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(15</w:t>
            </w:r>
            <w:r w:rsidRPr="000730CC">
              <w:rPr>
                <w:rFonts w:ascii="Arial" w:hAnsi="Arial" w:cs="Arial"/>
                <w:sz w:val="16"/>
                <w:szCs w:val="16"/>
                <w:lang w:val="en-US" w:eastAsia="th-TH"/>
              </w:rPr>
              <w:t>,</w:t>
            </w:r>
            <w:r w:rsidRPr="000730CC">
              <w:rPr>
                <w:rFonts w:ascii="Arial" w:hAnsi="Arial" w:cs="Arial"/>
                <w:sz w:val="16"/>
                <w:szCs w:val="16"/>
                <w:cs/>
                <w:lang w:val="en-US" w:eastAsia="th-TH"/>
              </w:rPr>
              <w:t>173)</w:t>
            </w:r>
          </w:p>
        </w:tc>
        <w:tc>
          <w:tcPr>
            <w:tcW w:w="1508" w:type="dxa"/>
            <w:tcBorders>
              <w:top w:val="nil"/>
              <w:left w:val="nil"/>
              <w:bottom w:val="nil"/>
              <w:right w:val="nil"/>
            </w:tcBorders>
            <w:shd w:val="clear" w:color="auto" w:fill="auto"/>
            <w:vAlign w:val="bottom"/>
          </w:tcPr>
          <w:p w14:paraId="5C291EA7" w14:textId="59EF567D"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089C383" w14:textId="4DD5D259"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(3)</w:t>
            </w:r>
          </w:p>
        </w:tc>
        <w:tc>
          <w:tcPr>
            <w:tcW w:w="1508" w:type="dxa"/>
            <w:tcBorders>
              <w:top w:val="nil"/>
              <w:left w:val="nil"/>
              <w:bottom w:val="nil"/>
              <w:right w:val="nil"/>
            </w:tcBorders>
            <w:shd w:val="clear" w:color="auto" w:fill="auto"/>
            <w:vAlign w:val="bottom"/>
          </w:tcPr>
          <w:p w14:paraId="301E4013" w14:textId="1EF3917A"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lang w:val="en-US" w:eastAsia="th-TH"/>
              </w:rPr>
              <w:t>(15,176)</w:t>
            </w:r>
          </w:p>
        </w:tc>
      </w:tr>
      <w:tr w:rsidR="00453D5B" w:rsidRPr="00B73DD6" w14:paraId="26DC6445" w14:textId="77777777" w:rsidTr="00DD1DD7">
        <w:trPr>
          <w:trHeight w:val="74"/>
        </w:trPr>
        <w:tc>
          <w:tcPr>
            <w:tcW w:w="3456" w:type="dxa"/>
            <w:tcBorders>
              <w:top w:val="nil"/>
              <w:left w:val="nil"/>
              <w:bottom w:val="nil"/>
              <w:right w:val="nil"/>
            </w:tcBorders>
            <w:shd w:val="clear" w:color="auto" w:fill="auto"/>
          </w:tcPr>
          <w:p w14:paraId="1D2D2408" w14:textId="77777777" w:rsidR="00453D5B" w:rsidRPr="00B73DD6" w:rsidRDefault="00453D5B" w:rsidP="00453D5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r w:rsidRPr="00B73DD6">
              <w:rPr>
                <w:rFonts w:ascii="Arial" w:hAnsi="Arial" w:cs="Arial"/>
                <w:sz w:val="16"/>
                <w:szCs w:val="16"/>
                <w:lang w:val="en-US" w:eastAsia="th-TH"/>
              </w:rPr>
              <w:t>alue</w:t>
            </w:r>
          </w:p>
        </w:tc>
        <w:tc>
          <w:tcPr>
            <w:tcW w:w="1505" w:type="dxa"/>
            <w:tcBorders>
              <w:top w:val="nil"/>
              <w:left w:val="nil"/>
              <w:bottom w:val="nil"/>
              <w:right w:val="nil"/>
            </w:tcBorders>
            <w:shd w:val="clear" w:color="auto" w:fill="auto"/>
            <w:vAlign w:val="bottom"/>
          </w:tcPr>
          <w:p w14:paraId="67CC0612" w14:textId="0120B371"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2</w:t>
            </w:r>
            <w:r w:rsidRPr="000730CC">
              <w:rPr>
                <w:rFonts w:ascii="Arial" w:hAnsi="Arial" w:cs="Arial"/>
                <w:sz w:val="16"/>
                <w:szCs w:val="16"/>
                <w:lang w:val="en-US" w:eastAsia="th-TH"/>
              </w:rPr>
              <w:t>,</w:t>
            </w:r>
            <w:r w:rsidRPr="000730CC">
              <w:rPr>
                <w:rFonts w:ascii="Arial" w:hAnsi="Arial" w:cs="Arial"/>
                <w:sz w:val="16"/>
                <w:szCs w:val="16"/>
                <w:cs/>
                <w:lang w:val="en-US" w:eastAsia="th-TH"/>
              </w:rPr>
              <w:t>620</w:t>
            </w:r>
            <w:r w:rsidRPr="000730CC">
              <w:rPr>
                <w:rFonts w:ascii="Arial" w:hAnsi="Arial" w:cs="Arial"/>
                <w:sz w:val="16"/>
                <w:szCs w:val="16"/>
                <w:lang w:val="en-US" w:eastAsia="th-TH"/>
              </w:rPr>
              <w:t>,</w:t>
            </w:r>
            <w:r w:rsidRPr="000730CC">
              <w:rPr>
                <w:rFonts w:ascii="Arial" w:hAnsi="Arial" w:cs="Arial"/>
                <w:sz w:val="16"/>
                <w:szCs w:val="16"/>
                <w:cs/>
                <w:lang w:val="en-US" w:eastAsia="th-TH"/>
              </w:rPr>
              <w:t>048</w:t>
            </w:r>
          </w:p>
        </w:tc>
        <w:tc>
          <w:tcPr>
            <w:tcW w:w="1508" w:type="dxa"/>
            <w:tcBorders>
              <w:top w:val="nil"/>
              <w:left w:val="nil"/>
              <w:bottom w:val="nil"/>
              <w:right w:val="nil"/>
            </w:tcBorders>
            <w:shd w:val="clear" w:color="auto" w:fill="auto"/>
            <w:vAlign w:val="bottom"/>
          </w:tcPr>
          <w:p w14:paraId="1911BF1A" w14:textId="5E90996A"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cs/>
                <w:lang w:val="en-US" w:eastAsia="th-TH"/>
              </w:rPr>
              <w:t>96</w:t>
            </w:r>
          </w:p>
        </w:tc>
        <w:tc>
          <w:tcPr>
            <w:tcW w:w="1508" w:type="dxa"/>
            <w:tcBorders>
              <w:top w:val="nil"/>
              <w:left w:val="nil"/>
              <w:bottom w:val="nil"/>
              <w:right w:val="nil"/>
            </w:tcBorders>
            <w:shd w:val="clear" w:color="auto" w:fill="auto"/>
            <w:vAlign w:val="bottom"/>
          </w:tcPr>
          <w:p w14:paraId="58DD04C3" w14:textId="6C5A6D85"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lang w:val="en-US" w:eastAsia="th-TH"/>
              </w:rPr>
              <w:t>356</w:t>
            </w:r>
          </w:p>
        </w:tc>
        <w:tc>
          <w:tcPr>
            <w:tcW w:w="1508" w:type="dxa"/>
            <w:tcBorders>
              <w:top w:val="nil"/>
              <w:left w:val="nil"/>
              <w:bottom w:val="nil"/>
              <w:right w:val="nil"/>
            </w:tcBorders>
            <w:shd w:val="clear" w:color="auto" w:fill="auto"/>
            <w:vAlign w:val="bottom"/>
          </w:tcPr>
          <w:p w14:paraId="320C8F26" w14:textId="64286FD7" w:rsidR="00453D5B" w:rsidRPr="00B73DD6" w:rsidRDefault="00453D5B" w:rsidP="00453D5B">
            <w:pPr>
              <w:pBdr>
                <w:bottom w:val="single" w:sz="4" w:space="1" w:color="auto"/>
              </w:pBdr>
              <w:tabs>
                <w:tab w:val="decimal" w:pos="1112"/>
              </w:tabs>
              <w:suppressAutoHyphens/>
              <w:spacing w:line="300" w:lineRule="exact"/>
              <w:rPr>
                <w:rFonts w:ascii="Arial" w:hAnsi="Arial" w:cs="Arial"/>
                <w:sz w:val="16"/>
                <w:szCs w:val="16"/>
                <w:lang w:val="en-US" w:eastAsia="th-TH"/>
              </w:rPr>
            </w:pPr>
            <w:r w:rsidRPr="000730CC">
              <w:rPr>
                <w:rFonts w:ascii="Arial" w:hAnsi="Arial" w:cs="Arial"/>
                <w:sz w:val="16"/>
                <w:szCs w:val="16"/>
                <w:lang w:val="en-US" w:eastAsia="th-TH"/>
              </w:rPr>
              <w:t>2,620,500</w:t>
            </w:r>
          </w:p>
        </w:tc>
      </w:tr>
    </w:tbl>
    <w:p w14:paraId="37BD33E9" w14:textId="77777777" w:rsidR="003829E0" w:rsidRPr="0032631E" w:rsidRDefault="003829E0">
      <w:pPr>
        <w:rPr>
          <w:rFonts w:ascii="Arial" w:hAnsi="Arial" w:cs="Arial"/>
          <w:sz w:val="14"/>
          <w:szCs w:val="14"/>
          <w:cs/>
        </w:rPr>
      </w:pPr>
    </w:p>
    <w:tbl>
      <w:tblPr>
        <w:tblW w:w="948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6"/>
        <w:gridCol w:w="1505"/>
        <w:gridCol w:w="1508"/>
        <w:gridCol w:w="1508"/>
        <w:gridCol w:w="1508"/>
      </w:tblGrid>
      <w:tr w:rsidR="002A7C7B" w:rsidRPr="00B73DD6" w14:paraId="1F4ECA96" w14:textId="77777777" w:rsidTr="00E07851">
        <w:trPr>
          <w:trHeight w:val="80"/>
          <w:tblHeader/>
        </w:trPr>
        <w:tc>
          <w:tcPr>
            <w:tcW w:w="3456" w:type="dxa"/>
            <w:tcBorders>
              <w:top w:val="nil"/>
              <w:left w:val="nil"/>
              <w:bottom w:val="nil"/>
              <w:right w:val="nil"/>
            </w:tcBorders>
            <w:shd w:val="clear" w:color="auto" w:fill="auto"/>
          </w:tcPr>
          <w:p w14:paraId="707D5585" w14:textId="2953DFB3" w:rsidR="002A7C7B" w:rsidRPr="0018133D" w:rsidRDefault="002A7C7B" w:rsidP="008C60C6">
            <w:pPr>
              <w:suppressAutoHyphens/>
              <w:spacing w:line="300" w:lineRule="exact"/>
              <w:jc w:val="right"/>
              <w:rPr>
                <w:rFonts w:ascii="Arial" w:hAnsi="Arial" w:cstheme="minorBidi"/>
                <w:sz w:val="16"/>
                <w:szCs w:val="16"/>
                <w:cs/>
                <w:lang w:val="en-US" w:eastAsia="th-TH"/>
              </w:rPr>
            </w:pPr>
            <w:r w:rsidRPr="00B73DD6">
              <w:rPr>
                <w:rFonts w:ascii="Arial" w:hAnsi="Arial" w:cs="Arial"/>
                <w:sz w:val="16"/>
                <w:szCs w:val="16"/>
                <w:cs/>
              </w:rPr>
              <w:br w:type="page"/>
            </w:r>
            <w:r w:rsidRPr="00B73DD6">
              <w:rPr>
                <w:rFonts w:ascii="Arial" w:hAnsi="Arial" w:cs="Arial"/>
                <w:sz w:val="16"/>
                <w:szCs w:val="16"/>
                <w:cs/>
              </w:rPr>
              <w:br w:type="page"/>
            </w:r>
            <w:r w:rsidRPr="00B73DD6">
              <w:rPr>
                <w:rFonts w:ascii="Arial" w:hAnsi="Arial" w:cs="Arial"/>
                <w:sz w:val="16"/>
                <w:szCs w:val="16"/>
                <w:cs/>
                <w:lang w:eastAsia="th-TH"/>
              </w:rPr>
              <w:br w:type="page"/>
            </w:r>
          </w:p>
        </w:tc>
        <w:tc>
          <w:tcPr>
            <w:tcW w:w="6029" w:type="dxa"/>
            <w:gridSpan w:val="4"/>
            <w:tcBorders>
              <w:top w:val="nil"/>
              <w:left w:val="nil"/>
              <w:bottom w:val="nil"/>
              <w:right w:val="nil"/>
            </w:tcBorders>
            <w:shd w:val="clear" w:color="auto" w:fill="auto"/>
          </w:tcPr>
          <w:p w14:paraId="1346D464" w14:textId="77777777" w:rsidR="002A7C7B" w:rsidRPr="00B73DD6" w:rsidRDefault="002A7C7B" w:rsidP="008C60C6">
            <w:pPr>
              <w:suppressAutoHyphens/>
              <w:spacing w:line="300" w:lineRule="exact"/>
              <w:jc w:val="right"/>
              <w:rPr>
                <w:rFonts w:ascii="Arial" w:hAnsi="Arial" w:cs="Arial"/>
                <w:sz w:val="16"/>
                <w:szCs w:val="16"/>
                <w:cs/>
                <w:lang w:eastAsia="th-TH"/>
              </w:rPr>
            </w:pPr>
            <w:r w:rsidRPr="00B73DD6">
              <w:rPr>
                <w:rFonts w:ascii="Arial" w:hAnsi="Arial" w:cs="Arial"/>
                <w:sz w:val="16"/>
                <w:szCs w:val="16"/>
                <w:cs/>
                <w:lang w:eastAsia="th-TH"/>
              </w:rPr>
              <w:t>(Unit: Thousand Baht)</w:t>
            </w:r>
          </w:p>
        </w:tc>
      </w:tr>
      <w:tr w:rsidR="002A7C7B" w:rsidRPr="00B73DD6" w14:paraId="3498EC44" w14:textId="77777777" w:rsidTr="00E07851">
        <w:trPr>
          <w:tblHeader/>
        </w:trPr>
        <w:tc>
          <w:tcPr>
            <w:tcW w:w="3456" w:type="dxa"/>
            <w:tcBorders>
              <w:top w:val="nil"/>
              <w:left w:val="nil"/>
              <w:bottom w:val="nil"/>
              <w:right w:val="nil"/>
            </w:tcBorders>
            <w:shd w:val="clear" w:color="auto" w:fill="auto"/>
            <w:vAlign w:val="bottom"/>
          </w:tcPr>
          <w:p w14:paraId="2CBE9032" w14:textId="77777777" w:rsidR="002A7C7B" w:rsidRPr="00B73DD6" w:rsidRDefault="002A7C7B" w:rsidP="008C60C6">
            <w:pPr>
              <w:suppressAutoHyphens/>
              <w:spacing w:line="300" w:lineRule="exact"/>
              <w:rPr>
                <w:rFonts w:ascii="Arial" w:hAnsi="Arial" w:cs="Arial"/>
                <w:sz w:val="16"/>
                <w:szCs w:val="16"/>
                <w:cs/>
                <w:lang w:eastAsia="th-TH"/>
              </w:rPr>
            </w:pPr>
          </w:p>
        </w:tc>
        <w:tc>
          <w:tcPr>
            <w:tcW w:w="6029" w:type="dxa"/>
            <w:gridSpan w:val="4"/>
            <w:tcBorders>
              <w:top w:val="nil"/>
              <w:left w:val="nil"/>
              <w:bottom w:val="nil"/>
              <w:right w:val="nil"/>
            </w:tcBorders>
            <w:shd w:val="clear" w:color="auto" w:fill="auto"/>
            <w:vAlign w:val="bottom"/>
          </w:tcPr>
          <w:p w14:paraId="25AE8E61" w14:textId="77777777" w:rsidR="002A7C7B" w:rsidRPr="00B73DD6" w:rsidRDefault="002A7C7B" w:rsidP="008C60C6">
            <w:pPr>
              <w:pBdr>
                <w:bottom w:val="single" w:sz="4" w:space="1" w:color="auto"/>
              </w:pBdr>
              <w:suppressAutoHyphens/>
              <w:spacing w:line="300" w:lineRule="exact"/>
              <w:jc w:val="center"/>
              <w:rPr>
                <w:rFonts w:ascii="Arial" w:hAnsi="Arial" w:cs="Arial"/>
                <w:sz w:val="16"/>
                <w:szCs w:val="16"/>
                <w:lang w:val="en-US" w:eastAsia="th-TH"/>
              </w:rPr>
            </w:pPr>
            <w:r>
              <w:rPr>
                <w:rFonts w:ascii="Arial" w:hAnsi="Arial" w:cs="Arial"/>
                <w:sz w:val="16"/>
                <w:szCs w:val="16"/>
                <w:lang w:val="en-US" w:eastAsia="th-TH"/>
              </w:rPr>
              <w:t>31 December 2022</w:t>
            </w:r>
          </w:p>
        </w:tc>
      </w:tr>
      <w:tr w:rsidR="002A7C7B" w:rsidRPr="00B73DD6" w14:paraId="39AB40CA" w14:textId="77777777" w:rsidTr="00E07851">
        <w:trPr>
          <w:tblHeader/>
        </w:trPr>
        <w:tc>
          <w:tcPr>
            <w:tcW w:w="3456" w:type="dxa"/>
            <w:tcBorders>
              <w:top w:val="nil"/>
              <w:left w:val="nil"/>
              <w:bottom w:val="nil"/>
              <w:right w:val="nil"/>
            </w:tcBorders>
            <w:shd w:val="clear" w:color="auto" w:fill="auto"/>
            <w:vAlign w:val="bottom"/>
          </w:tcPr>
          <w:p w14:paraId="69ACBC0D" w14:textId="77777777" w:rsidR="002A7C7B" w:rsidRPr="00B73DD6" w:rsidRDefault="002A7C7B" w:rsidP="008C60C6">
            <w:pPr>
              <w:suppressAutoHyphens/>
              <w:spacing w:line="300" w:lineRule="exact"/>
              <w:rPr>
                <w:rFonts w:ascii="Arial" w:hAnsi="Arial" w:cs="Arial"/>
                <w:sz w:val="16"/>
                <w:szCs w:val="16"/>
                <w:cs/>
                <w:lang w:eastAsia="th-TH"/>
              </w:rPr>
            </w:pPr>
          </w:p>
        </w:tc>
        <w:tc>
          <w:tcPr>
            <w:tcW w:w="1505" w:type="dxa"/>
            <w:tcBorders>
              <w:top w:val="nil"/>
              <w:left w:val="nil"/>
              <w:bottom w:val="nil"/>
              <w:right w:val="nil"/>
            </w:tcBorders>
            <w:shd w:val="clear" w:color="auto" w:fill="auto"/>
            <w:vAlign w:val="bottom"/>
          </w:tcPr>
          <w:p w14:paraId="22B72647" w14:textId="77777777" w:rsidR="002A7C7B" w:rsidRPr="00B73DD6" w:rsidRDefault="002A7C7B" w:rsidP="008C60C6">
            <w:pPr>
              <w:pBdr>
                <w:bottom w:val="single" w:sz="4" w:space="1" w:color="auto"/>
              </w:pBdr>
              <w:suppressAutoHyphens/>
              <w:spacing w:line="30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not been a significant increase in credit risk (Performing)</w:t>
            </w:r>
          </w:p>
        </w:tc>
        <w:tc>
          <w:tcPr>
            <w:tcW w:w="1508" w:type="dxa"/>
            <w:tcBorders>
              <w:top w:val="nil"/>
              <w:left w:val="nil"/>
              <w:bottom w:val="nil"/>
              <w:right w:val="nil"/>
            </w:tcBorders>
            <w:shd w:val="clear" w:color="auto" w:fill="auto"/>
            <w:vAlign w:val="bottom"/>
          </w:tcPr>
          <w:p w14:paraId="67442651" w14:textId="77777777" w:rsidR="002A7C7B" w:rsidRPr="00B73DD6" w:rsidRDefault="002A7C7B" w:rsidP="008C60C6">
            <w:pPr>
              <w:pBdr>
                <w:bottom w:val="single" w:sz="4" w:space="1" w:color="auto"/>
              </w:pBdr>
              <w:suppressAutoHyphens/>
              <w:spacing w:line="30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where there has been a significant increase in credit risk (Under-performing)</w:t>
            </w:r>
          </w:p>
        </w:tc>
        <w:tc>
          <w:tcPr>
            <w:tcW w:w="1508" w:type="dxa"/>
            <w:tcBorders>
              <w:top w:val="nil"/>
              <w:left w:val="nil"/>
              <w:bottom w:val="nil"/>
              <w:right w:val="nil"/>
            </w:tcBorders>
            <w:shd w:val="clear" w:color="auto" w:fill="auto"/>
            <w:vAlign w:val="bottom"/>
          </w:tcPr>
          <w:p w14:paraId="3C7ED7EE" w14:textId="77777777" w:rsidR="002A7C7B" w:rsidRPr="00B73DD6" w:rsidRDefault="002A7C7B" w:rsidP="008C60C6">
            <w:pPr>
              <w:pBdr>
                <w:bottom w:val="single" w:sz="4" w:space="1" w:color="auto"/>
              </w:pBdr>
              <w:suppressAutoHyphens/>
              <w:spacing w:line="300" w:lineRule="exact"/>
              <w:jc w:val="center"/>
              <w:rPr>
                <w:rFonts w:ascii="Arial" w:hAnsi="Arial" w:cs="Arial"/>
                <w:sz w:val="16"/>
                <w:szCs w:val="16"/>
                <w:lang w:val="en-US" w:eastAsia="th-TH"/>
              </w:rPr>
            </w:pPr>
            <w:r w:rsidRPr="00B73DD6">
              <w:rPr>
                <w:rFonts w:ascii="Arial" w:hAnsi="Arial" w:cs="Arial"/>
                <w:sz w:val="16"/>
                <w:szCs w:val="16"/>
                <w:lang w:val="en-US" w:eastAsia="th-TH"/>
              </w:rPr>
              <w:t>Financial assets that are credit- impaired</w:t>
            </w:r>
            <w:r w:rsidRPr="00B73DD6">
              <w:rPr>
                <w:rFonts w:ascii="Arial" w:hAnsi="Arial" w:cs="Arial"/>
                <w:sz w:val="16"/>
                <w:szCs w:val="16"/>
                <w:cs/>
              </w:rPr>
              <w:t xml:space="preserve">              </w:t>
            </w:r>
            <w:r w:rsidRPr="00B73DD6">
              <w:rPr>
                <w:rFonts w:ascii="Arial" w:hAnsi="Arial" w:cs="Arial"/>
                <w:sz w:val="16"/>
                <w:szCs w:val="16"/>
                <w:lang w:val="en-US" w:eastAsia="th-TH"/>
              </w:rPr>
              <w:t xml:space="preserve">(Non-performing) </w:t>
            </w:r>
          </w:p>
        </w:tc>
        <w:tc>
          <w:tcPr>
            <w:tcW w:w="1508" w:type="dxa"/>
            <w:tcBorders>
              <w:top w:val="nil"/>
              <w:left w:val="nil"/>
              <w:bottom w:val="nil"/>
              <w:right w:val="nil"/>
            </w:tcBorders>
            <w:shd w:val="clear" w:color="auto" w:fill="auto"/>
            <w:vAlign w:val="bottom"/>
          </w:tcPr>
          <w:p w14:paraId="692E8B84" w14:textId="77777777" w:rsidR="002A7C7B" w:rsidRPr="00B73DD6" w:rsidRDefault="002A7C7B" w:rsidP="008C60C6">
            <w:pPr>
              <w:pBdr>
                <w:bottom w:val="single" w:sz="4" w:space="1" w:color="auto"/>
              </w:pBdr>
              <w:suppressAutoHyphens/>
              <w:spacing w:line="300" w:lineRule="exact"/>
              <w:jc w:val="center"/>
              <w:rPr>
                <w:rFonts w:ascii="Arial" w:hAnsi="Arial" w:cs="Arial"/>
                <w:sz w:val="16"/>
                <w:szCs w:val="16"/>
                <w:cs/>
                <w:lang w:eastAsia="th-TH"/>
              </w:rPr>
            </w:pPr>
            <w:r w:rsidRPr="00B73DD6">
              <w:rPr>
                <w:rFonts w:ascii="Arial" w:hAnsi="Arial" w:cs="Arial"/>
                <w:sz w:val="16"/>
                <w:szCs w:val="16"/>
                <w:cs/>
                <w:lang w:eastAsia="th-TH"/>
              </w:rPr>
              <w:t>Total</w:t>
            </w:r>
          </w:p>
        </w:tc>
      </w:tr>
      <w:tr w:rsidR="002A7C7B" w:rsidRPr="00E43E45" w14:paraId="7141AE05" w14:textId="77777777" w:rsidTr="00E07851">
        <w:tc>
          <w:tcPr>
            <w:tcW w:w="3456" w:type="dxa"/>
            <w:tcBorders>
              <w:top w:val="nil"/>
              <w:left w:val="nil"/>
              <w:bottom w:val="nil"/>
              <w:right w:val="nil"/>
            </w:tcBorders>
            <w:shd w:val="clear" w:color="auto" w:fill="auto"/>
          </w:tcPr>
          <w:p w14:paraId="79E14631" w14:textId="77777777" w:rsidR="002A7C7B" w:rsidRPr="00B73DD6" w:rsidRDefault="002A7C7B" w:rsidP="008C60C6">
            <w:pPr>
              <w:suppressAutoHyphens/>
              <w:spacing w:line="300" w:lineRule="exact"/>
              <w:ind w:left="149" w:right="-109" w:hanging="149"/>
              <w:rPr>
                <w:rFonts w:ascii="Arial" w:hAnsi="Arial" w:cs="Arial"/>
                <w:b/>
                <w:bCs/>
                <w:sz w:val="16"/>
                <w:szCs w:val="16"/>
                <w:lang w:val="en-US" w:eastAsia="th-TH"/>
              </w:rPr>
            </w:pPr>
            <w:r w:rsidRPr="00B73DD6">
              <w:rPr>
                <w:rFonts w:ascii="Arial" w:hAnsi="Arial" w:cs="Arial"/>
                <w:b/>
                <w:bCs/>
                <w:sz w:val="16"/>
                <w:szCs w:val="16"/>
                <w:cs/>
                <w:lang w:eastAsia="th-TH"/>
              </w:rPr>
              <w:t>Interbank</w:t>
            </w:r>
            <w:r w:rsidRPr="00B73DD6">
              <w:rPr>
                <w:rFonts w:ascii="Arial" w:hAnsi="Arial" w:cs="Arial"/>
                <w:b/>
                <w:bCs/>
                <w:sz w:val="16"/>
                <w:szCs w:val="16"/>
                <w:cs/>
                <w:lang w:val="en-US" w:eastAsia="th-TH"/>
              </w:rPr>
              <w:t xml:space="preserve"> and money market </w:t>
            </w:r>
            <w:r w:rsidRPr="00B73DD6">
              <w:rPr>
                <w:rFonts w:ascii="Arial" w:hAnsi="Arial" w:cs="Arial"/>
                <w:b/>
                <w:bCs/>
                <w:sz w:val="16"/>
                <w:szCs w:val="16"/>
                <w:lang w:val="en-US" w:eastAsia="th-TH"/>
              </w:rPr>
              <w:t>items</w:t>
            </w:r>
            <w:r w:rsidRPr="00B73DD6">
              <w:rPr>
                <w:rFonts w:ascii="Arial" w:hAnsi="Arial" w:cs="Arial"/>
                <w:b/>
                <w:bCs/>
                <w:sz w:val="16"/>
                <w:szCs w:val="16"/>
                <w:cs/>
                <w:lang w:val="en-US" w:eastAsia="th-TH"/>
              </w:rPr>
              <w:t xml:space="preserve"> (assets)</w:t>
            </w:r>
          </w:p>
        </w:tc>
        <w:tc>
          <w:tcPr>
            <w:tcW w:w="1505" w:type="dxa"/>
            <w:tcBorders>
              <w:top w:val="nil"/>
              <w:left w:val="nil"/>
              <w:bottom w:val="nil"/>
              <w:right w:val="nil"/>
            </w:tcBorders>
            <w:shd w:val="clear" w:color="auto" w:fill="auto"/>
          </w:tcPr>
          <w:p w14:paraId="524ECA93" w14:textId="77777777" w:rsidR="002A7C7B" w:rsidRPr="00B73DD6" w:rsidRDefault="002A7C7B" w:rsidP="008C60C6">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33BE3E26"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2462FBFE"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0469FDFE"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r>
      <w:tr w:rsidR="002A7C7B" w:rsidRPr="00B73DD6" w14:paraId="0DAC90F0" w14:textId="77777777" w:rsidTr="00E07851">
        <w:trPr>
          <w:trHeight w:val="189"/>
        </w:trPr>
        <w:tc>
          <w:tcPr>
            <w:tcW w:w="3456" w:type="dxa"/>
            <w:tcBorders>
              <w:top w:val="nil"/>
              <w:left w:val="nil"/>
              <w:bottom w:val="nil"/>
              <w:right w:val="nil"/>
            </w:tcBorders>
            <w:shd w:val="clear" w:color="auto" w:fill="auto"/>
          </w:tcPr>
          <w:p w14:paraId="7FBDF138" w14:textId="77777777" w:rsidR="002A7C7B" w:rsidRPr="00B73DD6" w:rsidRDefault="002A7C7B" w:rsidP="008C60C6">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34DBF7D7"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21,636,120</w:t>
            </w:r>
          </w:p>
        </w:tc>
        <w:tc>
          <w:tcPr>
            <w:tcW w:w="1508" w:type="dxa"/>
            <w:tcBorders>
              <w:top w:val="nil"/>
              <w:left w:val="nil"/>
              <w:bottom w:val="nil"/>
              <w:right w:val="nil"/>
            </w:tcBorders>
            <w:shd w:val="clear" w:color="auto" w:fill="auto"/>
          </w:tcPr>
          <w:p w14:paraId="75BFCEBD"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5A6B2E7B"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5CE30E68"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21,636,120</w:t>
            </w:r>
          </w:p>
        </w:tc>
      </w:tr>
      <w:tr w:rsidR="002A7C7B" w:rsidRPr="00B73DD6" w14:paraId="671B5BD6" w14:textId="77777777" w:rsidTr="00E07851">
        <w:tc>
          <w:tcPr>
            <w:tcW w:w="3456" w:type="dxa"/>
            <w:tcBorders>
              <w:top w:val="nil"/>
              <w:left w:val="nil"/>
              <w:bottom w:val="nil"/>
              <w:right w:val="nil"/>
            </w:tcBorders>
            <w:shd w:val="clear" w:color="auto" w:fill="auto"/>
          </w:tcPr>
          <w:p w14:paraId="304102E8" w14:textId="77777777" w:rsidR="002A7C7B" w:rsidRPr="00B73DD6" w:rsidRDefault="002A7C7B" w:rsidP="008C60C6">
            <w:pPr>
              <w:suppressAutoHyphens/>
              <w:spacing w:line="300" w:lineRule="exact"/>
              <w:ind w:left="149" w:hanging="149"/>
              <w:rPr>
                <w:rFonts w:ascii="Arial" w:hAnsi="Arial" w:cs="Arial"/>
                <w:sz w:val="16"/>
                <w:szCs w:val="16"/>
                <w:lang w:val="en-US" w:eastAsia="th-TH"/>
              </w:rPr>
            </w:pPr>
            <w:r w:rsidRPr="00B73DD6">
              <w:rPr>
                <w:rFonts w:ascii="Arial" w:hAnsi="Arial" w:cs="Arial"/>
                <w:sz w:val="16"/>
                <w:szCs w:val="16"/>
                <w:lang w:val="en-US" w:eastAsia="th-TH"/>
              </w:rPr>
              <w:t>No o</w:t>
            </w:r>
            <w:r w:rsidRPr="00B73DD6">
              <w:rPr>
                <w:rFonts w:ascii="Arial" w:hAnsi="Arial" w:cs="Arial"/>
                <w:sz w:val="16"/>
                <w:szCs w:val="16"/>
                <w:cs/>
                <w:lang w:eastAsia="th-TH"/>
              </w:rPr>
              <w:t>verdue</w:t>
            </w:r>
          </w:p>
        </w:tc>
        <w:tc>
          <w:tcPr>
            <w:tcW w:w="1505" w:type="dxa"/>
            <w:tcBorders>
              <w:top w:val="nil"/>
              <w:left w:val="nil"/>
              <w:bottom w:val="nil"/>
              <w:right w:val="nil"/>
            </w:tcBorders>
            <w:shd w:val="clear" w:color="auto" w:fill="auto"/>
            <w:vAlign w:val="bottom"/>
          </w:tcPr>
          <w:p w14:paraId="49194F34"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14,309,532</w:t>
            </w:r>
          </w:p>
        </w:tc>
        <w:tc>
          <w:tcPr>
            <w:tcW w:w="1508" w:type="dxa"/>
            <w:tcBorders>
              <w:top w:val="nil"/>
              <w:left w:val="nil"/>
              <w:bottom w:val="nil"/>
              <w:right w:val="nil"/>
            </w:tcBorders>
            <w:shd w:val="clear" w:color="auto" w:fill="auto"/>
            <w:vAlign w:val="bottom"/>
          </w:tcPr>
          <w:p w14:paraId="6B005E52"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82F673A"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D97E43B"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14,309,532</w:t>
            </w:r>
          </w:p>
        </w:tc>
      </w:tr>
      <w:tr w:rsidR="002A7C7B" w:rsidRPr="00B73DD6" w14:paraId="3F56D6AB" w14:textId="77777777" w:rsidTr="00E07851">
        <w:trPr>
          <w:trHeight w:val="49"/>
        </w:trPr>
        <w:tc>
          <w:tcPr>
            <w:tcW w:w="3456" w:type="dxa"/>
            <w:tcBorders>
              <w:top w:val="nil"/>
              <w:left w:val="nil"/>
              <w:bottom w:val="nil"/>
              <w:right w:val="nil"/>
            </w:tcBorders>
            <w:shd w:val="clear" w:color="auto" w:fill="auto"/>
          </w:tcPr>
          <w:p w14:paraId="1F9F079F" w14:textId="77777777" w:rsidR="002A7C7B" w:rsidRPr="00B73DD6" w:rsidRDefault="002A7C7B" w:rsidP="008C60C6">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32F4214D"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35,945,652</w:t>
            </w:r>
          </w:p>
        </w:tc>
        <w:tc>
          <w:tcPr>
            <w:tcW w:w="1508" w:type="dxa"/>
            <w:tcBorders>
              <w:top w:val="nil"/>
              <w:left w:val="nil"/>
              <w:bottom w:val="nil"/>
              <w:right w:val="nil"/>
            </w:tcBorders>
            <w:shd w:val="clear" w:color="auto" w:fill="auto"/>
            <w:vAlign w:val="bottom"/>
          </w:tcPr>
          <w:p w14:paraId="5AAE45D6"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ABA0BCA"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E63378B"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35,945,652</w:t>
            </w:r>
          </w:p>
        </w:tc>
      </w:tr>
      <w:tr w:rsidR="002A7C7B" w:rsidRPr="00B73DD6" w14:paraId="45D00D58" w14:textId="77777777" w:rsidTr="00E07851">
        <w:trPr>
          <w:trHeight w:val="49"/>
        </w:trPr>
        <w:tc>
          <w:tcPr>
            <w:tcW w:w="3456" w:type="dxa"/>
            <w:tcBorders>
              <w:top w:val="nil"/>
              <w:left w:val="nil"/>
              <w:bottom w:val="nil"/>
              <w:right w:val="nil"/>
            </w:tcBorders>
            <w:shd w:val="clear" w:color="auto" w:fill="auto"/>
          </w:tcPr>
          <w:p w14:paraId="01762BAD" w14:textId="77777777" w:rsidR="002A7C7B" w:rsidRPr="00B73DD6" w:rsidRDefault="002A7C7B" w:rsidP="008C60C6">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2D763F40"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(11,946)</w:t>
            </w:r>
          </w:p>
        </w:tc>
        <w:tc>
          <w:tcPr>
            <w:tcW w:w="1508" w:type="dxa"/>
            <w:tcBorders>
              <w:top w:val="nil"/>
              <w:left w:val="nil"/>
              <w:bottom w:val="nil"/>
              <w:right w:val="nil"/>
            </w:tcBorders>
            <w:shd w:val="clear" w:color="auto" w:fill="auto"/>
            <w:vAlign w:val="bottom"/>
          </w:tcPr>
          <w:p w14:paraId="2C6544F5"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4132DA7"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ECB3C2B"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(11,946)</w:t>
            </w:r>
          </w:p>
        </w:tc>
      </w:tr>
      <w:tr w:rsidR="002A7C7B" w:rsidRPr="00B73DD6" w14:paraId="4ED847CF" w14:textId="77777777" w:rsidTr="00E07851">
        <w:tc>
          <w:tcPr>
            <w:tcW w:w="3456" w:type="dxa"/>
            <w:tcBorders>
              <w:top w:val="nil"/>
              <w:left w:val="nil"/>
              <w:bottom w:val="nil"/>
              <w:right w:val="nil"/>
            </w:tcBorders>
            <w:shd w:val="clear" w:color="auto" w:fill="auto"/>
          </w:tcPr>
          <w:p w14:paraId="599CCCFF" w14:textId="77777777" w:rsidR="002A7C7B" w:rsidRPr="00B73DD6" w:rsidRDefault="002A7C7B" w:rsidP="008C60C6">
            <w:pPr>
              <w:autoSpaceDE w:val="0"/>
              <w:autoSpaceDN w:val="0"/>
              <w:spacing w:line="300" w:lineRule="exact"/>
              <w:rPr>
                <w:rFonts w:ascii="Arial" w:hAnsi="Arial" w:cs="Arial"/>
                <w:sz w:val="16"/>
                <w:szCs w:val="16"/>
                <w:lang w:val="en-US" w:eastAsia="th-TH"/>
              </w:rPr>
            </w:pPr>
            <w:r w:rsidRPr="00B73DD6">
              <w:rPr>
                <w:rFonts w:ascii="Arial" w:hAnsi="Arial" w:cs="Arial"/>
                <w:sz w:val="16"/>
                <w:szCs w:val="16"/>
                <w:lang w:val="en-US" w:eastAsia="th-TH"/>
              </w:rPr>
              <w:t xml:space="preserve">Net carrying value </w:t>
            </w:r>
          </w:p>
        </w:tc>
        <w:tc>
          <w:tcPr>
            <w:tcW w:w="1505" w:type="dxa"/>
            <w:tcBorders>
              <w:top w:val="nil"/>
              <w:left w:val="nil"/>
              <w:bottom w:val="nil"/>
              <w:right w:val="nil"/>
            </w:tcBorders>
            <w:shd w:val="clear" w:color="auto" w:fill="auto"/>
            <w:vAlign w:val="bottom"/>
          </w:tcPr>
          <w:p w14:paraId="6F713F48"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35,933,706</w:t>
            </w:r>
          </w:p>
        </w:tc>
        <w:tc>
          <w:tcPr>
            <w:tcW w:w="1508" w:type="dxa"/>
            <w:tcBorders>
              <w:top w:val="nil"/>
              <w:left w:val="nil"/>
              <w:bottom w:val="nil"/>
              <w:right w:val="nil"/>
            </w:tcBorders>
            <w:shd w:val="clear" w:color="auto" w:fill="auto"/>
            <w:vAlign w:val="bottom"/>
          </w:tcPr>
          <w:p w14:paraId="66959588"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3965D4C"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A85ECC0"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35,933,706</w:t>
            </w:r>
          </w:p>
        </w:tc>
      </w:tr>
      <w:tr w:rsidR="002A7C7B" w:rsidRPr="008C60C6" w14:paraId="256B8138" w14:textId="77777777" w:rsidTr="00E07851">
        <w:tc>
          <w:tcPr>
            <w:tcW w:w="3456" w:type="dxa"/>
            <w:tcBorders>
              <w:top w:val="nil"/>
              <w:left w:val="nil"/>
              <w:bottom w:val="nil"/>
              <w:right w:val="nil"/>
            </w:tcBorders>
            <w:shd w:val="clear" w:color="auto" w:fill="auto"/>
          </w:tcPr>
          <w:p w14:paraId="5A47A3AB" w14:textId="77777777" w:rsidR="002A7C7B" w:rsidRPr="008C60C6" w:rsidRDefault="002A7C7B" w:rsidP="008C60C6">
            <w:pPr>
              <w:suppressAutoHyphens/>
              <w:ind w:left="156" w:hanging="156"/>
              <w:rPr>
                <w:rFonts w:ascii="Arial" w:hAnsi="Arial" w:cs="Arial"/>
                <w:b/>
                <w:bCs/>
                <w:sz w:val="14"/>
                <w:szCs w:val="14"/>
                <w:lang w:val="en-US" w:eastAsia="th-TH"/>
              </w:rPr>
            </w:pPr>
          </w:p>
        </w:tc>
        <w:tc>
          <w:tcPr>
            <w:tcW w:w="1505" w:type="dxa"/>
            <w:tcBorders>
              <w:top w:val="nil"/>
              <w:left w:val="nil"/>
              <w:bottom w:val="nil"/>
              <w:right w:val="nil"/>
            </w:tcBorders>
            <w:shd w:val="clear" w:color="auto" w:fill="auto"/>
            <w:vAlign w:val="bottom"/>
          </w:tcPr>
          <w:p w14:paraId="095EBE4D" w14:textId="77777777" w:rsidR="002A7C7B" w:rsidRPr="008C60C6" w:rsidRDefault="002A7C7B" w:rsidP="008C60C6">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12B74806" w14:textId="77777777" w:rsidR="002A7C7B" w:rsidRPr="008C60C6" w:rsidRDefault="002A7C7B" w:rsidP="008C60C6">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1C52BC90" w14:textId="77777777" w:rsidR="002A7C7B" w:rsidRPr="008C60C6" w:rsidRDefault="002A7C7B" w:rsidP="008C60C6">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2D18A480" w14:textId="77777777" w:rsidR="002A7C7B" w:rsidRPr="008C60C6" w:rsidRDefault="002A7C7B" w:rsidP="008C60C6">
            <w:pPr>
              <w:suppressAutoHyphens/>
              <w:ind w:left="156" w:hanging="156"/>
              <w:rPr>
                <w:rFonts w:ascii="Arial" w:hAnsi="Arial" w:cs="Arial"/>
                <w:b/>
                <w:bCs/>
                <w:sz w:val="14"/>
                <w:szCs w:val="14"/>
                <w:cs/>
                <w:lang w:val="en-US" w:eastAsia="th-TH"/>
              </w:rPr>
            </w:pPr>
          </w:p>
        </w:tc>
      </w:tr>
      <w:tr w:rsidR="002A7C7B" w:rsidRPr="00A1178C" w14:paraId="0252F96C" w14:textId="77777777" w:rsidTr="00E07851">
        <w:tc>
          <w:tcPr>
            <w:tcW w:w="4961" w:type="dxa"/>
            <w:gridSpan w:val="2"/>
            <w:tcBorders>
              <w:top w:val="nil"/>
              <w:left w:val="nil"/>
              <w:bottom w:val="nil"/>
              <w:right w:val="nil"/>
            </w:tcBorders>
            <w:shd w:val="clear" w:color="auto" w:fill="auto"/>
          </w:tcPr>
          <w:p w14:paraId="2848F618" w14:textId="77777777" w:rsidR="002A7C7B" w:rsidRPr="00B73DD6" w:rsidRDefault="002A7C7B" w:rsidP="008C60C6">
            <w:pPr>
              <w:suppressAutoHyphens/>
              <w:spacing w:line="300" w:lineRule="exact"/>
              <w:ind w:left="197" w:hanging="197"/>
              <w:rPr>
                <w:rFonts w:ascii="Arial" w:hAnsi="Arial" w:cs="Arial"/>
                <w:sz w:val="16"/>
                <w:szCs w:val="16"/>
                <w:cs/>
                <w:lang w:val="en-US" w:eastAsia="th-TH"/>
              </w:rPr>
            </w:pPr>
            <w:r w:rsidRPr="00B73DD6">
              <w:rPr>
                <w:rFonts w:ascii="Arial" w:hAnsi="Arial" w:cs="Arial"/>
                <w:b/>
                <w:bCs/>
                <w:sz w:val="16"/>
                <w:szCs w:val="16"/>
                <w:lang w:val="en-US" w:eastAsia="th-TH"/>
              </w:rPr>
              <w:t>Investments in debt instruments measured at amortised cost</w:t>
            </w:r>
          </w:p>
        </w:tc>
        <w:tc>
          <w:tcPr>
            <w:tcW w:w="1508" w:type="dxa"/>
            <w:tcBorders>
              <w:top w:val="nil"/>
              <w:left w:val="nil"/>
              <w:bottom w:val="nil"/>
              <w:right w:val="nil"/>
            </w:tcBorders>
            <w:shd w:val="clear" w:color="auto" w:fill="auto"/>
          </w:tcPr>
          <w:p w14:paraId="1215CBC4"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6936D7E5"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78056725"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r>
      <w:tr w:rsidR="002A7C7B" w:rsidRPr="00B73DD6" w14:paraId="2C902279" w14:textId="77777777" w:rsidTr="00E07851">
        <w:tc>
          <w:tcPr>
            <w:tcW w:w="3456" w:type="dxa"/>
            <w:tcBorders>
              <w:top w:val="nil"/>
              <w:left w:val="nil"/>
              <w:bottom w:val="nil"/>
              <w:right w:val="nil"/>
            </w:tcBorders>
            <w:shd w:val="clear" w:color="auto" w:fill="auto"/>
          </w:tcPr>
          <w:p w14:paraId="443744D4" w14:textId="77777777" w:rsidR="002A7C7B" w:rsidRPr="00B73DD6" w:rsidRDefault="002A7C7B" w:rsidP="008C60C6">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17585362"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666,000</w:t>
            </w:r>
          </w:p>
        </w:tc>
        <w:tc>
          <w:tcPr>
            <w:tcW w:w="1508" w:type="dxa"/>
            <w:tcBorders>
              <w:top w:val="nil"/>
              <w:left w:val="nil"/>
              <w:bottom w:val="nil"/>
              <w:right w:val="nil"/>
            </w:tcBorders>
            <w:shd w:val="clear" w:color="auto" w:fill="auto"/>
            <w:vAlign w:val="bottom"/>
          </w:tcPr>
          <w:p w14:paraId="3283A354" w14:textId="77777777" w:rsidR="002A7C7B" w:rsidRPr="00B73DD6" w:rsidRDefault="002A7C7B" w:rsidP="008C60C6">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F1DA75A"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FAA1FBB"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666,000</w:t>
            </w:r>
          </w:p>
        </w:tc>
      </w:tr>
      <w:tr w:rsidR="002A7C7B" w:rsidRPr="00B73DD6" w14:paraId="0EB24CF8" w14:textId="77777777" w:rsidTr="00E07851">
        <w:tc>
          <w:tcPr>
            <w:tcW w:w="3456" w:type="dxa"/>
            <w:tcBorders>
              <w:top w:val="nil"/>
              <w:left w:val="nil"/>
              <w:bottom w:val="nil"/>
              <w:right w:val="nil"/>
            </w:tcBorders>
            <w:shd w:val="clear" w:color="auto" w:fill="auto"/>
          </w:tcPr>
          <w:p w14:paraId="3087581F" w14:textId="77777777" w:rsidR="002A7C7B" w:rsidRPr="00B73DD6" w:rsidRDefault="002A7C7B" w:rsidP="008C60C6">
            <w:pPr>
              <w:suppressAutoHyphens/>
              <w:spacing w:line="300" w:lineRule="exact"/>
              <w:ind w:left="149" w:hanging="149"/>
              <w:rPr>
                <w:rFonts w:ascii="Arial" w:hAnsi="Arial" w:cs="Arial"/>
                <w:sz w:val="16"/>
                <w:szCs w:val="16"/>
                <w:cs/>
                <w:lang w:eastAsia="th-TH"/>
              </w:rPr>
            </w:pPr>
            <w:r w:rsidRPr="00B73DD6">
              <w:rPr>
                <w:rFonts w:ascii="Arial" w:hAnsi="Arial" w:cs="Arial"/>
                <w:sz w:val="16"/>
                <w:szCs w:val="20"/>
                <w:lang w:val="en-US" w:eastAsia="th-TH"/>
              </w:rPr>
              <w:t>Non-i</w:t>
            </w:r>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534C60C5"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3,300</w:t>
            </w:r>
          </w:p>
        </w:tc>
        <w:tc>
          <w:tcPr>
            <w:tcW w:w="1508" w:type="dxa"/>
            <w:tcBorders>
              <w:top w:val="nil"/>
              <w:left w:val="nil"/>
              <w:bottom w:val="nil"/>
              <w:right w:val="nil"/>
            </w:tcBorders>
            <w:shd w:val="clear" w:color="auto" w:fill="auto"/>
            <w:vAlign w:val="bottom"/>
          </w:tcPr>
          <w:p w14:paraId="342958A8" w14:textId="77777777" w:rsidR="002A7C7B" w:rsidRPr="00B73DD6" w:rsidRDefault="002A7C7B" w:rsidP="008C60C6">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13AFEDF"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F5082AF"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3,300</w:t>
            </w:r>
          </w:p>
        </w:tc>
      </w:tr>
      <w:tr w:rsidR="002A7C7B" w:rsidRPr="00B73DD6" w14:paraId="47B836AC" w14:textId="77777777" w:rsidTr="00E07851">
        <w:tc>
          <w:tcPr>
            <w:tcW w:w="3456" w:type="dxa"/>
            <w:tcBorders>
              <w:top w:val="nil"/>
              <w:left w:val="nil"/>
              <w:bottom w:val="nil"/>
              <w:right w:val="nil"/>
            </w:tcBorders>
            <w:shd w:val="clear" w:color="auto" w:fill="auto"/>
          </w:tcPr>
          <w:p w14:paraId="693F6DF4" w14:textId="77777777" w:rsidR="002A7C7B" w:rsidRPr="00B73DD6" w:rsidRDefault="002A7C7B" w:rsidP="008C60C6">
            <w:pPr>
              <w:autoSpaceDE w:val="0"/>
              <w:autoSpaceDN w:val="0"/>
              <w:spacing w:line="300" w:lineRule="exact"/>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416A1BC2"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669,300</w:t>
            </w:r>
          </w:p>
        </w:tc>
        <w:tc>
          <w:tcPr>
            <w:tcW w:w="1508" w:type="dxa"/>
            <w:tcBorders>
              <w:top w:val="nil"/>
              <w:left w:val="nil"/>
              <w:bottom w:val="nil"/>
              <w:right w:val="nil"/>
            </w:tcBorders>
            <w:shd w:val="clear" w:color="auto" w:fill="auto"/>
            <w:vAlign w:val="bottom"/>
          </w:tcPr>
          <w:p w14:paraId="1EB7AD75" w14:textId="77777777" w:rsidR="002A7C7B" w:rsidRPr="00B73DD6" w:rsidRDefault="002A7C7B" w:rsidP="008C60C6">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7861C07" w14:textId="77777777" w:rsidR="002A7C7B" w:rsidRPr="00B73DD6" w:rsidRDefault="002A7C7B" w:rsidP="008C60C6">
            <w:pP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EEDE6B3" w14:textId="77777777" w:rsidR="002A7C7B" w:rsidRPr="00B73DD6" w:rsidRDefault="002A7C7B" w:rsidP="008C60C6">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669,300</w:t>
            </w:r>
          </w:p>
        </w:tc>
      </w:tr>
      <w:tr w:rsidR="002A7C7B" w:rsidRPr="00B73DD6" w14:paraId="5586689F" w14:textId="77777777" w:rsidTr="00E07851">
        <w:tc>
          <w:tcPr>
            <w:tcW w:w="3456" w:type="dxa"/>
            <w:tcBorders>
              <w:top w:val="nil"/>
              <w:left w:val="nil"/>
              <w:bottom w:val="nil"/>
              <w:right w:val="nil"/>
            </w:tcBorders>
            <w:shd w:val="clear" w:color="auto" w:fill="auto"/>
          </w:tcPr>
          <w:p w14:paraId="01162F91" w14:textId="77777777" w:rsidR="002A7C7B" w:rsidRPr="00B73DD6" w:rsidRDefault="002A7C7B" w:rsidP="008C60C6">
            <w:pPr>
              <w:suppressAutoHyphens/>
              <w:spacing w:line="30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4B2B814D" w14:textId="77777777" w:rsidR="002A7C7B" w:rsidRPr="00B73DD6" w:rsidRDefault="002A7C7B" w:rsidP="008C60C6">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(110)</w:t>
            </w:r>
          </w:p>
        </w:tc>
        <w:tc>
          <w:tcPr>
            <w:tcW w:w="1508" w:type="dxa"/>
            <w:tcBorders>
              <w:top w:val="nil"/>
              <w:left w:val="nil"/>
              <w:bottom w:val="nil"/>
              <w:right w:val="nil"/>
            </w:tcBorders>
            <w:shd w:val="clear" w:color="auto" w:fill="auto"/>
            <w:vAlign w:val="bottom"/>
          </w:tcPr>
          <w:p w14:paraId="5F0C4695" w14:textId="77777777" w:rsidR="002A7C7B" w:rsidRPr="00B73DD6" w:rsidRDefault="002A7C7B" w:rsidP="008C60C6">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4FC9EBD"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A62A5FC" w14:textId="77777777" w:rsidR="002A7C7B" w:rsidRPr="00B73DD6" w:rsidRDefault="002A7C7B" w:rsidP="008C60C6">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(110)</w:t>
            </w:r>
          </w:p>
        </w:tc>
      </w:tr>
      <w:tr w:rsidR="002A7C7B" w:rsidRPr="00B73DD6" w14:paraId="663C1211" w14:textId="77777777" w:rsidTr="00E07851">
        <w:tc>
          <w:tcPr>
            <w:tcW w:w="3456" w:type="dxa"/>
            <w:tcBorders>
              <w:top w:val="nil"/>
              <w:left w:val="nil"/>
              <w:bottom w:val="nil"/>
              <w:right w:val="nil"/>
            </w:tcBorders>
            <w:shd w:val="clear" w:color="auto" w:fill="auto"/>
          </w:tcPr>
          <w:p w14:paraId="20687ED2" w14:textId="77777777" w:rsidR="002A7C7B" w:rsidRPr="00B73DD6" w:rsidRDefault="002A7C7B" w:rsidP="008C60C6">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63D5F6B5" w14:textId="77777777" w:rsidR="002A7C7B" w:rsidRPr="00B73DD6" w:rsidRDefault="002A7C7B" w:rsidP="008C60C6">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669,190</w:t>
            </w:r>
          </w:p>
        </w:tc>
        <w:tc>
          <w:tcPr>
            <w:tcW w:w="1508" w:type="dxa"/>
            <w:tcBorders>
              <w:top w:val="nil"/>
              <w:left w:val="nil"/>
              <w:bottom w:val="nil"/>
              <w:right w:val="nil"/>
            </w:tcBorders>
            <w:shd w:val="clear" w:color="auto" w:fill="auto"/>
            <w:vAlign w:val="bottom"/>
          </w:tcPr>
          <w:p w14:paraId="22667557" w14:textId="77777777" w:rsidR="002A7C7B" w:rsidRPr="00B73DD6" w:rsidRDefault="002A7C7B" w:rsidP="008C60C6">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FB0608C" w14:textId="77777777" w:rsidR="002A7C7B" w:rsidRPr="00B73DD6" w:rsidRDefault="002A7C7B" w:rsidP="008C60C6">
            <w:pPr>
              <w:pBdr>
                <w:bottom w:val="single" w:sz="4" w:space="1" w:color="auto"/>
              </w:pBdr>
              <w:tabs>
                <w:tab w:val="decimal" w:pos="1112"/>
              </w:tabs>
              <w:suppressAutoHyphens/>
              <w:spacing w:line="300" w:lineRule="exact"/>
              <w:rPr>
                <w:rFonts w:ascii="Arial" w:hAnsi="Arial" w:cs="Arial"/>
                <w:sz w:val="16"/>
                <w:szCs w:val="16"/>
                <w:cs/>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C74C1D0" w14:textId="77777777" w:rsidR="002A7C7B" w:rsidRPr="00B73DD6" w:rsidRDefault="002A7C7B" w:rsidP="008C60C6">
            <w:pPr>
              <w:pBdr>
                <w:bottom w:val="single" w:sz="4" w:space="1" w:color="auto"/>
                <w:between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669,190</w:t>
            </w:r>
          </w:p>
        </w:tc>
      </w:tr>
      <w:tr w:rsidR="00EC16F6" w:rsidRPr="00A1178C" w14:paraId="2AEA0EF2" w14:textId="77777777" w:rsidTr="00EB5E79">
        <w:tc>
          <w:tcPr>
            <w:tcW w:w="3456" w:type="dxa"/>
            <w:tcBorders>
              <w:top w:val="nil"/>
              <w:left w:val="nil"/>
              <w:bottom w:val="nil"/>
              <w:right w:val="nil"/>
            </w:tcBorders>
            <w:shd w:val="clear" w:color="auto" w:fill="auto"/>
          </w:tcPr>
          <w:p w14:paraId="268ECDD1" w14:textId="77777777" w:rsidR="00EC16F6" w:rsidRPr="00CF60EA" w:rsidRDefault="00EC16F6" w:rsidP="00EB5E79">
            <w:pPr>
              <w:suppressAutoHyphens/>
              <w:spacing w:before="120"/>
              <w:ind w:left="158" w:hanging="158"/>
              <w:rPr>
                <w:rFonts w:ascii="Arial" w:hAnsi="Arial" w:cs="Arial"/>
                <w:b/>
                <w:bCs/>
                <w:sz w:val="16"/>
                <w:szCs w:val="16"/>
                <w:lang w:val="en-US" w:eastAsia="th-TH"/>
              </w:rPr>
            </w:pPr>
            <w:r w:rsidRPr="00CF60EA">
              <w:rPr>
                <w:rFonts w:ascii="Arial" w:hAnsi="Arial" w:cs="Arial"/>
                <w:i/>
                <w:iCs/>
                <w:sz w:val="16"/>
                <w:szCs w:val="16"/>
                <w:vertAlign w:val="superscript"/>
                <w:lang w:val="en-US"/>
              </w:rPr>
              <w:t>*</w:t>
            </w:r>
            <w:r w:rsidRPr="00CF60EA">
              <w:rPr>
                <w:rFonts w:ascii="Arial" w:hAnsi="Arial" w:cs="Arial"/>
                <w:i/>
                <w:iCs/>
                <w:sz w:val="16"/>
                <w:szCs w:val="16"/>
                <w:cs/>
                <w:lang w:val="en-US"/>
              </w:rPr>
              <w:t xml:space="preserve">   Rating </w:t>
            </w:r>
            <w:r w:rsidRPr="00CF60EA">
              <w:rPr>
                <w:rFonts w:ascii="Arial" w:hAnsi="Arial" w:cs="Arial"/>
                <w:i/>
                <w:iCs/>
                <w:sz w:val="16"/>
                <w:szCs w:val="16"/>
                <w:lang w:val="en-US"/>
              </w:rPr>
              <w:t>of external credit risk rating agency</w:t>
            </w:r>
          </w:p>
        </w:tc>
        <w:tc>
          <w:tcPr>
            <w:tcW w:w="1505" w:type="dxa"/>
            <w:tcBorders>
              <w:top w:val="nil"/>
              <w:left w:val="nil"/>
              <w:bottom w:val="nil"/>
              <w:right w:val="nil"/>
            </w:tcBorders>
            <w:shd w:val="clear" w:color="auto" w:fill="auto"/>
          </w:tcPr>
          <w:p w14:paraId="4F7A8C0A" w14:textId="77777777" w:rsidR="00EC16F6" w:rsidRPr="00CF60EA" w:rsidRDefault="00EC16F6" w:rsidP="00EB5E79">
            <w:pPr>
              <w:suppressAutoHyphens/>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2B5B2F8E" w14:textId="77777777" w:rsidR="00EC16F6" w:rsidRPr="00CF60EA" w:rsidRDefault="00EC16F6" w:rsidP="00EB5E79">
            <w:pPr>
              <w:suppressAutoHyphens/>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643C1ED8" w14:textId="77777777" w:rsidR="00EC16F6" w:rsidRPr="00CF60EA" w:rsidRDefault="00EC16F6" w:rsidP="00EB5E79">
            <w:pPr>
              <w:suppressAutoHyphens/>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vAlign w:val="bottom"/>
          </w:tcPr>
          <w:p w14:paraId="71783083" w14:textId="77777777" w:rsidR="00EC16F6" w:rsidRPr="00CF60EA" w:rsidRDefault="00EC16F6" w:rsidP="00EB5E79">
            <w:pPr>
              <w:suppressAutoHyphens/>
              <w:ind w:left="156" w:hanging="156"/>
              <w:rPr>
                <w:rFonts w:ascii="Arial" w:hAnsi="Arial" w:cs="Arial"/>
                <w:b/>
                <w:bCs/>
                <w:sz w:val="16"/>
                <w:szCs w:val="16"/>
                <w:lang w:val="en-US" w:eastAsia="th-TH"/>
              </w:rPr>
            </w:pPr>
          </w:p>
        </w:tc>
      </w:tr>
      <w:tr w:rsidR="002A7C7B" w:rsidRPr="00A1178C" w14:paraId="277D72A2" w14:textId="77777777" w:rsidTr="00E07851">
        <w:tc>
          <w:tcPr>
            <w:tcW w:w="3456" w:type="dxa"/>
            <w:tcBorders>
              <w:top w:val="nil"/>
              <w:left w:val="nil"/>
              <w:bottom w:val="nil"/>
              <w:right w:val="nil"/>
            </w:tcBorders>
            <w:shd w:val="clear" w:color="auto" w:fill="auto"/>
          </w:tcPr>
          <w:p w14:paraId="298DF749" w14:textId="77777777" w:rsidR="002A7C7B" w:rsidRPr="00EC16F6" w:rsidRDefault="002A7C7B" w:rsidP="008C60C6">
            <w:pPr>
              <w:suppressAutoHyphens/>
              <w:ind w:left="156" w:hanging="156"/>
              <w:rPr>
                <w:rFonts w:ascii="Arial" w:hAnsi="Arial" w:cs="Arial"/>
                <w:b/>
                <w:bCs/>
                <w:sz w:val="14"/>
                <w:szCs w:val="14"/>
                <w:lang w:val="en-US" w:eastAsia="th-TH"/>
              </w:rPr>
            </w:pPr>
          </w:p>
        </w:tc>
        <w:tc>
          <w:tcPr>
            <w:tcW w:w="1505" w:type="dxa"/>
            <w:tcBorders>
              <w:top w:val="nil"/>
              <w:left w:val="nil"/>
              <w:bottom w:val="nil"/>
              <w:right w:val="nil"/>
            </w:tcBorders>
            <w:shd w:val="clear" w:color="auto" w:fill="auto"/>
          </w:tcPr>
          <w:p w14:paraId="46546E95" w14:textId="77777777" w:rsidR="002A7C7B" w:rsidRPr="008C60C6" w:rsidRDefault="002A7C7B" w:rsidP="008C60C6">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30231369" w14:textId="77777777" w:rsidR="002A7C7B" w:rsidRPr="008C60C6" w:rsidRDefault="002A7C7B" w:rsidP="008C60C6">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4CAC6F59" w14:textId="77777777" w:rsidR="002A7C7B" w:rsidRPr="008C60C6" w:rsidRDefault="002A7C7B" w:rsidP="008C60C6">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vAlign w:val="bottom"/>
          </w:tcPr>
          <w:p w14:paraId="0E3878C2" w14:textId="77777777" w:rsidR="002A7C7B" w:rsidRPr="008C60C6" w:rsidRDefault="002A7C7B" w:rsidP="008C60C6">
            <w:pPr>
              <w:suppressAutoHyphens/>
              <w:ind w:left="156" w:hanging="156"/>
              <w:rPr>
                <w:rFonts w:ascii="Arial" w:hAnsi="Arial" w:cs="Arial"/>
                <w:b/>
                <w:bCs/>
                <w:sz w:val="14"/>
                <w:szCs w:val="14"/>
                <w:lang w:val="en-US" w:eastAsia="th-TH"/>
              </w:rPr>
            </w:pPr>
          </w:p>
        </w:tc>
      </w:tr>
      <w:tr w:rsidR="002A7C7B" w:rsidRPr="00A1178C" w14:paraId="5B834225" w14:textId="77777777" w:rsidTr="00E07851">
        <w:tc>
          <w:tcPr>
            <w:tcW w:w="4961" w:type="dxa"/>
            <w:gridSpan w:val="2"/>
            <w:tcBorders>
              <w:top w:val="nil"/>
              <w:left w:val="nil"/>
              <w:bottom w:val="nil"/>
              <w:right w:val="nil"/>
            </w:tcBorders>
            <w:shd w:val="clear" w:color="auto" w:fill="auto"/>
          </w:tcPr>
          <w:p w14:paraId="12A3879F" w14:textId="77777777" w:rsidR="002A7C7B" w:rsidRPr="00B73DD6" w:rsidRDefault="002A7C7B" w:rsidP="008C60C6">
            <w:pPr>
              <w:suppressAutoHyphens/>
              <w:spacing w:line="300" w:lineRule="exact"/>
              <w:ind w:left="197" w:hanging="197"/>
              <w:rPr>
                <w:rFonts w:ascii="Arial" w:hAnsi="Arial" w:cs="Arial"/>
                <w:sz w:val="16"/>
                <w:szCs w:val="16"/>
                <w:cs/>
                <w:lang w:eastAsia="th-TH"/>
              </w:rPr>
            </w:pPr>
            <w:r w:rsidRPr="00B73DD6">
              <w:rPr>
                <w:rFonts w:ascii="Arial" w:hAnsi="Arial" w:cs="Arial"/>
                <w:b/>
                <w:bCs/>
                <w:sz w:val="16"/>
                <w:szCs w:val="16"/>
                <w:lang w:val="en-US" w:eastAsia="th-TH"/>
              </w:rPr>
              <w:lastRenderedPageBreak/>
              <w:t>Investments in debt instruments measured at fair value through other comprehensive income</w:t>
            </w:r>
          </w:p>
        </w:tc>
        <w:tc>
          <w:tcPr>
            <w:tcW w:w="1508" w:type="dxa"/>
            <w:tcBorders>
              <w:top w:val="nil"/>
              <w:left w:val="nil"/>
              <w:bottom w:val="nil"/>
              <w:right w:val="nil"/>
            </w:tcBorders>
            <w:shd w:val="clear" w:color="auto" w:fill="auto"/>
          </w:tcPr>
          <w:p w14:paraId="26969F47"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7B692953"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0C6360BF" w14:textId="77777777" w:rsidR="002A7C7B" w:rsidRPr="00B73DD6" w:rsidRDefault="002A7C7B" w:rsidP="008C60C6">
            <w:pPr>
              <w:tabs>
                <w:tab w:val="decimal" w:pos="1060"/>
              </w:tabs>
              <w:suppressAutoHyphens/>
              <w:spacing w:line="300" w:lineRule="exact"/>
              <w:rPr>
                <w:rFonts w:ascii="Arial" w:hAnsi="Arial" w:cs="Arial"/>
                <w:sz w:val="16"/>
                <w:szCs w:val="16"/>
                <w:cs/>
                <w:lang w:eastAsia="th-TH"/>
              </w:rPr>
            </w:pPr>
          </w:p>
        </w:tc>
      </w:tr>
      <w:tr w:rsidR="00AE744D" w:rsidRPr="00B73DD6" w14:paraId="5250AF56" w14:textId="77777777" w:rsidTr="00E07851">
        <w:tc>
          <w:tcPr>
            <w:tcW w:w="3456" w:type="dxa"/>
            <w:tcBorders>
              <w:top w:val="nil"/>
              <w:left w:val="nil"/>
              <w:bottom w:val="nil"/>
              <w:right w:val="nil"/>
            </w:tcBorders>
            <w:shd w:val="clear" w:color="auto" w:fill="auto"/>
          </w:tcPr>
          <w:p w14:paraId="558D7F93" w14:textId="77777777" w:rsidR="00AE744D" w:rsidRPr="00B73DD6" w:rsidRDefault="00AE744D" w:rsidP="00AE744D">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vAlign w:val="bottom"/>
          </w:tcPr>
          <w:p w14:paraId="30640717" w14:textId="77777777" w:rsidR="00AE744D" w:rsidRPr="00B73DD6" w:rsidRDefault="00AE744D" w:rsidP="00AE744D">
            <w:pP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34,604,</w:t>
            </w:r>
            <w:r w:rsidR="00A326C6">
              <w:rPr>
                <w:rFonts w:ascii="Arial" w:hAnsi="Arial" w:cs="Arial"/>
                <w:sz w:val="16"/>
                <w:szCs w:val="16"/>
                <w:lang w:val="en-US" w:eastAsia="th-TH"/>
              </w:rPr>
              <w:t>564</w:t>
            </w:r>
          </w:p>
        </w:tc>
        <w:tc>
          <w:tcPr>
            <w:tcW w:w="1508" w:type="dxa"/>
            <w:tcBorders>
              <w:top w:val="nil"/>
              <w:left w:val="nil"/>
              <w:bottom w:val="nil"/>
              <w:right w:val="nil"/>
            </w:tcBorders>
            <w:shd w:val="clear" w:color="auto" w:fill="auto"/>
            <w:vAlign w:val="bottom"/>
          </w:tcPr>
          <w:p w14:paraId="0870CB49" w14:textId="77777777" w:rsidR="00AE744D" w:rsidRPr="00B73DD6" w:rsidRDefault="00AE744D" w:rsidP="00AE744D">
            <w:pPr>
              <w:tabs>
                <w:tab w:val="decimal" w:pos="114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3,032,604</w:t>
            </w:r>
          </w:p>
        </w:tc>
        <w:tc>
          <w:tcPr>
            <w:tcW w:w="1508" w:type="dxa"/>
            <w:tcBorders>
              <w:top w:val="nil"/>
              <w:left w:val="nil"/>
              <w:bottom w:val="nil"/>
              <w:right w:val="nil"/>
            </w:tcBorders>
            <w:shd w:val="clear" w:color="auto" w:fill="auto"/>
            <w:vAlign w:val="bottom"/>
          </w:tcPr>
          <w:p w14:paraId="6A335F65" w14:textId="77777777" w:rsidR="00AE744D" w:rsidRPr="00B73DD6" w:rsidRDefault="00AE744D" w:rsidP="00AE744D">
            <w:pPr>
              <w:tabs>
                <w:tab w:val="decimal" w:pos="1112"/>
              </w:tabs>
              <w:suppressAutoHyphens/>
              <w:spacing w:line="300" w:lineRule="exact"/>
              <w:rPr>
                <w:rFonts w:ascii="Arial" w:hAnsi="Arial" w:cs="Arial"/>
                <w:sz w:val="16"/>
                <w:szCs w:val="16"/>
                <w:cs/>
                <w:lang w:val="en-US" w:eastAsia="th-TH"/>
              </w:rPr>
            </w:pPr>
            <w:r w:rsidRPr="00AE744D">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FDFA884" w14:textId="77777777" w:rsidR="00AE744D" w:rsidRPr="00B73DD6" w:rsidRDefault="00AE744D" w:rsidP="00AE744D">
            <w:pP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37,</w:t>
            </w:r>
            <w:r w:rsidR="00B80557">
              <w:rPr>
                <w:rFonts w:ascii="Arial" w:hAnsi="Arial" w:cs="Arial"/>
                <w:sz w:val="16"/>
                <w:szCs w:val="16"/>
                <w:lang w:val="en-US" w:eastAsia="th-TH"/>
              </w:rPr>
              <w:t>637,</w:t>
            </w:r>
            <w:r w:rsidR="00A326C6">
              <w:rPr>
                <w:rFonts w:ascii="Arial" w:hAnsi="Arial" w:cs="Arial"/>
                <w:sz w:val="16"/>
                <w:szCs w:val="16"/>
                <w:lang w:val="en-US" w:eastAsia="th-TH"/>
              </w:rPr>
              <w:t>168</w:t>
            </w:r>
          </w:p>
        </w:tc>
      </w:tr>
      <w:tr w:rsidR="00AE744D" w:rsidRPr="00B73DD6" w14:paraId="516B68B4" w14:textId="77777777" w:rsidTr="00E07851">
        <w:tc>
          <w:tcPr>
            <w:tcW w:w="3456" w:type="dxa"/>
            <w:tcBorders>
              <w:top w:val="nil"/>
              <w:left w:val="nil"/>
              <w:bottom w:val="nil"/>
              <w:right w:val="nil"/>
            </w:tcBorders>
            <w:shd w:val="clear" w:color="auto" w:fill="auto"/>
          </w:tcPr>
          <w:p w14:paraId="7C6358D8" w14:textId="77777777" w:rsidR="00AE744D" w:rsidRPr="00B73DD6" w:rsidRDefault="00AE744D" w:rsidP="00AE744D">
            <w:pPr>
              <w:suppressAutoHyphens/>
              <w:spacing w:line="300" w:lineRule="exact"/>
              <w:ind w:left="149" w:hanging="149"/>
              <w:rPr>
                <w:rFonts w:ascii="Arial" w:hAnsi="Arial" w:cs="Arial"/>
                <w:sz w:val="16"/>
                <w:szCs w:val="16"/>
                <w:cs/>
                <w:lang w:eastAsia="th-TH"/>
              </w:rPr>
            </w:pPr>
            <w:r w:rsidRPr="00B73DD6">
              <w:rPr>
                <w:rFonts w:ascii="Arial" w:hAnsi="Arial" w:cs="Arial"/>
                <w:sz w:val="16"/>
                <w:szCs w:val="20"/>
                <w:lang w:val="en-US" w:eastAsia="th-TH"/>
              </w:rPr>
              <w:t>Non-i</w:t>
            </w:r>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0A54582C"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4,605</w:t>
            </w:r>
          </w:p>
        </w:tc>
        <w:tc>
          <w:tcPr>
            <w:tcW w:w="1508" w:type="dxa"/>
            <w:tcBorders>
              <w:top w:val="nil"/>
              <w:left w:val="nil"/>
              <w:bottom w:val="nil"/>
              <w:right w:val="nil"/>
            </w:tcBorders>
            <w:shd w:val="clear" w:color="auto" w:fill="auto"/>
            <w:vAlign w:val="bottom"/>
          </w:tcPr>
          <w:p w14:paraId="60C753A5" w14:textId="77777777" w:rsidR="00AE744D" w:rsidRPr="00B73DD6" w:rsidRDefault="00AE744D" w:rsidP="00AE744D">
            <w:pPr>
              <w:pBdr>
                <w:bottom w:val="single" w:sz="4" w:space="1" w:color="auto"/>
              </w:pBdr>
              <w:tabs>
                <w:tab w:val="decimal" w:pos="114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9E0BB9A"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cs/>
                <w:lang w:val="en-US" w:eastAsia="th-TH"/>
              </w:rPr>
            </w:pPr>
            <w:r w:rsidRPr="00AE744D">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D89FAE8"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4,605</w:t>
            </w:r>
          </w:p>
        </w:tc>
      </w:tr>
      <w:tr w:rsidR="00AE744D" w:rsidRPr="00B73DD6" w14:paraId="457EDBFB" w14:textId="77777777" w:rsidTr="00E07851">
        <w:tc>
          <w:tcPr>
            <w:tcW w:w="3456" w:type="dxa"/>
            <w:tcBorders>
              <w:top w:val="nil"/>
              <w:left w:val="nil"/>
              <w:bottom w:val="nil"/>
              <w:right w:val="nil"/>
            </w:tcBorders>
            <w:shd w:val="clear" w:color="auto" w:fill="auto"/>
          </w:tcPr>
          <w:p w14:paraId="209C93BD" w14:textId="77777777" w:rsidR="00AE744D" w:rsidRPr="00B73DD6" w:rsidRDefault="00AE744D" w:rsidP="00AE744D">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31DC850A"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34,609,</w:t>
            </w:r>
            <w:r w:rsidR="00A326C6">
              <w:rPr>
                <w:rFonts w:ascii="Arial" w:hAnsi="Arial" w:cs="Arial"/>
                <w:sz w:val="16"/>
                <w:szCs w:val="16"/>
                <w:lang w:val="en-US" w:eastAsia="th-TH"/>
              </w:rPr>
              <w:t>169</w:t>
            </w:r>
          </w:p>
        </w:tc>
        <w:tc>
          <w:tcPr>
            <w:tcW w:w="1508" w:type="dxa"/>
            <w:tcBorders>
              <w:top w:val="nil"/>
              <w:left w:val="nil"/>
              <w:bottom w:val="nil"/>
              <w:right w:val="nil"/>
            </w:tcBorders>
            <w:shd w:val="clear" w:color="auto" w:fill="auto"/>
            <w:vAlign w:val="bottom"/>
          </w:tcPr>
          <w:p w14:paraId="73E8A021" w14:textId="77777777" w:rsidR="00AE744D" w:rsidRPr="00B73DD6" w:rsidRDefault="00AE744D" w:rsidP="00AE744D">
            <w:pPr>
              <w:pBdr>
                <w:bottom w:val="single" w:sz="4" w:space="1" w:color="auto"/>
              </w:pBdr>
              <w:tabs>
                <w:tab w:val="decimal" w:pos="114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3,032,604</w:t>
            </w:r>
          </w:p>
        </w:tc>
        <w:tc>
          <w:tcPr>
            <w:tcW w:w="1508" w:type="dxa"/>
            <w:tcBorders>
              <w:top w:val="nil"/>
              <w:left w:val="nil"/>
              <w:bottom w:val="nil"/>
              <w:right w:val="nil"/>
            </w:tcBorders>
            <w:shd w:val="clear" w:color="auto" w:fill="auto"/>
            <w:vAlign w:val="bottom"/>
          </w:tcPr>
          <w:p w14:paraId="3E54077A"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cs/>
                <w:lang w:val="en-US" w:eastAsia="th-TH"/>
              </w:rPr>
            </w:pPr>
            <w:r w:rsidRPr="00AE744D">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8AFA5F8" w14:textId="77777777" w:rsidR="00AE744D" w:rsidRPr="00B73DD6" w:rsidRDefault="00AE744D" w:rsidP="00AE744D">
            <w:pPr>
              <w:pBdr>
                <w:bottom w:val="single" w:sz="4" w:space="1" w:color="auto"/>
              </w:pBd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37,641,</w:t>
            </w:r>
            <w:r w:rsidR="00A326C6">
              <w:rPr>
                <w:rFonts w:ascii="Arial" w:hAnsi="Arial" w:cs="Arial"/>
                <w:sz w:val="16"/>
                <w:szCs w:val="16"/>
                <w:lang w:val="en-US" w:eastAsia="th-TH"/>
              </w:rPr>
              <w:t>773</w:t>
            </w:r>
          </w:p>
        </w:tc>
      </w:tr>
      <w:tr w:rsidR="00AE744D" w:rsidRPr="00B73DD6" w14:paraId="36683027" w14:textId="77777777" w:rsidTr="00E07851">
        <w:tc>
          <w:tcPr>
            <w:tcW w:w="3456" w:type="dxa"/>
            <w:tcBorders>
              <w:top w:val="nil"/>
              <w:left w:val="nil"/>
              <w:bottom w:val="nil"/>
              <w:right w:val="nil"/>
            </w:tcBorders>
            <w:shd w:val="clear" w:color="auto" w:fill="auto"/>
          </w:tcPr>
          <w:p w14:paraId="2ECA1190" w14:textId="77777777" w:rsidR="00AE744D" w:rsidRPr="00B73DD6" w:rsidRDefault="00AE744D" w:rsidP="00AE744D">
            <w:pPr>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 xml:space="preserve">Allowance for expected credit losses  </w:t>
            </w:r>
          </w:p>
        </w:tc>
        <w:tc>
          <w:tcPr>
            <w:tcW w:w="1505" w:type="dxa"/>
            <w:tcBorders>
              <w:top w:val="nil"/>
              <w:left w:val="nil"/>
              <w:bottom w:val="nil"/>
              <w:right w:val="nil"/>
            </w:tcBorders>
            <w:shd w:val="clear" w:color="auto" w:fill="auto"/>
            <w:vAlign w:val="bottom"/>
          </w:tcPr>
          <w:p w14:paraId="191091F0" w14:textId="77777777" w:rsidR="00AE744D" w:rsidRPr="00B73DD6" w:rsidRDefault="00AE744D" w:rsidP="00AE744D">
            <w:pP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(1,663)</w:t>
            </w:r>
          </w:p>
        </w:tc>
        <w:tc>
          <w:tcPr>
            <w:tcW w:w="1508" w:type="dxa"/>
            <w:tcBorders>
              <w:top w:val="nil"/>
              <w:left w:val="nil"/>
              <w:bottom w:val="nil"/>
              <w:right w:val="nil"/>
            </w:tcBorders>
            <w:shd w:val="clear" w:color="auto" w:fill="auto"/>
            <w:vAlign w:val="bottom"/>
          </w:tcPr>
          <w:p w14:paraId="2BBB68C0" w14:textId="77777777" w:rsidR="00AE744D" w:rsidRPr="00B73DD6" w:rsidRDefault="00AE744D" w:rsidP="00AE744D">
            <w:pPr>
              <w:tabs>
                <w:tab w:val="decimal" w:pos="114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(250,000)</w:t>
            </w:r>
          </w:p>
        </w:tc>
        <w:tc>
          <w:tcPr>
            <w:tcW w:w="1508" w:type="dxa"/>
            <w:tcBorders>
              <w:top w:val="nil"/>
              <w:left w:val="nil"/>
              <w:bottom w:val="nil"/>
              <w:right w:val="nil"/>
            </w:tcBorders>
            <w:shd w:val="clear" w:color="auto" w:fill="auto"/>
            <w:vAlign w:val="bottom"/>
          </w:tcPr>
          <w:p w14:paraId="4FAE48F1" w14:textId="77777777" w:rsidR="00AE744D" w:rsidRPr="00B73DD6" w:rsidRDefault="00AE744D" w:rsidP="00AE744D">
            <w:pPr>
              <w:tabs>
                <w:tab w:val="decimal" w:pos="1112"/>
              </w:tabs>
              <w:suppressAutoHyphens/>
              <w:spacing w:line="300" w:lineRule="exact"/>
              <w:rPr>
                <w:rFonts w:ascii="Arial" w:hAnsi="Arial" w:cs="Arial"/>
                <w:sz w:val="16"/>
                <w:szCs w:val="16"/>
                <w:cs/>
                <w:lang w:val="en-US" w:eastAsia="th-TH"/>
              </w:rPr>
            </w:pPr>
            <w:r w:rsidRPr="00AE744D">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C31326B" w14:textId="77777777" w:rsidR="00AE744D" w:rsidRPr="00B73DD6" w:rsidRDefault="00AE744D" w:rsidP="00AE744D">
            <w:pPr>
              <w:tabs>
                <w:tab w:val="decimal" w:pos="1112"/>
              </w:tabs>
              <w:suppressAutoHyphens/>
              <w:spacing w:line="300" w:lineRule="exact"/>
              <w:rPr>
                <w:rFonts w:ascii="Arial" w:hAnsi="Arial" w:cs="Arial"/>
                <w:sz w:val="16"/>
                <w:szCs w:val="16"/>
                <w:lang w:val="en-US" w:eastAsia="th-TH"/>
              </w:rPr>
            </w:pPr>
            <w:r w:rsidRPr="00AE744D">
              <w:rPr>
                <w:rFonts w:ascii="Arial" w:hAnsi="Arial" w:cs="Arial"/>
                <w:sz w:val="16"/>
                <w:szCs w:val="16"/>
                <w:lang w:val="en-US" w:eastAsia="th-TH"/>
              </w:rPr>
              <w:t>(251,663)</w:t>
            </w:r>
          </w:p>
        </w:tc>
      </w:tr>
      <w:tr w:rsidR="00AE744D" w:rsidRPr="00EC16F6" w14:paraId="12352F15" w14:textId="77777777" w:rsidTr="00E07851">
        <w:tc>
          <w:tcPr>
            <w:tcW w:w="3456" w:type="dxa"/>
            <w:tcBorders>
              <w:top w:val="nil"/>
              <w:left w:val="nil"/>
              <w:bottom w:val="nil"/>
              <w:right w:val="nil"/>
            </w:tcBorders>
            <w:shd w:val="clear" w:color="auto" w:fill="auto"/>
          </w:tcPr>
          <w:p w14:paraId="560C169E" w14:textId="77777777" w:rsidR="00AE744D" w:rsidRPr="00A774DC" w:rsidRDefault="00AE744D" w:rsidP="00AE744D">
            <w:pPr>
              <w:suppressAutoHyphens/>
              <w:ind w:left="156" w:hanging="156"/>
              <w:rPr>
                <w:rFonts w:ascii="Arial" w:hAnsi="Arial" w:cs="Arial"/>
                <w:b/>
                <w:bCs/>
                <w:sz w:val="14"/>
                <w:szCs w:val="14"/>
                <w:lang w:val="en-US" w:eastAsia="th-TH"/>
              </w:rPr>
            </w:pPr>
          </w:p>
        </w:tc>
        <w:tc>
          <w:tcPr>
            <w:tcW w:w="1505" w:type="dxa"/>
            <w:tcBorders>
              <w:top w:val="nil"/>
              <w:left w:val="nil"/>
              <w:bottom w:val="nil"/>
              <w:right w:val="nil"/>
            </w:tcBorders>
            <w:shd w:val="clear" w:color="auto" w:fill="auto"/>
          </w:tcPr>
          <w:p w14:paraId="28CC8C0F" w14:textId="77777777" w:rsidR="00AE744D" w:rsidRPr="00A774DC" w:rsidRDefault="00AE744D" w:rsidP="00AE744D">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4A25DB10" w14:textId="77777777" w:rsidR="00AE744D" w:rsidRPr="00A774DC" w:rsidRDefault="00AE744D" w:rsidP="00AE744D">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2951D6D2" w14:textId="77777777" w:rsidR="00AE744D" w:rsidRPr="00A774DC" w:rsidRDefault="00AE744D" w:rsidP="00AE744D">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vAlign w:val="bottom"/>
          </w:tcPr>
          <w:p w14:paraId="43AB003E" w14:textId="77777777" w:rsidR="00AE744D" w:rsidRPr="00A774DC" w:rsidRDefault="00AE744D" w:rsidP="00AE744D">
            <w:pPr>
              <w:suppressAutoHyphens/>
              <w:ind w:left="156" w:hanging="156"/>
              <w:rPr>
                <w:rFonts w:ascii="Arial" w:hAnsi="Arial" w:cs="Arial"/>
                <w:b/>
                <w:bCs/>
                <w:sz w:val="14"/>
                <w:szCs w:val="14"/>
                <w:lang w:val="en-US" w:eastAsia="th-TH"/>
              </w:rPr>
            </w:pPr>
          </w:p>
        </w:tc>
      </w:tr>
      <w:tr w:rsidR="00AE744D" w:rsidRPr="00A1178C" w14:paraId="04984ABA" w14:textId="77777777" w:rsidTr="003E2C7E">
        <w:tc>
          <w:tcPr>
            <w:tcW w:w="4961" w:type="dxa"/>
            <w:gridSpan w:val="2"/>
            <w:tcBorders>
              <w:top w:val="nil"/>
              <w:left w:val="nil"/>
              <w:bottom w:val="nil"/>
              <w:right w:val="nil"/>
            </w:tcBorders>
            <w:shd w:val="clear" w:color="auto" w:fill="auto"/>
          </w:tcPr>
          <w:p w14:paraId="1D5BE2F7" w14:textId="77777777" w:rsidR="00AE744D" w:rsidRPr="00B73DD6" w:rsidRDefault="00AE744D" w:rsidP="00AE744D">
            <w:pPr>
              <w:tabs>
                <w:tab w:val="decimal" w:pos="1060"/>
              </w:tabs>
              <w:suppressAutoHyphens/>
              <w:spacing w:line="300" w:lineRule="exact"/>
              <w:rPr>
                <w:rFonts w:ascii="Arial" w:hAnsi="Arial" w:cs="Arial"/>
                <w:sz w:val="16"/>
                <w:szCs w:val="16"/>
                <w:lang w:val="en-US" w:eastAsia="th-TH"/>
              </w:rPr>
            </w:pPr>
            <w:r w:rsidRPr="00B73DD6">
              <w:rPr>
                <w:rFonts w:ascii="Arial" w:hAnsi="Arial" w:cs="Arial"/>
                <w:b/>
                <w:bCs/>
                <w:sz w:val="16"/>
                <w:szCs w:val="16"/>
                <w:lang w:val="en-US" w:eastAsia="th-TH"/>
              </w:rPr>
              <w:t>Loans to customers and accrued interest receivables - net</w:t>
            </w:r>
          </w:p>
        </w:tc>
        <w:tc>
          <w:tcPr>
            <w:tcW w:w="1508" w:type="dxa"/>
            <w:tcBorders>
              <w:top w:val="nil"/>
              <w:left w:val="nil"/>
              <w:bottom w:val="nil"/>
              <w:right w:val="nil"/>
            </w:tcBorders>
            <w:shd w:val="clear" w:color="auto" w:fill="auto"/>
          </w:tcPr>
          <w:p w14:paraId="691EE942" w14:textId="77777777" w:rsidR="00AE744D" w:rsidRPr="00B73DD6" w:rsidRDefault="00AE744D" w:rsidP="00AE744D">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61E76669" w14:textId="77777777" w:rsidR="00AE744D" w:rsidRPr="00B73DD6" w:rsidRDefault="00AE744D" w:rsidP="00AE744D">
            <w:pPr>
              <w:tabs>
                <w:tab w:val="decimal" w:pos="1060"/>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0550B765" w14:textId="77777777" w:rsidR="00AE744D" w:rsidRPr="00B73DD6" w:rsidRDefault="00AE744D" w:rsidP="00AE744D">
            <w:pPr>
              <w:tabs>
                <w:tab w:val="decimal" w:pos="1060"/>
              </w:tabs>
              <w:suppressAutoHyphens/>
              <w:spacing w:line="300" w:lineRule="exact"/>
              <w:rPr>
                <w:rFonts w:ascii="Arial" w:hAnsi="Arial" w:cs="Arial"/>
                <w:sz w:val="16"/>
                <w:szCs w:val="16"/>
                <w:lang w:val="en-US" w:eastAsia="th-TH"/>
              </w:rPr>
            </w:pPr>
          </w:p>
        </w:tc>
      </w:tr>
      <w:tr w:rsidR="001D749B" w:rsidRPr="00B73DD6" w14:paraId="77045829" w14:textId="77777777" w:rsidTr="003E2C7E">
        <w:tc>
          <w:tcPr>
            <w:tcW w:w="3456" w:type="dxa"/>
            <w:tcBorders>
              <w:top w:val="nil"/>
              <w:left w:val="nil"/>
              <w:bottom w:val="nil"/>
              <w:right w:val="nil"/>
            </w:tcBorders>
            <w:shd w:val="clear" w:color="auto" w:fill="auto"/>
          </w:tcPr>
          <w:p w14:paraId="61777B6A"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tcPr>
          <w:p w14:paraId="3FC6740A"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203,453,956</w:t>
            </w:r>
          </w:p>
        </w:tc>
        <w:tc>
          <w:tcPr>
            <w:tcW w:w="1508" w:type="dxa"/>
            <w:tcBorders>
              <w:top w:val="nil"/>
              <w:left w:val="nil"/>
              <w:bottom w:val="nil"/>
              <w:right w:val="nil"/>
            </w:tcBorders>
            <w:shd w:val="clear" w:color="auto" w:fill="auto"/>
          </w:tcPr>
          <w:p w14:paraId="3B5E7801" w14:textId="77777777" w:rsidR="001D749B" w:rsidRPr="00B73DD6" w:rsidRDefault="001D749B" w:rsidP="001D749B">
            <w:pPr>
              <w:tabs>
                <w:tab w:val="decimal" w:pos="114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8,959,381</w:t>
            </w:r>
          </w:p>
        </w:tc>
        <w:tc>
          <w:tcPr>
            <w:tcW w:w="1508" w:type="dxa"/>
            <w:tcBorders>
              <w:top w:val="nil"/>
              <w:left w:val="nil"/>
              <w:bottom w:val="nil"/>
              <w:right w:val="nil"/>
            </w:tcBorders>
            <w:shd w:val="clear" w:color="auto" w:fill="auto"/>
          </w:tcPr>
          <w:p w14:paraId="322E8612"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1,802,323</w:t>
            </w:r>
          </w:p>
        </w:tc>
        <w:tc>
          <w:tcPr>
            <w:tcW w:w="1508" w:type="dxa"/>
            <w:tcBorders>
              <w:top w:val="nil"/>
              <w:left w:val="nil"/>
              <w:bottom w:val="nil"/>
              <w:right w:val="nil"/>
            </w:tcBorders>
            <w:shd w:val="clear" w:color="auto" w:fill="auto"/>
            <w:vAlign w:val="bottom"/>
          </w:tcPr>
          <w:p w14:paraId="3DDA33DC"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214,215,660</w:t>
            </w:r>
          </w:p>
        </w:tc>
      </w:tr>
      <w:tr w:rsidR="001D749B" w:rsidRPr="00B73DD6" w14:paraId="0C952112" w14:textId="77777777" w:rsidTr="003E2C7E">
        <w:tc>
          <w:tcPr>
            <w:tcW w:w="3456" w:type="dxa"/>
            <w:tcBorders>
              <w:top w:val="nil"/>
              <w:left w:val="nil"/>
              <w:bottom w:val="nil"/>
              <w:right w:val="nil"/>
            </w:tcBorders>
            <w:shd w:val="clear" w:color="auto" w:fill="auto"/>
          </w:tcPr>
          <w:p w14:paraId="7CB7038B" w14:textId="77777777" w:rsidR="001D749B" w:rsidRPr="00B73DD6" w:rsidRDefault="001D749B" w:rsidP="001D749B">
            <w:pPr>
              <w:pStyle w:val="ListParagraph"/>
              <w:spacing w:line="300" w:lineRule="exact"/>
              <w:ind w:left="149" w:hanging="149"/>
              <w:contextualSpacing w:val="0"/>
              <w:rPr>
                <w:rFonts w:ascii="Arial" w:hAnsi="Arial" w:cs="Arial"/>
                <w:sz w:val="16"/>
                <w:szCs w:val="16"/>
                <w:lang w:val="en-US"/>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tcPr>
          <w:p w14:paraId="140FE602"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1,886,537</w:t>
            </w:r>
          </w:p>
        </w:tc>
        <w:tc>
          <w:tcPr>
            <w:tcW w:w="1508" w:type="dxa"/>
            <w:tcBorders>
              <w:top w:val="nil"/>
              <w:left w:val="nil"/>
              <w:bottom w:val="nil"/>
              <w:right w:val="nil"/>
            </w:tcBorders>
            <w:shd w:val="clear" w:color="auto" w:fill="auto"/>
          </w:tcPr>
          <w:p w14:paraId="40F78D9A"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1,352,531</w:t>
            </w:r>
          </w:p>
        </w:tc>
        <w:tc>
          <w:tcPr>
            <w:tcW w:w="1508" w:type="dxa"/>
            <w:tcBorders>
              <w:top w:val="nil"/>
              <w:left w:val="nil"/>
              <w:bottom w:val="nil"/>
              <w:right w:val="nil"/>
            </w:tcBorders>
            <w:shd w:val="clear" w:color="auto" w:fill="auto"/>
          </w:tcPr>
          <w:p w14:paraId="7400339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38,726</w:t>
            </w:r>
          </w:p>
        </w:tc>
        <w:tc>
          <w:tcPr>
            <w:tcW w:w="1508" w:type="dxa"/>
            <w:tcBorders>
              <w:top w:val="nil"/>
              <w:left w:val="nil"/>
              <w:bottom w:val="nil"/>
              <w:right w:val="nil"/>
            </w:tcBorders>
            <w:shd w:val="clear" w:color="auto" w:fill="auto"/>
            <w:vAlign w:val="bottom"/>
          </w:tcPr>
          <w:p w14:paraId="46C84894"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3,277,794</w:t>
            </w:r>
          </w:p>
        </w:tc>
      </w:tr>
      <w:tr w:rsidR="001D749B" w:rsidRPr="00B73DD6" w14:paraId="16E0006C" w14:textId="77777777" w:rsidTr="003E2C7E">
        <w:tc>
          <w:tcPr>
            <w:tcW w:w="3456" w:type="dxa"/>
            <w:tcBorders>
              <w:top w:val="nil"/>
              <w:left w:val="nil"/>
              <w:bottom w:val="nil"/>
              <w:right w:val="nil"/>
            </w:tcBorders>
            <w:shd w:val="clear" w:color="auto" w:fill="auto"/>
          </w:tcPr>
          <w:p w14:paraId="50227812" w14:textId="77777777" w:rsidR="001D749B" w:rsidRPr="00B73DD6" w:rsidRDefault="001D749B" w:rsidP="001D749B">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cs/>
              </w:rPr>
              <w:t>31 - 90 da</w:t>
            </w:r>
            <w:r w:rsidRPr="00B73DD6">
              <w:rPr>
                <w:rFonts w:ascii="Arial" w:hAnsi="Arial" w:cs="Arial"/>
                <w:sz w:val="16"/>
                <w:szCs w:val="16"/>
                <w:lang w:val="en-US"/>
              </w:rPr>
              <w:t>ys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55651DC9"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3347A4B"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614</w:t>
            </w:r>
            <w:r w:rsidRPr="00B73DD6">
              <w:rPr>
                <w:rFonts w:ascii="Arial" w:hAnsi="Arial" w:cs="Arial"/>
                <w:sz w:val="16"/>
                <w:szCs w:val="16"/>
                <w:lang w:val="en-US" w:eastAsia="th-TH"/>
              </w:rPr>
              <w:t>,</w:t>
            </w:r>
            <w:r w:rsidRPr="00B73DD6">
              <w:rPr>
                <w:rFonts w:ascii="Arial" w:hAnsi="Arial" w:cs="Arial"/>
                <w:sz w:val="16"/>
                <w:szCs w:val="16"/>
                <w:cs/>
                <w:lang w:val="en-US" w:eastAsia="th-TH"/>
              </w:rPr>
              <w:t>152</w:t>
            </w:r>
          </w:p>
        </w:tc>
        <w:tc>
          <w:tcPr>
            <w:tcW w:w="1508" w:type="dxa"/>
            <w:tcBorders>
              <w:top w:val="nil"/>
              <w:left w:val="nil"/>
              <w:bottom w:val="nil"/>
              <w:right w:val="nil"/>
            </w:tcBorders>
            <w:shd w:val="clear" w:color="auto" w:fill="auto"/>
            <w:vAlign w:val="bottom"/>
          </w:tcPr>
          <w:p w14:paraId="2F4453A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179</w:t>
            </w:r>
            <w:r w:rsidRPr="00B73DD6">
              <w:rPr>
                <w:rFonts w:ascii="Arial" w:hAnsi="Arial" w:cs="Arial"/>
                <w:sz w:val="16"/>
                <w:szCs w:val="16"/>
                <w:lang w:val="en-US" w:eastAsia="th-TH"/>
              </w:rPr>
              <w:t>,</w:t>
            </w:r>
            <w:r w:rsidRPr="00B73DD6">
              <w:rPr>
                <w:rFonts w:ascii="Arial" w:hAnsi="Arial" w:cs="Arial"/>
                <w:sz w:val="16"/>
                <w:szCs w:val="16"/>
                <w:cs/>
                <w:lang w:val="en-US" w:eastAsia="th-TH"/>
              </w:rPr>
              <w:t>813</w:t>
            </w:r>
          </w:p>
        </w:tc>
        <w:tc>
          <w:tcPr>
            <w:tcW w:w="1508" w:type="dxa"/>
            <w:tcBorders>
              <w:top w:val="nil"/>
              <w:left w:val="nil"/>
              <w:bottom w:val="nil"/>
              <w:right w:val="nil"/>
            </w:tcBorders>
            <w:shd w:val="clear" w:color="auto" w:fill="auto"/>
            <w:vAlign w:val="bottom"/>
          </w:tcPr>
          <w:p w14:paraId="6B4A27A6"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793</w:t>
            </w:r>
            <w:r w:rsidRPr="00B73DD6">
              <w:rPr>
                <w:rFonts w:ascii="Arial" w:hAnsi="Arial" w:cs="Arial"/>
                <w:sz w:val="16"/>
                <w:szCs w:val="16"/>
                <w:lang w:val="en-US" w:eastAsia="th-TH"/>
              </w:rPr>
              <w:t>,</w:t>
            </w:r>
            <w:r w:rsidRPr="00B73DD6">
              <w:rPr>
                <w:rFonts w:ascii="Arial" w:hAnsi="Arial" w:cs="Arial"/>
                <w:sz w:val="16"/>
                <w:szCs w:val="16"/>
                <w:cs/>
                <w:lang w:val="en-US" w:eastAsia="th-TH"/>
              </w:rPr>
              <w:t>965</w:t>
            </w:r>
          </w:p>
        </w:tc>
      </w:tr>
      <w:tr w:rsidR="001D749B" w:rsidRPr="00B73DD6" w14:paraId="23FEF3FE" w14:textId="77777777" w:rsidTr="003E2C7E">
        <w:tc>
          <w:tcPr>
            <w:tcW w:w="3456" w:type="dxa"/>
            <w:tcBorders>
              <w:top w:val="nil"/>
              <w:left w:val="nil"/>
              <w:bottom w:val="nil"/>
              <w:right w:val="nil"/>
            </w:tcBorders>
            <w:shd w:val="clear" w:color="auto" w:fill="auto"/>
          </w:tcPr>
          <w:p w14:paraId="2A7CDF1D"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lang w:val="en-US"/>
              </w:rPr>
              <w:t>Over 90 day</w:t>
            </w:r>
            <w:r w:rsidRPr="00B73DD6">
              <w:rPr>
                <w:rFonts w:ascii="Arial" w:hAnsi="Arial" w:cs="Arial"/>
                <w:sz w:val="16"/>
                <w:szCs w:val="16"/>
                <w:lang w:val="en-US"/>
              </w:rPr>
              <w:t>s</w:t>
            </w:r>
            <w:r w:rsidRPr="00B73DD6">
              <w:rPr>
                <w:rFonts w:ascii="Arial" w:hAnsi="Arial" w:cs="Arial"/>
                <w:sz w:val="16"/>
                <w:szCs w:val="16"/>
                <w:cs/>
                <w:lang w:val="en-US"/>
              </w:rPr>
              <w:t xml:space="preserve"> </w:t>
            </w:r>
            <w:r w:rsidRPr="00B73DD6">
              <w:rPr>
                <w:rFonts w:ascii="Arial" w:hAnsi="Arial" w:cs="Arial"/>
                <w:sz w:val="16"/>
                <w:szCs w:val="16"/>
                <w:lang w:val="en-US"/>
              </w:rPr>
              <w:t>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1388380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BD91105"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16ECF6D"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627</w:t>
            </w:r>
            <w:r w:rsidRPr="00B73DD6">
              <w:rPr>
                <w:rFonts w:ascii="Arial" w:hAnsi="Arial" w:cs="Arial"/>
                <w:sz w:val="16"/>
                <w:szCs w:val="16"/>
                <w:lang w:val="en-US" w:eastAsia="th-TH"/>
              </w:rPr>
              <w:t>,</w:t>
            </w:r>
            <w:r w:rsidRPr="00B73DD6">
              <w:rPr>
                <w:rFonts w:ascii="Arial" w:hAnsi="Arial" w:cs="Arial"/>
                <w:sz w:val="16"/>
                <w:szCs w:val="16"/>
                <w:cs/>
                <w:lang w:val="en-US" w:eastAsia="th-TH"/>
              </w:rPr>
              <w:t>881</w:t>
            </w:r>
          </w:p>
        </w:tc>
        <w:tc>
          <w:tcPr>
            <w:tcW w:w="1508" w:type="dxa"/>
            <w:tcBorders>
              <w:top w:val="nil"/>
              <w:left w:val="nil"/>
              <w:bottom w:val="nil"/>
              <w:right w:val="nil"/>
            </w:tcBorders>
            <w:shd w:val="clear" w:color="auto" w:fill="auto"/>
            <w:vAlign w:val="bottom"/>
          </w:tcPr>
          <w:p w14:paraId="13183D9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627</w:t>
            </w:r>
            <w:r w:rsidRPr="00B73DD6">
              <w:rPr>
                <w:rFonts w:ascii="Arial" w:hAnsi="Arial" w:cs="Arial"/>
                <w:sz w:val="16"/>
                <w:szCs w:val="16"/>
                <w:lang w:val="en-US" w:eastAsia="th-TH"/>
              </w:rPr>
              <w:t>,</w:t>
            </w:r>
            <w:r w:rsidRPr="00B73DD6">
              <w:rPr>
                <w:rFonts w:ascii="Arial" w:hAnsi="Arial" w:cs="Arial"/>
                <w:sz w:val="16"/>
                <w:szCs w:val="16"/>
                <w:cs/>
                <w:lang w:val="en-US" w:eastAsia="th-TH"/>
              </w:rPr>
              <w:t>881</w:t>
            </w:r>
          </w:p>
        </w:tc>
      </w:tr>
      <w:tr w:rsidR="001D749B" w:rsidRPr="00B73DD6" w14:paraId="77AA8D40" w14:textId="77777777" w:rsidTr="003E2C7E">
        <w:trPr>
          <w:trHeight w:val="49"/>
        </w:trPr>
        <w:tc>
          <w:tcPr>
            <w:tcW w:w="3456" w:type="dxa"/>
            <w:tcBorders>
              <w:top w:val="nil"/>
              <w:left w:val="nil"/>
              <w:bottom w:val="nil"/>
              <w:right w:val="nil"/>
            </w:tcBorders>
            <w:shd w:val="clear" w:color="auto" w:fill="auto"/>
          </w:tcPr>
          <w:p w14:paraId="06E3101C" w14:textId="77777777" w:rsidR="001D749B" w:rsidRPr="00B73DD6" w:rsidRDefault="001D749B" w:rsidP="001D749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4FEDC02D"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205</w:t>
            </w:r>
            <w:r w:rsidRPr="00B73DD6">
              <w:rPr>
                <w:rFonts w:ascii="Arial" w:hAnsi="Arial" w:cs="Arial"/>
                <w:sz w:val="16"/>
                <w:szCs w:val="16"/>
                <w:lang w:val="en-US" w:eastAsia="th-TH"/>
              </w:rPr>
              <w:t>,</w:t>
            </w:r>
            <w:r w:rsidRPr="00B73DD6">
              <w:rPr>
                <w:rFonts w:ascii="Arial" w:hAnsi="Arial" w:cs="Arial"/>
                <w:sz w:val="16"/>
                <w:szCs w:val="16"/>
                <w:cs/>
                <w:lang w:val="en-US" w:eastAsia="th-TH"/>
              </w:rPr>
              <w:t>340</w:t>
            </w:r>
            <w:r w:rsidRPr="00B73DD6">
              <w:rPr>
                <w:rFonts w:ascii="Arial" w:hAnsi="Arial" w:cs="Arial"/>
                <w:sz w:val="16"/>
                <w:szCs w:val="16"/>
                <w:lang w:val="en-US" w:eastAsia="th-TH"/>
              </w:rPr>
              <w:t>,</w:t>
            </w:r>
            <w:r w:rsidRPr="00B73DD6">
              <w:rPr>
                <w:rFonts w:ascii="Arial" w:hAnsi="Arial" w:cs="Arial"/>
                <w:sz w:val="16"/>
                <w:szCs w:val="16"/>
                <w:cs/>
                <w:lang w:val="en-US" w:eastAsia="th-TH"/>
              </w:rPr>
              <w:t>493</w:t>
            </w:r>
          </w:p>
        </w:tc>
        <w:tc>
          <w:tcPr>
            <w:tcW w:w="1508" w:type="dxa"/>
            <w:tcBorders>
              <w:top w:val="nil"/>
              <w:left w:val="nil"/>
              <w:bottom w:val="nil"/>
              <w:right w:val="nil"/>
            </w:tcBorders>
            <w:shd w:val="clear" w:color="auto" w:fill="auto"/>
          </w:tcPr>
          <w:p w14:paraId="6EF250CE"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10</w:t>
            </w:r>
            <w:r w:rsidRPr="00B73DD6">
              <w:rPr>
                <w:rFonts w:ascii="Arial" w:hAnsi="Arial" w:cs="Arial"/>
                <w:sz w:val="16"/>
                <w:szCs w:val="16"/>
                <w:lang w:val="en-US" w:eastAsia="th-TH"/>
              </w:rPr>
              <w:t>,</w:t>
            </w:r>
            <w:r w:rsidRPr="00B73DD6">
              <w:rPr>
                <w:rFonts w:ascii="Arial" w:hAnsi="Arial" w:cs="Arial"/>
                <w:sz w:val="16"/>
                <w:szCs w:val="16"/>
                <w:cs/>
                <w:lang w:val="en-US" w:eastAsia="th-TH"/>
              </w:rPr>
              <w:t>926</w:t>
            </w:r>
            <w:r w:rsidRPr="00B73DD6">
              <w:rPr>
                <w:rFonts w:ascii="Arial" w:hAnsi="Arial" w:cs="Arial"/>
                <w:sz w:val="16"/>
                <w:szCs w:val="16"/>
                <w:lang w:val="en-US" w:eastAsia="th-TH"/>
              </w:rPr>
              <w:t>,</w:t>
            </w:r>
            <w:r w:rsidRPr="00B73DD6">
              <w:rPr>
                <w:rFonts w:ascii="Arial" w:hAnsi="Arial" w:cs="Arial"/>
                <w:sz w:val="16"/>
                <w:szCs w:val="16"/>
                <w:cs/>
                <w:lang w:val="en-US" w:eastAsia="th-TH"/>
              </w:rPr>
              <w:t>064</w:t>
            </w:r>
          </w:p>
        </w:tc>
        <w:tc>
          <w:tcPr>
            <w:tcW w:w="1508" w:type="dxa"/>
            <w:tcBorders>
              <w:top w:val="nil"/>
              <w:left w:val="nil"/>
              <w:bottom w:val="nil"/>
              <w:right w:val="nil"/>
            </w:tcBorders>
            <w:shd w:val="clear" w:color="auto" w:fill="auto"/>
          </w:tcPr>
          <w:p w14:paraId="6112D7E2"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5</w:t>
            </w:r>
            <w:r w:rsidRPr="00B73DD6">
              <w:rPr>
                <w:rFonts w:ascii="Arial" w:hAnsi="Arial" w:cs="Arial"/>
                <w:sz w:val="16"/>
                <w:szCs w:val="16"/>
                <w:lang w:val="en-US" w:eastAsia="th-TH"/>
              </w:rPr>
              <w:t>,</w:t>
            </w:r>
            <w:r w:rsidRPr="00B73DD6">
              <w:rPr>
                <w:rFonts w:ascii="Arial" w:hAnsi="Arial" w:cs="Arial"/>
                <w:sz w:val="16"/>
                <w:szCs w:val="16"/>
                <w:cs/>
                <w:lang w:val="en-US" w:eastAsia="th-TH"/>
              </w:rPr>
              <w:t>648</w:t>
            </w:r>
            <w:r w:rsidRPr="00B73DD6">
              <w:rPr>
                <w:rFonts w:ascii="Arial" w:hAnsi="Arial" w:cs="Arial"/>
                <w:sz w:val="16"/>
                <w:szCs w:val="16"/>
                <w:lang w:val="en-US" w:eastAsia="th-TH"/>
              </w:rPr>
              <w:t>,</w:t>
            </w:r>
            <w:r w:rsidRPr="00B73DD6">
              <w:rPr>
                <w:rFonts w:ascii="Arial" w:hAnsi="Arial" w:cs="Arial"/>
                <w:sz w:val="16"/>
                <w:szCs w:val="16"/>
                <w:cs/>
                <w:lang w:val="en-US" w:eastAsia="th-TH"/>
              </w:rPr>
              <w:t>743</w:t>
            </w:r>
          </w:p>
        </w:tc>
        <w:tc>
          <w:tcPr>
            <w:tcW w:w="1508" w:type="dxa"/>
            <w:tcBorders>
              <w:top w:val="nil"/>
              <w:left w:val="nil"/>
              <w:bottom w:val="nil"/>
              <w:right w:val="nil"/>
            </w:tcBorders>
            <w:shd w:val="clear" w:color="auto" w:fill="auto"/>
            <w:vAlign w:val="bottom"/>
          </w:tcPr>
          <w:p w14:paraId="2AF0EC6B"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221</w:t>
            </w:r>
            <w:r w:rsidRPr="00B73DD6">
              <w:rPr>
                <w:rFonts w:ascii="Arial" w:hAnsi="Arial" w:cs="Arial"/>
                <w:sz w:val="16"/>
                <w:szCs w:val="16"/>
                <w:lang w:val="en-US" w:eastAsia="th-TH"/>
              </w:rPr>
              <w:t>,</w:t>
            </w:r>
            <w:r w:rsidRPr="00B73DD6">
              <w:rPr>
                <w:rFonts w:ascii="Arial" w:hAnsi="Arial" w:cs="Arial"/>
                <w:sz w:val="16"/>
                <w:szCs w:val="16"/>
                <w:cs/>
                <w:lang w:val="en-US" w:eastAsia="th-TH"/>
              </w:rPr>
              <w:t>915</w:t>
            </w:r>
            <w:r w:rsidRPr="00B73DD6">
              <w:rPr>
                <w:rFonts w:ascii="Arial" w:hAnsi="Arial" w:cs="Arial"/>
                <w:sz w:val="16"/>
                <w:szCs w:val="16"/>
                <w:lang w:val="en-US" w:eastAsia="th-TH"/>
              </w:rPr>
              <w:t>,</w:t>
            </w:r>
            <w:r w:rsidRPr="00B73DD6">
              <w:rPr>
                <w:rFonts w:ascii="Arial" w:hAnsi="Arial" w:cs="Arial"/>
                <w:sz w:val="16"/>
                <w:szCs w:val="16"/>
                <w:cs/>
                <w:lang w:val="en-US" w:eastAsia="th-TH"/>
              </w:rPr>
              <w:t>300</w:t>
            </w:r>
          </w:p>
        </w:tc>
      </w:tr>
      <w:tr w:rsidR="001D749B" w:rsidRPr="00B73DD6" w14:paraId="79BC5B65" w14:textId="77777777" w:rsidTr="003E2C7E">
        <w:trPr>
          <w:trHeight w:val="49"/>
        </w:trPr>
        <w:tc>
          <w:tcPr>
            <w:tcW w:w="3456" w:type="dxa"/>
            <w:tcBorders>
              <w:top w:val="nil"/>
              <w:left w:val="nil"/>
              <w:bottom w:val="nil"/>
              <w:right w:val="nil"/>
            </w:tcBorders>
            <w:shd w:val="clear" w:color="auto" w:fill="auto"/>
          </w:tcPr>
          <w:p w14:paraId="64F9BBEC"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BAB2752"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959</w:t>
            </w:r>
            <w:r w:rsidRPr="00B73DD6">
              <w:rPr>
                <w:rFonts w:ascii="Arial" w:hAnsi="Arial" w:cs="Arial"/>
                <w:sz w:val="16"/>
                <w:szCs w:val="16"/>
                <w:lang w:val="en-US" w:eastAsia="th-TH"/>
              </w:rPr>
              <w:t>,</w:t>
            </w:r>
            <w:r w:rsidRPr="00B73DD6">
              <w:rPr>
                <w:rFonts w:ascii="Arial" w:hAnsi="Arial" w:cs="Arial"/>
                <w:sz w:val="16"/>
                <w:szCs w:val="16"/>
                <w:cs/>
                <w:lang w:val="en-US" w:eastAsia="th-TH"/>
              </w:rPr>
              <w:t>523)</w:t>
            </w:r>
          </w:p>
        </w:tc>
        <w:tc>
          <w:tcPr>
            <w:tcW w:w="1508" w:type="dxa"/>
            <w:tcBorders>
              <w:top w:val="nil"/>
              <w:left w:val="nil"/>
              <w:bottom w:val="nil"/>
              <w:right w:val="nil"/>
            </w:tcBorders>
            <w:shd w:val="clear" w:color="auto" w:fill="auto"/>
            <w:vAlign w:val="bottom"/>
          </w:tcPr>
          <w:p w14:paraId="501065C8"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w:t>
            </w:r>
            <w:r w:rsidRPr="00B73DD6">
              <w:rPr>
                <w:rFonts w:ascii="Arial" w:hAnsi="Arial" w:cs="Arial"/>
                <w:sz w:val="16"/>
                <w:szCs w:val="16"/>
                <w:lang w:val="en-US" w:eastAsia="th-TH"/>
              </w:rPr>
              <w:t>,</w:t>
            </w:r>
            <w:r w:rsidRPr="00B73DD6">
              <w:rPr>
                <w:rFonts w:ascii="Arial" w:hAnsi="Arial" w:cs="Arial"/>
                <w:sz w:val="16"/>
                <w:szCs w:val="16"/>
                <w:cs/>
                <w:lang w:val="en-US" w:eastAsia="th-TH"/>
              </w:rPr>
              <w:t>012</w:t>
            </w:r>
            <w:r w:rsidRPr="00B73DD6">
              <w:rPr>
                <w:rFonts w:ascii="Arial" w:hAnsi="Arial" w:cs="Arial"/>
                <w:sz w:val="16"/>
                <w:szCs w:val="16"/>
                <w:lang w:val="en-US" w:eastAsia="th-TH"/>
              </w:rPr>
              <w:t>,</w:t>
            </w:r>
            <w:r w:rsidRPr="00B73DD6">
              <w:rPr>
                <w:rFonts w:ascii="Arial" w:hAnsi="Arial" w:cs="Arial"/>
                <w:sz w:val="16"/>
                <w:szCs w:val="16"/>
                <w:cs/>
                <w:lang w:val="en-US" w:eastAsia="th-TH"/>
              </w:rPr>
              <w:t>217)</w:t>
            </w:r>
          </w:p>
        </w:tc>
        <w:tc>
          <w:tcPr>
            <w:tcW w:w="1508" w:type="dxa"/>
            <w:tcBorders>
              <w:top w:val="nil"/>
              <w:left w:val="nil"/>
              <w:bottom w:val="nil"/>
              <w:right w:val="nil"/>
            </w:tcBorders>
            <w:shd w:val="clear" w:color="auto" w:fill="auto"/>
            <w:vAlign w:val="bottom"/>
          </w:tcPr>
          <w:p w14:paraId="201D803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(3</w:t>
            </w:r>
            <w:r w:rsidRPr="00B73DD6">
              <w:rPr>
                <w:rFonts w:ascii="Arial" w:hAnsi="Arial" w:cs="Arial"/>
                <w:sz w:val="16"/>
                <w:szCs w:val="16"/>
                <w:lang w:val="en-US" w:eastAsia="th-TH"/>
              </w:rPr>
              <w:t>,</w:t>
            </w:r>
            <w:r w:rsidRPr="00B73DD6">
              <w:rPr>
                <w:rFonts w:ascii="Arial" w:hAnsi="Arial" w:cs="Arial"/>
                <w:sz w:val="16"/>
                <w:szCs w:val="16"/>
                <w:cs/>
                <w:lang w:val="en-US" w:eastAsia="th-TH"/>
              </w:rPr>
              <w:t>240</w:t>
            </w:r>
            <w:r w:rsidRPr="00B73DD6">
              <w:rPr>
                <w:rFonts w:ascii="Arial" w:hAnsi="Arial" w:cs="Arial"/>
                <w:sz w:val="16"/>
                <w:szCs w:val="16"/>
                <w:lang w:val="en-US" w:eastAsia="th-TH"/>
              </w:rPr>
              <w:t>,</w:t>
            </w:r>
            <w:r w:rsidRPr="00B73DD6">
              <w:rPr>
                <w:rFonts w:ascii="Arial" w:hAnsi="Arial" w:cs="Arial"/>
                <w:sz w:val="16"/>
                <w:szCs w:val="16"/>
                <w:cs/>
                <w:lang w:val="en-US" w:eastAsia="th-TH"/>
              </w:rPr>
              <w:t>405)</w:t>
            </w:r>
          </w:p>
        </w:tc>
        <w:tc>
          <w:tcPr>
            <w:tcW w:w="1508" w:type="dxa"/>
            <w:tcBorders>
              <w:top w:val="nil"/>
              <w:left w:val="nil"/>
              <w:bottom w:val="nil"/>
              <w:right w:val="nil"/>
            </w:tcBorders>
            <w:shd w:val="clear" w:color="auto" w:fill="auto"/>
            <w:vAlign w:val="bottom"/>
          </w:tcPr>
          <w:p w14:paraId="26CBF68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(9</w:t>
            </w:r>
            <w:r w:rsidRPr="00B73DD6">
              <w:rPr>
                <w:rFonts w:ascii="Arial" w:hAnsi="Arial" w:cs="Arial"/>
                <w:sz w:val="16"/>
                <w:szCs w:val="16"/>
                <w:lang w:val="en-US" w:eastAsia="th-TH"/>
              </w:rPr>
              <w:t>,</w:t>
            </w:r>
            <w:r w:rsidRPr="00B73DD6">
              <w:rPr>
                <w:rFonts w:ascii="Arial" w:hAnsi="Arial" w:cs="Arial"/>
                <w:sz w:val="16"/>
                <w:szCs w:val="16"/>
                <w:cs/>
                <w:lang w:val="en-US" w:eastAsia="th-TH"/>
              </w:rPr>
              <w:t>212</w:t>
            </w:r>
            <w:r w:rsidRPr="00B73DD6">
              <w:rPr>
                <w:rFonts w:ascii="Arial" w:hAnsi="Arial" w:cs="Arial"/>
                <w:sz w:val="16"/>
                <w:szCs w:val="16"/>
                <w:lang w:val="en-US" w:eastAsia="th-TH"/>
              </w:rPr>
              <w:t>,</w:t>
            </w:r>
            <w:r w:rsidRPr="00B73DD6">
              <w:rPr>
                <w:rFonts w:ascii="Arial" w:hAnsi="Arial" w:cs="Arial"/>
                <w:sz w:val="16"/>
                <w:szCs w:val="16"/>
                <w:cs/>
                <w:lang w:val="en-US" w:eastAsia="th-TH"/>
              </w:rPr>
              <w:t>145)</w:t>
            </w:r>
          </w:p>
        </w:tc>
      </w:tr>
      <w:tr w:rsidR="001D749B" w:rsidRPr="00B73DD6" w14:paraId="6FC0000F" w14:textId="77777777" w:rsidTr="003E2C7E">
        <w:tc>
          <w:tcPr>
            <w:tcW w:w="3456" w:type="dxa"/>
            <w:tcBorders>
              <w:top w:val="nil"/>
              <w:left w:val="nil"/>
              <w:bottom w:val="nil"/>
              <w:right w:val="nil"/>
            </w:tcBorders>
            <w:shd w:val="clear" w:color="auto" w:fill="auto"/>
          </w:tcPr>
          <w:p w14:paraId="4A0B3C29" w14:textId="77777777" w:rsidR="001D749B" w:rsidRPr="00B73DD6" w:rsidRDefault="001D749B" w:rsidP="001D749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2C0FBE26"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201</w:t>
            </w:r>
            <w:r w:rsidRPr="00B73DD6">
              <w:rPr>
                <w:rFonts w:ascii="Arial" w:hAnsi="Arial" w:cs="Arial"/>
                <w:sz w:val="16"/>
                <w:szCs w:val="16"/>
                <w:lang w:val="en-US" w:eastAsia="th-TH"/>
              </w:rPr>
              <w:t>,</w:t>
            </w:r>
            <w:r w:rsidRPr="00B73DD6">
              <w:rPr>
                <w:rFonts w:ascii="Arial" w:hAnsi="Arial" w:cs="Arial"/>
                <w:sz w:val="16"/>
                <w:szCs w:val="16"/>
                <w:cs/>
                <w:lang w:val="en-US" w:eastAsia="th-TH"/>
              </w:rPr>
              <w:t>380</w:t>
            </w:r>
            <w:r w:rsidRPr="00B73DD6">
              <w:rPr>
                <w:rFonts w:ascii="Arial" w:hAnsi="Arial" w:cs="Arial"/>
                <w:sz w:val="16"/>
                <w:szCs w:val="16"/>
                <w:lang w:val="en-US" w:eastAsia="th-TH"/>
              </w:rPr>
              <w:t>,</w:t>
            </w:r>
            <w:r w:rsidRPr="00B73DD6">
              <w:rPr>
                <w:rFonts w:ascii="Arial" w:hAnsi="Arial" w:cs="Arial"/>
                <w:sz w:val="16"/>
                <w:szCs w:val="16"/>
                <w:cs/>
                <w:lang w:val="en-US" w:eastAsia="th-TH"/>
              </w:rPr>
              <w:t>970</w:t>
            </w:r>
          </w:p>
        </w:tc>
        <w:tc>
          <w:tcPr>
            <w:tcW w:w="1508" w:type="dxa"/>
            <w:tcBorders>
              <w:top w:val="nil"/>
              <w:left w:val="nil"/>
              <w:bottom w:val="nil"/>
              <w:right w:val="nil"/>
            </w:tcBorders>
            <w:shd w:val="clear" w:color="auto" w:fill="auto"/>
            <w:vAlign w:val="bottom"/>
          </w:tcPr>
          <w:p w14:paraId="72FE75B1"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8</w:t>
            </w:r>
            <w:r w:rsidRPr="00B73DD6">
              <w:rPr>
                <w:rFonts w:ascii="Arial" w:hAnsi="Arial" w:cs="Arial"/>
                <w:sz w:val="16"/>
                <w:szCs w:val="16"/>
                <w:lang w:val="en-US" w:eastAsia="th-TH"/>
              </w:rPr>
              <w:t>,</w:t>
            </w:r>
            <w:r w:rsidRPr="00B73DD6">
              <w:rPr>
                <w:rFonts w:ascii="Arial" w:hAnsi="Arial" w:cs="Arial"/>
                <w:sz w:val="16"/>
                <w:szCs w:val="16"/>
                <w:cs/>
                <w:lang w:val="en-US" w:eastAsia="th-TH"/>
              </w:rPr>
              <w:t>913</w:t>
            </w:r>
            <w:r w:rsidRPr="00B73DD6">
              <w:rPr>
                <w:rFonts w:ascii="Arial" w:hAnsi="Arial" w:cs="Arial"/>
                <w:sz w:val="16"/>
                <w:szCs w:val="16"/>
                <w:lang w:val="en-US" w:eastAsia="th-TH"/>
              </w:rPr>
              <w:t>,</w:t>
            </w:r>
            <w:r w:rsidRPr="00B73DD6">
              <w:rPr>
                <w:rFonts w:ascii="Arial" w:hAnsi="Arial" w:cs="Arial"/>
                <w:sz w:val="16"/>
                <w:szCs w:val="16"/>
                <w:cs/>
                <w:lang w:val="en-US" w:eastAsia="th-TH"/>
              </w:rPr>
              <w:t>847</w:t>
            </w:r>
          </w:p>
        </w:tc>
        <w:tc>
          <w:tcPr>
            <w:tcW w:w="1508" w:type="dxa"/>
            <w:tcBorders>
              <w:top w:val="nil"/>
              <w:left w:val="nil"/>
              <w:bottom w:val="nil"/>
              <w:right w:val="nil"/>
            </w:tcBorders>
            <w:shd w:val="clear" w:color="auto" w:fill="auto"/>
            <w:vAlign w:val="bottom"/>
          </w:tcPr>
          <w:p w14:paraId="26F608DB"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w:t>
            </w:r>
            <w:r w:rsidRPr="00B73DD6">
              <w:rPr>
                <w:rFonts w:ascii="Arial" w:hAnsi="Arial" w:cs="Arial"/>
                <w:sz w:val="16"/>
                <w:szCs w:val="16"/>
                <w:lang w:val="en-US" w:eastAsia="th-TH"/>
              </w:rPr>
              <w:t>,</w:t>
            </w:r>
            <w:r w:rsidRPr="00B73DD6">
              <w:rPr>
                <w:rFonts w:ascii="Arial" w:hAnsi="Arial" w:cs="Arial"/>
                <w:sz w:val="16"/>
                <w:szCs w:val="16"/>
                <w:cs/>
                <w:lang w:val="en-US" w:eastAsia="th-TH"/>
              </w:rPr>
              <w:t>408</w:t>
            </w:r>
            <w:r w:rsidRPr="00B73DD6">
              <w:rPr>
                <w:rFonts w:ascii="Arial" w:hAnsi="Arial" w:cs="Arial"/>
                <w:sz w:val="16"/>
                <w:szCs w:val="16"/>
                <w:lang w:val="en-US" w:eastAsia="th-TH"/>
              </w:rPr>
              <w:t>,</w:t>
            </w:r>
            <w:r w:rsidRPr="00B73DD6">
              <w:rPr>
                <w:rFonts w:ascii="Arial" w:hAnsi="Arial" w:cs="Arial"/>
                <w:sz w:val="16"/>
                <w:szCs w:val="16"/>
                <w:cs/>
                <w:lang w:val="en-US" w:eastAsia="th-TH"/>
              </w:rPr>
              <w:t>338</w:t>
            </w:r>
          </w:p>
        </w:tc>
        <w:tc>
          <w:tcPr>
            <w:tcW w:w="1508" w:type="dxa"/>
            <w:tcBorders>
              <w:top w:val="nil"/>
              <w:left w:val="nil"/>
              <w:bottom w:val="nil"/>
              <w:right w:val="nil"/>
            </w:tcBorders>
            <w:shd w:val="clear" w:color="auto" w:fill="auto"/>
            <w:vAlign w:val="bottom"/>
          </w:tcPr>
          <w:p w14:paraId="47BE6F48"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cs/>
                <w:lang w:val="en-US" w:eastAsia="th-TH"/>
              </w:rPr>
              <w:t>212</w:t>
            </w:r>
            <w:r w:rsidRPr="00B73DD6">
              <w:rPr>
                <w:rFonts w:ascii="Arial" w:hAnsi="Arial" w:cs="Arial"/>
                <w:sz w:val="16"/>
                <w:szCs w:val="16"/>
                <w:lang w:val="en-US" w:eastAsia="th-TH"/>
              </w:rPr>
              <w:t>,</w:t>
            </w:r>
            <w:r w:rsidRPr="00B73DD6">
              <w:rPr>
                <w:rFonts w:ascii="Arial" w:hAnsi="Arial" w:cs="Arial"/>
                <w:sz w:val="16"/>
                <w:szCs w:val="16"/>
                <w:cs/>
                <w:lang w:val="en-US" w:eastAsia="th-TH"/>
              </w:rPr>
              <w:t>703</w:t>
            </w:r>
            <w:r w:rsidRPr="00B73DD6">
              <w:rPr>
                <w:rFonts w:ascii="Arial" w:hAnsi="Arial" w:cs="Arial"/>
                <w:sz w:val="16"/>
                <w:szCs w:val="16"/>
                <w:lang w:val="en-US" w:eastAsia="th-TH"/>
              </w:rPr>
              <w:t>,</w:t>
            </w:r>
            <w:r w:rsidRPr="00B73DD6">
              <w:rPr>
                <w:rFonts w:ascii="Arial" w:hAnsi="Arial" w:cs="Arial"/>
                <w:sz w:val="16"/>
                <w:szCs w:val="16"/>
                <w:cs/>
                <w:lang w:val="en-US" w:eastAsia="th-TH"/>
              </w:rPr>
              <w:t>155</w:t>
            </w:r>
          </w:p>
        </w:tc>
      </w:tr>
      <w:tr w:rsidR="001D749B" w:rsidRPr="006A098A" w14:paraId="482C0135" w14:textId="77777777" w:rsidTr="003E2C7E">
        <w:trPr>
          <w:trHeight w:val="49"/>
        </w:trPr>
        <w:tc>
          <w:tcPr>
            <w:tcW w:w="3456" w:type="dxa"/>
            <w:tcBorders>
              <w:top w:val="nil"/>
              <w:left w:val="nil"/>
              <w:bottom w:val="nil"/>
              <w:right w:val="nil"/>
            </w:tcBorders>
            <w:shd w:val="clear" w:color="auto" w:fill="auto"/>
          </w:tcPr>
          <w:p w14:paraId="33CF36A9" w14:textId="77777777" w:rsidR="001D749B" w:rsidRPr="008C60C6" w:rsidRDefault="001D749B" w:rsidP="001D749B">
            <w:pPr>
              <w:suppressAutoHyphens/>
              <w:ind w:left="156" w:hanging="156"/>
              <w:rPr>
                <w:rFonts w:ascii="Arial" w:hAnsi="Arial" w:cs="Arial"/>
                <w:b/>
                <w:bCs/>
                <w:sz w:val="14"/>
                <w:szCs w:val="14"/>
                <w:lang w:val="en-US" w:eastAsia="th-TH"/>
              </w:rPr>
            </w:pPr>
          </w:p>
        </w:tc>
        <w:tc>
          <w:tcPr>
            <w:tcW w:w="1505" w:type="dxa"/>
            <w:tcBorders>
              <w:top w:val="nil"/>
              <w:left w:val="nil"/>
              <w:bottom w:val="nil"/>
              <w:right w:val="nil"/>
            </w:tcBorders>
            <w:shd w:val="clear" w:color="auto" w:fill="auto"/>
          </w:tcPr>
          <w:p w14:paraId="2F70CAEF" w14:textId="77777777" w:rsidR="001D749B" w:rsidRPr="008C60C6"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15260EFD" w14:textId="77777777" w:rsidR="001D749B" w:rsidRPr="008C60C6"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7019C36B" w14:textId="77777777" w:rsidR="001D749B" w:rsidRPr="008C60C6"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vAlign w:val="bottom"/>
          </w:tcPr>
          <w:p w14:paraId="276AD2F6" w14:textId="77777777" w:rsidR="001D749B" w:rsidRPr="008C60C6" w:rsidRDefault="001D749B" w:rsidP="001D749B">
            <w:pPr>
              <w:suppressAutoHyphens/>
              <w:ind w:left="156" w:hanging="156"/>
              <w:rPr>
                <w:rFonts w:ascii="Arial" w:hAnsi="Arial" w:cs="Arial"/>
                <w:b/>
                <w:bCs/>
                <w:sz w:val="14"/>
                <w:szCs w:val="14"/>
                <w:lang w:val="en-US" w:eastAsia="th-TH"/>
              </w:rPr>
            </w:pPr>
          </w:p>
        </w:tc>
      </w:tr>
      <w:tr w:rsidR="001D749B" w:rsidRPr="00A1178C" w14:paraId="4601FF12" w14:textId="77777777" w:rsidTr="00854E0E">
        <w:tc>
          <w:tcPr>
            <w:tcW w:w="4961" w:type="dxa"/>
            <w:gridSpan w:val="2"/>
            <w:tcBorders>
              <w:top w:val="nil"/>
              <w:left w:val="nil"/>
              <w:bottom w:val="nil"/>
              <w:right w:val="nil"/>
            </w:tcBorders>
            <w:shd w:val="clear" w:color="auto" w:fill="auto"/>
          </w:tcPr>
          <w:p w14:paraId="5B371FED" w14:textId="77777777" w:rsidR="001D749B" w:rsidRPr="00B73DD6" w:rsidRDefault="001D749B" w:rsidP="001D749B">
            <w:pPr>
              <w:suppressAutoHyphens/>
              <w:spacing w:line="280" w:lineRule="exact"/>
              <w:ind w:left="197" w:hanging="197"/>
              <w:rPr>
                <w:rFonts w:ascii="Arial" w:hAnsi="Arial" w:cs="Arial"/>
                <w:sz w:val="16"/>
                <w:szCs w:val="16"/>
                <w:cs/>
                <w:lang w:val="en-US" w:eastAsia="th-TH"/>
              </w:rPr>
            </w:pPr>
            <w:r>
              <w:rPr>
                <w:rFonts w:ascii="Arial" w:hAnsi="Arial" w:cs="Arial"/>
                <w:b/>
                <w:bCs/>
                <w:sz w:val="16"/>
                <w:szCs w:val="16"/>
                <w:lang w:val="en-US" w:eastAsia="th-TH"/>
              </w:rPr>
              <w:t>Accrued interest receivables on investment</w:t>
            </w:r>
          </w:p>
        </w:tc>
        <w:tc>
          <w:tcPr>
            <w:tcW w:w="1508" w:type="dxa"/>
            <w:tcBorders>
              <w:top w:val="nil"/>
              <w:left w:val="nil"/>
              <w:bottom w:val="nil"/>
              <w:right w:val="nil"/>
            </w:tcBorders>
            <w:shd w:val="clear" w:color="auto" w:fill="auto"/>
          </w:tcPr>
          <w:p w14:paraId="6CD0A07C" w14:textId="77777777" w:rsidR="001D749B" w:rsidRPr="00B73DD6" w:rsidRDefault="001D749B" w:rsidP="001D749B">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tcPr>
          <w:p w14:paraId="1AA9A9A3" w14:textId="77777777" w:rsidR="001D749B" w:rsidRPr="00B73DD6" w:rsidRDefault="001D749B" w:rsidP="001D749B">
            <w:pPr>
              <w:tabs>
                <w:tab w:val="decimal" w:pos="1060"/>
              </w:tabs>
              <w:suppressAutoHyphens/>
              <w:spacing w:line="280" w:lineRule="exac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79DD9DF7" w14:textId="77777777" w:rsidR="001D749B" w:rsidRPr="00B73DD6" w:rsidRDefault="001D749B" w:rsidP="001D749B">
            <w:pPr>
              <w:tabs>
                <w:tab w:val="decimal" w:pos="1060"/>
              </w:tabs>
              <w:suppressAutoHyphens/>
              <w:spacing w:line="280" w:lineRule="exact"/>
              <w:rPr>
                <w:rFonts w:ascii="Arial" w:hAnsi="Arial" w:cs="Arial"/>
                <w:sz w:val="16"/>
                <w:szCs w:val="16"/>
                <w:cs/>
                <w:lang w:eastAsia="th-TH"/>
              </w:rPr>
            </w:pPr>
          </w:p>
        </w:tc>
      </w:tr>
      <w:tr w:rsidR="001D749B" w:rsidRPr="00B73DD6" w14:paraId="65C78EB6" w14:textId="77777777" w:rsidTr="00854E0E">
        <w:tc>
          <w:tcPr>
            <w:tcW w:w="3456" w:type="dxa"/>
            <w:tcBorders>
              <w:top w:val="nil"/>
              <w:left w:val="nil"/>
              <w:bottom w:val="nil"/>
              <w:right w:val="nil"/>
            </w:tcBorders>
            <w:shd w:val="clear" w:color="auto" w:fill="auto"/>
          </w:tcPr>
          <w:p w14:paraId="55A33692" w14:textId="77777777" w:rsidR="001D749B" w:rsidRPr="00B73DD6" w:rsidRDefault="001D749B" w:rsidP="001D749B">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cs/>
                <w:lang w:eastAsia="th-TH"/>
              </w:rPr>
              <w:t>Investment grade*</w:t>
            </w:r>
          </w:p>
        </w:tc>
        <w:tc>
          <w:tcPr>
            <w:tcW w:w="1505" w:type="dxa"/>
            <w:tcBorders>
              <w:top w:val="nil"/>
              <w:left w:val="nil"/>
              <w:bottom w:val="nil"/>
              <w:right w:val="nil"/>
            </w:tcBorders>
            <w:shd w:val="clear" w:color="auto" w:fill="auto"/>
          </w:tcPr>
          <w:p w14:paraId="7171617E" w14:textId="77777777" w:rsidR="001D749B" w:rsidRPr="006A098A" w:rsidRDefault="001D749B" w:rsidP="001D749B">
            <w:pPr>
              <w:tabs>
                <w:tab w:val="decimal" w:pos="1112"/>
              </w:tabs>
              <w:suppressAutoHyphens/>
              <w:spacing w:line="280" w:lineRule="exact"/>
              <w:rPr>
                <w:rFonts w:ascii="Arial" w:hAnsi="Arial" w:cstheme="minorBidi"/>
                <w:sz w:val="16"/>
                <w:szCs w:val="16"/>
                <w:lang w:val="en-US" w:eastAsia="th-TH"/>
              </w:rPr>
            </w:pPr>
            <w:r>
              <w:rPr>
                <w:rFonts w:ascii="Arial" w:hAnsi="Arial" w:cstheme="minorBidi"/>
                <w:sz w:val="16"/>
                <w:szCs w:val="16"/>
                <w:lang w:val="en-US" w:eastAsia="th-TH"/>
              </w:rPr>
              <w:t>112,668</w:t>
            </w:r>
          </w:p>
        </w:tc>
        <w:tc>
          <w:tcPr>
            <w:tcW w:w="1508" w:type="dxa"/>
            <w:tcBorders>
              <w:top w:val="nil"/>
              <w:left w:val="nil"/>
              <w:bottom w:val="nil"/>
              <w:right w:val="nil"/>
            </w:tcBorders>
            <w:shd w:val="clear" w:color="auto" w:fill="auto"/>
          </w:tcPr>
          <w:p w14:paraId="25B6128A" w14:textId="77777777" w:rsidR="001D749B" w:rsidRPr="00B73DD6" w:rsidRDefault="001D749B" w:rsidP="001D749B">
            <w:pP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4,004</w:t>
            </w:r>
          </w:p>
        </w:tc>
        <w:tc>
          <w:tcPr>
            <w:tcW w:w="1508" w:type="dxa"/>
            <w:tcBorders>
              <w:top w:val="nil"/>
              <w:left w:val="nil"/>
              <w:bottom w:val="nil"/>
              <w:right w:val="nil"/>
            </w:tcBorders>
            <w:shd w:val="clear" w:color="auto" w:fill="auto"/>
          </w:tcPr>
          <w:p w14:paraId="54F20409" w14:textId="77777777" w:rsidR="001D749B" w:rsidRPr="00B73DD6" w:rsidRDefault="001D749B" w:rsidP="001D749B">
            <w:pP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6391A72E" w14:textId="77777777" w:rsidR="001D749B" w:rsidRPr="00B73DD6" w:rsidRDefault="001D749B" w:rsidP="001D749B">
            <w:pP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116,672</w:t>
            </w:r>
          </w:p>
        </w:tc>
      </w:tr>
      <w:tr w:rsidR="001D749B" w:rsidRPr="00B73DD6" w14:paraId="4C8433C6" w14:textId="77777777" w:rsidTr="00854E0E">
        <w:tc>
          <w:tcPr>
            <w:tcW w:w="3456" w:type="dxa"/>
            <w:tcBorders>
              <w:top w:val="nil"/>
              <w:left w:val="nil"/>
              <w:bottom w:val="nil"/>
              <w:right w:val="nil"/>
            </w:tcBorders>
            <w:shd w:val="clear" w:color="auto" w:fill="auto"/>
          </w:tcPr>
          <w:p w14:paraId="33BAD7C0" w14:textId="77777777" w:rsidR="001D749B" w:rsidRPr="00B41028" w:rsidRDefault="001D749B" w:rsidP="001D749B">
            <w:pPr>
              <w:suppressAutoHyphens/>
              <w:spacing w:line="280" w:lineRule="exact"/>
              <w:ind w:left="149" w:hanging="149"/>
              <w:rPr>
                <w:rFonts w:ascii="Arial" w:hAnsi="Arial" w:cstheme="minorBidi"/>
                <w:sz w:val="16"/>
                <w:szCs w:val="16"/>
                <w:cs/>
                <w:lang w:eastAsia="th-TH"/>
              </w:rPr>
            </w:pPr>
            <w:r w:rsidRPr="00B73DD6">
              <w:rPr>
                <w:rFonts w:ascii="Arial" w:hAnsi="Arial" w:cs="Arial"/>
                <w:sz w:val="16"/>
                <w:szCs w:val="20"/>
                <w:lang w:val="en-US" w:eastAsia="th-TH"/>
              </w:rPr>
              <w:t>Non-i</w:t>
            </w:r>
            <w:r w:rsidRPr="00B73DD6">
              <w:rPr>
                <w:rFonts w:ascii="Arial" w:hAnsi="Arial" w:cs="Arial"/>
                <w:sz w:val="16"/>
                <w:szCs w:val="16"/>
                <w:cs/>
                <w:lang w:eastAsia="th-TH"/>
              </w:rPr>
              <w:t>nvestment grade*</w:t>
            </w:r>
          </w:p>
        </w:tc>
        <w:tc>
          <w:tcPr>
            <w:tcW w:w="1505" w:type="dxa"/>
            <w:tcBorders>
              <w:top w:val="nil"/>
              <w:left w:val="nil"/>
              <w:bottom w:val="nil"/>
              <w:right w:val="nil"/>
            </w:tcBorders>
            <w:shd w:val="clear" w:color="auto" w:fill="auto"/>
            <w:vAlign w:val="bottom"/>
          </w:tcPr>
          <w:p w14:paraId="21F3AF5A" w14:textId="77777777" w:rsidR="001D749B" w:rsidRPr="00B73DD6" w:rsidRDefault="001D749B" w:rsidP="001D749B">
            <w:pPr>
              <w:pBdr>
                <w:bottom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130</w:t>
            </w:r>
          </w:p>
        </w:tc>
        <w:tc>
          <w:tcPr>
            <w:tcW w:w="1508" w:type="dxa"/>
            <w:tcBorders>
              <w:top w:val="nil"/>
              <w:left w:val="nil"/>
              <w:bottom w:val="nil"/>
              <w:right w:val="nil"/>
            </w:tcBorders>
            <w:shd w:val="clear" w:color="auto" w:fill="auto"/>
            <w:vAlign w:val="bottom"/>
          </w:tcPr>
          <w:p w14:paraId="1C9AD7EE" w14:textId="77777777" w:rsidR="001D749B" w:rsidRPr="00B73DD6" w:rsidRDefault="001D749B" w:rsidP="001D749B">
            <w:pPr>
              <w:pBdr>
                <w:bottom w:val="single" w:sz="4" w:space="1" w:color="auto"/>
              </w:pBd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B5A7CD4" w14:textId="77777777" w:rsidR="001D749B" w:rsidRPr="00B73DD6" w:rsidRDefault="001D749B" w:rsidP="001D749B">
            <w:pPr>
              <w:pBdr>
                <w:bottom w:val="single" w:sz="4" w:space="1" w:color="auto"/>
              </w:pBd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973DA22" w14:textId="77777777" w:rsidR="001D749B" w:rsidRPr="00B73DD6" w:rsidRDefault="001D749B" w:rsidP="001D749B">
            <w:pPr>
              <w:pBdr>
                <w:bottom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130</w:t>
            </w:r>
          </w:p>
        </w:tc>
      </w:tr>
      <w:tr w:rsidR="001D749B" w:rsidRPr="00B73DD6" w14:paraId="5C738128" w14:textId="77777777" w:rsidTr="00854E0E">
        <w:tc>
          <w:tcPr>
            <w:tcW w:w="3456" w:type="dxa"/>
            <w:tcBorders>
              <w:top w:val="nil"/>
              <w:left w:val="nil"/>
              <w:bottom w:val="nil"/>
              <w:right w:val="nil"/>
            </w:tcBorders>
            <w:shd w:val="clear" w:color="auto" w:fill="auto"/>
          </w:tcPr>
          <w:p w14:paraId="06C32294" w14:textId="77777777" w:rsidR="001D749B" w:rsidRPr="00C57765" w:rsidRDefault="001D749B" w:rsidP="001D749B">
            <w:pPr>
              <w:autoSpaceDE w:val="0"/>
              <w:autoSpaceDN w:val="0"/>
              <w:spacing w:line="280" w:lineRule="exact"/>
              <w:rPr>
                <w:rFonts w:ascii="Arial" w:hAnsi="Arial" w:cstheme="minorBidi"/>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07122D9C" w14:textId="77777777" w:rsidR="001D749B" w:rsidRPr="00B73DD6" w:rsidRDefault="001D749B" w:rsidP="001D749B">
            <w:pP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112,798</w:t>
            </w:r>
          </w:p>
        </w:tc>
        <w:tc>
          <w:tcPr>
            <w:tcW w:w="1508" w:type="dxa"/>
            <w:tcBorders>
              <w:top w:val="nil"/>
              <w:left w:val="nil"/>
              <w:bottom w:val="nil"/>
              <w:right w:val="nil"/>
            </w:tcBorders>
            <w:shd w:val="clear" w:color="auto" w:fill="auto"/>
          </w:tcPr>
          <w:p w14:paraId="5F6C62BB" w14:textId="77777777" w:rsidR="001D749B" w:rsidRPr="00B73DD6" w:rsidRDefault="001D749B" w:rsidP="001D749B">
            <w:pP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4,004</w:t>
            </w:r>
          </w:p>
        </w:tc>
        <w:tc>
          <w:tcPr>
            <w:tcW w:w="1508" w:type="dxa"/>
            <w:tcBorders>
              <w:top w:val="nil"/>
              <w:left w:val="nil"/>
              <w:bottom w:val="nil"/>
              <w:right w:val="nil"/>
            </w:tcBorders>
            <w:shd w:val="clear" w:color="auto" w:fill="auto"/>
          </w:tcPr>
          <w:p w14:paraId="5C148E74" w14:textId="77777777" w:rsidR="001D749B" w:rsidRPr="00B73DD6" w:rsidRDefault="001D749B" w:rsidP="001D749B">
            <w:pP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BA9CEE9" w14:textId="77777777" w:rsidR="001D749B" w:rsidRPr="00B73DD6" w:rsidRDefault="001D749B" w:rsidP="001D749B">
            <w:pP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116,802</w:t>
            </w:r>
          </w:p>
        </w:tc>
      </w:tr>
      <w:tr w:rsidR="001D749B" w:rsidRPr="00316141" w14:paraId="31A82A26" w14:textId="77777777" w:rsidTr="00854E0E">
        <w:tc>
          <w:tcPr>
            <w:tcW w:w="3456" w:type="dxa"/>
            <w:tcBorders>
              <w:top w:val="nil"/>
              <w:left w:val="nil"/>
              <w:bottom w:val="nil"/>
              <w:right w:val="nil"/>
            </w:tcBorders>
            <w:shd w:val="clear" w:color="auto" w:fill="auto"/>
          </w:tcPr>
          <w:p w14:paraId="562EC46E" w14:textId="77777777" w:rsidR="001D749B" w:rsidRPr="00B73DD6" w:rsidRDefault="001D749B" w:rsidP="001D749B">
            <w:pPr>
              <w:suppressAutoHyphens/>
              <w:spacing w:line="280" w:lineRule="exact"/>
              <w:ind w:left="519" w:hanging="519"/>
              <w:rPr>
                <w:rFonts w:ascii="Arial" w:hAnsi="Arial" w:cs="Arial"/>
                <w:sz w:val="16"/>
                <w:szCs w:val="16"/>
                <w:lang w:val="en-US" w:eastAsia="th-TH"/>
              </w:rPr>
            </w:pPr>
            <w:r w:rsidRPr="00B73DD6">
              <w:rPr>
                <w:rFonts w:ascii="Arial" w:hAnsi="Arial" w:cs="Arial"/>
                <w:sz w:val="16"/>
                <w:szCs w:val="16"/>
                <w:lang w:val="en-US" w:eastAsia="th-TH"/>
              </w:rPr>
              <w:t xml:space="preserve">Less: Allowance for expected credit losses  </w:t>
            </w:r>
          </w:p>
        </w:tc>
        <w:tc>
          <w:tcPr>
            <w:tcW w:w="1505" w:type="dxa"/>
            <w:tcBorders>
              <w:top w:val="nil"/>
              <w:left w:val="nil"/>
              <w:bottom w:val="nil"/>
              <w:right w:val="nil"/>
            </w:tcBorders>
            <w:shd w:val="clear" w:color="auto" w:fill="auto"/>
            <w:vAlign w:val="bottom"/>
          </w:tcPr>
          <w:p w14:paraId="5B329530" w14:textId="77777777" w:rsidR="001D749B" w:rsidRPr="00B73DD6" w:rsidRDefault="001D749B" w:rsidP="001D749B">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E923B7D" w14:textId="77777777" w:rsidR="001D749B" w:rsidRPr="00B73DD6" w:rsidRDefault="001D749B" w:rsidP="001D749B">
            <w:pPr>
              <w:pBdr>
                <w:bottom w:val="single" w:sz="4" w:space="1" w:color="auto"/>
              </w:pBd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B00F737" w14:textId="77777777" w:rsidR="001D749B" w:rsidRPr="00B73DD6" w:rsidRDefault="001D749B" w:rsidP="001D749B">
            <w:pPr>
              <w:pBdr>
                <w:bottom w:val="single" w:sz="4" w:space="1" w:color="auto"/>
              </w:pBd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F18B36D" w14:textId="77777777" w:rsidR="001D749B" w:rsidRPr="00B73DD6" w:rsidRDefault="001D749B" w:rsidP="001D749B">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w:t>
            </w:r>
          </w:p>
        </w:tc>
      </w:tr>
      <w:tr w:rsidR="001D749B" w:rsidRPr="00B73DD6" w14:paraId="60603FDA" w14:textId="77777777" w:rsidTr="00854E0E">
        <w:tc>
          <w:tcPr>
            <w:tcW w:w="3456" w:type="dxa"/>
            <w:tcBorders>
              <w:top w:val="nil"/>
              <w:left w:val="nil"/>
              <w:bottom w:val="nil"/>
              <w:right w:val="nil"/>
            </w:tcBorders>
            <w:shd w:val="clear" w:color="auto" w:fill="auto"/>
          </w:tcPr>
          <w:p w14:paraId="1B65CD92" w14:textId="77777777" w:rsidR="001D749B" w:rsidRPr="00B73DD6" w:rsidRDefault="001D749B" w:rsidP="001D749B">
            <w:pPr>
              <w:suppressAutoHyphens/>
              <w:spacing w:line="280" w:lineRule="exact"/>
              <w:ind w:left="149" w:hanging="149"/>
              <w:rPr>
                <w:rFonts w:ascii="Arial" w:hAnsi="Arial" w:cs="Arial"/>
                <w:sz w:val="16"/>
                <w:szCs w:val="16"/>
                <w:cs/>
                <w:lang w:eastAsia="th-TH"/>
              </w:rPr>
            </w:pPr>
            <w:r w:rsidRPr="00B73DD6">
              <w:rPr>
                <w:rFonts w:ascii="Arial" w:hAnsi="Arial" w:cs="Arial"/>
                <w:sz w:val="16"/>
                <w:szCs w:val="16"/>
                <w:lang w:val="en-US" w:eastAsia="th-TH"/>
              </w:rPr>
              <w:t>Net carrying value</w:t>
            </w:r>
          </w:p>
        </w:tc>
        <w:tc>
          <w:tcPr>
            <w:tcW w:w="1505" w:type="dxa"/>
            <w:tcBorders>
              <w:top w:val="nil"/>
              <w:left w:val="nil"/>
              <w:bottom w:val="nil"/>
              <w:right w:val="nil"/>
            </w:tcBorders>
            <w:shd w:val="clear" w:color="auto" w:fill="auto"/>
            <w:vAlign w:val="bottom"/>
          </w:tcPr>
          <w:p w14:paraId="2B8C24BF" w14:textId="77777777" w:rsidR="001D749B" w:rsidRPr="00B73DD6" w:rsidRDefault="001D749B" w:rsidP="001D749B">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112,798</w:t>
            </w:r>
          </w:p>
        </w:tc>
        <w:tc>
          <w:tcPr>
            <w:tcW w:w="1508" w:type="dxa"/>
            <w:tcBorders>
              <w:top w:val="nil"/>
              <w:left w:val="nil"/>
              <w:bottom w:val="nil"/>
              <w:right w:val="nil"/>
            </w:tcBorders>
            <w:shd w:val="clear" w:color="auto" w:fill="auto"/>
          </w:tcPr>
          <w:p w14:paraId="3A6A6A89" w14:textId="77777777" w:rsidR="001D749B" w:rsidRPr="00B73DD6" w:rsidRDefault="001D749B" w:rsidP="001D749B">
            <w:pPr>
              <w:pBdr>
                <w:bottom w:val="single" w:sz="4" w:space="1" w:color="auto"/>
              </w:pBdr>
              <w:tabs>
                <w:tab w:val="decimal" w:pos="114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4,004</w:t>
            </w:r>
          </w:p>
        </w:tc>
        <w:tc>
          <w:tcPr>
            <w:tcW w:w="1508" w:type="dxa"/>
            <w:tcBorders>
              <w:top w:val="nil"/>
              <w:left w:val="nil"/>
              <w:bottom w:val="nil"/>
              <w:right w:val="nil"/>
            </w:tcBorders>
            <w:shd w:val="clear" w:color="auto" w:fill="auto"/>
          </w:tcPr>
          <w:p w14:paraId="1F85D79F" w14:textId="77777777" w:rsidR="001D749B" w:rsidRPr="00B73DD6" w:rsidRDefault="001D749B" w:rsidP="001D749B">
            <w:pPr>
              <w:pBdr>
                <w:bottom w:val="single" w:sz="4" w:space="1" w:color="auto"/>
              </w:pBdr>
              <w:tabs>
                <w:tab w:val="decimal" w:pos="1112"/>
              </w:tabs>
              <w:suppressAutoHyphens/>
              <w:spacing w:line="280" w:lineRule="exact"/>
              <w:rPr>
                <w:rFonts w:ascii="Arial" w:hAnsi="Arial" w:cs="Arial"/>
                <w:sz w:val="16"/>
                <w:szCs w:val="16"/>
                <w:cs/>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CADBE09" w14:textId="77777777" w:rsidR="001D749B" w:rsidRPr="00B73DD6" w:rsidRDefault="001D749B" w:rsidP="001D749B">
            <w:pPr>
              <w:pBdr>
                <w:bottom w:val="single" w:sz="4" w:space="1" w:color="auto"/>
                <w:between w:val="single" w:sz="4" w:space="1" w:color="auto"/>
              </w:pBdr>
              <w:tabs>
                <w:tab w:val="decimal" w:pos="1112"/>
              </w:tabs>
              <w:suppressAutoHyphens/>
              <w:spacing w:line="280" w:lineRule="exact"/>
              <w:rPr>
                <w:rFonts w:ascii="Arial" w:hAnsi="Arial" w:cs="Arial"/>
                <w:sz w:val="16"/>
                <w:szCs w:val="16"/>
                <w:lang w:val="en-US" w:eastAsia="th-TH"/>
              </w:rPr>
            </w:pPr>
            <w:r>
              <w:rPr>
                <w:rFonts w:ascii="Arial" w:hAnsi="Arial" w:cs="Arial"/>
                <w:sz w:val="16"/>
                <w:szCs w:val="16"/>
                <w:lang w:val="en-US" w:eastAsia="th-TH"/>
              </w:rPr>
              <w:t>116,802</w:t>
            </w:r>
          </w:p>
        </w:tc>
      </w:tr>
      <w:tr w:rsidR="001D749B" w:rsidRPr="00EC16F6" w14:paraId="592C99A8" w14:textId="77777777" w:rsidTr="00854E0E">
        <w:tc>
          <w:tcPr>
            <w:tcW w:w="3456" w:type="dxa"/>
            <w:tcBorders>
              <w:top w:val="nil"/>
              <w:left w:val="nil"/>
              <w:bottom w:val="nil"/>
              <w:right w:val="nil"/>
            </w:tcBorders>
            <w:shd w:val="clear" w:color="auto" w:fill="auto"/>
          </w:tcPr>
          <w:p w14:paraId="5F585C23" w14:textId="77777777" w:rsidR="001D749B" w:rsidRPr="00EC16F6" w:rsidRDefault="001D749B" w:rsidP="001D749B">
            <w:pPr>
              <w:suppressAutoHyphens/>
              <w:ind w:left="156" w:hanging="156"/>
              <w:rPr>
                <w:rFonts w:ascii="Arial" w:hAnsi="Arial" w:cs="Arial"/>
                <w:b/>
                <w:bCs/>
                <w:sz w:val="14"/>
                <w:szCs w:val="14"/>
                <w:lang w:val="en-US" w:eastAsia="th-TH"/>
              </w:rPr>
            </w:pPr>
          </w:p>
        </w:tc>
        <w:tc>
          <w:tcPr>
            <w:tcW w:w="1505" w:type="dxa"/>
            <w:tcBorders>
              <w:top w:val="nil"/>
              <w:left w:val="nil"/>
              <w:bottom w:val="nil"/>
              <w:right w:val="nil"/>
            </w:tcBorders>
            <w:shd w:val="clear" w:color="auto" w:fill="auto"/>
          </w:tcPr>
          <w:p w14:paraId="5BD39D21" w14:textId="77777777" w:rsidR="001D749B" w:rsidRPr="00EC16F6"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603FE2D6" w14:textId="77777777" w:rsidR="001D749B" w:rsidRPr="00EC16F6"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0DEE2282" w14:textId="77777777" w:rsidR="001D749B" w:rsidRPr="00EC16F6"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vAlign w:val="bottom"/>
          </w:tcPr>
          <w:p w14:paraId="03AE84E3" w14:textId="77777777" w:rsidR="001D749B" w:rsidRPr="00EC16F6" w:rsidRDefault="001D749B" w:rsidP="001D749B">
            <w:pPr>
              <w:suppressAutoHyphens/>
              <w:ind w:left="156" w:hanging="156"/>
              <w:rPr>
                <w:rFonts w:ascii="Arial" w:hAnsi="Arial" w:cs="Arial"/>
                <w:b/>
                <w:bCs/>
                <w:sz w:val="14"/>
                <w:szCs w:val="14"/>
                <w:lang w:val="en-US" w:eastAsia="th-TH"/>
              </w:rPr>
            </w:pPr>
          </w:p>
        </w:tc>
      </w:tr>
      <w:tr w:rsidR="001D749B" w:rsidRPr="00A1178C" w14:paraId="475259F2" w14:textId="77777777" w:rsidTr="000F56D6">
        <w:trPr>
          <w:trHeight w:val="49"/>
        </w:trPr>
        <w:tc>
          <w:tcPr>
            <w:tcW w:w="4961" w:type="dxa"/>
            <w:gridSpan w:val="2"/>
            <w:tcBorders>
              <w:top w:val="nil"/>
              <w:left w:val="nil"/>
              <w:bottom w:val="nil"/>
              <w:right w:val="nil"/>
            </w:tcBorders>
            <w:shd w:val="clear" w:color="auto" w:fill="auto"/>
          </w:tcPr>
          <w:p w14:paraId="1F0FADC8" w14:textId="77777777" w:rsidR="001D749B" w:rsidRPr="00B73DD6" w:rsidRDefault="001D749B" w:rsidP="001D749B">
            <w:pPr>
              <w:suppressAutoHyphens/>
              <w:spacing w:line="300" w:lineRule="exact"/>
              <w:ind w:left="156" w:hanging="156"/>
              <w:rPr>
                <w:rFonts w:ascii="Arial" w:hAnsi="Arial" w:cs="Arial"/>
                <w:b/>
                <w:bCs/>
                <w:sz w:val="16"/>
                <w:szCs w:val="16"/>
                <w:lang w:val="en-US" w:eastAsia="th-TH"/>
              </w:rPr>
            </w:pPr>
            <w:r>
              <w:rPr>
                <w:rFonts w:ascii="Arial" w:hAnsi="Arial" w:cs="Arial"/>
                <w:b/>
                <w:bCs/>
                <w:sz w:val="16"/>
                <w:szCs w:val="16"/>
                <w:lang w:val="en-US" w:eastAsia="th-TH"/>
              </w:rPr>
              <w:t>R</w:t>
            </w:r>
            <w:r w:rsidRPr="00B73DD6">
              <w:rPr>
                <w:rFonts w:ascii="Arial" w:hAnsi="Arial" w:cs="Arial"/>
                <w:b/>
                <w:bCs/>
                <w:sz w:val="16"/>
                <w:szCs w:val="16"/>
                <w:lang w:val="en-US" w:eastAsia="th-TH"/>
              </w:rPr>
              <w:t>eceivables on disposals of properties foreclosed</w:t>
            </w:r>
            <w:r>
              <w:rPr>
                <w:rFonts w:ascii="Arial" w:hAnsi="Arial" w:cs="Arial"/>
                <w:b/>
                <w:bCs/>
                <w:sz w:val="16"/>
                <w:szCs w:val="16"/>
                <w:lang w:val="en-US" w:eastAsia="th-TH"/>
              </w:rPr>
              <w:t xml:space="preserve">        </w:t>
            </w:r>
            <w:r>
              <w:rPr>
                <w:rFonts w:ascii="Arial" w:hAnsi="Arial" w:cs="Arial"/>
                <w:sz w:val="14"/>
                <w:szCs w:val="14"/>
                <w:lang w:val="en-US"/>
              </w:rPr>
              <w:t xml:space="preserve"> </w:t>
            </w:r>
            <w:r w:rsidRPr="00BB1A5C">
              <w:rPr>
                <w:rFonts w:ascii="Arial" w:hAnsi="Arial" w:cs="Arial"/>
                <w:b/>
                <w:bCs/>
                <w:sz w:val="16"/>
                <w:szCs w:val="16"/>
                <w:lang w:val="en-US" w:eastAsia="th-TH"/>
              </w:rPr>
              <w:t>through</w:t>
            </w:r>
            <w:r w:rsidRPr="00B73DD6">
              <w:rPr>
                <w:rFonts w:ascii="Arial" w:hAnsi="Arial" w:cs="Arial"/>
                <w:b/>
                <w:bCs/>
                <w:sz w:val="16"/>
                <w:szCs w:val="16"/>
                <w:lang w:val="en-US" w:eastAsia="th-TH"/>
              </w:rPr>
              <w:t xml:space="preserve"> auctions</w:t>
            </w:r>
          </w:p>
        </w:tc>
        <w:tc>
          <w:tcPr>
            <w:tcW w:w="1508" w:type="dxa"/>
            <w:tcBorders>
              <w:top w:val="nil"/>
              <w:left w:val="nil"/>
              <w:bottom w:val="nil"/>
              <w:right w:val="nil"/>
            </w:tcBorders>
            <w:shd w:val="clear" w:color="auto" w:fill="auto"/>
          </w:tcPr>
          <w:p w14:paraId="378A8CC7" w14:textId="77777777" w:rsidR="001D749B" w:rsidRPr="00B73DD6" w:rsidRDefault="001D749B" w:rsidP="001D749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59476DD5" w14:textId="77777777" w:rsidR="001D749B" w:rsidRPr="00B73DD6" w:rsidRDefault="001D749B" w:rsidP="001D749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244D5F6B" w14:textId="77777777" w:rsidR="001D749B" w:rsidRPr="00B73DD6" w:rsidRDefault="001D749B" w:rsidP="001D749B">
            <w:pPr>
              <w:suppressAutoHyphens/>
              <w:spacing w:line="300" w:lineRule="exact"/>
              <w:jc w:val="right"/>
              <w:rPr>
                <w:rFonts w:ascii="Arial" w:hAnsi="Arial" w:cs="Arial"/>
                <w:strike/>
                <w:sz w:val="16"/>
                <w:szCs w:val="16"/>
                <w:cs/>
                <w:lang w:eastAsia="th-TH"/>
              </w:rPr>
            </w:pPr>
          </w:p>
        </w:tc>
      </w:tr>
      <w:tr w:rsidR="001D749B" w:rsidRPr="00B73DD6" w14:paraId="67A04887" w14:textId="77777777" w:rsidTr="00C54402">
        <w:tc>
          <w:tcPr>
            <w:tcW w:w="3456" w:type="dxa"/>
            <w:tcBorders>
              <w:top w:val="nil"/>
              <w:left w:val="nil"/>
              <w:bottom w:val="nil"/>
              <w:right w:val="nil"/>
            </w:tcBorders>
            <w:shd w:val="clear" w:color="auto" w:fill="auto"/>
          </w:tcPr>
          <w:p w14:paraId="3D517D18"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No maturity</w:t>
            </w:r>
          </w:p>
        </w:tc>
        <w:tc>
          <w:tcPr>
            <w:tcW w:w="1505" w:type="dxa"/>
            <w:tcBorders>
              <w:top w:val="nil"/>
              <w:left w:val="nil"/>
              <w:bottom w:val="nil"/>
              <w:right w:val="nil"/>
            </w:tcBorders>
            <w:shd w:val="clear" w:color="auto" w:fill="auto"/>
            <w:vAlign w:val="bottom"/>
          </w:tcPr>
          <w:p w14:paraId="7A38D5EF"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c>
          <w:tcPr>
            <w:tcW w:w="1508" w:type="dxa"/>
            <w:tcBorders>
              <w:top w:val="nil"/>
              <w:left w:val="nil"/>
              <w:bottom w:val="nil"/>
              <w:right w:val="nil"/>
            </w:tcBorders>
            <w:shd w:val="clear" w:color="auto" w:fill="auto"/>
            <w:vAlign w:val="bottom"/>
          </w:tcPr>
          <w:p w14:paraId="71743851"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2A17D6E"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8559E2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r>
      <w:tr w:rsidR="001D749B" w:rsidRPr="00B73DD6" w14:paraId="73AD547D" w14:textId="77777777" w:rsidTr="00C54402">
        <w:trPr>
          <w:trHeight w:val="49"/>
        </w:trPr>
        <w:tc>
          <w:tcPr>
            <w:tcW w:w="3456" w:type="dxa"/>
            <w:tcBorders>
              <w:top w:val="nil"/>
              <w:left w:val="nil"/>
              <w:bottom w:val="nil"/>
              <w:right w:val="nil"/>
            </w:tcBorders>
            <w:shd w:val="clear" w:color="auto" w:fill="auto"/>
          </w:tcPr>
          <w:p w14:paraId="0B0B5C81" w14:textId="77777777" w:rsidR="001D749B" w:rsidRPr="00B73DD6" w:rsidRDefault="001D749B" w:rsidP="001D749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4DE8853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c>
          <w:tcPr>
            <w:tcW w:w="1508" w:type="dxa"/>
            <w:tcBorders>
              <w:top w:val="nil"/>
              <w:left w:val="nil"/>
              <w:bottom w:val="nil"/>
              <w:right w:val="nil"/>
            </w:tcBorders>
            <w:shd w:val="clear" w:color="auto" w:fill="auto"/>
          </w:tcPr>
          <w:p w14:paraId="6C4AC22D"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0B083196"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tcPr>
          <w:p w14:paraId="5462F712"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r>
      <w:tr w:rsidR="001D749B" w:rsidRPr="00B73DD6" w14:paraId="4CF30344" w14:textId="77777777" w:rsidTr="00C54402">
        <w:trPr>
          <w:trHeight w:val="49"/>
        </w:trPr>
        <w:tc>
          <w:tcPr>
            <w:tcW w:w="3456" w:type="dxa"/>
            <w:tcBorders>
              <w:top w:val="nil"/>
              <w:left w:val="nil"/>
              <w:bottom w:val="nil"/>
              <w:right w:val="nil"/>
            </w:tcBorders>
            <w:shd w:val="clear" w:color="auto" w:fill="auto"/>
          </w:tcPr>
          <w:p w14:paraId="5B8F2F47"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1F1597FA"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A741BDA"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35D3F5A"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B5452A2"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r>
      <w:tr w:rsidR="001D749B" w:rsidRPr="00B73DD6" w14:paraId="3AC6F658" w14:textId="77777777" w:rsidTr="00C54402">
        <w:tc>
          <w:tcPr>
            <w:tcW w:w="3456" w:type="dxa"/>
            <w:tcBorders>
              <w:top w:val="nil"/>
              <w:left w:val="nil"/>
              <w:bottom w:val="nil"/>
              <w:right w:val="nil"/>
            </w:tcBorders>
            <w:shd w:val="clear" w:color="auto" w:fill="auto"/>
          </w:tcPr>
          <w:p w14:paraId="21D12F8E"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r w:rsidRPr="00B73DD6">
              <w:rPr>
                <w:rFonts w:ascii="Arial" w:hAnsi="Arial" w:cs="Arial"/>
                <w:sz w:val="16"/>
                <w:szCs w:val="16"/>
                <w:lang w:val="en-US" w:eastAsia="th-TH"/>
              </w:rPr>
              <w:t>alue</w:t>
            </w:r>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711A2AFB"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c>
          <w:tcPr>
            <w:tcW w:w="1508" w:type="dxa"/>
            <w:tcBorders>
              <w:top w:val="nil"/>
              <w:left w:val="nil"/>
              <w:bottom w:val="nil"/>
              <w:right w:val="nil"/>
            </w:tcBorders>
            <w:shd w:val="clear" w:color="auto" w:fill="auto"/>
            <w:vAlign w:val="bottom"/>
          </w:tcPr>
          <w:p w14:paraId="13EFDB91"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3C7113B"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6ECF02E"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430,024</w:t>
            </w:r>
          </w:p>
        </w:tc>
      </w:tr>
      <w:tr w:rsidR="001D749B" w:rsidRPr="006A098A" w14:paraId="5A0E4448" w14:textId="77777777" w:rsidTr="00E07851">
        <w:tc>
          <w:tcPr>
            <w:tcW w:w="3456" w:type="dxa"/>
            <w:tcBorders>
              <w:top w:val="nil"/>
              <w:left w:val="nil"/>
              <w:bottom w:val="nil"/>
              <w:right w:val="nil"/>
            </w:tcBorders>
            <w:shd w:val="clear" w:color="auto" w:fill="auto"/>
          </w:tcPr>
          <w:p w14:paraId="7DE55B71" w14:textId="77777777" w:rsidR="001D749B" w:rsidRPr="00732209" w:rsidRDefault="001D749B" w:rsidP="001D749B">
            <w:pPr>
              <w:suppressAutoHyphens/>
              <w:ind w:left="156" w:hanging="156"/>
              <w:rPr>
                <w:rFonts w:ascii="Arial" w:hAnsi="Arial" w:cs="Arial"/>
                <w:b/>
                <w:bCs/>
                <w:sz w:val="14"/>
                <w:szCs w:val="14"/>
                <w:cs/>
                <w:lang w:val="en-US" w:eastAsia="th-TH"/>
              </w:rPr>
            </w:pPr>
          </w:p>
        </w:tc>
        <w:tc>
          <w:tcPr>
            <w:tcW w:w="1505" w:type="dxa"/>
            <w:tcBorders>
              <w:top w:val="nil"/>
              <w:left w:val="nil"/>
              <w:bottom w:val="nil"/>
              <w:right w:val="nil"/>
            </w:tcBorders>
            <w:shd w:val="clear" w:color="auto" w:fill="auto"/>
          </w:tcPr>
          <w:p w14:paraId="62F1F735" w14:textId="77777777" w:rsidR="001D749B" w:rsidRPr="00732209"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77A5A183" w14:textId="77777777" w:rsidR="001D749B" w:rsidRPr="00732209"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tcPr>
          <w:p w14:paraId="2832290F" w14:textId="77777777" w:rsidR="001D749B" w:rsidRPr="00732209" w:rsidRDefault="001D749B" w:rsidP="001D749B">
            <w:pPr>
              <w:suppressAutoHyphens/>
              <w:ind w:left="156" w:hanging="156"/>
              <w:rPr>
                <w:rFonts w:ascii="Arial" w:hAnsi="Arial" w:cs="Arial"/>
                <w:b/>
                <w:bCs/>
                <w:sz w:val="14"/>
                <w:szCs w:val="14"/>
                <w:lang w:val="en-US" w:eastAsia="th-TH"/>
              </w:rPr>
            </w:pPr>
          </w:p>
        </w:tc>
        <w:tc>
          <w:tcPr>
            <w:tcW w:w="1508" w:type="dxa"/>
            <w:tcBorders>
              <w:top w:val="nil"/>
              <w:left w:val="nil"/>
              <w:bottom w:val="nil"/>
              <w:right w:val="nil"/>
            </w:tcBorders>
            <w:shd w:val="clear" w:color="auto" w:fill="auto"/>
            <w:vAlign w:val="bottom"/>
          </w:tcPr>
          <w:p w14:paraId="275DF1B4" w14:textId="77777777" w:rsidR="001D749B" w:rsidRPr="00732209" w:rsidRDefault="001D749B" w:rsidP="001D749B">
            <w:pPr>
              <w:suppressAutoHyphens/>
              <w:ind w:left="156" w:hanging="156"/>
              <w:rPr>
                <w:rFonts w:ascii="Arial" w:hAnsi="Arial" w:cs="Arial"/>
                <w:b/>
                <w:bCs/>
                <w:sz w:val="14"/>
                <w:szCs w:val="14"/>
                <w:cs/>
                <w:lang w:val="en-US" w:eastAsia="th-TH"/>
              </w:rPr>
            </w:pPr>
          </w:p>
        </w:tc>
      </w:tr>
      <w:tr w:rsidR="001D749B" w:rsidRPr="00A1178C" w14:paraId="3173C365" w14:textId="77777777" w:rsidTr="00D7107F">
        <w:trPr>
          <w:trHeight w:val="49"/>
        </w:trPr>
        <w:tc>
          <w:tcPr>
            <w:tcW w:w="4961" w:type="dxa"/>
            <w:gridSpan w:val="2"/>
            <w:tcBorders>
              <w:top w:val="nil"/>
              <w:left w:val="nil"/>
              <w:bottom w:val="nil"/>
              <w:right w:val="nil"/>
            </w:tcBorders>
            <w:shd w:val="clear" w:color="auto" w:fill="auto"/>
          </w:tcPr>
          <w:p w14:paraId="705E5957" w14:textId="77777777" w:rsidR="001D749B" w:rsidRPr="00B73DD6" w:rsidRDefault="001D749B" w:rsidP="001D749B">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 xml:space="preserve">Other assets - </w:t>
            </w:r>
            <w:r>
              <w:rPr>
                <w:rFonts w:ascii="Arial" w:hAnsi="Arial" w:cs="Arial"/>
                <w:b/>
                <w:bCs/>
                <w:sz w:val="16"/>
                <w:szCs w:val="16"/>
                <w:lang w:val="en-US" w:eastAsia="th-TH"/>
              </w:rPr>
              <w:t>c</w:t>
            </w:r>
            <w:r w:rsidRPr="003375B6">
              <w:rPr>
                <w:rFonts w:ascii="Arial" w:hAnsi="Arial" w:cs="Arial"/>
                <w:b/>
                <w:bCs/>
                <w:sz w:val="16"/>
                <w:szCs w:val="16"/>
                <w:lang w:val="en-US" w:eastAsia="th-TH"/>
              </w:rPr>
              <w:t>ollateral receivables under the Credit Support Annex agreements</w:t>
            </w:r>
          </w:p>
        </w:tc>
        <w:tc>
          <w:tcPr>
            <w:tcW w:w="1508" w:type="dxa"/>
            <w:tcBorders>
              <w:top w:val="nil"/>
              <w:left w:val="nil"/>
              <w:bottom w:val="nil"/>
              <w:right w:val="nil"/>
            </w:tcBorders>
            <w:shd w:val="clear" w:color="auto" w:fill="auto"/>
          </w:tcPr>
          <w:p w14:paraId="6E9660FA" w14:textId="77777777" w:rsidR="001D749B" w:rsidRPr="00B73DD6" w:rsidRDefault="001D749B" w:rsidP="001D749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tcPr>
          <w:p w14:paraId="1A135920" w14:textId="77777777" w:rsidR="001D749B" w:rsidRPr="00B73DD6" w:rsidRDefault="001D749B" w:rsidP="001D749B">
            <w:pPr>
              <w:suppressAutoHyphens/>
              <w:spacing w:line="300" w:lineRule="exact"/>
              <w:jc w:val="right"/>
              <w:rPr>
                <w:rFonts w:ascii="Arial" w:hAnsi="Arial" w:cs="Arial"/>
                <w:sz w:val="16"/>
                <w:szCs w:val="16"/>
                <w:cs/>
                <w:lang w:eastAsia="th-TH"/>
              </w:rPr>
            </w:pPr>
          </w:p>
        </w:tc>
        <w:tc>
          <w:tcPr>
            <w:tcW w:w="1508" w:type="dxa"/>
            <w:tcBorders>
              <w:top w:val="nil"/>
              <w:left w:val="nil"/>
              <w:bottom w:val="nil"/>
              <w:right w:val="nil"/>
            </w:tcBorders>
            <w:shd w:val="clear" w:color="auto" w:fill="auto"/>
            <w:vAlign w:val="bottom"/>
          </w:tcPr>
          <w:p w14:paraId="734ECF4D" w14:textId="77777777" w:rsidR="001D749B" w:rsidRPr="00B73DD6" w:rsidRDefault="001D749B" w:rsidP="001D749B">
            <w:pPr>
              <w:suppressAutoHyphens/>
              <w:spacing w:line="300" w:lineRule="exact"/>
              <w:jc w:val="right"/>
              <w:rPr>
                <w:rFonts w:ascii="Arial" w:hAnsi="Arial" w:cs="Arial"/>
                <w:strike/>
                <w:sz w:val="16"/>
                <w:szCs w:val="16"/>
                <w:cs/>
                <w:lang w:eastAsia="th-TH"/>
              </w:rPr>
            </w:pPr>
          </w:p>
        </w:tc>
      </w:tr>
      <w:tr w:rsidR="001D749B" w:rsidRPr="00B73DD6" w14:paraId="26BCE446" w14:textId="77777777" w:rsidTr="00E07851">
        <w:tc>
          <w:tcPr>
            <w:tcW w:w="3456" w:type="dxa"/>
            <w:tcBorders>
              <w:top w:val="nil"/>
              <w:left w:val="nil"/>
              <w:bottom w:val="nil"/>
              <w:right w:val="nil"/>
            </w:tcBorders>
            <w:shd w:val="clear" w:color="auto" w:fill="auto"/>
          </w:tcPr>
          <w:p w14:paraId="411BCE70"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62CB62DF"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c>
          <w:tcPr>
            <w:tcW w:w="1508" w:type="dxa"/>
            <w:tcBorders>
              <w:top w:val="nil"/>
              <w:left w:val="nil"/>
              <w:bottom w:val="nil"/>
              <w:right w:val="nil"/>
            </w:tcBorders>
            <w:shd w:val="clear" w:color="auto" w:fill="auto"/>
            <w:vAlign w:val="bottom"/>
          </w:tcPr>
          <w:p w14:paraId="2F9CEA17"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1CD4F78"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C6E83A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r>
      <w:tr w:rsidR="001D749B" w:rsidRPr="00B73DD6" w14:paraId="55B06482" w14:textId="77777777" w:rsidTr="00E07851">
        <w:trPr>
          <w:trHeight w:val="49"/>
        </w:trPr>
        <w:tc>
          <w:tcPr>
            <w:tcW w:w="3456" w:type="dxa"/>
            <w:tcBorders>
              <w:top w:val="nil"/>
              <w:left w:val="nil"/>
              <w:bottom w:val="nil"/>
              <w:right w:val="nil"/>
            </w:tcBorders>
            <w:shd w:val="clear" w:color="auto" w:fill="auto"/>
          </w:tcPr>
          <w:p w14:paraId="378E2606" w14:textId="77777777" w:rsidR="001D749B" w:rsidRPr="00B73DD6" w:rsidRDefault="001D749B" w:rsidP="001D749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635590CA"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c>
          <w:tcPr>
            <w:tcW w:w="1508" w:type="dxa"/>
            <w:tcBorders>
              <w:top w:val="nil"/>
              <w:left w:val="nil"/>
              <w:bottom w:val="nil"/>
              <w:right w:val="nil"/>
            </w:tcBorders>
            <w:shd w:val="clear" w:color="auto" w:fill="auto"/>
            <w:vAlign w:val="bottom"/>
          </w:tcPr>
          <w:p w14:paraId="64A082B4"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CC30DC0"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1F3813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r>
      <w:tr w:rsidR="001D749B" w:rsidRPr="00B73DD6" w14:paraId="5F4E3778" w14:textId="77777777" w:rsidTr="00E07851">
        <w:trPr>
          <w:trHeight w:val="49"/>
        </w:trPr>
        <w:tc>
          <w:tcPr>
            <w:tcW w:w="3456" w:type="dxa"/>
            <w:tcBorders>
              <w:top w:val="nil"/>
              <w:left w:val="nil"/>
              <w:bottom w:val="nil"/>
              <w:right w:val="nil"/>
            </w:tcBorders>
            <w:shd w:val="clear" w:color="auto" w:fill="auto"/>
          </w:tcPr>
          <w:p w14:paraId="6B0CA70A"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5F712656"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2D8AD40"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D7B3B55"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1B9FDF82"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r>
      <w:tr w:rsidR="001D749B" w:rsidRPr="00B73DD6" w14:paraId="4A99EEB7" w14:textId="77777777" w:rsidTr="00E07851">
        <w:tc>
          <w:tcPr>
            <w:tcW w:w="3456" w:type="dxa"/>
            <w:tcBorders>
              <w:top w:val="nil"/>
              <w:left w:val="nil"/>
              <w:bottom w:val="nil"/>
              <w:right w:val="nil"/>
            </w:tcBorders>
            <w:shd w:val="clear" w:color="auto" w:fill="auto"/>
          </w:tcPr>
          <w:p w14:paraId="56B2EE1A"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r w:rsidRPr="00B73DD6">
              <w:rPr>
                <w:rFonts w:ascii="Arial" w:hAnsi="Arial" w:cs="Arial"/>
                <w:sz w:val="16"/>
                <w:szCs w:val="16"/>
                <w:lang w:val="en-US" w:eastAsia="th-TH"/>
              </w:rPr>
              <w:t>alue</w:t>
            </w:r>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296550C9"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c>
          <w:tcPr>
            <w:tcW w:w="1508" w:type="dxa"/>
            <w:tcBorders>
              <w:top w:val="nil"/>
              <w:left w:val="nil"/>
              <w:bottom w:val="nil"/>
              <w:right w:val="nil"/>
            </w:tcBorders>
            <w:shd w:val="clear" w:color="auto" w:fill="auto"/>
            <w:vAlign w:val="bottom"/>
          </w:tcPr>
          <w:p w14:paraId="2ED8F3BB"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40B161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85A487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3375B6">
              <w:rPr>
                <w:rFonts w:ascii="Arial" w:hAnsi="Arial" w:cs="Arial"/>
                <w:sz w:val="16"/>
                <w:szCs w:val="16"/>
                <w:cs/>
                <w:lang w:val="en-US" w:eastAsia="th-TH"/>
              </w:rPr>
              <w:t>59</w:t>
            </w:r>
            <w:r w:rsidRPr="003375B6">
              <w:rPr>
                <w:rFonts w:ascii="Arial" w:hAnsi="Arial" w:cs="Arial"/>
                <w:sz w:val="16"/>
                <w:szCs w:val="16"/>
                <w:lang w:val="en-US" w:eastAsia="th-TH"/>
              </w:rPr>
              <w:t>,</w:t>
            </w:r>
            <w:r w:rsidRPr="003375B6">
              <w:rPr>
                <w:rFonts w:ascii="Arial" w:hAnsi="Arial" w:cs="Arial"/>
                <w:sz w:val="16"/>
                <w:szCs w:val="16"/>
                <w:cs/>
                <w:lang w:val="en-US" w:eastAsia="th-TH"/>
              </w:rPr>
              <w:t>042</w:t>
            </w:r>
          </w:p>
        </w:tc>
      </w:tr>
      <w:tr w:rsidR="001D749B" w:rsidRPr="008C60C6" w14:paraId="6DB4C9C5" w14:textId="77777777" w:rsidTr="00F910D9">
        <w:trPr>
          <w:trHeight w:val="74"/>
        </w:trPr>
        <w:tc>
          <w:tcPr>
            <w:tcW w:w="3456" w:type="dxa"/>
            <w:tcBorders>
              <w:top w:val="nil"/>
              <w:left w:val="nil"/>
              <w:bottom w:val="nil"/>
              <w:right w:val="nil"/>
            </w:tcBorders>
            <w:shd w:val="clear" w:color="auto" w:fill="auto"/>
          </w:tcPr>
          <w:p w14:paraId="0E67D041"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5" w:type="dxa"/>
            <w:tcBorders>
              <w:top w:val="nil"/>
              <w:left w:val="nil"/>
              <w:bottom w:val="nil"/>
              <w:right w:val="nil"/>
            </w:tcBorders>
            <w:shd w:val="clear" w:color="auto" w:fill="auto"/>
            <w:vAlign w:val="bottom"/>
          </w:tcPr>
          <w:p w14:paraId="3FAD0510"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6BA7FA2C"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26354F24"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6629D3F2" w14:textId="77777777" w:rsidR="001D749B" w:rsidRPr="008C60C6" w:rsidRDefault="001D749B" w:rsidP="001D749B">
            <w:pPr>
              <w:suppressAutoHyphens/>
              <w:ind w:left="156" w:hanging="156"/>
              <w:rPr>
                <w:rFonts w:ascii="Arial" w:hAnsi="Arial" w:cs="Arial"/>
                <w:b/>
                <w:bCs/>
                <w:sz w:val="14"/>
                <w:szCs w:val="14"/>
                <w:cs/>
                <w:lang w:val="en-US" w:eastAsia="th-TH"/>
              </w:rPr>
            </w:pPr>
          </w:p>
        </w:tc>
      </w:tr>
      <w:tr w:rsidR="00EC16F6" w:rsidRPr="00A1178C" w14:paraId="110CA049" w14:textId="77777777" w:rsidTr="00EB5E79">
        <w:tc>
          <w:tcPr>
            <w:tcW w:w="3456" w:type="dxa"/>
            <w:tcBorders>
              <w:top w:val="nil"/>
              <w:left w:val="nil"/>
              <w:bottom w:val="nil"/>
              <w:right w:val="nil"/>
            </w:tcBorders>
            <w:shd w:val="clear" w:color="auto" w:fill="auto"/>
          </w:tcPr>
          <w:p w14:paraId="18248A93" w14:textId="77777777" w:rsidR="00EC16F6" w:rsidRPr="006A098A" w:rsidRDefault="00EC16F6" w:rsidP="00EB5E79">
            <w:pPr>
              <w:suppressAutoHyphens/>
              <w:spacing w:before="120"/>
              <w:ind w:left="158" w:hanging="158"/>
              <w:rPr>
                <w:rFonts w:ascii="Arial" w:hAnsi="Arial" w:cs="Arial"/>
                <w:b/>
                <w:bCs/>
                <w:sz w:val="40"/>
                <w:szCs w:val="40"/>
                <w:lang w:val="en-US" w:eastAsia="th-TH"/>
              </w:rPr>
            </w:pPr>
            <w:r w:rsidRPr="00B73DD6">
              <w:rPr>
                <w:rFonts w:ascii="Arial" w:hAnsi="Arial" w:cs="Arial"/>
                <w:i/>
                <w:iCs/>
                <w:sz w:val="20"/>
                <w:szCs w:val="20"/>
                <w:vertAlign w:val="superscript"/>
                <w:lang w:val="en-US"/>
              </w:rPr>
              <w:t>*</w:t>
            </w:r>
            <w:r w:rsidRPr="00B73DD6">
              <w:rPr>
                <w:rFonts w:ascii="Arial" w:hAnsi="Arial" w:cs="Arial"/>
                <w:i/>
                <w:iCs/>
                <w:sz w:val="20"/>
                <w:szCs w:val="20"/>
                <w:cs/>
                <w:lang w:val="en-US"/>
              </w:rPr>
              <w:t xml:space="preserve"> </w:t>
            </w:r>
            <w:r w:rsidRPr="00B73DD6">
              <w:rPr>
                <w:rFonts w:ascii="Arial" w:hAnsi="Arial" w:cs="Arial"/>
                <w:i/>
                <w:iCs/>
                <w:sz w:val="14"/>
                <w:szCs w:val="14"/>
                <w:cs/>
                <w:lang w:val="en-US"/>
              </w:rPr>
              <w:t xml:space="preserve">  Rating </w:t>
            </w:r>
            <w:r w:rsidRPr="00B73DD6">
              <w:rPr>
                <w:rFonts w:ascii="Arial" w:hAnsi="Arial" w:cs="Arial"/>
                <w:i/>
                <w:iCs/>
                <w:sz w:val="14"/>
                <w:szCs w:val="14"/>
                <w:lang w:val="en-US"/>
              </w:rPr>
              <w:t>of external credit risk rating agency</w:t>
            </w:r>
          </w:p>
        </w:tc>
        <w:tc>
          <w:tcPr>
            <w:tcW w:w="1505" w:type="dxa"/>
            <w:tcBorders>
              <w:top w:val="nil"/>
              <w:left w:val="nil"/>
              <w:bottom w:val="nil"/>
              <w:right w:val="nil"/>
            </w:tcBorders>
            <w:shd w:val="clear" w:color="auto" w:fill="auto"/>
          </w:tcPr>
          <w:p w14:paraId="4CE4F0F5" w14:textId="77777777" w:rsidR="00EC16F6" w:rsidRPr="006A098A" w:rsidRDefault="00EC16F6" w:rsidP="00EB5E79">
            <w:pPr>
              <w:suppressAutoHyphens/>
              <w:ind w:left="156" w:hanging="156"/>
              <w:rPr>
                <w:rFonts w:ascii="Arial" w:hAnsi="Arial" w:cs="Arial"/>
                <w:b/>
                <w:bCs/>
                <w:sz w:val="40"/>
                <w:szCs w:val="40"/>
                <w:lang w:val="en-US" w:eastAsia="th-TH"/>
              </w:rPr>
            </w:pPr>
          </w:p>
        </w:tc>
        <w:tc>
          <w:tcPr>
            <w:tcW w:w="1508" w:type="dxa"/>
            <w:tcBorders>
              <w:top w:val="nil"/>
              <w:left w:val="nil"/>
              <w:bottom w:val="nil"/>
              <w:right w:val="nil"/>
            </w:tcBorders>
            <w:shd w:val="clear" w:color="auto" w:fill="auto"/>
          </w:tcPr>
          <w:p w14:paraId="05FCD2C1" w14:textId="77777777" w:rsidR="00EC16F6" w:rsidRPr="006A098A" w:rsidRDefault="00EC16F6" w:rsidP="00EB5E79">
            <w:pPr>
              <w:suppressAutoHyphens/>
              <w:ind w:left="156" w:hanging="156"/>
              <w:rPr>
                <w:rFonts w:ascii="Arial" w:hAnsi="Arial" w:cs="Arial"/>
                <w:b/>
                <w:bCs/>
                <w:sz w:val="40"/>
                <w:szCs w:val="40"/>
                <w:lang w:val="en-US" w:eastAsia="th-TH"/>
              </w:rPr>
            </w:pPr>
          </w:p>
        </w:tc>
        <w:tc>
          <w:tcPr>
            <w:tcW w:w="1508" w:type="dxa"/>
            <w:tcBorders>
              <w:top w:val="nil"/>
              <w:left w:val="nil"/>
              <w:bottom w:val="nil"/>
              <w:right w:val="nil"/>
            </w:tcBorders>
            <w:shd w:val="clear" w:color="auto" w:fill="auto"/>
          </w:tcPr>
          <w:p w14:paraId="4F2DF13B" w14:textId="77777777" w:rsidR="00EC16F6" w:rsidRPr="006A098A" w:rsidRDefault="00EC16F6" w:rsidP="00EB5E79">
            <w:pPr>
              <w:suppressAutoHyphens/>
              <w:ind w:left="156" w:hanging="156"/>
              <w:rPr>
                <w:rFonts w:ascii="Arial" w:hAnsi="Arial" w:cs="Arial"/>
                <w:b/>
                <w:bCs/>
                <w:sz w:val="40"/>
                <w:szCs w:val="40"/>
                <w:lang w:val="en-US" w:eastAsia="th-TH"/>
              </w:rPr>
            </w:pPr>
          </w:p>
        </w:tc>
        <w:tc>
          <w:tcPr>
            <w:tcW w:w="1508" w:type="dxa"/>
            <w:tcBorders>
              <w:top w:val="nil"/>
              <w:left w:val="nil"/>
              <w:bottom w:val="nil"/>
              <w:right w:val="nil"/>
            </w:tcBorders>
            <w:shd w:val="clear" w:color="auto" w:fill="auto"/>
            <w:vAlign w:val="bottom"/>
          </w:tcPr>
          <w:p w14:paraId="308C4A56" w14:textId="77777777" w:rsidR="00EC16F6" w:rsidRPr="006A098A" w:rsidRDefault="00EC16F6" w:rsidP="00EB5E79">
            <w:pPr>
              <w:suppressAutoHyphens/>
              <w:ind w:left="156" w:hanging="156"/>
              <w:rPr>
                <w:rFonts w:ascii="Arial" w:hAnsi="Arial" w:cs="Arial"/>
                <w:b/>
                <w:bCs/>
                <w:sz w:val="40"/>
                <w:szCs w:val="40"/>
                <w:lang w:val="en-US" w:eastAsia="th-TH"/>
              </w:rPr>
            </w:pPr>
          </w:p>
        </w:tc>
      </w:tr>
      <w:tr w:rsidR="001D749B" w:rsidRPr="00A1178C" w14:paraId="03AB30D1" w14:textId="77777777" w:rsidTr="00E07851">
        <w:tc>
          <w:tcPr>
            <w:tcW w:w="3456" w:type="dxa"/>
            <w:tcBorders>
              <w:top w:val="nil"/>
              <w:left w:val="nil"/>
              <w:bottom w:val="nil"/>
              <w:right w:val="nil"/>
            </w:tcBorders>
            <w:shd w:val="clear" w:color="auto" w:fill="auto"/>
          </w:tcPr>
          <w:p w14:paraId="4BAD891F" w14:textId="7985A89D" w:rsidR="001D749B" w:rsidRPr="00B73DD6" w:rsidRDefault="001D749B" w:rsidP="001D749B">
            <w:pPr>
              <w:suppressAutoHyphens/>
              <w:spacing w:line="300" w:lineRule="exact"/>
              <w:rPr>
                <w:rFonts w:ascii="Arial" w:hAnsi="Arial" w:cs="Arial"/>
                <w:b/>
                <w:bCs/>
                <w:sz w:val="16"/>
                <w:szCs w:val="16"/>
                <w:lang w:val="en-US" w:eastAsia="th-TH"/>
              </w:rPr>
            </w:pPr>
          </w:p>
        </w:tc>
        <w:tc>
          <w:tcPr>
            <w:tcW w:w="1505" w:type="dxa"/>
            <w:tcBorders>
              <w:top w:val="nil"/>
              <w:left w:val="nil"/>
              <w:bottom w:val="nil"/>
              <w:right w:val="nil"/>
            </w:tcBorders>
            <w:shd w:val="clear" w:color="auto" w:fill="auto"/>
          </w:tcPr>
          <w:p w14:paraId="5B723C28" w14:textId="77777777" w:rsidR="001D749B" w:rsidRPr="00B73DD6" w:rsidRDefault="001D749B"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487AB8D3" w14:textId="77777777" w:rsidR="001D749B" w:rsidRPr="00B73DD6" w:rsidRDefault="001D749B"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27115EE1" w14:textId="77777777" w:rsidR="001D749B" w:rsidRPr="00B73DD6" w:rsidRDefault="001D749B"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6071AA9D" w14:textId="77777777" w:rsidR="001D749B" w:rsidRPr="00B73DD6" w:rsidRDefault="001D749B" w:rsidP="001D749B">
            <w:pPr>
              <w:suppressAutoHyphens/>
              <w:spacing w:line="300" w:lineRule="exact"/>
              <w:jc w:val="center"/>
              <w:rPr>
                <w:rFonts w:ascii="Arial" w:hAnsi="Arial" w:cs="Arial"/>
                <w:sz w:val="16"/>
                <w:szCs w:val="16"/>
                <w:cs/>
                <w:lang w:eastAsia="th-TH"/>
              </w:rPr>
            </w:pPr>
          </w:p>
        </w:tc>
      </w:tr>
      <w:tr w:rsidR="00EC16F6" w:rsidRPr="00A1178C" w14:paraId="7C06612D" w14:textId="77777777" w:rsidTr="00E07851">
        <w:tc>
          <w:tcPr>
            <w:tcW w:w="3456" w:type="dxa"/>
            <w:tcBorders>
              <w:top w:val="nil"/>
              <w:left w:val="nil"/>
              <w:bottom w:val="nil"/>
              <w:right w:val="nil"/>
            </w:tcBorders>
            <w:shd w:val="clear" w:color="auto" w:fill="auto"/>
          </w:tcPr>
          <w:p w14:paraId="414A37B4" w14:textId="77777777" w:rsidR="00EC16F6" w:rsidRPr="00B73DD6" w:rsidRDefault="00EC16F6" w:rsidP="001D749B">
            <w:pPr>
              <w:suppressAutoHyphens/>
              <w:spacing w:line="300" w:lineRule="exact"/>
              <w:rPr>
                <w:rFonts w:ascii="Arial" w:hAnsi="Arial" w:cs="Arial"/>
                <w:b/>
                <w:bCs/>
                <w:sz w:val="16"/>
                <w:szCs w:val="16"/>
                <w:lang w:val="en-US" w:eastAsia="th-TH"/>
              </w:rPr>
            </w:pPr>
          </w:p>
        </w:tc>
        <w:tc>
          <w:tcPr>
            <w:tcW w:w="1505" w:type="dxa"/>
            <w:tcBorders>
              <w:top w:val="nil"/>
              <w:left w:val="nil"/>
              <w:bottom w:val="nil"/>
              <w:right w:val="nil"/>
            </w:tcBorders>
            <w:shd w:val="clear" w:color="auto" w:fill="auto"/>
          </w:tcPr>
          <w:p w14:paraId="5747BC3F" w14:textId="77777777" w:rsidR="00EC16F6" w:rsidRPr="00B73DD6" w:rsidRDefault="00EC16F6"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760D9E24" w14:textId="77777777" w:rsidR="00EC16F6" w:rsidRPr="00B73DD6" w:rsidRDefault="00EC16F6"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0378C271" w14:textId="77777777" w:rsidR="00EC16F6" w:rsidRPr="00B73DD6" w:rsidRDefault="00EC16F6"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4AC82A2A" w14:textId="77777777" w:rsidR="00EC16F6" w:rsidRPr="00B73DD6" w:rsidRDefault="00EC16F6" w:rsidP="001D749B">
            <w:pPr>
              <w:suppressAutoHyphens/>
              <w:spacing w:line="300" w:lineRule="exact"/>
              <w:jc w:val="center"/>
              <w:rPr>
                <w:rFonts w:ascii="Arial" w:hAnsi="Arial" w:cs="Arial"/>
                <w:sz w:val="16"/>
                <w:szCs w:val="16"/>
                <w:cs/>
                <w:lang w:eastAsia="th-TH"/>
              </w:rPr>
            </w:pPr>
          </w:p>
        </w:tc>
      </w:tr>
      <w:tr w:rsidR="00EC16F6" w:rsidRPr="00B73DD6" w14:paraId="756AAB46" w14:textId="77777777" w:rsidTr="00E07851">
        <w:tc>
          <w:tcPr>
            <w:tcW w:w="3456" w:type="dxa"/>
            <w:tcBorders>
              <w:top w:val="nil"/>
              <w:left w:val="nil"/>
              <w:bottom w:val="nil"/>
              <w:right w:val="nil"/>
            </w:tcBorders>
            <w:shd w:val="clear" w:color="auto" w:fill="auto"/>
          </w:tcPr>
          <w:p w14:paraId="2A84A3EB" w14:textId="17A280EE" w:rsidR="00EC16F6" w:rsidRPr="00B73DD6" w:rsidRDefault="00EC16F6" w:rsidP="001D749B">
            <w:pPr>
              <w:suppressAutoHyphens/>
              <w:spacing w:line="300" w:lineRule="exact"/>
              <w:rPr>
                <w:rFonts w:ascii="Arial" w:hAnsi="Arial" w:cs="Arial"/>
                <w:b/>
                <w:bCs/>
                <w:sz w:val="16"/>
                <w:szCs w:val="16"/>
                <w:lang w:val="en-US" w:eastAsia="th-TH"/>
              </w:rPr>
            </w:pPr>
            <w:r w:rsidRPr="00B73DD6">
              <w:rPr>
                <w:rFonts w:ascii="Arial" w:hAnsi="Arial" w:cs="Arial"/>
                <w:b/>
                <w:bCs/>
                <w:sz w:val="16"/>
                <w:szCs w:val="16"/>
                <w:lang w:val="en-US" w:eastAsia="th-TH"/>
              </w:rPr>
              <w:lastRenderedPageBreak/>
              <w:t>Other assets - other</w:t>
            </w:r>
            <w:r>
              <w:rPr>
                <w:rFonts w:ascii="Arial" w:hAnsi="Arial" w:cs="Arial"/>
                <w:b/>
                <w:bCs/>
                <w:sz w:val="16"/>
                <w:szCs w:val="16"/>
                <w:lang w:val="en-US" w:eastAsia="th-TH"/>
              </w:rPr>
              <w:t>s</w:t>
            </w:r>
          </w:p>
        </w:tc>
        <w:tc>
          <w:tcPr>
            <w:tcW w:w="1505" w:type="dxa"/>
            <w:tcBorders>
              <w:top w:val="nil"/>
              <w:left w:val="nil"/>
              <w:bottom w:val="nil"/>
              <w:right w:val="nil"/>
            </w:tcBorders>
            <w:shd w:val="clear" w:color="auto" w:fill="auto"/>
          </w:tcPr>
          <w:p w14:paraId="3D9143A4" w14:textId="77777777" w:rsidR="00EC16F6" w:rsidRPr="00B73DD6" w:rsidRDefault="00EC16F6"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08DCB92E" w14:textId="77777777" w:rsidR="00EC16F6" w:rsidRPr="00B73DD6" w:rsidRDefault="00EC16F6"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tcPr>
          <w:p w14:paraId="16B8E1F2" w14:textId="77777777" w:rsidR="00EC16F6" w:rsidRPr="00B73DD6" w:rsidRDefault="00EC16F6" w:rsidP="001D749B">
            <w:pPr>
              <w:suppressAutoHyphens/>
              <w:spacing w:line="300" w:lineRule="exact"/>
              <w:jc w:val="center"/>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4DC0B849" w14:textId="77777777" w:rsidR="00EC16F6" w:rsidRPr="00B73DD6" w:rsidRDefault="00EC16F6" w:rsidP="001D749B">
            <w:pPr>
              <w:suppressAutoHyphens/>
              <w:spacing w:line="300" w:lineRule="exact"/>
              <w:jc w:val="center"/>
              <w:rPr>
                <w:rFonts w:ascii="Arial" w:hAnsi="Arial" w:cs="Arial"/>
                <w:sz w:val="16"/>
                <w:szCs w:val="16"/>
                <w:cs/>
                <w:lang w:eastAsia="th-TH"/>
              </w:rPr>
            </w:pPr>
          </w:p>
        </w:tc>
      </w:tr>
      <w:tr w:rsidR="001D749B" w:rsidRPr="00B73DD6" w14:paraId="1F530CDA" w14:textId="77777777" w:rsidTr="00E07851">
        <w:tc>
          <w:tcPr>
            <w:tcW w:w="3456" w:type="dxa"/>
            <w:tcBorders>
              <w:top w:val="nil"/>
              <w:left w:val="nil"/>
              <w:bottom w:val="nil"/>
              <w:right w:val="nil"/>
            </w:tcBorders>
            <w:shd w:val="clear" w:color="auto" w:fill="auto"/>
          </w:tcPr>
          <w:p w14:paraId="597C64FE" w14:textId="77777777" w:rsidR="001D749B" w:rsidRPr="00B73DD6" w:rsidRDefault="001D749B" w:rsidP="001D749B">
            <w:pPr>
              <w:suppressAutoHyphens/>
              <w:spacing w:line="300" w:lineRule="exact"/>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143B3E6A"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2,040</w:t>
            </w:r>
          </w:p>
        </w:tc>
        <w:tc>
          <w:tcPr>
            <w:tcW w:w="1508" w:type="dxa"/>
            <w:tcBorders>
              <w:top w:val="nil"/>
              <w:left w:val="nil"/>
              <w:bottom w:val="nil"/>
              <w:right w:val="nil"/>
            </w:tcBorders>
            <w:shd w:val="clear" w:color="auto" w:fill="auto"/>
            <w:vAlign w:val="bottom"/>
          </w:tcPr>
          <w:p w14:paraId="3FD62FB1"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2,45</w:t>
            </w:r>
            <w:r w:rsidR="00CC176D">
              <w:rPr>
                <w:rFonts w:ascii="Arial" w:hAnsi="Arial" w:cs="Arial"/>
                <w:sz w:val="16"/>
                <w:szCs w:val="16"/>
                <w:lang w:val="en-US" w:eastAsia="th-TH"/>
              </w:rPr>
              <w:t>5</w:t>
            </w:r>
          </w:p>
        </w:tc>
        <w:tc>
          <w:tcPr>
            <w:tcW w:w="1508" w:type="dxa"/>
            <w:tcBorders>
              <w:top w:val="nil"/>
              <w:left w:val="nil"/>
              <w:bottom w:val="nil"/>
              <w:right w:val="nil"/>
            </w:tcBorders>
            <w:shd w:val="clear" w:color="auto" w:fill="auto"/>
            <w:vAlign w:val="bottom"/>
          </w:tcPr>
          <w:p w14:paraId="16F06235"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44</w:t>
            </w:r>
            <w:r w:rsidR="00CC176D">
              <w:rPr>
                <w:rFonts w:ascii="Arial" w:hAnsi="Arial" w:cs="Arial"/>
                <w:sz w:val="16"/>
                <w:szCs w:val="16"/>
                <w:lang w:val="en-US" w:eastAsia="th-TH"/>
              </w:rPr>
              <w:t>7</w:t>
            </w:r>
          </w:p>
        </w:tc>
        <w:tc>
          <w:tcPr>
            <w:tcW w:w="1508" w:type="dxa"/>
            <w:tcBorders>
              <w:top w:val="nil"/>
              <w:left w:val="nil"/>
              <w:bottom w:val="nil"/>
              <w:right w:val="nil"/>
            </w:tcBorders>
            <w:shd w:val="clear" w:color="auto" w:fill="auto"/>
            <w:vAlign w:val="bottom"/>
          </w:tcPr>
          <w:p w14:paraId="1EF45AFB"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4,942</w:t>
            </w:r>
          </w:p>
        </w:tc>
      </w:tr>
      <w:tr w:rsidR="001D749B" w:rsidRPr="00B73DD6" w14:paraId="1DEAAFC2" w14:textId="77777777" w:rsidTr="00E07851">
        <w:tc>
          <w:tcPr>
            <w:tcW w:w="3456" w:type="dxa"/>
            <w:tcBorders>
              <w:top w:val="nil"/>
              <w:left w:val="nil"/>
              <w:bottom w:val="nil"/>
              <w:right w:val="nil"/>
            </w:tcBorders>
            <w:shd w:val="clear" w:color="auto" w:fill="auto"/>
          </w:tcPr>
          <w:p w14:paraId="5020CD7A" w14:textId="77777777" w:rsidR="001D749B" w:rsidRPr="00B73DD6" w:rsidRDefault="001D749B" w:rsidP="001D749B">
            <w:pPr>
              <w:suppressAutoHyphens/>
              <w:spacing w:line="300" w:lineRule="exact"/>
              <w:rPr>
                <w:rFonts w:ascii="Arial" w:hAnsi="Arial" w:cs="Arial"/>
                <w:sz w:val="16"/>
                <w:szCs w:val="16"/>
                <w:cs/>
                <w:lang w:eastAsia="th-TH"/>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1577A9B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684</w:t>
            </w:r>
          </w:p>
        </w:tc>
        <w:tc>
          <w:tcPr>
            <w:tcW w:w="1508" w:type="dxa"/>
            <w:tcBorders>
              <w:top w:val="nil"/>
              <w:left w:val="nil"/>
              <w:bottom w:val="nil"/>
              <w:right w:val="nil"/>
            </w:tcBorders>
            <w:shd w:val="clear" w:color="auto" w:fill="auto"/>
            <w:vAlign w:val="bottom"/>
          </w:tcPr>
          <w:p w14:paraId="2AB5EC7B"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74</w:t>
            </w:r>
          </w:p>
        </w:tc>
        <w:tc>
          <w:tcPr>
            <w:tcW w:w="1508" w:type="dxa"/>
            <w:tcBorders>
              <w:top w:val="nil"/>
              <w:left w:val="nil"/>
              <w:bottom w:val="nil"/>
              <w:right w:val="nil"/>
            </w:tcBorders>
            <w:shd w:val="clear" w:color="auto" w:fill="auto"/>
            <w:vAlign w:val="bottom"/>
          </w:tcPr>
          <w:p w14:paraId="203DE3DB"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185</w:t>
            </w:r>
          </w:p>
        </w:tc>
        <w:tc>
          <w:tcPr>
            <w:tcW w:w="1508" w:type="dxa"/>
            <w:tcBorders>
              <w:top w:val="nil"/>
              <w:left w:val="nil"/>
              <w:bottom w:val="nil"/>
              <w:right w:val="nil"/>
            </w:tcBorders>
            <w:shd w:val="clear" w:color="auto" w:fill="auto"/>
            <w:vAlign w:val="bottom"/>
          </w:tcPr>
          <w:p w14:paraId="015B12BE"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943</w:t>
            </w:r>
          </w:p>
        </w:tc>
      </w:tr>
      <w:tr w:rsidR="001D749B" w:rsidRPr="00B73DD6" w14:paraId="140BD433" w14:textId="77777777" w:rsidTr="00E07851">
        <w:tc>
          <w:tcPr>
            <w:tcW w:w="3456" w:type="dxa"/>
            <w:tcBorders>
              <w:top w:val="nil"/>
              <w:left w:val="nil"/>
              <w:bottom w:val="nil"/>
              <w:right w:val="nil"/>
            </w:tcBorders>
            <w:shd w:val="clear" w:color="auto" w:fill="auto"/>
          </w:tcPr>
          <w:p w14:paraId="4F6569D0" w14:textId="77777777" w:rsidR="001D749B" w:rsidRPr="00B73DD6" w:rsidRDefault="001D749B" w:rsidP="001D749B">
            <w:pPr>
              <w:suppressAutoHyphens/>
              <w:spacing w:line="300" w:lineRule="exact"/>
              <w:rPr>
                <w:rFonts w:ascii="Arial" w:hAnsi="Arial" w:cs="Arial"/>
                <w:sz w:val="16"/>
                <w:szCs w:val="16"/>
                <w:cs/>
                <w:lang w:eastAsia="th-TH"/>
              </w:rPr>
            </w:pPr>
            <w:r w:rsidRPr="00B73DD6">
              <w:rPr>
                <w:rFonts w:ascii="Arial" w:hAnsi="Arial" w:cs="Arial"/>
                <w:sz w:val="16"/>
                <w:szCs w:val="16"/>
                <w:cs/>
              </w:rPr>
              <w:t>31 - 90 da</w:t>
            </w:r>
            <w:r w:rsidRPr="00B73DD6">
              <w:rPr>
                <w:rFonts w:ascii="Arial" w:hAnsi="Arial" w:cs="Arial"/>
                <w:sz w:val="16"/>
                <w:szCs w:val="16"/>
                <w:lang w:val="en-US"/>
              </w:rPr>
              <w:t xml:space="preserve">ys overdue   </w:t>
            </w:r>
          </w:p>
        </w:tc>
        <w:tc>
          <w:tcPr>
            <w:tcW w:w="1505" w:type="dxa"/>
            <w:tcBorders>
              <w:top w:val="nil"/>
              <w:left w:val="nil"/>
              <w:bottom w:val="nil"/>
              <w:right w:val="nil"/>
            </w:tcBorders>
            <w:shd w:val="clear" w:color="auto" w:fill="auto"/>
            <w:vAlign w:val="bottom"/>
          </w:tcPr>
          <w:p w14:paraId="009928B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0EBBD60A"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142</w:t>
            </w:r>
          </w:p>
        </w:tc>
        <w:tc>
          <w:tcPr>
            <w:tcW w:w="1508" w:type="dxa"/>
            <w:tcBorders>
              <w:top w:val="nil"/>
              <w:left w:val="nil"/>
              <w:bottom w:val="nil"/>
              <w:right w:val="nil"/>
            </w:tcBorders>
            <w:shd w:val="clear" w:color="auto" w:fill="auto"/>
            <w:vAlign w:val="bottom"/>
          </w:tcPr>
          <w:p w14:paraId="570F0424"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95</w:t>
            </w:r>
          </w:p>
        </w:tc>
        <w:tc>
          <w:tcPr>
            <w:tcW w:w="1508" w:type="dxa"/>
            <w:tcBorders>
              <w:top w:val="nil"/>
              <w:left w:val="nil"/>
              <w:bottom w:val="nil"/>
              <w:right w:val="nil"/>
            </w:tcBorders>
            <w:shd w:val="clear" w:color="auto" w:fill="auto"/>
            <w:vAlign w:val="bottom"/>
          </w:tcPr>
          <w:p w14:paraId="761EBB7E"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237</w:t>
            </w:r>
          </w:p>
        </w:tc>
      </w:tr>
      <w:tr w:rsidR="001D749B" w:rsidRPr="00B73DD6" w14:paraId="41F05D30" w14:textId="77777777" w:rsidTr="00E07851">
        <w:tc>
          <w:tcPr>
            <w:tcW w:w="3456" w:type="dxa"/>
            <w:tcBorders>
              <w:top w:val="nil"/>
              <w:left w:val="nil"/>
              <w:bottom w:val="nil"/>
              <w:right w:val="nil"/>
            </w:tcBorders>
            <w:shd w:val="clear" w:color="auto" w:fill="auto"/>
          </w:tcPr>
          <w:p w14:paraId="24D87315" w14:textId="77777777" w:rsidR="001D749B" w:rsidRPr="00B73DD6" w:rsidRDefault="001D749B" w:rsidP="001D749B">
            <w:pPr>
              <w:suppressAutoHyphens/>
              <w:spacing w:line="300" w:lineRule="exact"/>
              <w:rPr>
                <w:rFonts w:ascii="Arial" w:hAnsi="Arial" w:cs="Arial"/>
                <w:sz w:val="16"/>
                <w:szCs w:val="16"/>
                <w:cs/>
                <w:lang w:eastAsia="th-TH"/>
              </w:rPr>
            </w:pPr>
            <w:r w:rsidRPr="00B73DD6">
              <w:rPr>
                <w:rFonts w:ascii="Arial" w:hAnsi="Arial" w:cs="Arial"/>
                <w:sz w:val="16"/>
                <w:szCs w:val="16"/>
                <w:cs/>
                <w:lang w:val="en-US"/>
              </w:rPr>
              <w:t xml:space="preserve">Over </w:t>
            </w:r>
            <w:r w:rsidRPr="00B73DD6">
              <w:rPr>
                <w:rFonts w:ascii="Arial" w:hAnsi="Arial" w:cs="Arial"/>
                <w:sz w:val="16"/>
                <w:szCs w:val="16"/>
                <w:cs/>
              </w:rPr>
              <w:t>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1EC3BC35"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617ECFB"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EEB4E12"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45,943</w:t>
            </w:r>
          </w:p>
        </w:tc>
        <w:tc>
          <w:tcPr>
            <w:tcW w:w="1508" w:type="dxa"/>
            <w:tcBorders>
              <w:top w:val="nil"/>
              <w:left w:val="nil"/>
              <w:bottom w:val="nil"/>
              <w:right w:val="nil"/>
            </w:tcBorders>
            <w:shd w:val="clear" w:color="auto" w:fill="auto"/>
            <w:vAlign w:val="bottom"/>
          </w:tcPr>
          <w:p w14:paraId="541EF02A"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45,943</w:t>
            </w:r>
          </w:p>
        </w:tc>
      </w:tr>
      <w:tr w:rsidR="001D749B" w:rsidRPr="00B73DD6" w14:paraId="702DB884" w14:textId="77777777" w:rsidTr="00E07851">
        <w:tc>
          <w:tcPr>
            <w:tcW w:w="3456" w:type="dxa"/>
            <w:tcBorders>
              <w:top w:val="nil"/>
              <w:left w:val="nil"/>
              <w:bottom w:val="nil"/>
              <w:right w:val="nil"/>
            </w:tcBorders>
            <w:shd w:val="clear" w:color="auto" w:fill="auto"/>
          </w:tcPr>
          <w:p w14:paraId="3D33E3CA" w14:textId="77777777" w:rsidR="001D749B" w:rsidRPr="00B73DD6" w:rsidRDefault="001D749B" w:rsidP="001D749B">
            <w:pPr>
              <w:suppressAutoHyphens/>
              <w:spacing w:line="300" w:lineRule="exact"/>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tcPr>
          <w:p w14:paraId="0AB67EB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2,724</w:t>
            </w:r>
          </w:p>
        </w:tc>
        <w:tc>
          <w:tcPr>
            <w:tcW w:w="1508" w:type="dxa"/>
            <w:tcBorders>
              <w:top w:val="nil"/>
              <w:left w:val="nil"/>
              <w:bottom w:val="nil"/>
              <w:right w:val="nil"/>
            </w:tcBorders>
            <w:shd w:val="clear" w:color="auto" w:fill="auto"/>
          </w:tcPr>
          <w:p w14:paraId="162742FD"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2,6</w:t>
            </w:r>
            <w:r w:rsidR="00CC176D">
              <w:rPr>
                <w:rFonts w:ascii="Arial" w:hAnsi="Arial" w:cs="Arial"/>
                <w:sz w:val="16"/>
                <w:szCs w:val="16"/>
                <w:lang w:val="en-US" w:eastAsia="th-TH"/>
              </w:rPr>
              <w:t>71</w:t>
            </w:r>
          </w:p>
        </w:tc>
        <w:tc>
          <w:tcPr>
            <w:tcW w:w="1508" w:type="dxa"/>
            <w:tcBorders>
              <w:top w:val="nil"/>
              <w:left w:val="nil"/>
              <w:bottom w:val="nil"/>
              <w:right w:val="nil"/>
            </w:tcBorders>
            <w:shd w:val="clear" w:color="auto" w:fill="auto"/>
          </w:tcPr>
          <w:p w14:paraId="7B41B2F5"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46,67</w:t>
            </w:r>
            <w:r w:rsidR="00CC176D">
              <w:rPr>
                <w:rFonts w:ascii="Arial" w:hAnsi="Arial" w:cs="Arial"/>
                <w:sz w:val="16"/>
                <w:szCs w:val="16"/>
                <w:lang w:val="en-US" w:eastAsia="th-TH"/>
              </w:rPr>
              <w:t>0</w:t>
            </w:r>
          </w:p>
        </w:tc>
        <w:tc>
          <w:tcPr>
            <w:tcW w:w="1508" w:type="dxa"/>
            <w:tcBorders>
              <w:top w:val="nil"/>
              <w:left w:val="nil"/>
              <w:bottom w:val="nil"/>
              <w:right w:val="nil"/>
            </w:tcBorders>
            <w:shd w:val="clear" w:color="auto" w:fill="auto"/>
            <w:vAlign w:val="bottom"/>
          </w:tcPr>
          <w:p w14:paraId="227B530C" w14:textId="77777777" w:rsidR="001D749B" w:rsidRPr="00B73DD6" w:rsidRDefault="001D749B" w:rsidP="001D749B">
            <w:pP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52,065</w:t>
            </w:r>
          </w:p>
        </w:tc>
      </w:tr>
      <w:tr w:rsidR="001D749B" w:rsidRPr="00B73DD6" w14:paraId="4DF3DA1D" w14:textId="77777777" w:rsidTr="00E07851">
        <w:tc>
          <w:tcPr>
            <w:tcW w:w="3456" w:type="dxa"/>
            <w:tcBorders>
              <w:top w:val="nil"/>
              <w:left w:val="nil"/>
              <w:bottom w:val="nil"/>
              <w:right w:val="nil"/>
            </w:tcBorders>
            <w:shd w:val="clear" w:color="auto" w:fill="auto"/>
          </w:tcPr>
          <w:p w14:paraId="250C92E5" w14:textId="77777777" w:rsidR="001D749B" w:rsidRPr="00B73DD6" w:rsidRDefault="001D749B" w:rsidP="001D749B">
            <w:pPr>
              <w:suppressAutoHyphens/>
              <w:spacing w:line="300" w:lineRule="exact"/>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6E6C273E"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(918)</w:t>
            </w:r>
          </w:p>
        </w:tc>
        <w:tc>
          <w:tcPr>
            <w:tcW w:w="1508" w:type="dxa"/>
            <w:tcBorders>
              <w:top w:val="nil"/>
              <w:left w:val="nil"/>
              <w:bottom w:val="nil"/>
              <w:right w:val="nil"/>
            </w:tcBorders>
            <w:shd w:val="clear" w:color="auto" w:fill="auto"/>
            <w:vAlign w:val="bottom"/>
          </w:tcPr>
          <w:p w14:paraId="462A5D6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(239)</w:t>
            </w:r>
          </w:p>
        </w:tc>
        <w:tc>
          <w:tcPr>
            <w:tcW w:w="1508" w:type="dxa"/>
            <w:tcBorders>
              <w:top w:val="nil"/>
              <w:left w:val="nil"/>
              <w:bottom w:val="nil"/>
              <w:right w:val="nil"/>
            </w:tcBorders>
            <w:shd w:val="clear" w:color="auto" w:fill="auto"/>
            <w:vAlign w:val="bottom"/>
          </w:tcPr>
          <w:p w14:paraId="624CFC6C"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(46,670)</w:t>
            </w:r>
          </w:p>
        </w:tc>
        <w:tc>
          <w:tcPr>
            <w:tcW w:w="1508" w:type="dxa"/>
            <w:tcBorders>
              <w:top w:val="nil"/>
              <w:left w:val="nil"/>
              <w:bottom w:val="nil"/>
              <w:right w:val="nil"/>
            </w:tcBorders>
            <w:shd w:val="clear" w:color="auto" w:fill="auto"/>
            <w:vAlign w:val="bottom"/>
          </w:tcPr>
          <w:p w14:paraId="3E7C9F3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(47,827)</w:t>
            </w:r>
          </w:p>
        </w:tc>
      </w:tr>
      <w:tr w:rsidR="001D749B" w:rsidRPr="00B73DD6" w14:paraId="15ED7596" w14:textId="77777777" w:rsidTr="00E07851">
        <w:tc>
          <w:tcPr>
            <w:tcW w:w="3456" w:type="dxa"/>
            <w:tcBorders>
              <w:top w:val="nil"/>
              <w:left w:val="nil"/>
              <w:bottom w:val="nil"/>
              <w:right w:val="nil"/>
            </w:tcBorders>
            <w:shd w:val="clear" w:color="auto" w:fill="auto"/>
          </w:tcPr>
          <w:p w14:paraId="1F037709" w14:textId="77777777" w:rsidR="001D749B" w:rsidRPr="00B73DD6" w:rsidRDefault="001D749B" w:rsidP="001D749B">
            <w:pPr>
              <w:suppressAutoHyphens/>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r w:rsidRPr="00B73DD6">
              <w:rPr>
                <w:rFonts w:ascii="Arial" w:hAnsi="Arial" w:cs="Arial"/>
                <w:sz w:val="16"/>
                <w:szCs w:val="16"/>
                <w:lang w:val="en-US" w:eastAsia="th-TH"/>
              </w:rPr>
              <w:t>alue</w:t>
            </w:r>
            <w:r w:rsidRPr="00B73DD6">
              <w:rPr>
                <w:rFonts w:ascii="Arial" w:hAnsi="Arial" w:cs="Arial"/>
                <w:sz w:val="16"/>
                <w:szCs w:val="16"/>
                <w:cs/>
                <w:lang w:eastAsia="th-TH"/>
              </w:rPr>
              <w:t xml:space="preserve"> </w:t>
            </w:r>
          </w:p>
        </w:tc>
        <w:tc>
          <w:tcPr>
            <w:tcW w:w="1505" w:type="dxa"/>
            <w:tcBorders>
              <w:top w:val="nil"/>
              <w:left w:val="nil"/>
              <w:bottom w:val="nil"/>
              <w:right w:val="nil"/>
            </w:tcBorders>
            <w:shd w:val="clear" w:color="auto" w:fill="auto"/>
            <w:vAlign w:val="bottom"/>
          </w:tcPr>
          <w:p w14:paraId="62FA4858"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1,806</w:t>
            </w:r>
          </w:p>
        </w:tc>
        <w:tc>
          <w:tcPr>
            <w:tcW w:w="1508" w:type="dxa"/>
            <w:tcBorders>
              <w:top w:val="nil"/>
              <w:left w:val="nil"/>
              <w:bottom w:val="nil"/>
              <w:right w:val="nil"/>
            </w:tcBorders>
            <w:shd w:val="clear" w:color="auto" w:fill="auto"/>
            <w:vAlign w:val="bottom"/>
          </w:tcPr>
          <w:p w14:paraId="36B63B06"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2,43</w:t>
            </w:r>
            <w:r w:rsidR="00CC176D">
              <w:rPr>
                <w:rFonts w:ascii="Arial" w:hAnsi="Arial" w:cs="Arial"/>
                <w:sz w:val="16"/>
                <w:szCs w:val="16"/>
                <w:lang w:val="en-US" w:eastAsia="th-TH"/>
              </w:rPr>
              <w:t>2</w:t>
            </w:r>
          </w:p>
        </w:tc>
        <w:tc>
          <w:tcPr>
            <w:tcW w:w="1508" w:type="dxa"/>
            <w:tcBorders>
              <w:top w:val="nil"/>
              <w:left w:val="nil"/>
              <w:bottom w:val="nil"/>
              <w:right w:val="nil"/>
            </w:tcBorders>
            <w:shd w:val="clear" w:color="auto" w:fill="auto"/>
            <w:vAlign w:val="bottom"/>
          </w:tcPr>
          <w:p w14:paraId="080333F8" w14:textId="77777777" w:rsidR="001D749B" w:rsidRPr="00B73DD6" w:rsidRDefault="00CC176D"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DED5BF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cs/>
                <w:lang w:val="en-US" w:eastAsia="th-TH"/>
              </w:rPr>
            </w:pPr>
            <w:r w:rsidRPr="001D749B">
              <w:rPr>
                <w:rFonts w:ascii="Arial" w:hAnsi="Arial" w:cs="Arial"/>
                <w:sz w:val="16"/>
                <w:szCs w:val="16"/>
                <w:lang w:val="en-US" w:eastAsia="th-TH"/>
              </w:rPr>
              <w:t>4,238</w:t>
            </w:r>
          </w:p>
        </w:tc>
      </w:tr>
      <w:tr w:rsidR="001D749B" w:rsidRPr="008C60C6" w14:paraId="2BCE1022" w14:textId="77777777" w:rsidTr="00E07851">
        <w:trPr>
          <w:trHeight w:val="74"/>
        </w:trPr>
        <w:tc>
          <w:tcPr>
            <w:tcW w:w="3456" w:type="dxa"/>
            <w:tcBorders>
              <w:top w:val="nil"/>
              <w:left w:val="nil"/>
              <w:bottom w:val="nil"/>
              <w:right w:val="nil"/>
            </w:tcBorders>
            <w:shd w:val="clear" w:color="auto" w:fill="auto"/>
          </w:tcPr>
          <w:p w14:paraId="51C4BC28"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5" w:type="dxa"/>
            <w:tcBorders>
              <w:top w:val="nil"/>
              <w:left w:val="nil"/>
              <w:bottom w:val="nil"/>
              <w:right w:val="nil"/>
            </w:tcBorders>
            <w:shd w:val="clear" w:color="auto" w:fill="auto"/>
            <w:vAlign w:val="bottom"/>
          </w:tcPr>
          <w:p w14:paraId="03731B02"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71DFD259"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32958A22"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2DE1001C" w14:textId="77777777" w:rsidR="001D749B" w:rsidRPr="008C60C6" w:rsidRDefault="001D749B" w:rsidP="001D749B">
            <w:pPr>
              <w:suppressAutoHyphens/>
              <w:ind w:left="156" w:hanging="156"/>
              <w:rPr>
                <w:rFonts w:ascii="Arial" w:hAnsi="Arial" w:cs="Arial"/>
                <w:b/>
                <w:bCs/>
                <w:sz w:val="14"/>
                <w:szCs w:val="14"/>
                <w:cs/>
                <w:lang w:val="en-US" w:eastAsia="th-TH"/>
              </w:rPr>
            </w:pPr>
          </w:p>
        </w:tc>
      </w:tr>
      <w:tr w:rsidR="001D749B" w:rsidRPr="00B73DD6" w14:paraId="6FB8ED08" w14:textId="77777777" w:rsidTr="00E07851">
        <w:trPr>
          <w:trHeight w:val="74"/>
        </w:trPr>
        <w:tc>
          <w:tcPr>
            <w:tcW w:w="3456" w:type="dxa"/>
            <w:tcBorders>
              <w:top w:val="nil"/>
              <w:left w:val="nil"/>
              <w:bottom w:val="nil"/>
              <w:right w:val="nil"/>
            </w:tcBorders>
            <w:shd w:val="clear" w:color="auto" w:fill="auto"/>
          </w:tcPr>
          <w:p w14:paraId="1B4DB9A7" w14:textId="77777777" w:rsidR="001D749B" w:rsidRPr="00B73DD6" w:rsidRDefault="001D749B" w:rsidP="001D749B">
            <w:pPr>
              <w:suppressAutoHyphens/>
              <w:spacing w:line="300" w:lineRule="exact"/>
              <w:ind w:left="156" w:hanging="156"/>
              <w:rPr>
                <w:rFonts w:ascii="Arial" w:hAnsi="Arial" w:cs="Arial"/>
                <w:b/>
                <w:bCs/>
                <w:sz w:val="16"/>
                <w:szCs w:val="16"/>
                <w:lang w:val="en-US" w:eastAsia="th-TH"/>
              </w:rPr>
            </w:pPr>
            <w:r w:rsidRPr="00B73DD6">
              <w:rPr>
                <w:rFonts w:ascii="Arial" w:hAnsi="Arial" w:cs="Arial"/>
                <w:b/>
                <w:bCs/>
                <w:sz w:val="16"/>
                <w:szCs w:val="16"/>
                <w:lang w:val="en-US" w:eastAsia="th-TH"/>
              </w:rPr>
              <w:t>Undrawn credit limit</w:t>
            </w:r>
          </w:p>
        </w:tc>
        <w:tc>
          <w:tcPr>
            <w:tcW w:w="1505" w:type="dxa"/>
            <w:tcBorders>
              <w:top w:val="nil"/>
              <w:left w:val="nil"/>
              <w:bottom w:val="nil"/>
              <w:right w:val="nil"/>
            </w:tcBorders>
            <w:shd w:val="clear" w:color="auto" w:fill="auto"/>
            <w:vAlign w:val="bottom"/>
          </w:tcPr>
          <w:p w14:paraId="0FD7F23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6A740ACF"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00CF9772"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p>
        </w:tc>
        <w:tc>
          <w:tcPr>
            <w:tcW w:w="1508" w:type="dxa"/>
            <w:tcBorders>
              <w:top w:val="nil"/>
              <w:left w:val="nil"/>
              <w:bottom w:val="nil"/>
              <w:right w:val="nil"/>
            </w:tcBorders>
            <w:shd w:val="clear" w:color="auto" w:fill="auto"/>
            <w:vAlign w:val="bottom"/>
          </w:tcPr>
          <w:p w14:paraId="36F1A7A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p>
        </w:tc>
      </w:tr>
      <w:tr w:rsidR="001D749B" w:rsidRPr="00B73DD6" w14:paraId="5183BDF3" w14:textId="77777777" w:rsidTr="00E07851">
        <w:trPr>
          <w:trHeight w:val="74"/>
        </w:trPr>
        <w:tc>
          <w:tcPr>
            <w:tcW w:w="3456" w:type="dxa"/>
            <w:tcBorders>
              <w:top w:val="nil"/>
              <w:left w:val="nil"/>
              <w:bottom w:val="nil"/>
              <w:right w:val="nil"/>
            </w:tcBorders>
            <w:shd w:val="clear" w:color="auto" w:fill="auto"/>
          </w:tcPr>
          <w:p w14:paraId="246A48E3"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1C7B056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28,302,069</w:t>
            </w:r>
          </w:p>
        </w:tc>
        <w:tc>
          <w:tcPr>
            <w:tcW w:w="1508" w:type="dxa"/>
            <w:tcBorders>
              <w:top w:val="nil"/>
              <w:left w:val="nil"/>
              <w:bottom w:val="nil"/>
              <w:right w:val="nil"/>
            </w:tcBorders>
            <w:shd w:val="clear" w:color="auto" w:fill="auto"/>
            <w:vAlign w:val="bottom"/>
          </w:tcPr>
          <w:p w14:paraId="368B3190"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251,810</w:t>
            </w:r>
          </w:p>
        </w:tc>
        <w:tc>
          <w:tcPr>
            <w:tcW w:w="1508" w:type="dxa"/>
            <w:tcBorders>
              <w:top w:val="nil"/>
              <w:left w:val="nil"/>
              <w:bottom w:val="nil"/>
              <w:right w:val="nil"/>
            </w:tcBorders>
            <w:shd w:val="clear" w:color="auto" w:fill="auto"/>
            <w:vAlign w:val="bottom"/>
          </w:tcPr>
          <w:p w14:paraId="14F91F6E"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13,351</w:t>
            </w:r>
          </w:p>
        </w:tc>
        <w:tc>
          <w:tcPr>
            <w:tcW w:w="1508" w:type="dxa"/>
            <w:tcBorders>
              <w:top w:val="nil"/>
              <w:left w:val="nil"/>
              <w:bottom w:val="nil"/>
              <w:right w:val="nil"/>
            </w:tcBorders>
            <w:shd w:val="clear" w:color="auto" w:fill="auto"/>
            <w:vAlign w:val="bottom"/>
          </w:tcPr>
          <w:p w14:paraId="343788B1"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28,567,230</w:t>
            </w:r>
          </w:p>
        </w:tc>
      </w:tr>
      <w:tr w:rsidR="001D749B" w:rsidRPr="00B73DD6" w14:paraId="7BFCBEC0" w14:textId="77777777" w:rsidTr="00E07851">
        <w:trPr>
          <w:trHeight w:val="74"/>
        </w:trPr>
        <w:tc>
          <w:tcPr>
            <w:tcW w:w="3456" w:type="dxa"/>
            <w:tcBorders>
              <w:top w:val="nil"/>
              <w:left w:val="nil"/>
              <w:bottom w:val="nil"/>
              <w:right w:val="nil"/>
            </w:tcBorders>
            <w:shd w:val="clear" w:color="auto" w:fill="auto"/>
          </w:tcPr>
          <w:p w14:paraId="461AF057" w14:textId="77777777" w:rsidR="001D749B" w:rsidRPr="00B73DD6" w:rsidRDefault="001D749B" w:rsidP="001D749B">
            <w:pPr>
              <w:pStyle w:val="ListParagraph"/>
              <w:spacing w:line="300" w:lineRule="exact"/>
              <w:ind w:left="149" w:hanging="149"/>
              <w:contextualSpacing w:val="0"/>
              <w:rPr>
                <w:rFonts w:ascii="Arial" w:hAnsi="Arial" w:cs="Arial"/>
                <w:sz w:val="16"/>
                <w:szCs w:val="16"/>
                <w:lang w:val="en-US"/>
              </w:rPr>
            </w:pPr>
            <w:r w:rsidRPr="00675608">
              <w:rPr>
                <w:rFonts w:ascii="Arial" w:hAnsi="Arial" w:cs="Arial" w:hint="cs"/>
                <w:sz w:val="16"/>
                <w:szCs w:val="16"/>
                <w:cs/>
              </w:rPr>
              <w:t>1</w:t>
            </w:r>
            <w:r w:rsidRPr="00B73DD6">
              <w:rPr>
                <w:rFonts w:ascii="Arial" w:hAnsi="Arial" w:cs="Arial"/>
                <w:sz w:val="16"/>
                <w:szCs w:val="16"/>
                <w:cs/>
              </w:rPr>
              <w:t xml:space="preserve"> - 30 day</w:t>
            </w:r>
            <w:r w:rsidRPr="00675608">
              <w:rPr>
                <w:rFonts w:ascii="Arial" w:hAnsi="Arial" w:cs="Arial"/>
                <w:sz w:val="16"/>
                <w:szCs w:val="16"/>
              </w:rPr>
              <w:t>s overdue</w:t>
            </w:r>
            <w:r w:rsidRPr="00B73DD6">
              <w:rPr>
                <w:rFonts w:ascii="Arial" w:hAnsi="Arial" w:cs="Arial"/>
                <w:sz w:val="16"/>
                <w:szCs w:val="16"/>
                <w:cs/>
              </w:rPr>
              <w:t xml:space="preserve">   </w:t>
            </w:r>
          </w:p>
        </w:tc>
        <w:tc>
          <w:tcPr>
            <w:tcW w:w="1505" w:type="dxa"/>
            <w:tcBorders>
              <w:top w:val="nil"/>
              <w:left w:val="nil"/>
              <w:bottom w:val="nil"/>
              <w:right w:val="nil"/>
            </w:tcBorders>
            <w:shd w:val="clear" w:color="auto" w:fill="auto"/>
            <w:vAlign w:val="bottom"/>
          </w:tcPr>
          <w:p w14:paraId="1283040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10,431</w:t>
            </w:r>
          </w:p>
        </w:tc>
        <w:tc>
          <w:tcPr>
            <w:tcW w:w="1508" w:type="dxa"/>
            <w:tcBorders>
              <w:top w:val="nil"/>
              <w:left w:val="nil"/>
              <w:bottom w:val="nil"/>
              <w:right w:val="nil"/>
            </w:tcBorders>
            <w:shd w:val="clear" w:color="auto" w:fill="auto"/>
            <w:vAlign w:val="bottom"/>
          </w:tcPr>
          <w:p w14:paraId="473DA8BA"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8,970</w:t>
            </w:r>
          </w:p>
        </w:tc>
        <w:tc>
          <w:tcPr>
            <w:tcW w:w="1508" w:type="dxa"/>
            <w:tcBorders>
              <w:top w:val="nil"/>
              <w:left w:val="nil"/>
              <w:bottom w:val="nil"/>
              <w:right w:val="nil"/>
            </w:tcBorders>
            <w:shd w:val="clear" w:color="auto" w:fill="auto"/>
            <w:vAlign w:val="bottom"/>
          </w:tcPr>
          <w:p w14:paraId="237EC5E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17B230E"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1D749B">
              <w:rPr>
                <w:rFonts w:ascii="Arial" w:hAnsi="Arial" w:cs="Arial"/>
                <w:sz w:val="16"/>
                <w:szCs w:val="16"/>
                <w:lang w:val="en-US" w:eastAsia="th-TH"/>
              </w:rPr>
              <w:t>19,401</w:t>
            </w:r>
          </w:p>
        </w:tc>
      </w:tr>
      <w:tr w:rsidR="001D749B" w:rsidRPr="00B73DD6" w14:paraId="5E39DB54" w14:textId="77777777" w:rsidTr="00E07851">
        <w:trPr>
          <w:trHeight w:val="74"/>
        </w:trPr>
        <w:tc>
          <w:tcPr>
            <w:tcW w:w="3456" w:type="dxa"/>
            <w:tcBorders>
              <w:top w:val="nil"/>
              <w:left w:val="nil"/>
              <w:bottom w:val="nil"/>
              <w:right w:val="nil"/>
            </w:tcBorders>
            <w:shd w:val="clear" w:color="auto" w:fill="auto"/>
          </w:tcPr>
          <w:p w14:paraId="2A2ED6D2"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rPr>
              <w:t>31 - 90 da</w:t>
            </w:r>
            <w:r w:rsidRPr="00B73DD6">
              <w:rPr>
                <w:rFonts w:ascii="Arial" w:hAnsi="Arial" w:cs="Arial"/>
                <w:sz w:val="16"/>
                <w:szCs w:val="16"/>
                <w:lang w:val="en-US"/>
              </w:rPr>
              <w:t xml:space="preserve">ys overdue   </w:t>
            </w:r>
          </w:p>
        </w:tc>
        <w:tc>
          <w:tcPr>
            <w:tcW w:w="1505" w:type="dxa"/>
            <w:tcBorders>
              <w:top w:val="nil"/>
              <w:left w:val="nil"/>
              <w:bottom w:val="nil"/>
              <w:right w:val="nil"/>
            </w:tcBorders>
            <w:shd w:val="clear" w:color="auto" w:fill="auto"/>
            <w:vAlign w:val="bottom"/>
          </w:tcPr>
          <w:p w14:paraId="61F3EE8F"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6613CD99"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23,928</w:t>
            </w:r>
          </w:p>
        </w:tc>
        <w:tc>
          <w:tcPr>
            <w:tcW w:w="1508" w:type="dxa"/>
            <w:tcBorders>
              <w:top w:val="nil"/>
              <w:left w:val="nil"/>
              <w:bottom w:val="nil"/>
              <w:right w:val="nil"/>
            </w:tcBorders>
            <w:shd w:val="clear" w:color="auto" w:fill="auto"/>
            <w:vAlign w:val="bottom"/>
          </w:tcPr>
          <w:p w14:paraId="20C344C5"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13</w:t>
            </w:r>
          </w:p>
        </w:tc>
        <w:tc>
          <w:tcPr>
            <w:tcW w:w="1508" w:type="dxa"/>
            <w:tcBorders>
              <w:top w:val="nil"/>
              <w:left w:val="nil"/>
              <w:bottom w:val="nil"/>
              <w:right w:val="nil"/>
            </w:tcBorders>
            <w:shd w:val="clear" w:color="auto" w:fill="auto"/>
            <w:vAlign w:val="bottom"/>
          </w:tcPr>
          <w:p w14:paraId="7E31F967"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23,941</w:t>
            </w:r>
          </w:p>
        </w:tc>
      </w:tr>
      <w:tr w:rsidR="001D749B" w:rsidRPr="00B73DD6" w14:paraId="14C85C03" w14:textId="77777777" w:rsidTr="00E07851">
        <w:trPr>
          <w:trHeight w:val="74"/>
        </w:trPr>
        <w:tc>
          <w:tcPr>
            <w:tcW w:w="3456" w:type="dxa"/>
            <w:tcBorders>
              <w:top w:val="nil"/>
              <w:left w:val="nil"/>
              <w:bottom w:val="nil"/>
              <w:right w:val="nil"/>
            </w:tcBorders>
            <w:shd w:val="clear" w:color="auto" w:fill="auto"/>
          </w:tcPr>
          <w:p w14:paraId="6CA0098B" w14:textId="77777777" w:rsidR="001D749B" w:rsidRPr="00B73DD6" w:rsidRDefault="001D749B" w:rsidP="001D749B">
            <w:pPr>
              <w:suppressAutoHyphens/>
              <w:spacing w:line="300" w:lineRule="exact"/>
              <w:ind w:left="519" w:hanging="519"/>
              <w:rPr>
                <w:rFonts w:ascii="Arial" w:hAnsi="Arial" w:cs="Arial"/>
                <w:i/>
                <w:iCs/>
                <w:sz w:val="14"/>
                <w:szCs w:val="14"/>
                <w:lang w:val="en-US" w:eastAsia="th-TH"/>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529B062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20477B9B"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715DABB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15,060</w:t>
            </w:r>
          </w:p>
        </w:tc>
        <w:tc>
          <w:tcPr>
            <w:tcW w:w="1508" w:type="dxa"/>
            <w:tcBorders>
              <w:top w:val="nil"/>
              <w:left w:val="nil"/>
              <w:bottom w:val="nil"/>
              <w:right w:val="nil"/>
            </w:tcBorders>
            <w:shd w:val="clear" w:color="auto" w:fill="auto"/>
            <w:vAlign w:val="bottom"/>
          </w:tcPr>
          <w:p w14:paraId="3190A2F5"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15,060</w:t>
            </w:r>
          </w:p>
        </w:tc>
      </w:tr>
      <w:tr w:rsidR="001D749B" w:rsidRPr="00B73DD6" w14:paraId="7A6338A0" w14:textId="77777777" w:rsidTr="00E07851">
        <w:trPr>
          <w:trHeight w:val="74"/>
        </w:trPr>
        <w:tc>
          <w:tcPr>
            <w:tcW w:w="3456" w:type="dxa"/>
            <w:tcBorders>
              <w:top w:val="nil"/>
              <w:left w:val="nil"/>
              <w:bottom w:val="nil"/>
              <w:right w:val="nil"/>
            </w:tcBorders>
            <w:shd w:val="clear" w:color="auto" w:fill="auto"/>
          </w:tcPr>
          <w:p w14:paraId="657E8BBF" w14:textId="77777777" w:rsidR="001D749B" w:rsidRPr="00B73DD6" w:rsidRDefault="001D749B" w:rsidP="001D749B">
            <w:pPr>
              <w:suppressAutoHyphens/>
              <w:spacing w:line="300" w:lineRule="exact"/>
              <w:ind w:left="149" w:hanging="149"/>
              <w:rPr>
                <w:rFonts w:ascii="Arial" w:hAnsi="Arial" w:cs="Arial"/>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42C4021E"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28,312,500</w:t>
            </w:r>
          </w:p>
        </w:tc>
        <w:tc>
          <w:tcPr>
            <w:tcW w:w="1508" w:type="dxa"/>
            <w:tcBorders>
              <w:top w:val="nil"/>
              <w:left w:val="nil"/>
              <w:bottom w:val="nil"/>
              <w:right w:val="nil"/>
            </w:tcBorders>
            <w:shd w:val="clear" w:color="auto" w:fill="auto"/>
            <w:vAlign w:val="bottom"/>
          </w:tcPr>
          <w:p w14:paraId="749209AB" w14:textId="77777777" w:rsidR="001D749B" w:rsidRPr="00B73DD6" w:rsidRDefault="001D749B" w:rsidP="001D749B">
            <w:pP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284,708</w:t>
            </w:r>
          </w:p>
        </w:tc>
        <w:tc>
          <w:tcPr>
            <w:tcW w:w="1508" w:type="dxa"/>
            <w:tcBorders>
              <w:top w:val="nil"/>
              <w:left w:val="nil"/>
              <w:bottom w:val="nil"/>
              <w:right w:val="nil"/>
            </w:tcBorders>
            <w:shd w:val="clear" w:color="auto" w:fill="auto"/>
            <w:vAlign w:val="bottom"/>
          </w:tcPr>
          <w:p w14:paraId="2189DDFC"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28,424</w:t>
            </w:r>
          </w:p>
        </w:tc>
        <w:tc>
          <w:tcPr>
            <w:tcW w:w="1508" w:type="dxa"/>
            <w:tcBorders>
              <w:top w:val="nil"/>
              <w:left w:val="nil"/>
              <w:bottom w:val="nil"/>
              <w:right w:val="nil"/>
            </w:tcBorders>
            <w:shd w:val="clear" w:color="auto" w:fill="auto"/>
            <w:vAlign w:val="bottom"/>
          </w:tcPr>
          <w:p w14:paraId="4115BF9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28,625,632</w:t>
            </w:r>
          </w:p>
        </w:tc>
      </w:tr>
      <w:tr w:rsidR="001D749B" w:rsidRPr="00B73DD6" w14:paraId="2440719A" w14:textId="77777777" w:rsidTr="00E07851">
        <w:trPr>
          <w:trHeight w:val="74"/>
        </w:trPr>
        <w:tc>
          <w:tcPr>
            <w:tcW w:w="3456" w:type="dxa"/>
            <w:tcBorders>
              <w:top w:val="nil"/>
              <w:left w:val="nil"/>
              <w:bottom w:val="nil"/>
              <w:right w:val="nil"/>
            </w:tcBorders>
            <w:shd w:val="clear" w:color="auto" w:fill="auto"/>
          </w:tcPr>
          <w:p w14:paraId="4B80443E"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12C6CA9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(71,727)</w:t>
            </w:r>
          </w:p>
        </w:tc>
        <w:tc>
          <w:tcPr>
            <w:tcW w:w="1508" w:type="dxa"/>
            <w:tcBorders>
              <w:top w:val="nil"/>
              <w:left w:val="nil"/>
              <w:bottom w:val="nil"/>
              <w:right w:val="nil"/>
            </w:tcBorders>
            <w:shd w:val="clear" w:color="auto" w:fill="auto"/>
            <w:vAlign w:val="bottom"/>
          </w:tcPr>
          <w:p w14:paraId="6F565140"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(6,704)</w:t>
            </w:r>
          </w:p>
        </w:tc>
        <w:tc>
          <w:tcPr>
            <w:tcW w:w="1508" w:type="dxa"/>
            <w:tcBorders>
              <w:top w:val="nil"/>
              <w:left w:val="nil"/>
              <w:bottom w:val="nil"/>
              <w:right w:val="nil"/>
            </w:tcBorders>
            <w:shd w:val="clear" w:color="auto" w:fill="auto"/>
            <w:vAlign w:val="bottom"/>
          </w:tcPr>
          <w:p w14:paraId="5D77FB0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(2,458)</w:t>
            </w:r>
          </w:p>
        </w:tc>
        <w:tc>
          <w:tcPr>
            <w:tcW w:w="1508" w:type="dxa"/>
            <w:tcBorders>
              <w:top w:val="nil"/>
              <w:left w:val="nil"/>
              <w:bottom w:val="nil"/>
              <w:right w:val="nil"/>
            </w:tcBorders>
            <w:shd w:val="clear" w:color="auto" w:fill="auto"/>
            <w:vAlign w:val="bottom"/>
          </w:tcPr>
          <w:p w14:paraId="5EE5782E"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(80,889)</w:t>
            </w:r>
          </w:p>
        </w:tc>
      </w:tr>
      <w:tr w:rsidR="001D749B" w:rsidRPr="00B73DD6" w14:paraId="5FF203C6" w14:textId="77777777" w:rsidTr="00E07851">
        <w:trPr>
          <w:trHeight w:val="74"/>
        </w:trPr>
        <w:tc>
          <w:tcPr>
            <w:tcW w:w="3456" w:type="dxa"/>
            <w:tcBorders>
              <w:top w:val="nil"/>
              <w:left w:val="nil"/>
              <w:bottom w:val="nil"/>
              <w:right w:val="nil"/>
            </w:tcBorders>
            <w:shd w:val="clear" w:color="auto" w:fill="auto"/>
          </w:tcPr>
          <w:p w14:paraId="5752E235" w14:textId="77777777" w:rsidR="001D749B" w:rsidRPr="00B73DD6" w:rsidRDefault="001D749B" w:rsidP="001D749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r w:rsidRPr="00B73DD6">
              <w:rPr>
                <w:rFonts w:ascii="Arial" w:hAnsi="Arial" w:cs="Arial"/>
                <w:sz w:val="16"/>
                <w:szCs w:val="16"/>
                <w:lang w:val="en-US" w:eastAsia="th-TH"/>
              </w:rPr>
              <w:t>alue</w:t>
            </w:r>
          </w:p>
        </w:tc>
        <w:tc>
          <w:tcPr>
            <w:tcW w:w="1505" w:type="dxa"/>
            <w:tcBorders>
              <w:top w:val="nil"/>
              <w:left w:val="nil"/>
              <w:bottom w:val="nil"/>
              <w:right w:val="nil"/>
            </w:tcBorders>
            <w:shd w:val="clear" w:color="auto" w:fill="auto"/>
            <w:vAlign w:val="bottom"/>
          </w:tcPr>
          <w:p w14:paraId="21BCED1D"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28,240,773</w:t>
            </w:r>
          </w:p>
        </w:tc>
        <w:tc>
          <w:tcPr>
            <w:tcW w:w="1508" w:type="dxa"/>
            <w:tcBorders>
              <w:top w:val="nil"/>
              <w:left w:val="nil"/>
              <w:bottom w:val="nil"/>
              <w:right w:val="nil"/>
            </w:tcBorders>
            <w:shd w:val="clear" w:color="auto" w:fill="auto"/>
            <w:vAlign w:val="bottom"/>
          </w:tcPr>
          <w:p w14:paraId="67E12D8D" w14:textId="77777777" w:rsidR="001D749B" w:rsidRPr="00B73DD6" w:rsidRDefault="001D749B" w:rsidP="001D749B">
            <w:pPr>
              <w:pBdr>
                <w:bottom w:val="single" w:sz="4" w:space="1" w:color="auto"/>
              </w:pBdr>
              <w:tabs>
                <w:tab w:val="decimal" w:pos="114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278,004</w:t>
            </w:r>
          </w:p>
        </w:tc>
        <w:tc>
          <w:tcPr>
            <w:tcW w:w="1508" w:type="dxa"/>
            <w:tcBorders>
              <w:top w:val="nil"/>
              <w:left w:val="nil"/>
              <w:bottom w:val="nil"/>
              <w:right w:val="nil"/>
            </w:tcBorders>
            <w:shd w:val="clear" w:color="auto" w:fill="auto"/>
            <w:vAlign w:val="bottom"/>
          </w:tcPr>
          <w:p w14:paraId="449D6705"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25,966</w:t>
            </w:r>
          </w:p>
        </w:tc>
        <w:tc>
          <w:tcPr>
            <w:tcW w:w="1508" w:type="dxa"/>
            <w:tcBorders>
              <w:top w:val="nil"/>
              <w:left w:val="nil"/>
              <w:bottom w:val="nil"/>
              <w:right w:val="nil"/>
            </w:tcBorders>
            <w:shd w:val="clear" w:color="auto" w:fill="auto"/>
            <w:vAlign w:val="bottom"/>
          </w:tcPr>
          <w:p w14:paraId="6585FAC3"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28,544,743</w:t>
            </w:r>
          </w:p>
        </w:tc>
      </w:tr>
      <w:tr w:rsidR="001D749B" w:rsidRPr="008C60C6" w14:paraId="11493D57" w14:textId="77777777" w:rsidTr="00E07851">
        <w:trPr>
          <w:trHeight w:val="74"/>
        </w:trPr>
        <w:tc>
          <w:tcPr>
            <w:tcW w:w="3456" w:type="dxa"/>
            <w:tcBorders>
              <w:top w:val="nil"/>
              <w:left w:val="nil"/>
              <w:bottom w:val="nil"/>
              <w:right w:val="nil"/>
            </w:tcBorders>
            <w:shd w:val="clear" w:color="auto" w:fill="auto"/>
          </w:tcPr>
          <w:p w14:paraId="6287A336"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5" w:type="dxa"/>
            <w:tcBorders>
              <w:top w:val="nil"/>
              <w:left w:val="nil"/>
              <w:bottom w:val="nil"/>
              <w:right w:val="nil"/>
            </w:tcBorders>
            <w:shd w:val="clear" w:color="auto" w:fill="auto"/>
            <w:vAlign w:val="bottom"/>
          </w:tcPr>
          <w:p w14:paraId="088D381F"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2CAEA726"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434F24E3" w14:textId="77777777" w:rsidR="001D749B" w:rsidRPr="008C60C6" w:rsidRDefault="001D749B" w:rsidP="001D749B">
            <w:pPr>
              <w:suppressAutoHyphens/>
              <w:ind w:left="156" w:hanging="156"/>
              <w:rPr>
                <w:rFonts w:ascii="Arial" w:hAnsi="Arial" w:cs="Arial"/>
                <w:b/>
                <w:bCs/>
                <w:sz w:val="14"/>
                <w:szCs w:val="14"/>
                <w:cs/>
                <w:lang w:val="en-US" w:eastAsia="th-TH"/>
              </w:rPr>
            </w:pPr>
          </w:p>
        </w:tc>
        <w:tc>
          <w:tcPr>
            <w:tcW w:w="1508" w:type="dxa"/>
            <w:tcBorders>
              <w:top w:val="nil"/>
              <w:left w:val="nil"/>
              <w:bottom w:val="nil"/>
              <w:right w:val="nil"/>
            </w:tcBorders>
            <w:shd w:val="clear" w:color="auto" w:fill="auto"/>
            <w:vAlign w:val="bottom"/>
          </w:tcPr>
          <w:p w14:paraId="4E46E843" w14:textId="77777777" w:rsidR="001D749B" w:rsidRPr="008C60C6" w:rsidRDefault="001D749B" w:rsidP="001D749B">
            <w:pPr>
              <w:suppressAutoHyphens/>
              <w:ind w:left="156" w:hanging="156"/>
              <w:rPr>
                <w:rFonts w:ascii="Arial" w:hAnsi="Arial" w:cs="Arial"/>
                <w:b/>
                <w:bCs/>
                <w:sz w:val="14"/>
                <w:szCs w:val="14"/>
                <w:cs/>
                <w:lang w:val="en-US" w:eastAsia="th-TH"/>
              </w:rPr>
            </w:pPr>
          </w:p>
        </w:tc>
      </w:tr>
      <w:tr w:rsidR="001D749B" w:rsidRPr="00A774DC" w14:paraId="739A05FF" w14:textId="77777777" w:rsidTr="00E07851">
        <w:trPr>
          <w:trHeight w:val="74"/>
        </w:trPr>
        <w:tc>
          <w:tcPr>
            <w:tcW w:w="3456" w:type="dxa"/>
            <w:tcBorders>
              <w:top w:val="nil"/>
              <w:left w:val="nil"/>
              <w:bottom w:val="nil"/>
              <w:right w:val="nil"/>
            </w:tcBorders>
            <w:shd w:val="clear" w:color="auto" w:fill="auto"/>
          </w:tcPr>
          <w:p w14:paraId="41C2F4C4" w14:textId="77777777" w:rsidR="001D749B" w:rsidRPr="00A774DC" w:rsidRDefault="001D749B" w:rsidP="001D749B">
            <w:pPr>
              <w:suppressAutoHyphens/>
              <w:spacing w:line="300" w:lineRule="exact"/>
              <w:ind w:left="156" w:hanging="156"/>
              <w:rPr>
                <w:rFonts w:ascii="Arial" w:hAnsi="Arial" w:cs="Arial"/>
                <w:b/>
                <w:bCs/>
                <w:sz w:val="16"/>
                <w:szCs w:val="16"/>
                <w:lang w:val="en-US" w:eastAsia="th-TH"/>
              </w:rPr>
            </w:pPr>
            <w:r w:rsidRPr="00A774DC">
              <w:rPr>
                <w:rFonts w:ascii="Arial" w:hAnsi="Arial" w:cs="Arial"/>
                <w:b/>
                <w:bCs/>
                <w:sz w:val="16"/>
                <w:szCs w:val="16"/>
                <w:lang w:val="en-US" w:eastAsia="th-TH"/>
              </w:rPr>
              <w:t>Financial guarantee contracts</w:t>
            </w:r>
          </w:p>
        </w:tc>
        <w:tc>
          <w:tcPr>
            <w:tcW w:w="1505" w:type="dxa"/>
            <w:tcBorders>
              <w:top w:val="nil"/>
              <w:left w:val="nil"/>
              <w:bottom w:val="nil"/>
              <w:right w:val="nil"/>
            </w:tcBorders>
            <w:shd w:val="clear" w:color="auto" w:fill="auto"/>
          </w:tcPr>
          <w:p w14:paraId="6F34EBF3" w14:textId="77777777" w:rsidR="001D749B" w:rsidRPr="00A774DC" w:rsidRDefault="001D749B" w:rsidP="001D749B">
            <w:pPr>
              <w:suppressAutoHyphens/>
              <w:spacing w:line="300" w:lineRule="exact"/>
              <w:ind w:left="156" w:hanging="156"/>
              <w:rPr>
                <w:rFonts w:ascii="Arial" w:hAnsi="Arial" w:cs="Arial"/>
                <w:b/>
                <w:bCs/>
                <w:sz w:val="16"/>
                <w:szCs w:val="16"/>
                <w:lang w:val="en-US" w:eastAsia="th-TH"/>
              </w:rPr>
            </w:pPr>
          </w:p>
        </w:tc>
        <w:tc>
          <w:tcPr>
            <w:tcW w:w="1508" w:type="dxa"/>
            <w:tcBorders>
              <w:top w:val="nil"/>
              <w:left w:val="nil"/>
              <w:bottom w:val="nil"/>
              <w:right w:val="nil"/>
            </w:tcBorders>
            <w:shd w:val="clear" w:color="auto" w:fill="auto"/>
          </w:tcPr>
          <w:p w14:paraId="5C4CC6EE" w14:textId="77777777" w:rsidR="001D749B" w:rsidRPr="00A774DC" w:rsidRDefault="001D749B" w:rsidP="001D749B">
            <w:pPr>
              <w:suppressAutoHyphens/>
              <w:spacing w:line="300" w:lineRule="exact"/>
              <w:jc w:val="right"/>
              <w:rPr>
                <w:rFonts w:ascii="Arial" w:hAnsi="Arial" w:cs="Arial"/>
                <w:b/>
                <w:bCs/>
                <w:sz w:val="16"/>
                <w:szCs w:val="16"/>
                <w:cs/>
                <w:lang w:eastAsia="th-TH"/>
              </w:rPr>
            </w:pPr>
          </w:p>
        </w:tc>
        <w:tc>
          <w:tcPr>
            <w:tcW w:w="1508" w:type="dxa"/>
            <w:tcBorders>
              <w:top w:val="nil"/>
              <w:left w:val="nil"/>
              <w:bottom w:val="nil"/>
              <w:right w:val="nil"/>
            </w:tcBorders>
            <w:shd w:val="clear" w:color="auto" w:fill="auto"/>
          </w:tcPr>
          <w:p w14:paraId="087889D5" w14:textId="77777777" w:rsidR="001D749B" w:rsidRPr="00A774DC" w:rsidRDefault="001D749B" w:rsidP="001D749B">
            <w:pPr>
              <w:suppressAutoHyphens/>
              <w:spacing w:line="300" w:lineRule="exact"/>
              <w:jc w:val="right"/>
              <w:rPr>
                <w:rFonts w:ascii="Arial" w:hAnsi="Arial" w:cs="Arial"/>
                <w:b/>
                <w:bCs/>
                <w:sz w:val="16"/>
                <w:szCs w:val="16"/>
                <w:cs/>
                <w:lang w:eastAsia="th-TH"/>
              </w:rPr>
            </w:pPr>
          </w:p>
        </w:tc>
        <w:tc>
          <w:tcPr>
            <w:tcW w:w="1508" w:type="dxa"/>
            <w:tcBorders>
              <w:top w:val="nil"/>
              <w:left w:val="nil"/>
              <w:bottom w:val="nil"/>
              <w:right w:val="nil"/>
            </w:tcBorders>
            <w:shd w:val="clear" w:color="auto" w:fill="auto"/>
            <w:vAlign w:val="bottom"/>
          </w:tcPr>
          <w:p w14:paraId="134C5D0A" w14:textId="77777777" w:rsidR="001D749B" w:rsidRPr="00A774DC" w:rsidRDefault="001D749B" w:rsidP="001D749B">
            <w:pPr>
              <w:tabs>
                <w:tab w:val="decimal" w:pos="1126"/>
              </w:tabs>
              <w:suppressAutoHyphens/>
              <w:spacing w:line="300" w:lineRule="exact"/>
              <w:rPr>
                <w:rFonts w:ascii="Arial" w:hAnsi="Arial" w:cs="Arial"/>
                <w:b/>
                <w:bCs/>
                <w:sz w:val="16"/>
                <w:szCs w:val="16"/>
                <w:cs/>
                <w:lang w:eastAsia="th-TH"/>
              </w:rPr>
            </w:pPr>
          </w:p>
        </w:tc>
      </w:tr>
      <w:tr w:rsidR="001D749B" w:rsidRPr="00B73DD6" w14:paraId="64807A62" w14:textId="77777777" w:rsidTr="00E07851">
        <w:trPr>
          <w:trHeight w:val="74"/>
        </w:trPr>
        <w:tc>
          <w:tcPr>
            <w:tcW w:w="3456" w:type="dxa"/>
            <w:tcBorders>
              <w:top w:val="nil"/>
              <w:left w:val="nil"/>
              <w:bottom w:val="nil"/>
              <w:right w:val="nil"/>
            </w:tcBorders>
            <w:shd w:val="clear" w:color="auto" w:fill="auto"/>
          </w:tcPr>
          <w:p w14:paraId="76E4FEC5" w14:textId="77777777" w:rsidR="001D749B" w:rsidRPr="00B73DD6" w:rsidRDefault="001D749B" w:rsidP="001D749B">
            <w:pPr>
              <w:pStyle w:val="ListParagraph"/>
              <w:spacing w:line="300" w:lineRule="exact"/>
              <w:ind w:left="149" w:hanging="149"/>
              <w:contextualSpacing w:val="0"/>
              <w:rPr>
                <w:rFonts w:ascii="Arial" w:hAnsi="Arial" w:cs="Arial"/>
                <w:sz w:val="16"/>
                <w:szCs w:val="16"/>
                <w:lang w:val="en-US"/>
              </w:rPr>
            </w:pPr>
            <w:r w:rsidRPr="00B73DD6">
              <w:rPr>
                <w:rFonts w:ascii="Arial" w:hAnsi="Arial" w:cs="Arial"/>
                <w:sz w:val="16"/>
                <w:szCs w:val="16"/>
                <w:lang w:val="en-US"/>
              </w:rPr>
              <w:t xml:space="preserve">No </w:t>
            </w:r>
            <w:r>
              <w:rPr>
                <w:rFonts w:ascii="Arial" w:hAnsi="Arial" w:cs="Arial"/>
                <w:sz w:val="16"/>
                <w:szCs w:val="16"/>
                <w:lang w:val="en-US"/>
              </w:rPr>
              <w:t>overdue</w:t>
            </w:r>
          </w:p>
        </w:tc>
        <w:tc>
          <w:tcPr>
            <w:tcW w:w="1505" w:type="dxa"/>
            <w:tcBorders>
              <w:top w:val="nil"/>
              <w:left w:val="nil"/>
              <w:bottom w:val="nil"/>
              <w:right w:val="nil"/>
            </w:tcBorders>
            <w:shd w:val="clear" w:color="auto" w:fill="auto"/>
            <w:vAlign w:val="bottom"/>
          </w:tcPr>
          <w:p w14:paraId="4A0EC493"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3,218,491</w:t>
            </w:r>
          </w:p>
        </w:tc>
        <w:tc>
          <w:tcPr>
            <w:tcW w:w="1508" w:type="dxa"/>
            <w:tcBorders>
              <w:top w:val="nil"/>
              <w:left w:val="nil"/>
              <w:bottom w:val="nil"/>
              <w:right w:val="nil"/>
            </w:tcBorders>
            <w:shd w:val="clear" w:color="auto" w:fill="auto"/>
            <w:vAlign w:val="bottom"/>
          </w:tcPr>
          <w:p w14:paraId="339822BB"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96</w:t>
            </w:r>
          </w:p>
        </w:tc>
        <w:tc>
          <w:tcPr>
            <w:tcW w:w="1508" w:type="dxa"/>
            <w:tcBorders>
              <w:top w:val="nil"/>
              <w:left w:val="nil"/>
              <w:bottom w:val="nil"/>
              <w:right w:val="nil"/>
            </w:tcBorders>
            <w:shd w:val="clear" w:color="auto" w:fill="auto"/>
            <w:vAlign w:val="bottom"/>
          </w:tcPr>
          <w:p w14:paraId="6E7925EA"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38B074E0"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3,218,587</w:t>
            </w:r>
          </w:p>
        </w:tc>
      </w:tr>
      <w:tr w:rsidR="001D749B" w:rsidRPr="00B73DD6" w14:paraId="03C809AE" w14:textId="77777777" w:rsidTr="00E07851">
        <w:trPr>
          <w:trHeight w:val="74"/>
        </w:trPr>
        <w:tc>
          <w:tcPr>
            <w:tcW w:w="3456" w:type="dxa"/>
            <w:tcBorders>
              <w:top w:val="nil"/>
              <w:left w:val="nil"/>
              <w:bottom w:val="nil"/>
              <w:right w:val="nil"/>
            </w:tcBorders>
            <w:shd w:val="clear" w:color="auto" w:fill="auto"/>
          </w:tcPr>
          <w:p w14:paraId="2FE3E69B" w14:textId="77777777" w:rsidR="001D749B" w:rsidRPr="00B73DD6" w:rsidRDefault="001D749B" w:rsidP="001D749B">
            <w:pPr>
              <w:pStyle w:val="ListParagraph"/>
              <w:spacing w:line="300" w:lineRule="exact"/>
              <w:ind w:left="149" w:hanging="149"/>
              <w:contextualSpacing w:val="0"/>
              <w:rPr>
                <w:rFonts w:ascii="Arial" w:hAnsi="Arial" w:cs="Arial"/>
                <w:sz w:val="16"/>
                <w:szCs w:val="16"/>
                <w:cs/>
              </w:rPr>
            </w:pPr>
            <w:r w:rsidRPr="00B73DD6">
              <w:rPr>
                <w:rFonts w:ascii="Arial" w:hAnsi="Arial" w:cs="Arial"/>
                <w:sz w:val="16"/>
                <w:szCs w:val="16"/>
                <w:cs/>
              </w:rPr>
              <w:t>Over 90 day</w:t>
            </w:r>
            <w:r w:rsidRPr="00B73DD6">
              <w:rPr>
                <w:rFonts w:ascii="Arial" w:hAnsi="Arial" w:cs="Arial"/>
                <w:sz w:val="16"/>
                <w:szCs w:val="16"/>
                <w:lang w:val="en-US"/>
              </w:rPr>
              <w:t>s</w:t>
            </w:r>
            <w:r w:rsidRPr="00B73DD6">
              <w:rPr>
                <w:rFonts w:ascii="Arial" w:hAnsi="Arial" w:cs="Arial"/>
                <w:sz w:val="16"/>
                <w:szCs w:val="16"/>
                <w:cs/>
              </w:rPr>
              <w:t xml:space="preserve"> overdue   </w:t>
            </w:r>
          </w:p>
        </w:tc>
        <w:tc>
          <w:tcPr>
            <w:tcW w:w="1505" w:type="dxa"/>
            <w:tcBorders>
              <w:top w:val="nil"/>
              <w:left w:val="nil"/>
              <w:bottom w:val="nil"/>
              <w:right w:val="nil"/>
            </w:tcBorders>
            <w:shd w:val="clear" w:color="auto" w:fill="auto"/>
            <w:vAlign w:val="bottom"/>
          </w:tcPr>
          <w:p w14:paraId="55129C74"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4608E74E"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w:t>
            </w:r>
          </w:p>
        </w:tc>
        <w:tc>
          <w:tcPr>
            <w:tcW w:w="1508" w:type="dxa"/>
            <w:tcBorders>
              <w:top w:val="nil"/>
              <w:left w:val="nil"/>
              <w:bottom w:val="nil"/>
              <w:right w:val="nil"/>
            </w:tcBorders>
            <w:shd w:val="clear" w:color="auto" w:fill="auto"/>
            <w:vAlign w:val="bottom"/>
          </w:tcPr>
          <w:p w14:paraId="5E9E7B05"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359</w:t>
            </w:r>
          </w:p>
        </w:tc>
        <w:tc>
          <w:tcPr>
            <w:tcW w:w="1508" w:type="dxa"/>
            <w:tcBorders>
              <w:top w:val="nil"/>
              <w:left w:val="nil"/>
              <w:bottom w:val="nil"/>
              <w:right w:val="nil"/>
            </w:tcBorders>
            <w:shd w:val="clear" w:color="auto" w:fill="auto"/>
            <w:vAlign w:val="bottom"/>
          </w:tcPr>
          <w:p w14:paraId="00E246F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359</w:t>
            </w:r>
          </w:p>
        </w:tc>
      </w:tr>
      <w:tr w:rsidR="001D749B" w:rsidRPr="00B73DD6" w14:paraId="4EF0887A" w14:textId="77777777" w:rsidTr="00E07851">
        <w:trPr>
          <w:trHeight w:val="74"/>
        </w:trPr>
        <w:tc>
          <w:tcPr>
            <w:tcW w:w="3456" w:type="dxa"/>
            <w:tcBorders>
              <w:top w:val="nil"/>
              <w:left w:val="nil"/>
              <w:bottom w:val="nil"/>
              <w:right w:val="nil"/>
            </w:tcBorders>
            <w:shd w:val="clear" w:color="auto" w:fill="auto"/>
          </w:tcPr>
          <w:p w14:paraId="2C281D4C" w14:textId="77777777" w:rsidR="001D749B" w:rsidRPr="008C60C6" w:rsidRDefault="001D749B" w:rsidP="001D749B">
            <w:pPr>
              <w:suppressAutoHyphens/>
              <w:spacing w:line="300" w:lineRule="exact"/>
              <w:ind w:left="149" w:hanging="149"/>
              <w:rPr>
                <w:rFonts w:ascii="Arial" w:hAnsi="Arial" w:cstheme="minorBidi"/>
                <w:sz w:val="16"/>
                <w:szCs w:val="16"/>
                <w:cs/>
                <w:lang w:eastAsia="th-TH"/>
              </w:rPr>
            </w:pPr>
            <w:r w:rsidRPr="00B73DD6">
              <w:rPr>
                <w:rFonts w:ascii="Arial" w:hAnsi="Arial" w:cs="Arial"/>
                <w:sz w:val="16"/>
                <w:szCs w:val="16"/>
                <w:cs/>
                <w:lang w:eastAsia="th-TH"/>
              </w:rPr>
              <w:t>Total</w:t>
            </w:r>
          </w:p>
        </w:tc>
        <w:tc>
          <w:tcPr>
            <w:tcW w:w="1505" w:type="dxa"/>
            <w:tcBorders>
              <w:top w:val="nil"/>
              <w:left w:val="nil"/>
              <w:bottom w:val="nil"/>
              <w:right w:val="nil"/>
            </w:tcBorders>
            <w:shd w:val="clear" w:color="auto" w:fill="auto"/>
            <w:vAlign w:val="bottom"/>
          </w:tcPr>
          <w:p w14:paraId="19F8BDB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3,218,491</w:t>
            </w:r>
          </w:p>
        </w:tc>
        <w:tc>
          <w:tcPr>
            <w:tcW w:w="1508" w:type="dxa"/>
            <w:tcBorders>
              <w:top w:val="nil"/>
              <w:left w:val="nil"/>
              <w:bottom w:val="nil"/>
              <w:right w:val="nil"/>
            </w:tcBorders>
            <w:shd w:val="clear" w:color="auto" w:fill="auto"/>
            <w:vAlign w:val="bottom"/>
          </w:tcPr>
          <w:p w14:paraId="7692EC82"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96</w:t>
            </w:r>
          </w:p>
        </w:tc>
        <w:tc>
          <w:tcPr>
            <w:tcW w:w="1508" w:type="dxa"/>
            <w:tcBorders>
              <w:top w:val="nil"/>
              <w:left w:val="nil"/>
              <w:bottom w:val="nil"/>
              <w:right w:val="nil"/>
            </w:tcBorders>
            <w:shd w:val="clear" w:color="auto" w:fill="auto"/>
            <w:vAlign w:val="bottom"/>
          </w:tcPr>
          <w:p w14:paraId="7D88234F"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359</w:t>
            </w:r>
          </w:p>
        </w:tc>
        <w:tc>
          <w:tcPr>
            <w:tcW w:w="1508" w:type="dxa"/>
            <w:tcBorders>
              <w:top w:val="nil"/>
              <w:left w:val="nil"/>
              <w:bottom w:val="nil"/>
              <w:right w:val="nil"/>
            </w:tcBorders>
            <w:shd w:val="clear" w:color="auto" w:fill="auto"/>
            <w:vAlign w:val="bottom"/>
          </w:tcPr>
          <w:p w14:paraId="6ABF7B78" w14:textId="77777777" w:rsidR="001D749B" w:rsidRPr="00B73DD6" w:rsidRDefault="001D749B" w:rsidP="001D749B">
            <w:pP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3,218,946</w:t>
            </w:r>
          </w:p>
        </w:tc>
      </w:tr>
      <w:tr w:rsidR="001D749B" w:rsidRPr="00B73DD6" w14:paraId="0841FFB5" w14:textId="77777777" w:rsidTr="00E07851">
        <w:trPr>
          <w:trHeight w:val="74"/>
        </w:trPr>
        <w:tc>
          <w:tcPr>
            <w:tcW w:w="3456" w:type="dxa"/>
            <w:tcBorders>
              <w:top w:val="nil"/>
              <w:left w:val="nil"/>
              <w:bottom w:val="nil"/>
              <w:right w:val="nil"/>
            </w:tcBorders>
            <w:shd w:val="clear" w:color="auto" w:fill="auto"/>
          </w:tcPr>
          <w:p w14:paraId="7CB0A102" w14:textId="77777777" w:rsidR="001D749B" w:rsidRPr="00B73DD6" w:rsidRDefault="001D749B" w:rsidP="001D749B">
            <w:pPr>
              <w:suppressAutoHyphens/>
              <w:spacing w:line="300" w:lineRule="exact"/>
              <w:ind w:left="519" w:hanging="519"/>
              <w:rPr>
                <w:rFonts w:ascii="Arial" w:hAnsi="Arial" w:cs="Arial"/>
                <w:sz w:val="16"/>
                <w:szCs w:val="16"/>
                <w:cs/>
                <w:lang w:eastAsia="th-TH"/>
              </w:rPr>
            </w:pPr>
            <w:r w:rsidRPr="00B73DD6">
              <w:rPr>
                <w:rFonts w:ascii="Arial" w:hAnsi="Arial" w:cs="Arial"/>
                <w:sz w:val="16"/>
                <w:szCs w:val="16"/>
                <w:cs/>
                <w:lang w:eastAsia="th-TH"/>
              </w:rPr>
              <w:t>Less</w:t>
            </w:r>
            <w:r w:rsidRPr="00B73DD6">
              <w:rPr>
                <w:rFonts w:ascii="Arial" w:hAnsi="Arial" w:cs="Arial"/>
                <w:sz w:val="16"/>
                <w:szCs w:val="16"/>
                <w:lang w:val="en-US" w:eastAsia="th-TH"/>
              </w:rPr>
              <w:t>:</w:t>
            </w:r>
            <w:r w:rsidRPr="00B73DD6">
              <w:rPr>
                <w:rFonts w:ascii="Arial" w:hAnsi="Arial" w:cs="Arial"/>
                <w:sz w:val="16"/>
                <w:szCs w:val="16"/>
                <w:cs/>
                <w:lang w:eastAsia="th-TH"/>
              </w:rPr>
              <w:t xml:space="preserve"> Allowance for expected credit losses</w:t>
            </w:r>
          </w:p>
        </w:tc>
        <w:tc>
          <w:tcPr>
            <w:tcW w:w="1505" w:type="dxa"/>
            <w:tcBorders>
              <w:top w:val="nil"/>
              <w:left w:val="nil"/>
              <w:bottom w:val="nil"/>
              <w:right w:val="nil"/>
            </w:tcBorders>
            <w:shd w:val="clear" w:color="auto" w:fill="auto"/>
            <w:vAlign w:val="bottom"/>
          </w:tcPr>
          <w:p w14:paraId="1F1DD120"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(11,457)</w:t>
            </w:r>
          </w:p>
        </w:tc>
        <w:tc>
          <w:tcPr>
            <w:tcW w:w="1508" w:type="dxa"/>
            <w:tcBorders>
              <w:top w:val="nil"/>
              <w:left w:val="nil"/>
              <w:bottom w:val="nil"/>
              <w:right w:val="nil"/>
            </w:tcBorders>
            <w:shd w:val="clear" w:color="auto" w:fill="auto"/>
            <w:vAlign w:val="bottom"/>
          </w:tcPr>
          <w:p w14:paraId="55EC74CB"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w:t>
            </w:r>
          </w:p>
        </w:tc>
        <w:tc>
          <w:tcPr>
            <w:tcW w:w="1508" w:type="dxa"/>
            <w:tcBorders>
              <w:top w:val="nil"/>
              <w:left w:val="nil"/>
              <w:bottom w:val="nil"/>
              <w:right w:val="nil"/>
            </w:tcBorders>
            <w:shd w:val="clear" w:color="auto" w:fill="auto"/>
            <w:vAlign w:val="bottom"/>
          </w:tcPr>
          <w:p w14:paraId="6B49641D"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w:t>
            </w:r>
          </w:p>
        </w:tc>
        <w:tc>
          <w:tcPr>
            <w:tcW w:w="1508" w:type="dxa"/>
            <w:tcBorders>
              <w:top w:val="nil"/>
              <w:left w:val="nil"/>
              <w:bottom w:val="nil"/>
              <w:right w:val="nil"/>
            </w:tcBorders>
            <w:shd w:val="clear" w:color="auto" w:fill="auto"/>
            <w:vAlign w:val="bottom"/>
          </w:tcPr>
          <w:p w14:paraId="79929A9A"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(11,461)</w:t>
            </w:r>
          </w:p>
        </w:tc>
      </w:tr>
      <w:tr w:rsidR="001D749B" w:rsidRPr="00B73DD6" w14:paraId="08703795" w14:textId="77777777" w:rsidTr="00E07851">
        <w:trPr>
          <w:trHeight w:val="74"/>
        </w:trPr>
        <w:tc>
          <w:tcPr>
            <w:tcW w:w="3456" w:type="dxa"/>
            <w:tcBorders>
              <w:top w:val="nil"/>
              <w:left w:val="nil"/>
              <w:bottom w:val="nil"/>
              <w:right w:val="nil"/>
            </w:tcBorders>
            <w:shd w:val="clear" w:color="auto" w:fill="auto"/>
          </w:tcPr>
          <w:p w14:paraId="66FB7CAC" w14:textId="77777777" w:rsidR="001D749B" w:rsidRPr="00B73DD6" w:rsidRDefault="001D749B" w:rsidP="001D749B">
            <w:pPr>
              <w:autoSpaceDE w:val="0"/>
              <w:autoSpaceDN w:val="0"/>
              <w:spacing w:line="300" w:lineRule="exact"/>
              <w:rPr>
                <w:rFonts w:ascii="Arial" w:hAnsi="Arial" w:cs="Arial"/>
                <w:sz w:val="16"/>
                <w:szCs w:val="16"/>
                <w:cs/>
                <w:lang w:eastAsia="th-TH"/>
              </w:rPr>
            </w:pPr>
            <w:r w:rsidRPr="00B73DD6">
              <w:rPr>
                <w:rFonts w:ascii="Arial" w:hAnsi="Arial" w:cs="Arial"/>
                <w:sz w:val="16"/>
                <w:szCs w:val="16"/>
                <w:lang w:val="en-US" w:eastAsia="th-TH"/>
              </w:rPr>
              <w:t xml:space="preserve">Net </w:t>
            </w:r>
            <w:r w:rsidRPr="00B73DD6">
              <w:rPr>
                <w:rFonts w:ascii="Arial" w:hAnsi="Arial" w:cs="Arial"/>
                <w:sz w:val="16"/>
                <w:szCs w:val="16"/>
                <w:cs/>
                <w:lang w:val="en-US" w:eastAsia="th-TH"/>
              </w:rPr>
              <w:t>carrying v</w:t>
            </w:r>
            <w:r w:rsidRPr="00B73DD6">
              <w:rPr>
                <w:rFonts w:ascii="Arial" w:hAnsi="Arial" w:cs="Arial"/>
                <w:sz w:val="16"/>
                <w:szCs w:val="16"/>
                <w:lang w:val="en-US" w:eastAsia="th-TH"/>
              </w:rPr>
              <w:t>alue</w:t>
            </w:r>
          </w:p>
        </w:tc>
        <w:tc>
          <w:tcPr>
            <w:tcW w:w="1505" w:type="dxa"/>
            <w:tcBorders>
              <w:top w:val="nil"/>
              <w:left w:val="nil"/>
              <w:bottom w:val="nil"/>
              <w:right w:val="nil"/>
            </w:tcBorders>
            <w:shd w:val="clear" w:color="auto" w:fill="auto"/>
            <w:vAlign w:val="bottom"/>
          </w:tcPr>
          <w:p w14:paraId="58EABBFB"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3,207,034</w:t>
            </w:r>
          </w:p>
        </w:tc>
        <w:tc>
          <w:tcPr>
            <w:tcW w:w="1508" w:type="dxa"/>
            <w:tcBorders>
              <w:top w:val="nil"/>
              <w:left w:val="nil"/>
              <w:bottom w:val="nil"/>
              <w:right w:val="nil"/>
            </w:tcBorders>
            <w:shd w:val="clear" w:color="auto" w:fill="auto"/>
            <w:vAlign w:val="bottom"/>
          </w:tcPr>
          <w:p w14:paraId="403A82CC"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95</w:t>
            </w:r>
          </w:p>
        </w:tc>
        <w:tc>
          <w:tcPr>
            <w:tcW w:w="1508" w:type="dxa"/>
            <w:tcBorders>
              <w:top w:val="nil"/>
              <w:left w:val="nil"/>
              <w:bottom w:val="nil"/>
              <w:right w:val="nil"/>
            </w:tcBorders>
            <w:shd w:val="clear" w:color="auto" w:fill="auto"/>
            <w:vAlign w:val="bottom"/>
          </w:tcPr>
          <w:p w14:paraId="1FB89431"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356</w:t>
            </w:r>
          </w:p>
        </w:tc>
        <w:tc>
          <w:tcPr>
            <w:tcW w:w="1508" w:type="dxa"/>
            <w:tcBorders>
              <w:top w:val="nil"/>
              <w:left w:val="nil"/>
              <w:bottom w:val="nil"/>
              <w:right w:val="nil"/>
            </w:tcBorders>
            <w:shd w:val="clear" w:color="auto" w:fill="auto"/>
            <w:vAlign w:val="bottom"/>
          </w:tcPr>
          <w:p w14:paraId="0719EB9A" w14:textId="77777777" w:rsidR="001D749B" w:rsidRPr="00B73DD6" w:rsidRDefault="001D749B" w:rsidP="001D749B">
            <w:pPr>
              <w:pBdr>
                <w:bottom w:val="single" w:sz="4" w:space="1" w:color="auto"/>
              </w:pBdr>
              <w:tabs>
                <w:tab w:val="decimal" w:pos="1112"/>
              </w:tabs>
              <w:suppressAutoHyphens/>
              <w:spacing w:line="300" w:lineRule="exact"/>
              <w:rPr>
                <w:rFonts w:ascii="Arial" w:hAnsi="Arial" w:cs="Arial"/>
                <w:sz w:val="16"/>
                <w:szCs w:val="16"/>
                <w:lang w:val="en-US" w:eastAsia="th-TH"/>
              </w:rPr>
            </w:pPr>
            <w:r w:rsidRPr="00B73DD6">
              <w:rPr>
                <w:rFonts w:ascii="Arial" w:hAnsi="Arial" w:cs="Arial"/>
                <w:sz w:val="16"/>
                <w:szCs w:val="16"/>
                <w:lang w:val="en-US" w:eastAsia="th-TH"/>
              </w:rPr>
              <w:t>3,207,485</w:t>
            </w:r>
          </w:p>
        </w:tc>
      </w:tr>
    </w:tbl>
    <w:p w14:paraId="4CAA1A24" w14:textId="67FAB7BD" w:rsidR="00BF70FA" w:rsidRPr="00B73DD6" w:rsidRDefault="00BF70FA" w:rsidP="00F3607A">
      <w:pPr>
        <w:suppressAutoHyphens/>
        <w:spacing w:before="120" w:after="120" w:line="380" w:lineRule="exact"/>
        <w:ind w:left="629"/>
        <w:jc w:val="thaiDistribute"/>
        <w:rPr>
          <w:rFonts w:ascii="Arial" w:hAnsi="Arial" w:cs="Arial"/>
          <w:b/>
          <w:bCs/>
          <w:cs/>
          <w:lang w:val="en-US" w:eastAsia="th-TH"/>
        </w:rPr>
      </w:pPr>
      <w:r w:rsidRPr="00B73DD6">
        <w:rPr>
          <w:rFonts w:ascii="Arial" w:hAnsi="Arial" w:cs="Arial"/>
          <w:b/>
          <w:bCs/>
          <w:cs/>
          <w:lang w:val="en-US" w:eastAsia="th-TH"/>
        </w:rPr>
        <w:t xml:space="preserve">Collateral and any </w:t>
      </w:r>
      <w:r w:rsidRPr="00B73DD6">
        <w:rPr>
          <w:rFonts w:ascii="Arial" w:hAnsi="Arial" w:cs="Arial"/>
          <w:b/>
          <w:bCs/>
          <w:lang w:val="en-US" w:eastAsia="th-TH"/>
        </w:rPr>
        <w:t xml:space="preserve">operations </w:t>
      </w:r>
      <w:r w:rsidRPr="00B73DD6">
        <w:rPr>
          <w:rFonts w:ascii="Arial" w:hAnsi="Arial" w:cs="Arial"/>
          <w:b/>
          <w:bCs/>
          <w:cs/>
          <w:lang w:val="en-US" w:eastAsia="th-TH"/>
        </w:rPr>
        <w:t>to increase creditability</w:t>
      </w:r>
    </w:p>
    <w:p w14:paraId="34B9C85F" w14:textId="06316B7F" w:rsidR="00BF2F7A" w:rsidRDefault="00BF70FA" w:rsidP="0032631E">
      <w:pPr>
        <w:spacing w:before="120" w:line="380" w:lineRule="exact"/>
        <w:ind w:left="629" w:right="119"/>
        <w:jc w:val="thaiDistribute"/>
        <w:rPr>
          <w:rFonts w:ascii="Arial" w:hAnsi="Arial" w:cstheme="minorBidi"/>
          <w:lang w:val="en-US" w:eastAsia="th-TH"/>
        </w:rPr>
      </w:pPr>
      <w:bookmarkStart w:id="134" w:name="_Hlk46034391"/>
      <w:r w:rsidRPr="00B73DD6">
        <w:rPr>
          <w:rFonts w:ascii="Arial" w:hAnsi="Arial" w:cs="Arial"/>
          <w:cs/>
          <w:lang w:eastAsia="th-TH"/>
        </w:rPr>
        <w:t>The B</w:t>
      </w:r>
      <w:r w:rsidRPr="00B73DD6">
        <w:rPr>
          <w:rFonts w:ascii="Arial" w:hAnsi="Arial" w:cs="Arial"/>
          <w:lang w:val="en-US" w:eastAsia="th-TH"/>
        </w:rPr>
        <w:t>ank holds</w:t>
      </w:r>
      <w:r w:rsidRPr="00B73DD6">
        <w:rPr>
          <w:rFonts w:ascii="Arial" w:hAnsi="Arial" w:cs="Arial"/>
          <w:cs/>
          <w:lang w:eastAsia="th-TH"/>
        </w:rPr>
        <w:t xml:space="preserve"> collateral and any operations to increase the </w:t>
      </w:r>
      <w:r w:rsidRPr="00B73DD6">
        <w:rPr>
          <w:rFonts w:ascii="Arial" w:hAnsi="Arial" w:cs="Arial"/>
          <w:lang w:val="en-US" w:eastAsia="th-TH"/>
        </w:rPr>
        <w:t>creditability</w:t>
      </w:r>
      <w:r w:rsidRPr="00B73DD6">
        <w:rPr>
          <w:rFonts w:ascii="Arial" w:hAnsi="Arial" w:cs="Arial"/>
          <w:cs/>
          <w:lang w:eastAsia="th-TH"/>
        </w:rPr>
        <w:t xml:space="preserve"> of its exposure to credit risk.</w:t>
      </w:r>
      <w:bookmarkEnd w:id="134"/>
      <w:r w:rsidRPr="00B73DD6">
        <w:rPr>
          <w:rFonts w:ascii="Arial" w:hAnsi="Arial" w:cs="Arial"/>
          <w:cs/>
          <w:lang w:eastAsia="th-TH"/>
        </w:rPr>
        <w:t xml:space="preserve"> Details of the </w:t>
      </w:r>
      <w:r w:rsidRPr="00B73DD6">
        <w:rPr>
          <w:rFonts w:ascii="Arial" w:eastAsia="Calibri" w:hAnsi="Arial" w:cs="Arial"/>
          <w:cs/>
          <w:lang w:val="en-US"/>
        </w:rPr>
        <w:t>collateral</w:t>
      </w:r>
      <w:r w:rsidRPr="00B73DD6">
        <w:rPr>
          <w:rFonts w:ascii="Arial" w:hAnsi="Arial" w:cs="Arial"/>
          <w:cs/>
          <w:lang w:eastAsia="th-TH"/>
        </w:rPr>
        <w:t xml:space="preserve"> held by the Bank for each type of financial asset are as follows:</w:t>
      </w:r>
    </w:p>
    <w:tbl>
      <w:tblPr>
        <w:tblW w:w="9121" w:type="dxa"/>
        <w:tblInd w:w="540" w:type="dxa"/>
        <w:tblLayout w:type="fixed"/>
        <w:tblLook w:val="04A0" w:firstRow="1" w:lastRow="0" w:firstColumn="1" w:lastColumn="0" w:noHBand="0" w:noVBand="1"/>
      </w:tblPr>
      <w:tblGrid>
        <w:gridCol w:w="3060"/>
        <w:gridCol w:w="1755"/>
        <w:gridCol w:w="1755"/>
        <w:gridCol w:w="2551"/>
      </w:tblGrid>
      <w:tr w:rsidR="00B73DD6" w:rsidRPr="00B73DD6" w14:paraId="17A39E0D" w14:textId="77777777" w:rsidTr="000D5E4E">
        <w:tc>
          <w:tcPr>
            <w:tcW w:w="3060" w:type="dxa"/>
            <w:shd w:val="clear" w:color="auto" w:fill="auto"/>
          </w:tcPr>
          <w:p w14:paraId="5648B090" w14:textId="77777777" w:rsidR="00264B00" w:rsidRPr="00B73DD6" w:rsidRDefault="00264B00" w:rsidP="00F3607A">
            <w:pPr>
              <w:suppressAutoHyphens/>
              <w:spacing w:line="360" w:lineRule="exact"/>
              <w:jc w:val="right"/>
              <w:rPr>
                <w:rFonts w:ascii="Arial" w:hAnsi="Arial" w:cs="Arial"/>
                <w:sz w:val="18"/>
                <w:szCs w:val="18"/>
                <w:lang w:val="en-US" w:eastAsia="th-TH"/>
              </w:rPr>
            </w:pPr>
          </w:p>
        </w:tc>
        <w:tc>
          <w:tcPr>
            <w:tcW w:w="3510" w:type="dxa"/>
            <w:gridSpan w:val="2"/>
          </w:tcPr>
          <w:p w14:paraId="3DAA6C2A" w14:textId="77777777" w:rsidR="00264B00" w:rsidRPr="00B73DD6" w:rsidRDefault="00264B00" w:rsidP="00F3607A">
            <w:pPr>
              <w:suppressAutoHyphens/>
              <w:spacing w:line="360" w:lineRule="exact"/>
              <w:ind w:left="612"/>
              <w:jc w:val="right"/>
              <w:rPr>
                <w:rFonts w:ascii="Arial" w:hAnsi="Arial" w:cs="Arial"/>
                <w:sz w:val="18"/>
                <w:szCs w:val="18"/>
                <w:cs/>
                <w:lang w:eastAsia="th-TH"/>
              </w:rPr>
            </w:pPr>
          </w:p>
        </w:tc>
        <w:tc>
          <w:tcPr>
            <w:tcW w:w="2551" w:type="dxa"/>
            <w:shd w:val="clear" w:color="auto" w:fill="auto"/>
          </w:tcPr>
          <w:p w14:paraId="4E0457A8" w14:textId="77777777" w:rsidR="00264B00" w:rsidRPr="00B73DD6" w:rsidRDefault="00264B00" w:rsidP="00F3607A">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A1178C" w14:paraId="046706AF" w14:textId="77777777" w:rsidTr="000D5E4E">
        <w:tc>
          <w:tcPr>
            <w:tcW w:w="3060" w:type="dxa"/>
            <w:shd w:val="clear" w:color="auto" w:fill="auto"/>
          </w:tcPr>
          <w:p w14:paraId="7AF32047" w14:textId="77777777" w:rsidR="00264B00" w:rsidRPr="00B73DD6" w:rsidRDefault="00264B00" w:rsidP="00F3607A">
            <w:pPr>
              <w:suppressAutoHyphens/>
              <w:spacing w:line="360" w:lineRule="exact"/>
              <w:jc w:val="right"/>
              <w:rPr>
                <w:rFonts w:ascii="Arial" w:hAnsi="Arial" w:cs="Arial"/>
                <w:sz w:val="18"/>
                <w:szCs w:val="18"/>
                <w:cs/>
                <w:lang w:eastAsia="th-TH"/>
              </w:rPr>
            </w:pPr>
          </w:p>
        </w:tc>
        <w:tc>
          <w:tcPr>
            <w:tcW w:w="3510" w:type="dxa"/>
            <w:gridSpan w:val="2"/>
            <w:shd w:val="clear" w:color="auto" w:fill="auto"/>
            <w:vAlign w:val="bottom"/>
          </w:tcPr>
          <w:p w14:paraId="5C2A2F8A" w14:textId="77777777" w:rsidR="00264B00" w:rsidRPr="00B73DD6" w:rsidRDefault="00264B00" w:rsidP="00F3607A">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cs/>
                <w:lang w:eastAsia="th-TH"/>
              </w:rPr>
              <w:t>Exposure to risk with collateral</w:t>
            </w:r>
          </w:p>
        </w:tc>
        <w:tc>
          <w:tcPr>
            <w:tcW w:w="2551" w:type="dxa"/>
            <w:shd w:val="clear" w:color="auto" w:fill="auto"/>
          </w:tcPr>
          <w:p w14:paraId="596EA2C3" w14:textId="77777777" w:rsidR="00264B00" w:rsidRPr="00B73DD6" w:rsidRDefault="00264B00" w:rsidP="00F3607A">
            <w:pPr>
              <w:suppressAutoHyphens/>
              <w:spacing w:line="360" w:lineRule="exact"/>
              <w:jc w:val="right"/>
              <w:rPr>
                <w:rFonts w:ascii="Arial" w:hAnsi="Arial" w:cs="Arial"/>
                <w:sz w:val="18"/>
                <w:szCs w:val="18"/>
                <w:lang w:val="en-US" w:eastAsia="th-TH"/>
              </w:rPr>
            </w:pPr>
          </w:p>
        </w:tc>
      </w:tr>
      <w:tr w:rsidR="00B73DD6" w:rsidRPr="00B73DD6" w14:paraId="35558AA0" w14:textId="77777777" w:rsidTr="000D5E4E">
        <w:tc>
          <w:tcPr>
            <w:tcW w:w="3060" w:type="dxa"/>
            <w:shd w:val="clear" w:color="auto" w:fill="auto"/>
          </w:tcPr>
          <w:p w14:paraId="7F781401" w14:textId="77777777" w:rsidR="00264B00" w:rsidRPr="00B73DD6" w:rsidRDefault="00264B00" w:rsidP="00F3607A">
            <w:pPr>
              <w:suppressAutoHyphens/>
              <w:spacing w:line="360" w:lineRule="exact"/>
              <w:rPr>
                <w:rFonts w:ascii="Arial" w:hAnsi="Arial" w:cs="Arial"/>
                <w:b/>
                <w:bCs/>
                <w:sz w:val="18"/>
                <w:szCs w:val="18"/>
                <w:lang w:val="en-US" w:eastAsia="th-TH"/>
              </w:rPr>
            </w:pPr>
          </w:p>
        </w:tc>
        <w:tc>
          <w:tcPr>
            <w:tcW w:w="1755" w:type="dxa"/>
            <w:shd w:val="clear" w:color="auto" w:fill="auto"/>
            <w:vAlign w:val="bottom"/>
          </w:tcPr>
          <w:p w14:paraId="3CA45F8D" w14:textId="6A0C03B4" w:rsidR="00264B00" w:rsidRPr="00B73DD6" w:rsidRDefault="00C27A72" w:rsidP="00F3607A">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eastAsia="th-TH"/>
              </w:rPr>
              <w:t>31 December 2023</w:t>
            </w:r>
          </w:p>
        </w:tc>
        <w:tc>
          <w:tcPr>
            <w:tcW w:w="1755" w:type="dxa"/>
          </w:tcPr>
          <w:p w14:paraId="08F2815D" w14:textId="77777777" w:rsidR="00264B00" w:rsidRPr="00B73DD6" w:rsidRDefault="00971FFC" w:rsidP="00F3607A">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eastAsia="th-TH"/>
              </w:rPr>
              <w:t>31 December 2022</w:t>
            </w:r>
          </w:p>
        </w:tc>
        <w:tc>
          <w:tcPr>
            <w:tcW w:w="2551" w:type="dxa"/>
            <w:shd w:val="clear" w:color="auto" w:fill="auto"/>
            <w:vAlign w:val="bottom"/>
          </w:tcPr>
          <w:p w14:paraId="5A5977CB" w14:textId="77777777" w:rsidR="00264B00" w:rsidRPr="00B73DD6" w:rsidRDefault="00264B00" w:rsidP="00F3607A">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Type of collateral</w:t>
            </w:r>
          </w:p>
        </w:tc>
      </w:tr>
      <w:tr w:rsidR="00B73DD6" w:rsidRPr="00B73DD6" w14:paraId="6972ED26" w14:textId="77777777" w:rsidTr="000D5E4E">
        <w:tc>
          <w:tcPr>
            <w:tcW w:w="3060" w:type="dxa"/>
            <w:shd w:val="clear" w:color="auto" w:fill="auto"/>
          </w:tcPr>
          <w:p w14:paraId="2DB3FAD6" w14:textId="77777777" w:rsidR="00264B00" w:rsidRPr="00B73DD6" w:rsidRDefault="00264B00" w:rsidP="00EC16F6">
            <w:pPr>
              <w:suppressAutoHyphens/>
              <w:ind w:left="149" w:hanging="149"/>
              <w:rPr>
                <w:rFonts w:ascii="Arial" w:hAnsi="Arial" w:cs="Arial"/>
                <w:sz w:val="18"/>
                <w:szCs w:val="18"/>
                <w:lang w:val="en-US" w:eastAsia="th-TH"/>
              </w:rPr>
            </w:pPr>
          </w:p>
        </w:tc>
        <w:tc>
          <w:tcPr>
            <w:tcW w:w="1755" w:type="dxa"/>
            <w:shd w:val="clear" w:color="auto" w:fill="auto"/>
            <w:vAlign w:val="bottom"/>
          </w:tcPr>
          <w:p w14:paraId="6CAAADFE" w14:textId="77777777" w:rsidR="00264B00" w:rsidRPr="00B73DD6" w:rsidRDefault="00264B00" w:rsidP="00EC16F6">
            <w:pPr>
              <w:tabs>
                <w:tab w:val="decimal" w:pos="1420"/>
              </w:tabs>
              <w:suppressAutoHyphens/>
              <w:rPr>
                <w:rFonts w:ascii="Arial" w:hAnsi="Arial" w:cs="Arial"/>
                <w:sz w:val="18"/>
                <w:szCs w:val="18"/>
                <w:cs/>
                <w:lang w:val="en-US" w:eastAsia="th-TH"/>
              </w:rPr>
            </w:pPr>
          </w:p>
        </w:tc>
        <w:tc>
          <w:tcPr>
            <w:tcW w:w="1755" w:type="dxa"/>
          </w:tcPr>
          <w:p w14:paraId="6AE1E9B3" w14:textId="77777777" w:rsidR="00264B00" w:rsidRPr="00B73DD6" w:rsidRDefault="00264B00" w:rsidP="00EC16F6">
            <w:pPr>
              <w:suppressAutoHyphens/>
              <w:rPr>
                <w:rFonts w:ascii="Arial" w:hAnsi="Arial" w:cs="Arial"/>
                <w:sz w:val="18"/>
                <w:szCs w:val="18"/>
                <w:lang w:val="en-US" w:eastAsia="th-TH"/>
              </w:rPr>
            </w:pPr>
          </w:p>
        </w:tc>
        <w:tc>
          <w:tcPr>
            <w:tcW w:w="2551" w:type="dxa"/>
            <w:shd w:val="clear" w:color="auto" w:fill="auto"/>
            <w:vAlign w:val="bottom"/>
          </w:tcPr>
          <w:p w14:paraId="77CF5EC0" w14:textId="77777777" w:rsidR="00264B00" w:rsidRPr="00B73DD6" w:rsidRDefault="00264B00" w:rsidP="00EC16F6">
            <w:pPr>
              <w:suppressAutoHyphens/>
              <w:rPr>
                <w:rFonts w:ascii="Arial" w:hAnsi="Arial" w:cs="Arial"/>
                <w:sz w:val="18"/>
                <w:szCs w:val="18"/>
                <w:lang w:val="en-US" w:eastAsia="th-TH"/>
              </w:rPr>
            </w:pPr>
          </w:p>
        </w:tc>
      </w:tr>
      <w:tr w:rsidR="00BF2F7A" w:rsidRPr="00B73DD6" w14:paraId="1F716F8D" w14:textId="77777777" w:rsidTr="00F97C2C">
        <w:tc>
          <w:tcPr>
            <w:tcW w:w="3060" w:type="dxa"/>
            <w:shd w:val="clear" w:color="auto" w:fill="auto"/>
          </w:tcPr>
          <w:p w14:paraId="7900BF51" w14:textId="77777777" w:rsidR="00BF2F7A" w:rsidRPr="00B73DD6" w:rsidRDefault="00BF2F7A" w:rsidP="00F3607A">
            <w:pPr>
              <w:suppressAutoHyphens/>
              <w:spacing w:line="360" w:lineRule="exact"/>
              <w:ind w:left="149" w:hanging="149"/>
              <w:rPr>
                <w:rFonts w:ascii="Arial" w:hAnsi="Arial" w:cs="Arial"/>
                <w:sz w:val="18"/>
                <w:szCs w:val="18"/>
                <w:lang w:val="en-US" w:eastAsia="th-TH"/>
              </w:rPr>
            </w:pPr>
            <w:r w:rsidRPr="00B73DD6">
              <w:rPr>
                <w:rFonts w:ascii="Arial" w:hAnsi="Arial" w:cs="Arial"/>
                <w:sz w:val="18"/>
                <w:szCs w:val="18"/>
                <w:lang w:val="en-US" w:eastAsia="th-TH"/>
              </w:rPr>
              <w:t>Interbank and money market items</w:t>
            </w:r>
          </w:p>
        </w:tc>
        <w:tc>
          <w:tcPr>
            <w:tcW w:w="1755" w:type="dxa"/>
            <w:shd w:val="clear" w:color="auto" w:fill="auto"/>
            <w:vAlign w:val="bottom"/>
          </w:tcPr>
          <w:p w14:paraId="2CB87193" w14:textId="1583B790" w:rsidR="00BF2F7A" w:rsidRPr="00B73DD6" w:rsidRDefault="00A277CE" w:rsidP="00F3607A">
            <w:pPr>
              <w:tabs>
                <w:tab w:val="decimal" w:pos="1340"/>
              </w:tabs>
              <w:suppressAutoHyphens/>
              <w:spacing w:line="360" w:lineRule="exact"/>
              <w:jc w:val="both"/>
              <w:rPr>
                <w:rFonts w:ascii="Arial" w:hAnsi="Arial" w:cs="Arial"/>
                <w:sz w:val="18"/>
                <w:szCs w:val="18"/>
                <w:lang w:val="en-US" w:eastAsia="th-TH"/>
              </w:rPr>
            </w:pPr>
            <w:r w:rsidRPr="00A277CE">
              <w:rPr>
                <w:rFonts w:ascii="Arial" w:hAnsi="Arial" w:cs="Arial"/>
                <w:sz w:val="18"/>
                <w:szCs w:val="18"/>
                <w:lang w:val="en-US" w:eastAsia="th-TH"/>
              </w:rPr>
              <w:t>20,307,602</w:t>
            </w:r>
          </w:p>
        </w:tc>
        <w:tc>
          <w:tcPr>
            <w:tcW w:w="1755" w:type="dxa"/>
            <w:vAlign w:val="bottom"/>
          </w:tcPr>
          <w:p w14:paraId="3AE9E4A7" w14:textId="77777777" w:rsidR="00BF2F7A" w:rsidRPr="00B73DD6" w:rsidRDefault="00BF2F7A" w:rsidP="00F3607A">
            <w:pPr>
              <w:tabs>
                <w:tab w:val="decimal" w:pos="1340"/>
              </w:tabs>
              <w:suppressAutoHyphens/>
              <w:spacing w:line="360" w:lineRule="exact"/>
              <w:jc w:val="both"/>
              <w:rPr>
                <w:rFonts w:ascii="Arial" w:hAnsi="Arial" w:cs="Arial"/>
                <w:sz w:val="18"/>
                <w:szCs w:val="18"/>
                <w:cs/>
                <w:lang w:eastAsia="th-TH"/>
              </w:rPr>
            </w:pPr>
            <w:r w:rsidRPr="00B73DD6">
              <w:rPr>
                <w:rFonts w:ascii="Arial" w:hAnsi="Arial" w:cs="Arial"/>
                <w:sz w:val="18"/>
                <w:szCs w:val="18"/>
                <w:lang w:val="en-US" w:eastAsia="th-TH"/>
              </w:rPr>
              <w:t>-</w:t>
            </w:r>
          </w:p>
        </w:tc>
        <w:tc>
          <w:tcPr>
            <w:tcW w:w="2551" w:type="dxa"/>
            <w:shd w:val="clear" w:color="auto" w:fill="auto"/>
            <w:vAlign w:val="bottom"/>
          </w:tcPr>
          <w:p w14:paraId="39F5A2C0" w14:textId="77777777" w:rsidR="00BF2F7A" w:rsidRPr="00B73DD6" w:rsidRDefault="00BF2F7A" w:rsidP="00F3607A">
            <w:pPr>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Bonds</w:t>
            </w:r>
          </w:p>
        </w:tc>
      </w:tr>
      <w:tr w:rsidR="00BF2F7A" w:rsidRPr="00A1178C" w14:paraId="64CF6455" w14:textId="77777777" w:rsidTr="000D5E4E">
        <w:tc>
          <w:tcPr>
            <w:tcW w:w="3060" w:type="dxa"/>
            <w:shd w:val="clear" w:color="auto" w:fill="auto"/>
          </w:tcPr>
          <w:p w14:paraId="5DD138DB" w14:textId="77777777" w:rsidR="00BF2F7A" w:rsidRPr="008C60C6" w:rsidRDefault="00BF2F7A" w:rsidP="00F3607A">
            <w:pPr>
              <w:suppressAutoHyphens/>
              <w:spacing w:line="360" w:lineRule="exact"/>
              <w:ind w:left="149" w:hanging="149"/>
              <w:rPr>
                <w:rFonts w:ascii="Arial" w:hAnsi="Arial" w:cstheme="minorBidi"/>
                <w:sz w:val="18"/>
                <w:szCs w:val="18"/>
                <w:cs/>
                <w:lang w:eastAsia="th-TH"/>
              </w:rPr>
            </w:pPr>
            <w:r w:rsidRPr="00B73DD6">
              <w:rPr>
                <w:rFonts w:ascii="Arial" w:hAnsi="Arial" w:cs="Arial"/>
                <w:sz w:val="18"/>
                <w:szCs w:val="18"/>
                <w:lang w:val="en-US" w:eastAsia="th-TH"/>
              </w:rPr>
              <w:t>Loans to customers and accrued           interest receivables</w:t>
            </w:r>
          </w:p>
        </w:tc>
        <w:tc>
          <w:tcPr>
            <w:tcW w:w="1755" w:type="dxa"/>
            <w:shd w:val="clear" w:color="auto" w:fill="auto"/>
          </w:tcPr>
          <w:p w14:paraId="3E7F1215" w14:textId="6B74AE69" w:rsidR="00BF2F7A" w:rsidRPr="00B73DD6" w:rsidRDefault="00A277CE" w:rsidP="00F3607A">
            <w:pPr>
              <w:tabs>
                <w:tab w:val="decimal" w:pos="1340"/>
              </w:tabs>
              <w:suppressAutoHyphens/>
              <w:spacing w:line="360" w:lineRule="exact"/>
              <w:jc w:val="both"/>
              <w:rPr>
                <w:rFonts w:ascii="Arial" w:hAnsi="Arial" w:cs="Arial"/>
                <w:sz w:val="18"/>
                <w:szCs w:val="18"/>
                <w:lang w:val="en-US" w:eastAsia="th-TH"/>
              </w:rPr>
            </w:pPr>
            <w:r w:rsidRPr="00A277CE">
              <w:rPr>
                <w:rFonts w:ascii="Arial" w:hAnsi="Arial" w:cs="Arial"/>
                <w:sz w:val="18"/>
                <w:szCs w:val="18"/>
                <w:lang w:val="en-US" w:eastAsia="th-TH"/>
              </w:rPr>
              <w:t>128,140,986</w:t>
            </w:r>
          </w:p>
        </w:tc>
        <w:tc>
          <w:tcPr>
            <w:tcW w:w="1755" w:type="dxa"/>
          </w:tcPr>
          <w:p w14:paraId="2BE59861" w14:textId="77777777" w:rsidR="00BF2F7A" w:rsidRPr="00A277CE" w:rsidRDefault="00BF2F7A" w:rsidP="00F3607A">
            <w:pPr>
              <w:tabs>
                <w:tab w:val="decimal" w:pos="1340"/>
              </w:tabs>
              <w:suppressAutoHyphens/>
              <w:spacing w:line="360" w:lineRule="exact"/>
              <w:jc w:val="both"/>
              <w:rPr>
                <w:rFonts w:ascii="Arial" w:hAnsi="Arial" w:cstheme="minorBidi"/>
                <w:sz w:val="18"/>
                <w:szCs w:val="18"/>
                <w:cs/>
                <w:lang w:eastAsia="th-TH"/>
              </w:rPr>
            </w:pPr>
            <w:r w:rsidRPr="00B73DD6">
              <w:rPr>
                <w:rFonts w:ascii="Arial" w:hAnsi="Arial" w:cs="Arial"/>
                <w:sz w:val="18"/>
                <w:szCs w:val="18"/>
                <w:lang w:val="en-US" w:eastAsia="th-TH"/>
              </w:rPr>
              <w:t>122,334,183</w:t>
            </w:r>
          </w:p>
        </w:tc>
        <w:tc>
          <w:tcPr>
            <w:tcW w:w="2551" w:type="dxa"/>
            <w:shd w:val="clear" w:color="auto" w:fill="auto"/>
          </w:tcPr>
          <w:p w14:paraId="22139888" w14:textId="77777777" w:rsidR="00BF2F7A" w:rsidRPr="00B73DD6" w:rsidRDefault="00BF2F7A" w:rsidP="00F3607A">
            <w:pPr>
              <w:suppressAutoHyphens/>
              <w:spacing w:line="360" w:lineRule="exact"/>
              <w:ind w:left="142" w:right="-195" w:hanging="142"/>
              <w:rPr>
                <w:rFonts w:ascii="Arial" w:hAnsi="Arial" w:cs="Arial"/>
                <w:sz w:val="18"/>
                <w:szCs w:val="18"/>
                <w:lang w:val="en-US" w:eastAsia="th-TH"/>
              </w:rPr>
            </w:pPr>
            <w:r w:rsidRPr="00B73DD6">
              <w:rPr>
                <w:rFonts w:ascii="Arial" w:hAnsi="Arial" w:cs="Arial"/>
                <w:sz w:val="18"/>
                <w:szCs w:val="18"/>
                <w:lang w:val="en-US" w:eastAsia="th-TH"/>
              </w:rPr>
              <w:t>Lands and buildings, machinery and equipment, deposits</w:t>
            </w:r>
          </w:p>
        </w:tc>
      </w:tr>
    </w:tbl>
    <w:p w14:paraId="0349034C" w14:textId="0E59E82B" w:rsidR="00BF70FA" w:rsidRPr="00B73DD6" w:rsidRDefault="00D3598E" w:rsidP="00F3607A">
      <w:pPr>
        <w:spacing w:before="120" w:after="120" w:line="380" w:lineRule="exact"/>
        <w:ind w:left="618" w:hanging="618"/>
        <w:jc w:val="both"/>
        <w:rPr>
          <w:rFonts w:ascii="Arial" w:hAnsi="Arial" w:cs="Arial"/>
          <w:b/>
          <w:bCs/>
          <w:lang w:val="en-US"/>
        </w:rPr>
      </w:pPr>
      <w:r>
        <w:rPr>
          <w:rFonts w:ascii="Arial" w:hAnsi="Arial" w:cs="Arial"/>
          <w:b/>
          <w:bCs/>
          <w:lang w:val="en-GB"/>
        </w:rPr>
        <w:lastRenderedPageBreak/>
        <w:t>4</w:t>
      </w:r>
      <w:r w:rsidR="007A5D1F">
        <w:rPr>
          <w:rFonts w:ascii="Arial" w:hAnsi="Arial" w:cstheme="minorBidi"/>
          <w:b/>
          <w:bCs/>
          <w:lang w:val="en-GB"/>
        </w:rPr>
        <w:t>3</w:t>
      </w:r>
      <w:r w:rsidR="00BF70FA" w:rsidRPr="00B73DD6">
        <w:rPr>
          <w:rFonts w:ascii="Arial" w:hAnsi="Arial" w:cs="Arial"/>
          <w:b/>
          <w:bCs/>
          <w:lang w:val="en-GB"/>
        </w:rPr>
        <w:t>.2</w:t>
      </w:r>
      <w:r w:rsidR="00BF70FA" w:rsidRPr="00B73DD6">
        <w:rPr>
          <w:rFonts w:ascii="Arial" w:hAnsi="Arial" w:cs="Arial"/>
          <w:b/>
          <w:bCs/>
          <w:lang w:val="en-GB"/>
        </w:rPr>
        <w:tab/>
        <w:t>Market risk</w:t>
      </w:r>
    </w:p>
    <w:p w14:paraId="23103C19" w14:textId="77777777" w:rsidR="00BF70FA" w:rsidRPr="00B73DD6" w:rsidRDefault="00BF70FA" w:rsidP="00F3607A">
      <w:pPr>
        <w:spacing w:before="120" w:after="120" w:line="380" w:lineRule="exact"/>
        <w:ind w:left="630" w:right="121"/>
        <w:jc w:val="thaiDistribute"/>
        <w:rPr>
          <w:rFonts w:ascii="Arial" w:hAnsi="Arial" w:cs="Arial"/>
          <w:cs/>
          <w:lang w:val="en-US"/>
        </w:rPr>
      </w:pPr>
      <w:r w:rsidRPr="00B73DD6">
        <w:rPr>
          <w:rFonts w:ascii="Arial" w:eastAsia="Calibri" w:hAnsi="Arial" w:cs="Arial"/>
          <w:lang w:val="en-US"/>
        </w:rPr>
        <w:t>Market risk is the risk that changes in interest rate, foreign exchange rates and securities prices</w:t>
      </w:r>
      <w:r w:rsidRPr="00B73DD6">
        <w:rPr>
          <w:rFonts w:ascii="Arial" w:eastAsia="Calibri" w:hAnsi="Arial" w:cs="Arial"/>
          <w:cs/>
          <w:lang w:val="en-US"/>
        </w:rPr>
        <w:t xml:space="preserve"> </w:t>
      </w:r>
      <w:r w:rsidRPr="00B73DD6">
        <w:rPr>
          <w:rFonts w:ascii="Arial" w:eastAsia="Calibri" w:hAnsi="Arial" w:cs="Arial"/>
          <w:lang w:val="en-US"/>
        </w:rPr>
        <w:t>in money markets</w:t>
      </w:r>
      <w:r w:rsidRPr="00B73DD6">
        <w:rPr>
          <w:rFonts w:ascii="Arial" w:hAnsi="Arial" w:cs="Arial"/>
          <w:lang w:val="en-US"/>
        </w:rPr>
        <w:t>/</w:t>
      </w:r>
      <w:r w:rsidRPr="00B73DD6">
        <w:rPr>
          <w:rFonts w:ascii="Arial" w:eastAsia="Calibri" w:hAnsi="Arial" w:cs="Arial"/>
          <w:lang w:val="en-US"/>
        </w:rPr>
        <w:t>equity markets</w:t>
      </w:r>
      <w:r w:rsidRPr="00B73DD6">
        <w:rPr>
          <w:rFonts w:ascii="Arial" w:hAnsi="Arial" w:cs="Arial"/>
          <w:lang w:val="en-US"/>
        </w:rPr>
        <w:t xml:space="preserve"> may negatively affect the revenues and capital funds </w:t>
      </w:r>
      <w:r w:rsidRPr="00B73DD6">
        <w:rPr>
          <w:rFonts w:ascii="Arial" w:hAnsi="Arial" w:cs="Arial"/>
          <w:lang w:val="en-GB"/>
        </w:rPr>
        <w:t>of the Bank</w:t>
      </w:r>
      <w:r w:rsidRPr="00B73DD6">
        <w:rPr>
          <w:rFonts w:ascii="Arial" w:hAnsi="Arial" w:cs="Arial"/>
          <w:lang w:val="en-US"/>
        </w:rPr>
        <w:t xml:space="preserve">. </w:t>
      </w:r>
      <w:r w:rsidRPr="00B73DD6">
        <w:rPr>
          <w:rFonts w:ascii="Arial" w:eastAsia="Calibri" w:hAnsi="Arial" w:cs="Arial"/>
          <w:lang w:val="en-US"/>
        </w:rPr>
        <w:t>The Bank’s market risk consists of interest rate risk, foreign exchange risk and equity position risk.</w:t>
      </w:r>
    </w:p>
    <w:p w14:paraId="40DE5B7C" w14:textId="77777777" w:rsidR="00BF70FA" w:rsidRPr="00B73DD6" w:rsidRDefault="00BF70FA" w:rsidP="00F3607A">
      <w:pPr>
        <w:tabs>
          <w:tab w:val="left" w:pos="1080"/>
        </w:tabs>
        <w:spacing w:before="120" w:after="120" w:line="380" w:lineRule="exact"/>
        <w:ind w:left="1080" w:hanging="450"/>
        <w:jc w:val="both"/>
        <w:rPr>
          <w:rFonts w:ascii="Arial" w:hAnsi="Arial" w:cs="Arial"/>
          <w:lang w:val="en-GB"/>
        </w:rPr>
      </w:pPr>
      <w:r w:rsidRPr="00B73DD6">
        <w:rPr>
          <w:rFonts w:ascii="Arial" w:hAnsi="Arial" w:cs="Arial"/>
          <w:lang w:val="en-GB"/>
        </w:rPr>
        <w:t>(a)</w:t>
      </w:r>
      <w:r w:rsidRPr="00B73DD6">
        <w:rPr>
          <w:rFonts w:ascii="Arial" w:hAnsi="Arial" w:cs="Arial"/>
          <w:lang w:val="en-GB"/>
        </w:rPr>
        <w:tab/>
        <w:t>Interest rate risk</w:t>
      </w:r>
    </w:p>
    <w:p w14:paraId="2D686AB5" w14:textId="77777777" w:rsidR="00BF70FA" w:rsidRPr="00B73DD6" w:rsidRDefault="00BF70FA" w:rsidP="00F3607A">
      <w:pPr>
        <w:tabs>
          <w:tab w:val="left" w:pos="1440"/>
        </w:tabs>
        <w:spacing w:before="120" w:after="120" w:line="380" w:lineRule="exact"/>
        <w:ind w:left="1080" w:right="121"/>
        <w:jc w:val="thaiDistribute"/>
        <w:rPr>
          <w:rFonts w:ascii="Arial" w:hAnsi="Arial" w:cs="Arial"/>
          <w:lang w:val="en-US"/>
        </w:rPr>
      </w:pPr>
      <w:r w:rsidRPr="00B73DD6">
        <w:rPr>
          <w:rFonts w:ascii="Arial" w:hAnsi="Arial" w:cs="Arial"/>
          <w:lang w:val="en-GB"/>
        </w:rPr>
        <w:t xml:space="preserve">Interest rate risk is the risk that volatility in market interest rates will result in </w:t>
      </w:r>
      <w:r w:rsidRPr="00B73DD6">
        <w:rPr>
          <w:rFonts w:ascii="Arial" w:hAnsi="Arial" w:cs="Arial"/>
          <w:lang w:val="en-US"/>
        </w:rPr>
        <w:t xml:space="preserve">changes in the value of financial instruments, or fluctuations in income or the value of financial assets and liabilities. Interest rate risk is a consequence of the structure and the nature of asset, liability and equity items, and mismatches between the maturities and the repricing terms of assets and liabilities. </w:t>
      </w:r>
    </w:p>
    <w:p w14:paraId="19D2603F" w14:textId="77777777" w:rsidR="00BF70FA" w:rsidRPr="00B73DD6" w:rsidRDefault="00BF70FA" w:rsidP="00F3607A">
      <w:pPr>
        <w:tabs>
          <w:tab w:val="left" w:pos="1440"/>
        </w:tabs>
        <w:spacing w:before="120" w:after="120" w:line="380" w:lineRule="exact"/>
        <w:ind w:left="1080" w:right="-43"/>
        <w:jc w:val="thaiDistribute"/>
        <w:rPr>
          <w:rFonts w:ascii="Arial" w:hAnsi="Arial" w:cs="Arial"/>
          <w:lang w:val="en-GB"/>
        </w:rPr>
      </w:pPr>
      <w:r w:rsidRPr="00B73DD6">
        <w:rPr>
          <w:rFonts w:ascii="Arial" w:hAnsi="Arial" w:cs="Arial"/>
          <w:lang w:val="en-US"/>
        </w:rPr>
        <w:t xml:space="preserve">Most of the Bank’s assets consist of deposits at financial institutions, loans to customers and investments in debt </w:t>
      </w:r>
      <w:r w:rsidRPr="00B73DD6">
        <w:rPr>
          <w:rFonts w:ascii="Arial" w:hAnsi="Arial" w:cs="Arial"/>
          <w:szCs w:val="28"/>
          <w:lang w:val="en-US"/>
        </w:rPr>
        <w:t>instruments measured at fair value through other comprehensive income</w:t>
      </w:r>
      <w:r w:rsidRPr="00B73DD6">
        <w:rPr>
          <w:rFonts w:ascii="Arial" w:hAnsi="Arial" w:cs="Arial"/>
          <w:lang w:val="en-US"/>
        </w:rPr>
        <w:t>, and its liabilities mainly consist of deposits from individuals. These key items may be affected by interest rate fluctuations, and whenever such fluctuations occur</w:t>
      </w:r>
      <w:r w:rsidR="000074EE" w:rsidRPr="00B73DD6">
        <w:rPr>
          <w:rFonts w:ascii="Arial" w:hAnsi="Arial" w:cs="Arial"/>
          <w:lang w:val="en-US"/>
        </w:rPr>
        <w:t xml:space="preserve"> </w:t>
      </w:r>
      <w:r w:rsidRPr="00B73DD6">
        <w:rPr>
          <w:rFonts w:ascii="Arial" w:hAnsi="Arial" w:cs="Arial"/>
          <w:lang w:val="en-US"/>
        </w:rPr>
        <w:t>the Bank is exposed to the risk that its income, expenses and/or economic value (equity value) may be affected.</w:t>
      </w:r>
      <w:r w:rsidRPr="00B73DD6">
        <w:rPr>
          <w:rFonts w:ascii="Arial" w:hAnsi="Arial" w:cs="Arial"/>
          <w:lang w:val="en-GB"/>
        </w:rPr>
        <w:t xml:space="preserve"> The Bank therefore needs to manage interest rate risk in its banking books in order to mitigate the impact. </w:t>
      </w:r>
    </w:p>
    <w:p w14:paraId="36C31718" w14:textId="77777777" w:rsidR="00BF70FA" w:rsidRPr="00B73DD6" w:rsidRDefault="00BF70FA" w:rsidP="00F3607A">
      <w:pPr>
        <w:tabs>
          <w:tab w:val="left" w:pos="1440"/>
        </w:tabs>
        <w:spacing w:before="120" w:after="120" w:line="380" w:lineRule="exact"/>
        <w:ind w:left="1080" w:right="-43"/>
        <w:jc w:val="thaiDistribute"/>
        <w:rPr>
          <w:rFonts w:ascii="Arial" w:hAnsi="Arial" w:cs="Arial"/>
          <w:lang w:val="en-US"/>
        </w:rPr>
      </w:pPr>
      <w:r w:rsidRPr="00B73DD6">
        <w:rPr>
          <w:rFonts w:ascii="Arial" w:hAnsi="Arial" w:cs="Arial"/>
          <w:lang w:val="en-US"/>
        </w:rPr>
        <w:t xml:space="preserve">Interest rate risk in the banking books is a risk that income or capital of the Bank may be </w:t>
      </w:r>
      <w:r w:rsidRPr="00B73DD6">
        <w:rPr>
          <w:rFonts w:ascii="Arial" w:hAnsi="Arial" w:cs="Arial"/>
          <w:szCs w:val="28"/>
          <w:lang w:val="en-US"/>
        </w:rPr>
        <w:t>negatively affected as fluctuations in interest rates impact rate-sensitive assets, liabilities</w:t>
      </w:r>
      <w:r w:rsidRPr="00B73DD6">
        <w:rPr>
          <w:rFonts w:ascii="Arial" w:hAnsi="Arial" w:cs="Arial"/>
          <w:lang w:val="en-US"/>
        </w:rPr>
        <w:t xml:space="preserve"> and commitments. The main causes are maturity mismatches and repricing risks for assets and liabilities presented in the Bank’s statement of financial position. </w:t>
      </w:r>
    </w:p>
    <w:p w14:paraId="12520B90" w14:textId="1F147684" w:rsidR="00BF70FA" w:rsidRPr="008C60C6" w:rsidRDefault="00BF70FA" w:rsidP="00F3607A">
      <w:pPr>
        <w:tabs>
          <w:tab w:val="left" w:pos="1440"/>
        </w:tabs>
        <w:spacing w:before="120" w:after="120" w:line="380" w:lineRule="exact"/>
        <w:ind w:left="1080" w:right="-43"/>
        <w:jc w:val="thaiDistribute"/>
        <w:rPr>
          <w:rFonts w:ascii="Arial" w:hAnsi="Arial" w:cs="Arial"/>
          <w:spacing w:val="-2"/>
          <w:lang w:val="en-US"/>
        </w:rPr>
      </w:pPr>
      <w:r w:rsidRPr="008C60C6">
        <w:rPr>
          <w:rFonts w:ascii="Arial" w:hAnsi="Arial" w:cs="Arial"/>
          <w:spacing w:val="-2"/>
          <w:lang w:val="en-US"/>
        </w:rPr>
        <w:t>The nature of the Bank’s exposures to interest rate risk in the banking books are as follows:</w:t>
      </w:r>
    </w:p>
    <w:p w14:paraId="70924C2E" w14:textId="77777777" w:rsidR="00BF70FA" w:rsidRPr="00B73DD6" w:rsidRDefault="00BF70FA" w:rsidP="00F3607A">
      <w:pPr>
        <w:tabs>
          <w:tab w:val="left" w:pos="1620"/>
        </w:tabs>
        <w:spacing w:before="120" w:after="120" w:line="380" w:lineRule="exact"/>
        <w:ind w:left="1620" w:right="-43" w:hanging="540"/>
        <w:jc w:val="thaiDistribute"/>
        <w:rPr>
          <w:rFonts w:ascii="Arial" w:hAnsi="Arial" w:cs="Arial"/>
          <w:lang w:val="en-US"/>
        </w:rPr>
      </w:pPr>
      <w:r w:rsidRPr="00B73DD6">
        <w:rPr>
          <w:rFonts w:ascii="Arial" w:hAnsi="Arial" w:cs="Arial"/>
          <w:lang w:val="en-US"/>
        </w:rPr>
        <w:t>(1)</w:t>
      </w:r>
      <w:r w:rsidRPr="00B73DD6">
        <w:rPr>
          <w:rFonts w:ascii="Arial" w:hAnsi="Arial" w:cs="Arial"/>
          <w:lang w:val="en-US"/>
        </w:rPr>
        <w:tab/>
        <w:t>Repricing Risk</w:t>
      </w:r>
    </w:p>
    <w:p w14:paraId="37817BBE" w14:textId="02FA22DD" w:rsidR="00A774DC" w:rsidRDefault="00BF70FA" w:rsidP="00F3607A">
      <w:pPr>
        <w:tabs>
          <w:tab w:val="left" w:pos="1620"/>
        </w:tabs>
        <w:spacing w:before="120" w:after="120" w:line="380" w:lineRule="exact"/>
        <w:ind w:left="1620" w:right="-43" w:hanging="540"/>
        <w:jc w:val="thaiDistribute"/>
        <w:rPr>
          <w:rFonts w:ascii="Arial" w:hAnsi="Arial" w:cstheme="minorBidi"/>
          <w:lang w:val="en-US"/>
        </w:rPr>
      </w:pPr>
      <w:r w:rsidRPr="00B73DD6">
        <w:rPr>
          <w:rFonts w:ascii="Arial" w:hAnsi="Arial" w:cs="Arial"/>
          <w:lang w:val="en-US"/>
        </w:rPr>
        <w:tab/>
        <w:t>This arises due to mismatches between the maturities or interest rate reset dates of assets and liabilities.</w:t>
      </w:r>
    </w:p>
    <w:p w14:paraId="7D750BC0" w14:textId="77777777" w:rsidR="00BF70FA" w:rsidRPr="00B73DD6" w:rsidRDefault="00BF70FA" w:rsidP="00F3607A">
      <w:pPr>
        <w:tabs>
          <w:tab w:val="left" w:pos="1620"/>
        </w:tabs>
        <w:spacing w:before="120" w:after="120" w:line="380" w:lineRule="exact"/>
        <w:ind w:left="1616" w:right="-45" w:hanging="539"/>
        <w:jc w:val="thaiDistribute"/>
        <w:rPr>
          <w:rFonts w:ascii="Arial" w:hAnsi="Arial" w:cs="Arial"/>
          <w:lang w:val="en-US"/>
        </w:rPr>
      </w:pPr>
      <w:r w:rsidRPr="00B73DD6">
        <w:rPr>
          <w:rFonts w:ascii="Arial" w:hAnsi="Arial" w:cs="Arial"/>
          <w:lang w:val="en-US"/>
        </w:rPr>
        <w:t>(2)</w:t>
      </w:r>
      <w:r w:rsidRPr="00B73DD6">
        <w:rPr>
          <w:rFonts w:ascii="Arial" w:hAnsi="Arial" w:cs="Arial"/>
          <w:lang w:val="en-US"/>
        </w:rPr>
        <w:tab/>
        <w:t>Basis Risk</w:t>
      </w:r>
    </w:p>
    <w:p w14:paraId="0E50BBE4" w14:textId="77777777" w:rsidR="00BF70FA" w:rsidRPr="00B73DD6" w:rsidRDefault="00BF70FA" w:rsidP="00F3607A">
      <w:pPr>
        <w:tabs>
          <w:tab w:val="left" w:pos="1620"/>
        </w:tabs>
        <w:spacing w:before="120" w:after="120" w:line="380" w:lineRule="exact"/>
        <w:ind w:left="1616" w:right="-45" w:hanging="539"/>
        <w:jc w:val="thaiDistribute"/>
        <w:rPr>
          <w:rFonts w:ascii="Arial" w:hAnsi="Arial" w:cs="Arial"/>
          <w:lang w:val="en-US"/>
        </w:rPr>
      </w:pPr>
      <w:r w:rsidRPr="00B73DD6">
        <w:rPr>
          <w:rFonts w:ascii="Arial" w:hAnsi="Arial" w:cs="Arial"/>
          <w:lang w:val="en-US"/>
        </w:rPr>
        <w:tab/>
        <w:t xml:space="preserve">This arises because of mismatches between changes in the reference interest rates used for assets and liabilities.   </w:t>
      </w:r>
    </w:p>
    <w:p w14:paraId="388C0C1C" w14:textId="77777777" w:rsidR="000928D0" w:rsidRDefault="000928D0">
      <w:pPr>
        <w:rPr>
          <w:rFonts w:ascii="Arial" w:hAnsi="Arial" w:cs="Arial"/>
          <w:lang w:val="en-US"/>
        </w:rPr>
      </w:pPr>
      <w:r>
        <w:rPr>
          <w:rFonts w:ascii="Arial" w:hAnsi="Arial" w:cs="Arial"/>
          <w:lang w:val="en-US"/>
        </w:rPr>
        <w:br w:type="page"/>
      </w:r>
    </w:p>
    <w:p w14:paraId="4A44C61C" w14:textId="2908254F" w:rsidR="00BF70FA" w:rsidRPr="00B73DD6" w:rsidRDefault="00BF70FA" w:rsidP="000928D0">
      <w:pPr>
        <w:tabs>
          <w:tab w:val="left" w:pos="1620"/>
        </w:tabs>
        <w:spacing w:before="80" w:after="80" w:line="360" w:lineRule="exact"/>
        <w:ind w:left="1616" w:right="-45" w:hanging="539"/>
        <w:jc w:val="thaiDistribute"/>
        <w:rPr>
          <w:rFonts w:ascii="Arial" w:hAnsi="Arial" w:cs="Arial"/>
          <w:lang w:val="en-US"/>
        </w:rPr>
      </w:pPr>
      <w:r w:rsidRPr="00B73DD6">
        <w:rPr>
          <w:rFonts w:ascii="Arial" w:hAnsi="Arial" w:cs="Arial"/>
          <w:lang w:val="en-US"/>
        </w:rPr>
        <w:lastRenderedPageBreak/>
        <w:t>(3)</w:t>
      </w:r>
      <w:r w:rsidRPr="00B73DD6">
        <w:rPr>
          <w:rFonts w:ascii="Arial" w:hAnsi="Arial" w:cs="Arial"/>
          <w:lang w:val="en-US"/>
        </w:rPr>
        <w:tab/>
        <w:t>Option Risk</w:t>
      </w:r>
    </w:p>
    <w:p w14:paraId="4B71076C" w14:textId="77777777" w:rsidR="00BF70FA" w:rsidRPr="00B73DD6" w:rsidRDefault="00BF70FA" w:rsidP="000928D0">
      <w:pPr>
        <w:tabs>
          <w:tab w:val="left" w:pos="1620"/>
        </w:tabs>
        <w:spacing w:before="80" w:after="80" w:line="360" w:lineRule="exact"/>
        <w:ind w:left="1620" w:right="-43" w:hanging="540"/>
        <w:jc w:val="thaiDistribute"/>
        <w:rPr>
          <w:rFonts w:ascii="Arial" w:hAnsi="Arial" w:cs="Arial"/>
          <w:lang w:val="en-US"/>
        </w:rPr>
      </w:pPr>
      <w:r w:rsidRPr="00B73DD6">
        <w:rPr>
          <w:rFonts w:ascii="Arial" w:hAnsi="Arial" w:cs="Arial"/>
          <w:lang w:val="en-US"/>
        </w:rPr>
        <w:tab/>
        <w:t xml:space="preserve">The Bank is exposed to risk as a result of options embedded in its financial contracts, whether as debtor or creditor, which grant the Bank’s </w:t>
      </w:r>
      <w:r w:rsidRPr="00B73DD6">
        <w:rPr>
          <w:rFonts w:ascii="Arial" w:hAnsi="Arial" w:cs="Arial"/>
          <w:lang w:val="en-GB"/>
        </w:rPr>
        <w:t xml:space="preserve">counterparties a right to </w:t>
      </w:r>
      <w:r w:rsidRPr="00B73DD6">
        <w:rPr>
          <w:rFonts w:ascii="Arial" w:hAnsi="Arial" w:cs="Arial"/>
          <w:lang w:val="en-US"/>
        </w:rPr>
        <w:t>change the original payment or redemption plans when market interest rates change. The option holders will often exercise these if the original payment plan puts them in an unfavorable position, whereby interest costs, returns or net interest income, as well as the structure of assets and liabilities</w:t>
      </w:r>
      <w:r w:rsidRPr="00B73DD6">
        <w:rPr>
          <w:rFonts w:ascii="Arial" w:hAnsi="Arial" w:cs="Arial"/>
          <w:cs/>
          <w:lang w:val="en-US"/>
        </w:rPr>
        <w:t xml:space="preserve"> </w:t>
      </w:r>
      <w:r w:rsidRPr="00B73DD6">
        <w:rPr>
          <w:rFonts w:ascii="Arial" w:hAnsi="Arial" w:cs="Arial"/>
          <w:lang w:val="en-US"/>
        </w:rPr>
        <w:t>in the statement of financial position, would change for the worse.</w:t>
      </w:r>
    </w:p>
    <w:p w14:paraId="4A369F9D" w14:textId="77777777" w:rsidR="00BF70FA" w:rsidRPr="00B73DD6" w:rsidRDefault="00BF70FA" w:rsidP="000928D0">
      <w:pPr>
        <w:spacing w:before="80" w:after="80" w:line="360" w:lineRule="exact"/>
        <w:ind w:left="1080"/>
        <w:jc w:val="thaiDistribute"/>
        <w:rPr>
          <w:rFonts w:ascii="Arial" w:hAnsi="Arial" w:cs="Arial"/>
          <w:lang w:val="en-GB"/>
        </w:rPr>
      </w:pPr>
      <w:r w:rsidRPr="00B73DD6">
        <w:rPr>
          <w:rFonts w:ascii="Arial" w:hAnsi="Arial" w:cs="Arial"/>
          <w:lang w:val="en-GB"/>
        </w:rPr>
        <w:t xml:space="preserve">The Bank has developed interest rate risk measurement and assessment tools to evaluate the impact of interest rate risk in the banking books. The Bank sets risk ceilings in order to keep risk levels within stipulated parameters and reports risk levels to the Asset and Liability Committee on a monthly basis.  </w:t>
      </w:r>
    </w:p>
    <w:p w14:paraId="2C961AA9" w14:textId="77777777" w:rsidR="00BF70FA" w:rsidRPr="00B73DD6" w:rsidRDefault="00BF70FA" w:rsidP="000928D0">
      <w:pPr>
        <w:spacing w:before="80" w:after="80" w:line="360" w:lineRule="exact"/>
        <w:ind w:left="1077"/>
        <w:jc w:val="thaiDistribute"/>
        <w:rPr>
          <w:rFonts w:ascii="Arial" w:hAnsi="Arial" w:cs="Arial"/>
          <w:lang w:val="en-GB"/>
        </w:rPr>
      </w:pPr>
      <w:r w:rsidRPr="00B73DD6">
        <w:rPr>
          <w:rFonts w:ascii="Arial" w:hAnsi="Arial" w:cs="Arial"/>
          <w:lang w:val="en-GB"/>
        </w:rPr>
        <w:t>Moreover, the Bank performs stress tests by simulating an interest rate crisis, using simulations provided by the BOT and/or appropriate simulations it has established itself.</w:t>
      </w:r>
    </w:p>
    <w:p w14:paraId="158989F5" w14:textId="54FD0B53" w:rsidR="00BF70FA" w:rsidRPr="00B73DD6" w:rsidRDefault="0070567B" w:rsidP="000928D0">
      <w:pPr>
        <w:spacing w:before="80" w:line="360" w:lineRule="exact"/>
        <w:ind w:left="1080"/>
        <w:jc w:val="thaiDistribute"/>
        <w:rPr>
          <w:rFonts w:ascii="Arial" w:hAnsi="Arial" w:cs="Arial"/>
          <w:lang w:val="en-US"/>
        </w:rPr>
      </w:pPr>
      <w:r w:rsidRPr="00B73DD6">
        <w:rPr>
          <w:rFonts w:ascii="Arial" w:hAnsi="Arial" w:cs="Arial"/>
          <w:lang w:val="en-GB"/>
        </w:rPr>
        <w:t xml:space="preserve">As at </w:t>
      </w:r>
      <w:r w:rsidR="00957EBD">
        <w:rPr>
          <w:rFonts w:ascii="Arial" w:hAnsi="Arial" w:cs="Arial"/>
          <w:lang w:val="en-GB"/>
        </w:rPr>
        <w:t>31 December 2023 and 2022</w:t>
      </w:r>
      <w:r w:rsidR="00BF70FA" w:rsidRPr="00B73DD6">
        <w:rPr>
          <w:rFonts w:ascii="Arial" w:hAnsi="Arial" w:cs="Arial"/>
          <w:lang w:val="en-GB"/>
        </w:rPr>
        <w:t>, financial assets and liabilities, classified by types of interest rate, were as follows:</w:t>
      </w:r>
    </w:p>
    <w:tbl>
      <w:tblPr>
        <w:tblW w:w="9078" w:type="dxa"/>
        <w:tblInd w:w="990" w:type="dxa"/>
        <w:tblLayout w:type="fixed"/>
        <w:tblLook w:val="0000" w:firstRow="0" w:lastRow="0" w:firstColumn="0" w:lastColumn="0" w:noHBand="0" w:noVBand="0"/>
      </w:tblPr>
      <w:tblGrid>
        <w:gridCol w:w="2700"/>
        <w:gridCol w:w="1275"/>
        <w:gridCol w:w="1276"/>
        <w:gridCol w:w="1276"/>
        <w:gridCol w:w="1276"/>
        <w:gridCol w:w="1275"/>
      </w:tblGrid>
      <w:tr w:rsidR="00B73DD6" w:rsidRPr="00B73DD6" w14:paraId="16CB293E" w14:textId="77777777" w:rsidTr="00982B4B">
        <w:trPr>
          <w:cantSplit/>
          <w:tblHeader/>
        </w:trPr>
        <w:tc>
          <w:tcPr>
            <w:tcW w:w="2700" w:type="dxa"/>
            <w:tcBorders>
              <w:top w:val="nil"/>
              <w:left w:val="nil"/>
              <w:bottom w:val="nil"/>
              <w:right w:val="nil"/>
            </w:tcBorders>
            <w:vAlign w:val="bottom"/>
          </w:tcPr>
          <w:p w14:paraId="587E3732" w14:textId="77777777" w:rsidR="000074EE" w:rsidRPr="00B73DD6" w:rsidRDefault="000074EE" w:rsidP="000928D0">
            <w:pPr>
              <w:spacing w:line="300" w:lineRule="exact"/>
              <w:ind w:left="162" w:hanging="162"/>
              <w:rPr>
                <w:rFonts w:ascii="Arial" w:hAnsi="Arial" w:cs="Arial"/>
                <w:sz w:val="16"/>
                <w:szCs w:val="16"/>
                <w:lang w:val="en-GB"/>
              </w:rPr>
            </w:pPr>
          </w:p>
        </w:tc>
        <w:tc>
          <w:tcPr>
            <w:tcW w:w="1275" w:type="dxa"/>
            <w:tcBorders>
              <w:top w:val="nil"/>
              <w:left w:val="nil"/>
              <w:bottom w:val="nil"/>
              <w:right w:val="nil"/>
            </w:tcBorders>
            <w:vAlign w:val="bottom"/>
          </w:tcPr>
          <w:p w14:paraId="7D186608" w14:textId="77777777" w:rsidR="000074EE" w:rsidRPr="00B73DD6" w:rsidRDefault="000074EE" w:rsidP="000928D0">
            <w:pPr>
              <w:tabs>
                <w:tab w:val="decimal" w:pos="1026"/>
              </w:tabs>
              <w:spacing w:line="300" w:lineRule="exact"/>
              <w:rPr>
                <w:rFonts w:ascii="Arial" w:hAnsi="Arial" w:cs="Arial"/>
                <w:sz w:val="16"/>
                <w:szCs w:val="16"/>
                <w:lang w:val="en-US"/>
              </w:rPr>
            </w:pPr>
          </w:p>
        </w:tc>
        <w:tc>
          <w:tcPr>
            <w:tcW w:w="1276" w:type="dxa"/>
            <w:tcBorders>
              <w:top w:val="nil"/>
              <w:left w:val="nil"/>
              <w:bottom w:val="nil"/>
              <w:right w:val="nil"/>
            </w:tcBorders>
            <w:vAlign w:val="bottom"/>
          </w:tcPr>
          <w:p w14:paraId="2C0F3E30" w14:textId="77777777" w:rsidR="000074EE" w:rsidRPr="00B73DD6" w:rsidRDefault="000074EE" w:rsidP="000928D0">
            <w:pPr>
              <w:tabs>
                <w:tab w:val="decimal" w:pos="1026"/>
              </w:tabs>
              <w:spacing w:line="300" w:lineRule="exact"/>
              <w:rPr>
                <w:rFonts w:ascii="Arial" w:hAnsi="Arial" w:cs="Arial"/>
                <w:sz w:val="16"/>
                <w:szCs w:val="16"/>
                <w:lang w:val="en-US"/>
              </w:rPr>
            </w:pPr>
          </w:p>
        </w:tc>
        <w:tc>
          <w:tcPr>
            <w:tcW w:w="1276" w:type="dxa"/>
            <w:tcBorders>
              <w:top w:val="nil"/>
              <w:left w:val="nil"/>
              <w:bottom w:val="nil"/>
              <w:right w:val="nil"/>
            </w:tcBorders>
            <w:vAlign w:val="bottom"/>
          </w:tcPr>
          <w:p w14:paraId="5FD185E3" w14:textId="77777777" w:rsidR="000074EE" w:rsidRPr="00B73DD6" w:rsidRDefault="000074EE" w:rsidP="000928D0">
            <w:pPr>
              <w:tabs>
                <w:tab w:val="decimal" w:pos="1026"/>
              </w:tabs>
              <w:spacing w:line="300" w:lineRule="exact"/>
              <w:rPr>
                <w:rFonts w:ascii="Arial" w:hAnsi="Arial" w:cs="Arial"/>
                <w:sz w:val="16"/>
                <w:szCs w:val="16"/>
                <w:lang w:val="en-US"/>
              </w:rPr>
            </w:pPr>
          </w:p>
        </w:tc>
        <w:tc>
          <w:tcPr>
            <w:tcW w:w="2551" w:type="dxa"/>
            <w:gridSpan w:val="2"/>
            <w:tcBorders>
              <w:top w:val="nil"/>
              <w:left w:val="nil"/>
              <w:bottom w:val="nil"/>
              <w:right w:val="nil"/>
            </w:tcBorders>
            <w:vAlign w:val="bottom"/>
          </w:tcPr>
          <w:p w14:paraId="040A3620" w14:textId="77777777" w:rsidR="000074EE" w:rsidRPr="00B73DD6" w:rsidRDefault="000074EE" w:rsidP="000928D0">
            <w:pPr>
              <w:tabs>
                <w:tab w:val="decimal" w:pos="1026"/>
              </w:tabs>
              <w:spacing w:line="300" w:lineRule="exact"/>
              <w:jc w:val="right"/>
              <w:rPr>
                <w:rFonts w:ascii="Arial" w:hAnsi="Arial" w:cs="Arial"/>
                <w:sz w:val="16"/>
                <w:szCs w:val="16"/>
                <w:lang w:val="en-US"/>
              </w:rPr>
            </w:pPr>
            <w:r w:rsidRPr="00B73DD6">
              <w:rPr>
                <w:rFonts w:ascii="Arial" w:hAnsi="Arial" w:cs="Arial"/>
                <w:sz w:val="16"/>
                <w:szCs w:val="16"/>
                <w:lang w:val="en-GB"/>
              </w:rPr>
              <w:t>(Unit: Thousand Baht)</w:t>
            </w:r>
          </w:p>
        </w:tc>
      </w:tr>
      <w:tr w:rsidR="00B73DD6" w:rsidRPr="00B73DD6" w14:paraId="4199DDF5" w14:textId="77777777" w:rsidTr="00982B4B">
        <w:trPr>
          <w:cantSplit/>
          <w:tblHeader/>
        </w:trPr>
        <w:tc>
          <w:tcPr>
            <w:tcW w:w="2700" w:type="dxa"/>
            <w:tcBorders>
              <w:top w:val="nil"/>
              <w:left w:val="nil"/>
              <w:bottom w:val="nil"/>
              <w:right w:val="nil"/>
            </w:tcBorders>
            <w:vAlign w:val="bottom"/>
          </w:tcPr>
          <w:p w14:paraId="0AF9EB2C" w14:textId="77777777" w:rsidR="00BF70FA" w:rsidRPr="00B73DD6" w:rsidRDefault="00BF70FA" w:rsidP="000928D0">
            <w:pPr>
              <w:spacing w:line="300" w:lineRule="exact"/>
              <w:ind w:left="132" w:hanging="132"/>
              <w:jc w:val="center"/>
              <w:rPr>
                <w:rFonts w:ascii="Arial" w:hAnsi="Arial" w:cs="Arial"/>
                <w:sz w:val="16"/>
                <w:szCs w:val="16"/>
                <w:cs/>
              </w:rPr>
            </w:pPr>
          </w:p>
        </w:tc>
        <w:tc>
          <w:tcPr>
            <w:tcW w:w="6378" w:type="dxa"/>
            <w:gridSpan w:val="5"/>
            <w:tcBorders>
              <w:top w:val="nil"/>
              <w:left w:val="nil"/>
              <w:bottom w:val="nil"/>
              <w:right w:val="nil"/>
            </w:tcBorders>
            <w:vAlign w:val="bottom"/>
          </w:tcPr>
          <w:p w14:paraId="30BF9A94" w14:textId="2C240F45" w:rsidR="00BF70FA" w:rsidRPr="00B73DD6" w:rsidRDefault="00C27A72" w:rsidP="000928D0">
            <w:pPr>
              <w:pBdr>
                <w:bottom w:val="single" w:sz="4" w:space="1" w:color="auto"/>
              </w:pBdr>
              <w:spacing w:line="300" w:lineRule="exact"/>
              <w:ind w:left="132" w:hanging="132"/>
              <w:jc w:val="center"/>
              <w:rPr>
                <w:rFonts w:ascii="Arial" w:hAnsi="Arial" w:cs="Arial"/>
                <w:sz w:val="16"/>
                <w:szCs w:val="16"/>
                <w:lang w:val="en-US"/>
              </w:rPr>
            </w:pPr>
            <w:r>
              <w:rPr>
                <w:rFonts w:ascii="Arial" w:hAnsi="Arial" w:cs="Arial"/>
                <w:sz w:val="16"/>
                <w:szCs w:val="16"/>
                <w:lang w:val="en-GB"/>
              </w:rPr>
              <w:t>31 December 2023</w:t>
            </w:r>
          </w:p>
        </w:tc>
      </w:tr>
      <w:tr w:rsidR="00B73DD6" w:rsidRPr="00B73DD6" w14:paraId="2E803B7F" w14:textId="77777777" w:rsidTr="00982B4B">
        <w:trPr>
          <w:cantSplit/>
          <w:tblHeader/>
        </w:trPr>
        <w:tc>
          <w:tcPr>
            <w:tcW w:w="2700" w:type="dxa"/>
            <w:tcBorders>
              <w:top w:val="nil"/>
              <w:left w:val="nil"/>
              <w:bottom w:val="nil"/>
              <w:right w:val="nil"/>
            </w:tcBorders>
            <w:vAlign w:val="bottom"/>
          </w:tcPr>
          <w:p w14:paraId="46E4D0B4" w14:textId="77777777" w:rsidR="00BF70FA" w:rsidRPr="00B73DD6" w:rsidRDefault="00BF70FA" w:rsidP="000928D0">
            <w:pPr>
              <w:pBdr>
                <w:bottom w:val="single" w:sz="4" w:space="1" w:color="auto"/>
              </w:pBdr>
              <w:tabs>
                <w:tab w:val="left" w:pos="360"/>
                <w:tab w:val="left" w:pos="1440"/>
                <w:tab w:val="left" w:pos="2160"/>
              </w:tabs>
              <w:spacing w:line="300" w:lineRule="exact"/>
              <w:jc w:val="center"/>
              <w:rPr>
                <w:rFonts w:ascii="Arial" w:hAnsi="Arial" w:cs="Arial"/>
                <w:sz w:val="16"/>
                <w:szCs w:val="16"/>
                <w:lang w:val="en-US"/>
              </w:rPr>
            </w:pPr>
            <w:r w:rsidRPr="00B73DD6">
              <w:rPr>
                <w:rFonts w:ascii="Arial" w:hAnsi="Arial" w:cs="Arial"/>
                <w:sz w:val="16"/>
                <w:szCs w:val="16"/>
                <w:lang w:val="en-US"/>
              </w:rPr>
              <w:t>Transactions</w:t>
            </w:r>
          </w:p>
        </w:tc>
        <w:tc>
          <w:tcPr>
            <w:tcW w:w="1275" w:type="dxa"/>
            <w:tcBorders>
              <w:top w:val="nil"/>
              <w:left w:val="nil"/>
              <w:bottom w:val="nil"/>
              <w:right w:val="nil"/>
            </w:tcBorders>
            <w:vAlign w:val="bottom"/>
          </w:tcPr>
          <w:p w14:paraId="532754EB" w14:textId="77777777" w:rsidR="00BF70FA" w:rsidRPr="00B73DD6" w:rsidRDefault="00BF70FA" w:rsidP="000928D0">
            <w:pPr>
              <w:pBdr>
                <w:bottom w:val="single" w:sz="4" w:space="1" w:color="auto"/>
              </w:pBdr>
              <w:spacing w:line="300" w:lineRule="exact"/>
              <w:jc w:val="center"/>
              <w:rPr>
                <w:rFonts w:ascii="Arial" w:hAnsi="Arial" w:cs="Arial"/>
                <w:sz w:val="16"/>
                <w:szCs w:val="16"/>
                <w:cs/>
                <w:lang w:val="en-US"/>
              </w:rPr>
            </w:pPr>
            <w:r w:rsidRPr="00B73DD6">
              <w:rPr>
                <w:rFonts w:ascii="Arial" w:hAnsi="Arial" w:cs="Arial"/>
                <w:sz w:val="16"/>
                <w:szCs w:val="16"/>
                <w:lang w:val="en-US"/>
              </w:rPr>
              <w:t>Floating                 interest rates</w:t>
            </w:r>
          </w:p>
        </w:tc>
        <w:tc>
          <w:tcPr>
            <w:tcW w:w="1276" w:type="dxa"/>
            <w:tcBorders>
              <w:top w:val="nil"/>
              <w:left w:val="nil"/>
              <w:bottom w:val="nil"/>
              <w:right w:val="nil"/>
            </w:tcBorders>
            <w:vAlign w:val="bottom"/>
          </w:tcPr>
          <w:p w14:paraId="26F198CF" w14:textId="77777777" w:rsidR="00BF70FA" w:rsidRPr="00B73DD6" w:rsidRDefault="00BF70FA" w:rsidP="000928D0">
            <w:pPr>
              <w:pBdr>
                <w:bottom w:val="single" w:sz="4" w:space="1" w:color="auto"/>
              </w:pBdr>
              <w:spacing w:line="300" w:lineRule="exact"/>
              <w:jc w:val="center"/>
              <w:rPr>
                <w:rFonts w:ascii="Arial" w:hAnsi="Arial" w:cs="Arial"/>
                <w:sz w:val="16"/>
                <w:szCs w:val="16"/>
                <w:lang w:val="en-US"/>
              </w:rPr>
            </w:pPr>
            <w:r w:rsidRPr="00B73DD6">
              <w:rPr>
                <w:rFonts w:ascii="Arial" w:hAnsi="Arial" w:cs="Arial"/>
                <w:sz w:val="16"/>
                <w:szCs w:val="16"/>
                <w:lang w:val="en-US"/>
              </w:rPr>
              <w:t xml:space="preserve">Fixed             interest rates </w:t>
            </w:r>
          </w:p>
        </w:tc>
        <w:tc>
          <w:tcPr>
            <w:tcW w:w="1276" w:type="dxa"/>
            <w:tcBorders>
              <w:top w:val="nil"/>
              <w:left w:val="nil"/>
              <w:bottom w:val="nil"/>
              <w:right w:val="nil"/>
            </w:tcBorders>
            <w:vAlign w:val="bottom"/>
          </w:tcPr>
          <w:p w14:paraId="1D800415" w14:textId="77777777" w:rsidR="00BF70FA" w:rsidRPr="00B73DD6" w:rsidRDefault="00BF70FA" w:rsidP="000928D0">
            <w:pPr>
              <w:pBdr>
                <w:bottom w:val="single" w:sz="4" w:space="1" w:color="auto"/>
              </w:pBdr>
              <w:spacing w:line="300" w:lineRule="exact"/>
              <w:jc w:val="center"/>
              <w:rPr>
                <w:rFonts w:ascii="Arial" w:hAnsi="Arial" w:cs="Arial"/>
                <w:sz w:val="16"/>
                <w:szCs w:val="16"/>
                <w:lang w:val="en-GB"/>
              </w:rPr>
            </w:pPr>
            <w:r w:rsidRPr="00B73DD6">
              <w:rPr>
                <w:rFonts w:ascii="Arial" w:hAnsi="Arial" w:cs="Arial"/>
                <w:sz w:val="16"/>
                <w:szCs w:val="16"/>
                <w:lang w:val="en-GB"/>
              </w:rPr>
              <w:t>Non-interest bearing</w:t>
            </w:r>
          </w:p>
        </w:tc>
        <w:tc>
          <w:tcPr>
            <w:tcW w:w="1276" w:type="dxa"/>
            <w:tcBorders>
              <w:top w:val="nil"/>
              <w:left w:val="nil"/>
              <w:bottom w:val="nil"/>
              <w:right w:val="nil"/>
            </w:tcBorders>
            <w:vAlign w:val="bottom"/>
          </w:tcPr>
          <w:p w14:paraId="53296D06" w14:textId="77777777" w:rsidR="00BF70FA" w:rsidRPr="00B73DD6" w:rsidRDefault="00BF70FA" w:rsidP="000928D0">
            <w:pPr>
              <w:pBdr>
                <w:bottom w:val="single" w:sz="4" w:space="1" w:color="auto"/>
              </w:pBdr>
              <w:spacing w:line="300" w:lineRule="exact"/>
              <w:jc w:val="center"/>
              <w:rPr>
                <w:rFonts w:ascii="Arial" w:hAnsi="Arial" w:cs="Arial"/>
                <w:sz w:val="16"/>
                <w:szCs w:val="16"/>
                <w:lang w:val="en-GB"/>
              </w:rPr>
            </w:pPr>
            <w:r w:rsidRPr="00B73DD6">
              <w:rPr>
                <w:rFonts w:ascii="Arial" w:hAnsi="Arial" w:cs="Arial"/>
                <w:sz w:val="16"/>
                <w:szCs w:val="16"/>
                <w:lang w:val="en-GB"/>
              </w:rPr>
              <w:t>Non-performing loans</w:t>
            </w:r>
          </w:p>
        </w:tc>
        <w:tc>
          <w:tcPr>
            <w:tcW w:w="1275" w:type="dxa"/>
            <w:tcBorders>
              <w:top w:val="nil"/>
              <w:left w:val="nil"/>
              <w:bottom w:val="nil"/>
              <w:right w:val="nil"/>
            </w:tcBorders>
            <w:vAlign w:val="bottom"/>
          </w:tcPr>
          <w:p w14:paraId="77485F62" w14:textId="77777777" w:rsidR="00BF70FA" w:rsidRPr="00B73DD6" w:rsidRDefault="00BF70FA" w:rsidP="000928D0">
            <w:pPr>
              <w:pBdr>
                <w:bottom w:val="single" w:sz="4" w:space="1" w:color="auto"/>
              </w:pBdr>
              <w:spacing w:line="300" w:lineRule="exact"/>
              <w:jc w:val="center"/>
              <w:rPr>
                <w:rFonts w:ascii="Arial" w:hAnsi="Arial" w:cs="Arial"/>
                <w:sz w:val="16"/>
                <w:szCs w:val="16"/>
                <w:lang w:val="en-GB"/>
              </w:rPr>
            </w:pPr>
            <w:r w:rsidRPr="00B73DD6">
              <w:rPr>
                <w:rFonts w:ascii="Arial" w:hAnsi="Arial" w:cs="Arial"/>
                <w:sz w:val="16"/>
                <w:szCs w:val="16"/>
                <w:lang w:val="en-GB"/>
              </w:rPr>
              <w:t>Total</w:t>
            </w:r>
          </w:p>
        </w:tc>
      </w:tr>
      <w:tr w:rsidR="00B73DD6" w:rsidRPr="00B73DD6" w14:paraId="1D51058B" w14:textId="77777777" w:rsidTr="00982B4B">
        <w:trPr>
          <w:cantSplit/>
        </w:trPr>
        <w:tc>
          <w:tcPr>
            <w:tcW w:w="2700" w:type="dxa"/>
            <w:tcBorders>
              <w:top w:val="nil"/>
              <w:left w:val="nil"/>
              <w:bottom w:val="nil"/>
              <w:right w:val="nil"/>
            </w:tcBorders>
            <w:vAlign w:val="bottom"/>
          </w:tcPr>
          <w:p w14:paraId="08774B96" w14:textId="77777777" w:rsidR="00BF70FA" w:rsidRPr="00B73DD6" w:rsidRDefault="00BF70FA" w:rsidP="000928D0">
            <w:pPr>
              <w:spacing w:line="300"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639B61CD" w14:textId="77777777" w:rsidR="00BF70FA" w:rsidRPr="00B73DD6" w:rsidRDefault="00BF70FA" w:rsidP="000928D0">
            <w:pPr>
              <w:spacing w:line="300" w:lineRule="exact"/>
              <w:rPr>
                <w:rFonts w:ascii="Arial" w:hAnsi="Arial" w:cs="Arial"/>
                <w:sz w:val="16"/>
                <w:szCs w:val="16"/>
                <w:cs/>
              </w:rPr>
            </w:pPr>
          </w:p>
        </w:tc>
        <w:tc>
          <w:tcPr>
            <w:tcW w:w="1276" w:type="dxa"/>
            <w:tcBorders>
              <w:top w:val="nil"/>
              <w:left w:val="nil"/>
              <w:bottom w:val="nil"/>
              <w:right w:val="nil"/>
            </w:tcBorders>
            <w:vAlign w:val="bottom"/>
          </w:tcPr>
          <w:p w14:paraId="5B03EB09" w14:textId="77777777" w:rsidR="00BF70FA" w:rsidRPr="00B73DD6" w:rsidRDefault="00BF70FA" w:rsidP="000928D0">
            <w:pPr>
              <w:spacing w:line="300" w:lineRule="exact"/>
              <w:rPr>
                <w:rFonts w:ascii="Arial" w:hAnsi="Arial" w:cs="Arial"/>
                <w:sz w:val="16"/>
                <w:szCs w:val="16"/>
                <w:cs/>
              </w:rPr>
            </w:pPr>
          </w:p>
        </w:tc>
        <w:tc>
          <w:tcPr>
            <w:tcW w:w="1276" w:type="dxa"/>
            <w:tcBorders>
              <w:top w:val="nil"/>
              <w:left w:val="nil"/>
              <w:bottom w:val="nil"/>
              <w:right w:val="nil"/>
            </w:tcBorders>
            <w:vAlign w:val="bottom"/>
          </w:tcPr>
          <w:p w14:paraId="405C91E2" w14:textId="77777777" w:rsidR="00BF70FA" w:rsidRPr="00B73DD6" w:rsidRDefault="00BF70FA" w:rsidP="000928D0">
            <w:pPr>
              <w:spacing w:line="300" w:lineRule="exact"/>
              <w:rPr>
                <w:rFonts w:ascii="Arial" w:hAnsi="Arial" w:cs="Arial"/>
                <w:sz w:val="16"/>
                <w:szCs w:val="16"/>
                <w:cs/>
              </w:rPr>
            </w:pPr>
          </w:p>
        </w:tc>
        <w:tc>
          <w:tcPr>
            <w:tcW w:w="1276" w:type="dxa"/>
            <w:tcBorders>
              <w:top w:val="nil"/>
              <w:left w:val="nil"/>
              <w:bottom w:val="nil"/>
              <w:right w:val="nil"/>
            </w:tcBorders>
            <w:vAlign w:val="bottom"/>
          </w:tcPr>
          <w:p w14:paraId="3A556E3B" w14:textId="77777777" w:rsidR="00BF70FA" w:rsidRPr="00B73DD6" w:rsidRDefault="00BF70FA" w:rsidP="000928D0">
            <w:pPr>
              <w:tabs>
                <w:tab w:val="decimal" w:pos="1085"/>
              </w:tabs>
              <w:spacing w:line="300" w:lineRule="exact"/>
              <w:ind w:left="-18" w:right="-18"/>
              <w:rPr>
                <w:rFonts w:ascii="Arial" w:hAnsi="Arial" w:cs="Arial"/>
                <w:sz w:val="16"/>
                <w:szCs w:val="16"/>
                <w:cs/>
                <w:lang w:val="en-GB"/>
              </w:rPr>
            </w:pPr>
          </w:p>
        </w:tc>
        <w:tc>
          <w:tcPr>
            <w:tcW w:w="1275" w:type="dxa"/>
            <w:tcBorders>
              <w:top w:val="nil"/>
              <w:left w:val="nil"/>
              <w:bottom w:val="nil"/>
              <w:right w:val="nil"/>
            </w:tcBorders>
            <w:vAlign w:val="bottom"/>
          </w:tcPr>
          <w:p w14:paraId="7A72B32F" w14:textId="77777777" w:rsidR="00BF70FA" w:rsidRPr="00B73DD6" w:rsidRDefault="00BF70FA" w:rsidP="000928D0">
            <w:pPr>
              <w:tabs>
                <w:tab w:val="decimal" w:pos="1085"/>
              </w:tabs>
              <w:spacing w:line="300" w:lineRule="exact"/>
              <w:ind w:left="-18" w:right="-18"/>
              <w:rPr>
                <w:rFonts w:ascii="Arial" w:hAnsi="Arial" w:cs="Arial"/>
                <w:sz w:val="16"/>
                <w:szCs w:val="16"/>
                <w:cs/>
                <w:lang w:val="en-GB"/>
              </w:rPr>
            </w:pPr>
          </w:p>
        </w:tc>
      </w:tr>
      <w:tr w:rsidR="00A277CE" w:rsidRPr="00B73DD6" w14:paraId="2035EC77" w14:textId="77777777" w:rsidTr="00541BCD">
        <w:trPr>
          <w:cantSplit/>
          <w:trHeight w:val="87"/>
        </w:trPr>
        <w:tc>
          <w:tcPr>
            <w:tcW w:w="2700" w:type="dxa"/>
            <w:tcBorders>
              <w:top w:val="nil"/>
              <w:left w:val="nil"/>
              <w:bottom w:val="nil"/>
              <w:right w:val="nil"/>
            </w:tcBorders>
            <w:vAlign w:val="bottom"/>
          </w:tcPr>
          <w:p w14:paraId="484E5586" w14:textId="77777777" w:rsidR="00A277CE" w:rsidRPr="00B73DD6" w:rsidRDefault="00A277CE" w:rsidP="000928D0">
            <w:pPr>
              <w:spacing w:line="300" w:lineRule="exact"/>
              <w:ind w:left="162" w:hanging="162"/>
              <w:rPr>
                <w:rFonts w:ascii="Arial" w:hAnsi="Arial" w:cs="Arial"/>
                <w:sz w:val="16"/>
                <w:szCs w:val="16"/>
                <w:lang w:val="en-US"/>
              </w:rPr>
            </w:pPr>
            <w:r w:rsidRPr="00B73DD6">
              <w:rPr>
                <w:rFonts w:ascii="Arial" w:hAnsi="Arial" w:cs="Arial"/>
                <w:sz w:val="16"/>
                <w:szCs w:val="16"/>
                <w:lang w:val="en-GB"/>
              </w:rPr>
              <w:t>Cash</w:t>
            </w:r>
          </w:p>
        </w:tc>
        <w:tc>
          <w:tcPr>
            <w:tcW w:w="1275" w:type="dxa"/>
            <w:tcBorders>
              <w:top w:val="nil"/>
              <w:left w:val="nil"/>
              <w:bottom w:val="nil"/>
              <w:right w:val="nil"/>
            </w:tcBorders>
            <w:vAlign w:val="bottom"/>
          </w:tcPr>
          <w:p w14:paraId="0033E015" w14:textId="4B61A0B2"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61283668" w14:textId="7B5EB82F"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5EBC1723" w14:textId="7BCCD603"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cs/>
                <w:lang w:val="en-US"/>
              </w:rPr>
              <w:t>691</w:t>
            </w:r>
            <w:r w:rsidRPr="00A277CE">
              <w:rPr>
                <w:rFonts w:ascii="Arial" w:hAnsi="Arial" w:cs="Arial"/>
                <w:sz w:val="16"/>
                <w:szCs w:val="16"/>
                <w:lang w:val="en-US"/>
              </w:rPr>
              <w:t>,</w:t>
            </w:r>
            <w:r w:rsidRPr="00A277CE">
              <w:rPr>
                <w:rFonts w:ascii="Arial" w:hAnsi="Arial" w:cs="Arial"/>
                <w:sz w:val="16"/>
                <w:szCs w:val="16"/>
                <w:cs/>
                <w:lang w:val="en-US"/>
              </w:rPr>
              <w:t>375</w:t>
            </w:r>
          </w:p>
        </w:tc>
        <w:tc>
          <w:tcPr>
            <w:tcW w:w="1276" w:type="dxa"/>
            <w:tcBorders>
              <w:top w:val="nil"/>
              <w:left w:val="nil"/>
              <w:bottom w:val="nil"/>
              <w:right w:val="nil"/>
            </w:tcBorders>
            <w:vAlign w:val="bottom"/>
          </w:tcPr>
          <w:p w14:paraId="70D07C65" w14:textId="7C3B2381"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5" w:type="dxa"/>
            <w:tcBorders>
              <w:top w:val="nil"/>
              <w:left w:val="nil"/>
              <w:bottom w:val="nil"/>
              <w:right w:val="nil"/>
            </w:tcBorders>
            <w:vAlign w:val="bottom"/>
          </w:tcPr>
          <w:p w14:paraId="09411100" w14:textId="03CDF3CB"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691</w:t>
            </w:r>
            <w:r w:rsidRPr="00A277CE">
              <w:rPr>
                <w:rFonts w:ascii="Arial" w:hAnsi="Arial" w:cs="Arial"/>
                <w:sz w:val="16"/>
                <w:szCs w:val="16"/>
                <w:lang w:val="en-US"/>
              </w:rPr>
              <w:t>,</w:t>
            </w:r>
            <w:r w:rsidRPr="00A277CE">
              <w:rPr>
                <w:rFonts w:ascii="Arial" w:hAnsi="Arial" w:cs="Arial"/>
                <w:sz w:val="16"/>
                <w:szCs w:val="16"/>
                <w:cs/>
                <w:lang w:val="en-US"/>
              </w:rPr>
              <w:t>375</w:t>
            </w:r>
          </w:p>
        </w:tc>
      </w:tr>
      <w:tr w:rsidR="00A277CE" w:rsidRPr="00A277CE" w14:paraId="4F7310DA" w14:textId="77777777" w:rsidTr="00930E00">
        <w:trPr>
          <w:cantSplit/>
        </w:trPr>
        <w:tc>
          <w:tcPr>
            <w:tcW w:w="2700" w:type="dxa"/>
            <w:tcBorders>
              <w:top w:val="nil"/>
              <w:left w:val="nil"/>
              <w:bottom w:val="nil"/>
              <w:right w:val="nil"/>
            </w:tcBorders>
            <w:vAlign w:val="bottom"/>
          </w:tcPr>
          <w:p w14:paraId="4FBD654D" w14:textId="77777777" w:rsidR="00A277CE" w:rsidRPr="00B73DD6" w:rsidRDefault="00A277CE" w:rsidP="000928D0">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tcPr>
          <w:p w14:paraId="2FE40D2C" w14:textId="3A6837DE" w:rsidR="00A277CE" w:rsidRPr="009659B3" w:rsidRDefault="000928D0" w:rsidP="000928D0">
            <w:pPr>
              <w:tabs>
                <w:tab w:val="decimal" w:pos="1026"/>
              </w:tabs>
              <w:spacing w:line="300" w:lineRule="exact"/>
              <w:rPr>
                <w:rFonts w:ascii="Arial" w:hAnsi="Arial" w:cs="Arial"/>
                <w:sz w:val="16"/>
                <w:szCs w:val="16"/>
                <w:cs/>
                <w:lang w:val="en-US"/>
              </w:rPr>
            </w:pPr>
            <w:r>
              <w:rPr>
                <w:rFonts w:ascii="Arial" w:hAnsi="Arial" w:cs="Arial"/>
                <w:sz w:val="16"/>
                <w:szCs w:val="16"/>
                <w:lang w:val="en-US"/>
              </w:rPr>
              <w:t>1,374,536</w:t>
            </w:r>
          </w:p>
        </w:tc>
        <w:tc>
          <w:tcPr>
            <w:tcW w:w="1276" w:type="dxa"/>
            <w:tcBorders>
              <w:top w:val="nil"/>
              <w:left w:val="nil"/>
              <w:bottom w:val="nil"/>
              <w:right w:val="nil"/>
            </w:tcBorders>
          </w:tcPr>
          <w:p w14:paraId="5ADA0E6D" w14:textId="304ECFA6" w:rsidR="00A277CE" w:rsidRPr="009659B3" w:rsidRDefault="000928D0" w:rsidP="000928D0">
            <w:pPr>
              <w:tabs>
                <w:tab w:val="decimal" w:pos="1026"/>
              </w:tabs>
              <w:spacing w:line="300" w:lineRule="exact"/>
              <w:rPr>
                <w:rFonts w:ascii="Arial" w:hAnsi="Arial" w:cs="Arial"/>
                <w:sz w:val="16"/>
                <w:szCs w:val="16"/>
                <w:cs/>
                <w:lang w:val="en-US"/>
              </w:rPr>
            </w:pPr>
            <w:r>
              <w:rPr>
                <w:rFonts w:ascii="Arial" w:hAnsi="Arial" w:cs="Arial"/>
                <w:sz w:val="16"/>
                <w:szCs w:val="16"/>
                <w:lang w:val="en-US"/>
              </w:rPr>
              <w:t>29,827,012</w:t>
            </w:r>
          </w:p>
        </w:tc>
        <w:tc>
          <w:tcPr>
            <w:tcW w:w="1276" w:type="dxa"/>
            <w:tcBorders>
              <w:top w:val="nil"/>
              <w:left w:val="nil"/>
              <w:bottom w:val="nil"/>
              <w:right w:val="nil"/>
            </w:tcBorders>
          </w:tcPr>
          <w:p w14:paraId="7A684356" w14:textId="6254A820" w:rsidR="00A277CE" w:rsidRPr="009659B3"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1</w:t>
            </w:r>
            <w:r w:rsidRPr="00A277CE">
              <w:rPr>
                <w:rFonts w:ascii="Arial" w:hAnsi="Arial" w:cs="Arial"/>
                <w:sz w:val="16"/>
                <w:szCs w:val="16"/>
                <w:lang w:val="en-US"/>
              </w:rPr>
              <w:t>,</w:t>
            </w:r>
            <w:r w:rsidRPr="00A277CE">
              <w:rPr>
                <w:rFonts w:ascii="Arial" w:hAnsi="Arial" w:cs="Arial"/>
                <w:sz w:val="16"/>
                <w:szCs w:val="16"/>
                <w:cs/>
                <w:lang w:val="en-US"/>
              </w:rPr>
              <w:t>952</w:t>
            </w:r>
            <w:r w:rsidRPr="00A277CE">
              <w:rPr>
                <w:rFonts w:ascii="Arial" w:hAnsi="Arial" w:cs="Arial"/>
                <w:sz w:val="16"/>
                <w:szCs w:val="16"/>
                <w:lang w:val="en-US"/>
              </w:rPr>
              <w:t>,</w:t>
            </w:r>
            <w:r w:rsidRPr="00A277CE">
              <w:rPr>
                <w:rFonts w:ascii="Arial" w:hAnsi="Arial" w:cs="Arial"/>
                <w:sz w:val="16"/>
                <w:szCs w:val="16"/>
                <w:cs/>
                <w:lang w:val="en-US"/>
              </w:rPr>
              <w:t>764</w:t>
            </w:r>
          </w:p>
        </w:tc>
        <w:tc>
          <w:tcPr>
            <w:tcW w:w="1276" w:type="dxa"/>
            <w:tcBorders>
              <w:top w:val="nil"/>
              <w:left w:val="nil"/>
              <w:bottom w:val="nil"/>
              <w:right w:val="nil"/>
            </w:tcBorders>
          </w:tcPr>
          <w:p w14:paraId="0CEC2EFC" w14:textId="64C2BC39"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5" w:type="dxa"/>
            <w:tcBorders>
              <w:top w:val="nil"/>
              <w:left w:val="nil"/>
              <w:bottom w:val="nil"/>
              <w:right w:val="nil"/>
            </w:tcBorders>
          </w:tcPr>
          <w:p w14:paraId="5BD32D05" w14:textId="1DBBC66D"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33</w:t>
            </w:r>
            <w:r w:rsidRPr="00A277CE">
              <w:rPr>
                <w:rFonts w:ascii="Arial" w:hAnsi="Arial" w:cs="Arial"/>
                <w:sz w:val="16"/>
                <w:szCs w:val="16"/>
                <w:lang w:val="en-US"/>
              </w:rPr>
              <w:t>,</w:t>
            </w:r>
            <w:r w:rsidRPr="00A277CE">
              <w:rPr>
                <w:rFonts w:ascii="Arial" w:hAnsi="Arial" w:cs="Arial"/>
                <w:sz w:val="16"/>
                <w:szCs w:val="16"/>
                <w:cs/>
                <w:lang w:val="en-US"/>
              </w:rPr>
              <w:t>154</w:t>
            </w:r>
            <w:r w:rsidRPr="00A277CE">
              <w:rPr>
                <w:rFonts w:ascii="Arial" w:hAnsi="Arial" w:cs="Arial"/>
                <w:sz w:val="16"/>
                <w:szCs w:val="16"/>
                <w:lang w:val="en-US"/>
              </w:rPr>
              <w:t>,</w:t>
            </w:r>
            <w:r w:rsidRPr="00A277CE">
              <w:rPr>
                <w:rFonts w:ascii="Arial" w:hAnsi="Arial" w:cs="Arial"/>
                <w:sz w:val="16"/>
                <w:szCs w:val="16"/>
                <w:cs/>
                <w:lang w:val="en-US"/>
              </w:rPr>
              <w:t>312</w:t>
            </w:r>
          </w:p>
        </w:tc>
      </w:tr>
      <w:tr w:rsidR="00A277CE" w:rsidRPr="00B73DD6" w14:paraId="25026E79" w14:textId="77777777" w:rsidTr="00930E00">
        <w:trPr>
          <w:cantSplit/>
        </w:trPr>
        <w:tc>
          <w:tcPr>
            <w:tcW w:w="2700" w:type="dxa"/>
            <w:tcBorders>
              <w:top w:val="nil"/>
              <w:left w:val="nil"/>
              <w:bottom w:val="nil"/>
              <w:right w:val="nil"/>
            </w:tcBorders>
            <w:vAlign w:val="bottom"/>
          </w:tcPr>
          <w:p w14:paraId="0C5A5497" w14:textId="77777777" w:rsidR="00A277CE" w:rsidRPr="00B73DD6" w:rsidRDefault="00A277CE" w:rsidP="000928D0">
            <w:pPr>
              <w:spacing w:line="300" w:lineRule="exact"/>
              <w:ind w:left="162" w:hanging="162"/>
              <w:rPr>
                <w:rFonts w:ascii="Arial" w:hAnsi="Arial" w:cs="Arial"/>
                <w:sz w:val="16"/>
                <w:szCs w:val="16"/>
                <w:lang w:val="en-US"/>
              </w:rPr>
            </w:pPr>
            <w:r w:rsidRPr="00B73DD6">
              <w:rPr>
                <w:rFonts w:ascii="Arial" w:hAnsi="Arial" w:cs="Arial"/>
                <w:sz w:val="16"/>
                <w:szCs w:val="16"/>
                <w:lang w:val="en-US"/>
              </w:rPr>
              <w:t>Derivative assets</w:t>
            </w:r>
          </w:p>
        </w:tc>
        <w:tc>
          <w:tcPr>
            <w:tcW w:w="1275" w:type="dxa"/>
            <w:tcBorders>
              <w:top w:val="nil"/>
              <w:left w:val="nil"/>
              <w:bottom w:val="nil"/>
              <w:right w:val="nil"/>
            </w:tcBorders>
          </w:tcPr>
          <w:p w14:paraId="006BCCB9" w14:textId="47B816C5"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6" w:type="dxa"/>
            <w:tcBorders>
              <w:top w:val="nil"/>
              <w:left w:val="nil"/>
              <w:bottom w:val="nil"/>
              <w:right w:val="nil"/>
            </w:tcBorders>
          </w:tcPr>
          <w:p w14:paraId="42997A99" w14:textId="7C4E4EDE"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6" w:type="dxa"/>
            <w:tcBorders>
              <w:top w:val="nil"/>
              <w:left w:val="nil"/>
              <w:bottom w:val="nil"/>
              <w:right w:val="nil"/>
            </w:tcBorders>
          </w:tcPr>
          <w:p w14:paraId="15010B90" w14:textId="6334898A"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cs/>
                <w:lang w:val="en-US"/>
              </w:rPr>
              <w:t>703</w:t>
            </w:r>
            <w:r w:rsidRPr="00A277CE">
              <w:rPr>
                <w:rFonts w:ascii="Arial" w:hAnsi="Arial" w:cs="Arial"/>
                <w:sz w:val="16"/>
                <w:szCs w:val="16"/>
                <w:lang w:val="en-US"/>
              </w:rPr>
              <w:t>,</w:t>
            </w:r>
            <w:r w:rsidRPr="00A277CE">
              <w:rPr>
                <w:rFonts w:ascii="Arial" w:hAnsi="Arial" w:cs="Arial"/>
                <w:sz w:val="16"/>
                <w:szCs w:val="16"/>
                <w:cs/>
                <w:lang w:val="en-US"/>
              </w:rPr>
              <w:t>326</w:t>
            </w:r>
          </w:p>
        </w:tc>
        <w:tc>
          <w:tcPr>
            <w:tcW w:w="1276" w:type="dxa"/>
            <w:tcBorders>
              <w:top w:val="nil"/>
              <w:left w:val="nil"/>
              <w:bottom w:val="nil"/>
              <w:right w:val="nil"/>
            </w:tcBorders>
          </w:tcPr>
          <w:p w14:paraId="6425594B" w14:textId="718D6CBD"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5" w:type="dxa"/>
            <w:tcBorders>
              <w:top w:val="nil"/>
              <w:left w:val="nil"/>
              <w:bottom w:val="nil"/>
              <w:right w:val="nil"/>
            </w:tcBorders>
          </w:tcPr>
          <w:p w14:paraId="07DF851D" w14:textId="5991874B"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703</w:t>
            </w:r>
            <w:r w:rsidRPr="00A277CE">
              <w:rPr>
                <w:rFonts w:ascii="Arial" w:hAnsi="Arial" w:cs="Arial"/>
                <w:sz w:val="16"/>
                <w:szCs w:val="16"/>
                <w:lang w:val="en-US"/>
              </w:rPr>
              <w:t>,</w:t>
            </w:r>
            <w:r w:rsidRPr="00A277CE">
              <w:rPr>
                <w:rFonts w:ascii="Arial" w:hAnsi="Arial" w:cs="Arial"/>
                <w:sz w:val="16"/>
                <w:szCs w:val="16"/>
                <w:cs/>
                <w:lang w:val="en-US"/>
              </w:rPr>
              <w:t>326</w:t>
            </w:r>
          </w:p>
        </w:tc>
      </w:tr>
      <w:tr w:rsidR="00A277CE" w:rsidRPr="00B73DD6" w14:paraId="6EE66EEF" w14:textId="77777777" w:rsidTr="00930E00">
        <w:trPr>
          <w:cantSplit/>
        </w:trPr>
        <w:tc>
          <w:tcPr>
            <w:tcW w:w="2700" w:type="dxa"/>
            <w:tcBorders>
              <w:top w:val="nil"/>
              <w:left w:val="nil"/>
              <w:bottom w:val="nil"/>
              <w:right w:val="nil"/>
            </w:tcBorders>
            <w:vAlign w:val="bottom"/>
          </w:tcPr>
          <w:p w14:paraId="6954CFA0" w14:textId="77777777" w:rsidR="00A277CE" w:rsidRPr="00B73DD6" w:rsidRDefault="00A277CE" w:rsidP="000928D0">
            <w:pPr>
              <w:spacing w:line="300" w:lineRule="exact"/>
              <w:ind w:left="162" w:hanging="162"/>
              <w:rPr>
                <w:rFonts w:ascii="Arial" w:hAnsi="Arial" w:cs="Arial"/>
                <w:sz w:val="16"/>
                <w:szCs w:val="16"/>
                <w:lang w:val="en-US"/>
              </w:rPr>
            </w:pPr>
            <w:r w:rsidRPr="00B73DD6">
              <w:rPr>
                <w:rFonts w:ascii="Arial" w:hAnsi="Arial" w:cs="Arial"/>
                <w:sz w:val="16"/>
                <w:szCs w:val="16"/>
                <w:lang w:val="en-GB"/>
              </w:rPr>
              <w:t>Investments</w:t>
            </w:r>
          </w:p>
        </w:tc>
        <w:tc>
          <w:tcPr>
            <w:tcW w:w="1275" w:type="dxa"/>
            <w:tcBorders>
              <w:top w:val="nil"/>
              <w:left w:val="nil"/>
              <w:bottom w:val="nil"/>
              <w:right w:val="nil"/>
            </w:tcBorders>
          </w:tcPr>
          <w:p w14:paraId="75AE2BC0" w14:textId="3F00332B"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6" w:type="dxa"/>
            <w:tcBorders>
              <w:top w:val="nil"/>
              <w:left w:val="nil"/>
              <w:bottom w:val="nil"/>
              <w:right w:val="nil"/>
            </w:tcBorders>
          </w:tcPr>
          <w:p w14:paraId="35D163E7" w14:textId="05B7DA2E"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cs/>
                <w:lang w:val="en-US"/>
              </w:rPr>
              <w:t>39</w:t>
            </w:r>
            <w:r w:rsidRPr="00A277CE">
              <w:rPr>
                <w:rFonts w:ascii="Arial" w:hAnsi="Arial" w:cs="Arial"/>
                <w:sz w:val="16"/>
                <w:szCs w:val="16"/>
                <w:lang w:val="en-US"/>
              </w:rPr>
              <w:t>,</w:t>
            </w:r>
            <w:r w:rsidRPr="00A277CE">
              <w:rPr>
                <w:rFonts w:ascii="Arial" w:hAnsi="Arial" w:cs="Arial"/>
                <w:sz w:val="16"/>
                <w:szCs w:val="16"/>
                <w:cs/>
                <w:lang w:val="en-US"/>
              </w:rPr>
              <w:t>151</w:t>
            </w:r>
            <w:r w:rsidRPr="00A277CE">
              <w:rPr>
                <w:rFonts w:ascii="Arial" w:hAnsi="Arial" w:cs="Arial"/>
                <w:sz w:val="16"/>
                <w:szCs w:val="16"/>
                <w:lang w:val="en-US"/>
              </w:rPr>
              <w:t>,</w:t>
            </w:r>
            <w:r w:rsidRPr="00A277CE">
              <w:rPr>
                <w:rFonts w:ascii="Arial" w:hAnsi="Arial" w:cs="Arial"/>
                <w:sz w:val="16"/>
                <w:szCs w:val="16"/>
                <w:cs/>
                <w:lang w:val="en-US"/>
              </w:rPr>
              <w:t>331</w:t>
            </w:r>
          </w:p>
        </w:tc>
        <w:tc>
          <w:tcPr>
            <w:tcW w:w="1276" w:type="dxa"/>
            <w:tcBorders>
              <w:top w:val="nil"/>
              <w:left w:val="nil"/>
              <w:bottom w:val="nil"/>
              <w:right w:val="nil"/>
            </w:tcBorders>
          </w:tcPr>
          <w:p w14:paraId="3CF27833" w14:textId="7939DD37"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cs/>
                <w:lang w:val="en-US"/>
              </w:rPr>
              <w:t>3</w:t>
            </w:r>
            <w:r w:rsidRPr="00A277CE">
              <w:rPr>
                <w:rFonts w:ascii="Arial" w:hAnsi="Arial" w:cs="Arial"/>
                <w:sz w:val="16"/>
                <w:szCs w:val="16"/>
                <w:lang w:val="en-US"/>
              </w:rPr>
              <w:t>,</w:t>
            </w:r>
            <w:r w:rsidRPr="00A277CE">
              <w:rPr>
                <w:rFonts w:ascii="Arial" w:hAnsi="Arial" w:cs="Arial"/>
                <w:sz w:val="16"/>
                <w:szCs w:val="16"/>
                <w:cs/>
                <w:lang w:val="en-US"/>
              </w:rPr>
              <w:t>713</w:t>
            </w:r>
            <w:r w:rsidRPr="00A277CE">
              <w:rPr>
                <w:rFonts w:ascii="Arial" w:hAnsi="Arial" w:cs="Arial"/>
                <w:sz w:val="16"/>
                <w:szCs w:val="16"/>
                <w:lang w:val="en-US"/>
              </w:rPr>
              <w:t>,</w:t>
            </w:r>
            <w:r w:rsidRPr="00A277CE">
              <w:rPr>
                <w:rFonts w:ascii="Arial" w:hAnsi="Arial" w:cs="Arial"/>
                <w:sz w:val="16"/>
                <w:szCs w:val="16"/>
                <w:cs/>
                <w:lang w:val="en-US"/>
              </w:rPr>
              <w:t>788</w:t>
            </w:r>
          </w:p>
        </w:tc>
        <w:tc>
          <w:tcPr>
            <w:tcW w:w="1276" w:type="dxa"/>
            <w:tcBorders>
              <w:top w:val="nil"/>
              <w:left w:val="nil"/>
              <w:bottom w:val="nil"/>
              <w:right w:val="nil"/>
            </w:tcBorders>
          </w:tcPr>
          <w:p w14:paraId="3CFA09DB" w14:textId="3BE88443"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5" w:type="dxa"/>
            <w:tcBorders>
              <w:top w:val="nil"/>
              <w:left w:val="nil"/>
              <w:bottom w:val="nil"/>
              <w:right w:val="nil"/>
            </w:tcBorders>
          </w:tcPr>
          <w:p w14:paraId="5F58DB6B" w14:textId="6226CCCA"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42</w:t>
            </w:r>
            <w:r w:rsidRPr="00A277CE">
              <w:rPr>
                <w:rFonts w:ascii="Arial" w:hAnsi="Arial" w:cs="Arial"/>
                <w:sz w:val="16"/>
                <w:szCs w:val="16"/>
                <w:lang w:val="en-US"/>
              </w:rPr>
              <w:t>,</w:t>
            </w:r>
            <w:r w:rsidRPr="00A277CE">
              <w:rPr>
                <w:rFonts w:ascii="Arial" w:hAnsi="Arial" w:cs="Arial"/>
                <w:sz w:val="16"/>
                <w:szCs w:val="16"/>
                <w:cs/>
                <w:lang w:val="en-US"/>
              </w:rPr>
              <w:t>865</w:t>
            </w:r>
            <w:r w:rsidRPr="00A277CE">
              <w:rPr>
                <w:rFonts w:ascii="Arial" w:hAnsi="Arial" w:cs="Arial"/>
                <w:sz w:val="16"/>
                <w:szCs w:val="16"/>
                <w:lang w:val="en-US"/>
              </w:rPr>
              <w:t>,</w:t>
            </w:r>
            <w:r w:rsidRPr="00A277CE">
              <w:rPr>
                <w:rFonts w:ascii="Arial" w:hAnsi="Arial" w:cs="Arial"/>
                <w:sz w:val="16"/>
                <w:szCs w:val="16"/>
                <w:cs/>
                <w:lang w:val="en-US"/>
              </w:rPr>
              <w:t>119</w:t>
            </w:r>
          </w:p>
        </w:tc>
      </w:tr>
      <w:tr w:rsidR="00A277CE" w:rsidRPr="00B73DD6" w14:paraId="0016AFD5" w14:textId="77777777" w:rsidTr="00930E00">
        <w:trPr>
          <w:cantSplit/>
        </w:trPr>
        <w:tc>
          <w:tcPr>
            <w:tcW w:w="2700" w:type="dxa"/>
            <w:tcBorders>
              <w:top w:val="nil"/>
              <w:left w:val="nil"/>
              <w:bottom w:val="nil"/>
              <w:right w:val="nil"/>
            </w:tcBorders>
            <w:vAlign w:val="bottom"/>
          </w:tcPr>
          <w:p w14:paraId="193AC994" w14:textId="77777777" w:rsidR="00A277CE" w:rsidRPr="00B73DD6" w:rsidRDefault="00A277CE" w:rsidP="000928D0">
            <w:pPr>
              <w:spacing w:line="300" w:lineRule="exact"/>
              <w:ind w:left="162" w:hanging="162"/>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 </w:t>
            </w:r>
            <w:r w:rsidRPr="00B73DD6">
              <w:rPr>
                <w:rFonts w:ascii="Arial" w:hAnsi="Arial" w:cs="Arial"/>
                <w:sz w:val="16"/>
                <w:szCs w:val="16"/>
                <w:vertAlign w:val="superscript"/>
                <w:lang w:val="en-US"/>
              </w:rPr>
              <w:t>(1)</w:t>
            </w:r>
          </w:p>
        </w:tc>
        <w:tc>
          <w:tcPr>
            <w:tcW w:w="1275" w:type="dxa"/>
            <w:tcBorders>
              <w:top w:val="nil"/>
              <w:left w:val="nil"/>
              <w:bottom w:val="nil"/>
              <w:right w:val="nil"/>
            </w:tcBorders>
          </w:tcPr>
          <w:p w14:paraId="7F53E4E4" w14:textId="1CEA51D2" w:rsidR="00A277CE" w:rsidRPr="009659B3" w:rsidRDefault="000928D0" w:rsidP="000928D0">
            <w:pPr>
              <w:tabs>
                <w:tab w:val="decimal" w:pos="1026"/>
              </w:tabs>
              <w:spacing w:line="300" w:lineRule="exact"/>
              <w:rPr>
                <w:rFonts w:ascii="Arial" w:hAnsi="Arial" w:cs="Arial"/>
                <w:sz w:val="16"/>
                <w:szCs w:val="16"/>
                <w:cs/>
                <w:lang w:val="en-US"/>
              </w:rPr>
            </w:pPr>
            <w:r>
              <w:rPr>
                <w:rFonts w:ascii="Arial" w:hAnsi="Arial" w:cs="Arial"/>
                <w:sz w:val="16"/>
                <w:szCs w:val="16"/>
                <w:lang w:val="en-US"/>
              </w:rPr>
              <w:t>155,872,295</w:t>
            </w:r>
          </w:p>
        </w:tc>
        <w:tc>
          <w:tcPr>
            <w:tcW w:w="1276" w:type="dxa"/>
            <w:tcBorders>
              <w:top w:val="nil"/>
              <w:left w:val="nil"/>
              <w:bottom w:val="nil"/>
              <w:right w:val="nil"/>
            </w:tcBorders>
          </w:tcPr>
          <w:p w14:paraId="5080EC86" w14:textId="644C9C74" w:rsidR="00A277CE" w:rsidRPr="009659B3" w:rsidRDefault="000928D0" w:rsidP="000928D0">
            <w:pPr>
              <w:tabs>
                <w:tab w:val="decimal" w:pos="1026"/>
              </w:tabs>
              <w:spacing w:line="300" w:lineRule="exact"/>
              <w:rPr>
                <w:rFonts w:ascii="Arial" w:hAnsi="Arial" w:cs="Arial"/>
                <w:sz w:val="16"/>
                <w:szCs w:val="16"/>
                <w:cs/>
                <w:lang w:val="en-US"/>
              </w:rPr>
            </w:pPr>
            <w:r>
              <w:rPr>
                <w:rFonts w:ascii="Arial" w:hAnsi="Arial" w:cs="Arial"/>
                <w:sz w:val="16"/>
                <w:szCs w:val="16"/>
                <w:lang w:val="en-US"/>
              </w:rPr>
              <w:t>74,433,736</w:t>
            </w:r>
          </w:p>
        </w:tc>
        <w:tc>
          <w:tcPr>
            <w:tcW w:w="1276" w:type="dxa"/>
            <w:tcBorders>
              <w:top w:val="nil"/>
              <w:left w:val="nil"/>
              <w:bottom w:val="nil"/>
              <w:right w:val="nil"/>
            </w:tcBorders>
          </w:tcPr>
          <w:p w14:paraId="7CFEA785" w14:textId="7A6DC5AD"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6" w:type="dxa"/>
            <w:tcBorders>
              <w:top w:val="nil"/>
              <w:left w:val="nil"/>
              <w:bottom w:val="nil"/>
              <w:right w:val="nil"/>
            </w:tcBorders>
          </w:tcPr>
          <w:p w14:paraId="506D8729" w14:textId="60456E2A" w:rsidR="00A277CE" w:rsidRPr="009659B3"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6</w:t>
            </w:r>
            <w:r w:rsidRPr="00A277CE">
              <w:rPr>
                <w:rFonts w:ascii="Arial" w:hAnsi="Arial" w:cs="Arial"/>
                <w:sz w:val="16"/>
                <w:szCs w:val="16"/>
                <w:lang w:val="en-US"/>
              </w:rPr>
              <w:t>,</w:t>
            </w:r>
            <w:r w:rsidRPr="00A277CE">
              <w:rPr>
                <w:rFonts w:ascii="Arial" w:hAnsi="Arial" w:cs="Arial"/>
                <w:sz w:val="16"/>
                <w:szCs w:val="16"/>
                <w:cs/>
                <w:lang w:val="en-US"/>
              </w:rPr>
              <w:t>299</w:t>
            </w:r>
            <w:r w:rsidRPr="00A277CE">
              <w:rPr>
                <w:rFonts w:ascii="Arial" w:hAnsi="Arial" w:cs="Arial"/>
                <w:sz w:val="16"/>
                <w:szCs w:val="16"/>
                <w:lang w:val="en-US"/>
              </w:rPr>
              <w:t>,</w:t>
            </w:r>
            <w:r w:rsidRPr="00A277CE">
              <w:rPr>
                <w:rFonts w:ascii="Arial" w:hAnsi="Arial" w:cs="Arial"/>
                <w:sz w:val="16"/>
                <w:szCs w:val="16"/>
                <w:cs/>
                <w:lang w:val="en-US"/>
              </w:rPr>
              <w:t>066</w:t>
            </w:r>
          </w:p>
        </w:tc>
        <w:tc>
          <w:tcPr>
            <w:tcW w:w="1275" w:type="dxa"/>
            <w:tcBorders>
              <w:top w:val="nil"/>
              <w:left w:val="nil"/>
              <w:bottom w:val="nil"/>
              <w:right w:val="nil"/>
            </w:tcBorders>
          </w:tcPr>
          <w:p w14:paraId="14E714D3" w14:textId="62A025E2" w:rsidR="00A277CE" w:rsidRPr="009659B3"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236</w:t>
            </w:r>
            <w:r w:rsidRPr="00A277CE">
              <w:rPr>
                <w:rFonts w:ascii="Arial" w:hAnsi="Arial" w:cs="Arial"/>
                <w:sz w:val="16"/>
                <w:szCs w:val="16"/>
                <w:lang w:val="en-US"/>
              </w:rPr>
              <w:t>,</w:t>
            </w:r>
            <w:r w:rsidRPr="00A277CE">
              <w:rPr>
                <w:rFonts w:ascii="Arial" w:hAnsi="Arial" w:cs="Arial"/>
                <w:sz w:val="16"/>
                <w:szCs w:val="16"/>
                <w:cs/>
                <w:lang w:val="en-US"/>
              </w:rPr>
              <w:t>605</w:t>
            </w:r>
            <w:r w:rsidRPr="00A277CE">
              <w:rPr>
                <w:rFonts w:ascii="Arial" w:hAnsi="Arial" w:cs="Arial"/>
                <w:sz w:val="16"/>
                <w:szCs w:val="16"/>
                <w:lang w:val="en-US"/>
              </w:rPr>
              <w:t>,</w:t>
            </w:r>
            <w:r w:rsidRPr="00A277CE">
              <w:rPr>
                <w:rFonts w:ascii="Arial" w:hAnsi="Arial" w:cs="Arial"/>
                <w:sz w:val="16"/>
                <w:szCs w:val="16"/>
                <w:cs/>
                <w:lang w:val="en-US"/>
              </w:rPr>
              <w:t>097</w:t>
            </w:r>
          </w:p>
        </w:tc>
      </w:tr>
      <w:tr w:rsidR="00A277CE" w:rsidRPr="00A277CE" w14:paraId="12344FBF" w14:textId="77777777" w:rsidTr="009E1502">
        <w:trPr>
          <w:cantSplit/>
        </w:trPr>
        <w:tc>
          <w:tcPr>
            <w:tcW w:w="2700" w:type="dxa"/>
            <w:tcBorders>
              <w:top w:val="nil"/>
              <w:left w:val="nil"/>
              <w:bottom w:val="nil"/>
              <w:right w:val="nil"/>
            </w:tcBorders>
            <w:vAlign w:val="bottom"/>
          </w:tcPr>
          <w:p w14:paraId="0164354E" w14:textId="77777777" w:rsidR="00A277CE" w:rsidRPr="00A774DC" w:rsidRDefault="00A277CE" w:rsidP="000928D0">
            <w:pPr>
              <w:spacing w:line="300" w:lineRule="exact"/>
              <w:ind w:left="162" w:right="-108" w:hanging="162"/>
              <w:rPr>
                <w:rFonts w:ascii="Arial" w:hAnsi="Arial" w:cs="Arial"/>
                <w:spacing w:val="-2"/>
                <w:sz w:val="16"/>
                <w:szCs w:val="16"/>
                <w:lang w:val="en-GB"/>
              </w:rPr>
            </w:pPr>
            <w:r w:rsidRPr="00A774DC">
              <w:rPr>
                <w:rFonts w:ascii="Arial" w:hAnsi="Arial" w:cs="Arial"/>
                <w:spacing w:val="-2"/>
                <w:sz w:val="16"/>
                <w:szCs w:val="16"/>
                <w:lang w:val="en-GB"/>
              </w:rPr>
              <w:t>Receivables on disposals of properties foreclosed through auctions</w:t>
            </w:r>
          </w:p>
        </w:tc>
        <w:tc>
          <w:tcPr>
            <w:tcW w:w="1275" w:type="dxa"/>
            <w:tcBorders>
              <w:top w:val="nil"/>
              <w:left w:val="nil"/>
              <w:bottom w:val="nil"/>
              <w:right w:val="nil"/>
            </w:tcBorders>
            <w:vAlign w:val="bottom"/>
          </w:tcPr>
          <w:p w14:paraId="19588B3B" w14:textId="34DA4D22" w:rsidR="00A277CE" w:rsidRPr="00B73DD6" w:rsidRDefault="00A277CE" w:rsidP="009E1502">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217DFDF1" w14:textId="35CDD8C2" w:rsidR="00A277CE" w:rsidRPr="00B73DD6" w:rsidRDefault="00A277CE" w:rsidP="009E1502">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36EA567A" w14:textId="3501684A" w:rsidR="00A277CE" w:rsidRPr="00B73DD6" w:rsidRDefault="00A277CE" w:rsidP="009E1502">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127</w:t>
            </w:r>
            <w:r w:rsidRPr="00A277CE">
              <w:rPr>
                <w:rFonts w:ascii="Arial" w:hAnsi="Arial" w:cs="Arial"/>
                <w:sz w:val="16"/>
                <w:szCs w:val="16"/>
                <w:lang w:val="en-US"/>
              </w:rPr>
              <w:t>,</w:t>
            </w:r>
            <w:r w:rsidRPr="00A277CE">
              <w:rPr>
                <w:rFonts w:ascii="Arial" w:hAnsi="Arial" w:cs="Arial"/>
                <w:sz w:val="16"/>
                <w:szCs w:val="16"/>
                <w:cs/>
                <w:lang w:val="en-US"/>
              </w:rPr>
              <w:t>848</w:t>
            </w:r>
          </w:p>
        </w:tc>
        <w:tc>
          <w:tcPr>
            <w:tcW w:w="1276" w:type="dxa"/>
            <w:tcBorders>
              <w:top w:val="nil"/>
              <w:left w:val="nil"/>
              <w:bottom w:val="nil"/>
              <w:right w:val="nil"/>
            </w:tcBorders>
            <w:vAlign w:val="bottom"/>
          </w:tcPr>
          <w:p w14:paraId="78F757EA" w14:textId="120AA23F" w:rsidR="00A277CE" w:rsidRPr="00B73DD6" w:rsidRDefault="00A277CE" w:rsidP="009E1502">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5" w:type="dxa"/>
            <w:tcBorders>
              <w:top w:val="nil"/>
              <w:left w:val="nil"/>
              <w:bottom w:val="nil"/>
              <w:right w:val="nil"/>
            </w:tcBorders>
            <w:vAlign w:val="bottom"/>
          </w:tcPr>
          <w:p w14:paraId="65FC1165" w14:textId="3CFF09AD" w:rsidR="00A277CE" w:rsidRPr="00B73DD6" w:rsidRDefault="00A277CE" w:rsidP="009E1502">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127</w:t>
            </w:r>
            <w:r w:rsidRPr="00A277CE">
              <w:rPr>
                <w:rFonts w:ascii="Arial" w:hAnsi="Arial" w:cs="Arial"/>
                <w:sz w:val="16"/>
                <w:szCs w:val="16"/>
                <w:lang w:val="en-US"/>
              </w:rPr>
              <w:t>,</w:t>
            </w:r>
            <w:r w:rsidRPr="00A277CE">
              <w:rPr>
                <w:rFonts w:ascii="Arial" w:hAnsi="Arial" w:cs="Arial"/>
                <w:sz w:val="16"/>
                <w:szCs w:val="16"/>
                <w:cs/>
                <w:lang w:val="en-US"/>
              </w:rPr>
              <w:t>848</w:t>
            </w:r>
          </w:p>
        </w:tc>
      </w:tr>
      <w:tr w:rsidR="00A277CE" w:rsidRPr="00A277CE" w14:paraId="103033FF" w14:textId="77777777" w:rsidTr="00982B4B">
        <w:trPr>
          <w:cantSplit/>
        </w:trPr>
        <w:tc>
          <w:tcPr>
            <w:tcW w:w="2700" w:type="dxa"/>
            <w:tcBorders>
              <w:top w:val="nil"/>
              <w:left w:val="nil"/>
              <w:bottom w:val="nil"/>
              <w:right w:val="nil"/>
            </w:tcBorders>
            <w:vAlign w:val="bottom"/>
          </w:tcPr>
          <w:p w14:paraId="7BE4161E" w14:textId="77777777" w:rsidR="00A277CE" w:rsidRPr="00A774DC" w:rsidRDefault="00A277CE" w:rsidP="000928D0">
            <w:pPr>
              <w:spacing w:line="300" w:lineRule="exact"/>
              <w:ind w:left="162" w:right="-108" w:hanging="162"/>
              <w:rPr>
                <w:rFonts w:ascii="Arial" w:hAnsi="Arial" w:cs="Arial"/>
                <w:spacing w:val="-2"/>
                <w:sz w:val="16"/>
                <w:szCs w:val="16"/>
                <w:lang w:val="en-GB"/>
              </w:rPr>
            </w:pPr>
            <w:r w:rsidRPr="00A774DC">
              <w:rPr>
                <w:rFonts w:ascii="Arial" w:hAnsi="Arial" w:cs="Arial"/>
                <w:spacing w:val="-2"/>
                <w:sz w:val="16"/>
                <w:szCs w:val="16"/>
                <w:lang w:val="en-GB"/>
              </w:rPr>
              <w:t>Collateral receivables under the Credit Support Annex agreements</w:t>
            </w:r>
          </w:p>
        </w:tc>
        <w:tc>
          <w:tcPr>
            <w:tcW w:w="1275" w:type="dxa"/>
            <w:tcBorders>
              <w:top w:val="nil"/>
              <w:left w:val="nil"/>
              <w:bottom w:val="nil"/>
              <w:right w:val="nil"/>
            </w:tcBorders>
            <w:vAlign w:val="bottom"/>
          </w:tcPr>
          <w:p w14:paraId="783184E4" w14:textId="1F2313EE"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153</w:t>
            </w:r>
            <w:r w:rsidRPr="00A277CE">
              <w:rPr>
                <w:rFonts w:ascii="Arial" w:hAnsi="Arial" w:cs="Arial"/>
                <w:sz w:val="16"/>
                <w:szCs w:val="16"/>
                <w:lang w:val="en-US"/>
              </w:rPr>
              <w:t>,</w:t>
            </w:r>
            <w:r w:rsidRPr="00A277CE">
              <w:rPr>
                <w:rFonts w:ascii="Arial" w:hAnsi="Arial" w:cs="Arial"/>
                <w:sz w:val="16"/>
                <w:szCs w:val="16"/>
                <w:cs/>
                <w:lang w:val="en-US"/>
              </w:rPr>
              <w:t>373</w:t>
            </w:r>
          </w:p>
        </w:tc>
        <w:tc>
          <w:tcPr>
            <w:tcW w:w="1276" w:type="dxa"/>
            <w:tcBorders>
              <w:top w:val="nil"/>
              <w:left w:val="nil"/>
              <w:bottom w:val="nil"/>
              <w:right w:val="nil"/>
            </w:tcBorders>
            <w:vAlign w:val="bottom"/>
          </w:tcPr>
          <w:p w14:paraId="1EC412BF" w14:textId="1FC06263"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630FDCDC" w14:textId="328B2A09"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7298DBF4" w14:textId="1FD86C58"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5" w:type="dxa"/>
            <w:tcBorders>
              <w:top w:val="nil"/>
              <w:left w:val="nil"/>
              <w:bottom w:val="nil"/>
              <w:right w:val="nil"/>
            </w:tcBorders>
            <w:vAlign w:val="bottom"/>
          </w:tcPr>
          <w:p w14:paraId="6D3B1F64" w14:textId="4CC133F9"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153</w:t>
            </w:r>
            <w:r w:rsidRPr="00A277CE">
              <w:rPr>
                <w:rFonts w:ascii="Arial" w:hAnsi="Arial" w:cs="Arial"/>
                <w:sz w:val="16"/>
                <w:szCs w:val="16"/>
                <w:lang w:val="en-US"/>
              </w:rPr>
              <w:t>,</w:t>
            </w:r>
            <w:r w:rsidRPr="00A277CE">
              <w:rPr>
                <w:rFonts w:ascii="Arial" w:hAnsi="Arial" w:cs="Arial"/>
                <w:sz w:val="16"/>
                <w:szCs w:val="16"/>
                <w:cs/>
                <w:lang w:val="en-US"/>
              </w:rPr>
              <w:t>373</w:t>
            </w:r>
          </w:p>
        </w:tc>
      </w:tr>
      <w:tr w:rsidR="00A277CE" w:rsidRPr="00B73DD6" w14:paraId="1CA11471" w14:textId="77777777" w:rsidTr="00541BCD">
        <w:trPr>
          <w:cantSplit/>
        </w:trPr>
        <w:tc>
          <w:tcPr>
            <w:tcW w:w="2700" w:type="dxa"/>
            <w:tcBorders>
              <w:top w:val="nil"/>
              <w:left w:val="nil"/>
              <w:bottom w:val="nil"/>
              <w:right w:val="nil"/>
            </w:tcBorders>
            <w:vAlign w:val="bottom"/>
          </w:tcPr>
          <w:p w14:paraId="2E8C230E" w14:textId="77777777" w:rsidR="00A277CE" w:rsidRPr="00B73DD6" w:rsidRDefault="00A277CE" w:rsidP="000928D0">
            <w:pPr>
              <w:spacing w:line="300" w:lineRule="exact"/>
              <w:rPr>
                <w:rFonts w:ascii="Arial" w:hAnsi="Arial" w:cs="Arial"/>
                <w:sz w:val="16"/>
                <w:szCs w:val="16"/>
                <w:lang w:val="en-GB"/>
              </w:rPr>
            </w:pPr>
            <w:r w:rsidRPr="00B73DD6">
              <w:rPr>
                <w:rFonts w:ascii="Arial" w:hAnsi="Arial" w:cs="Arial"/>
                <w:b/>
                <w:bCs/>
                <w:sz w:val="16"/>
                <w:szCs w:val="16"/>
                <w:u w:val="single"/>
                <w:lang w:val="en-GB"/>
              </w:rPr>
              <w:t>Financial liabilities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5129A6B4" w14:textId="77777777" w:rsidR="00A277CE" w:rsidRPr="00B73DD6" w:rsidRDefault="00A277CE" w:rsidP="000928D0">
            <w:pPr>
              <w:tabs>
                <w:tab w:val="decimal" w:pos="1026"/>
              </w:tabs>
              <w:spacing w:line="300" w:lineRule="exact"/>
              <w:rPr>
                <w:rFonts w:ascii="Arial" w:hAnsi="Arial" w:cs="Arial"/>
                <w:sz w:val="16"/>
                <w:szCs w:val="16"/>
                <w:cs/>
                <w:lang w:val="en-US"/>
              </w:rPr>
            </w:pPr>
          </w:p>
        </w:tc>
        <w:tc>
          <w:tcPr>
            <w:tcW w:w="1276" w:type="dxa"/>
            <w:tcBorders>
              <w:top w:val="nil"/>
              <w:left w:val="nil"/>
              <w:bottom w:val="nil"/>
              <w:right w:val="nil"/>
            </w:tcBorders>
            <w:vAlign w:val="bottom"/>
          </w:tcPr>
          <w:p w14:paraId="45ED2055" w14:textId="77777777" w:rsidR="00A277CE" w:rsidRPr="00B73DD6" w:rsidRDefault="00A277CE" w:rsidP="000928D0">
            <w:pPr>
              <w:tabs>
                <w:tab w:val="decimal" w:pos="1026"/>
              </w:tabs>
              <w:spacing w:line="300" w:lineRule="exact"/>
              <w:rPr>
                <w:rFonts w:ascii="Arial" w:hAnsi="Arial" w:cs="Arial"/>
                <w:sz w:val="16"/>
                <w:szCs w:val="16"/>
                <w:cs/>
                <w:lang w:val="en-US"/>
              </w:rPr>
            </w:pPr>
          </w:p>
        </w:tc>
        <w:tc>
          <w:tcPr>
            <w:tcW w:w="1276" w:type="dxa"/>
            <w:tcBorders>
              <w:top w:val="nil"/>
              <w:left w:val="nil"/>
              <w:bottom w:val="nil"/>
              <w:right w:val="nil"/>
            </w:tcBorders>
            <w:vAlign w:val="bottom"/>
          </w:tcPr>
          <w:p w14:paraId="34FE27A9" w14:textId="77777777" w:rsidR="00A277CE" w:rsidRPr="00B73DD6" w:rsidRDefault="00A277CE" w:rsidP="000928D0">
            <w:pPr>
              <w:tabs>
                <w:tab w:val="decimal" w:pos="1026"/>
              </w:tabs>
              <w:spacing w:line="300" w:lineRule="exact"/>
              <w:rPr>
                <w:rFonts w:ascii="Arial" w:hAnsi="Arial" w:cs="Arial"/>
                <w:sz w:val="16"/>
                <w:szCs w:val="16"/>
                <w:cs/>
                <w:lang w:val="en-US"/>
              </w:rPr>
            </w:pPr>
          </w:p>
        </w:tc>
        <w:tc>
          <w:tcPr>
            <w:tcW w:w="1276" w:type="dxa"/>
            <w:tcBorders>
              <w:top w:val="nil"/>
              <w:left w:val="nil"/>
              <w:bottom w:val="nil"/>
              <w:right w:val="nil"/>
            </w:tcBorders>
          </w:tcPr>
          <w:p w14:paraId="15443C83" w14:textId="77777777" w:rsidR="00A277CE" w:rsidRPr="00B73DD6" w:rsidRDefault="00A277CE" w:rsidP="000928D0">
            <w:pPr>
              <w:tabs>
                <w:tab w:val="decimal" w:pos="1026"/>
              </w:tabs>
              <w:spacing w:line="300" w:lineRule="exact"/>
              <w:rPr>
                <w:rFonts w:ascii="Arial" w:hAnsi="Arial" w:cs="Arial"/>
                <w:sz w:val="16"/>
                <w:szCs w:val="16"/>
                <w:lang w:val="en-US"/>
              </w:rPr>
            </w:pPr>
          </w:p>
        </w:tc>
        <w:tc>
          <w:tcPr>
            <w:tcW w:w="1275" w:type="dxa"/>
            <w:tcBorders>
              <w:top w:val="nil"/>
              <w:left w:val="nil"/>
              <w:bottom w:val="nil"/>
              <w:right w:val="nil"/>
            </w:tcBorders>
            <w:vAlign w:val="bottom"/>
          </w:tcPr>
          <w:p w14:paraId="75D23751" w14:textId="77777777" w:rsidR="00A277CE" w:rsidRPr="00B73DD6" w:rsidRDefault="00A277CE" w:rsidP="000928D0">
            <w:pPr>
              <w:tabs>
                <w:tab w:val="decimal" w:pos="1026"/>
              </w:tabs>
              <w:spacing w:line="300" w:lineRule="exact"/>
              <w:rPr>
                <w:rFonts w:ascii="Arial" w:hAnsi="Arial" w:cs="Arial"/>
                <w:sz w:val="16"/>
                <w:szCs w:val="16"/>
                <w:lang w:val="en-US"/>
              </w:rPr>
            </w:pPr>
          </w:p>
        </w:tc>
      </w:tr>
      <w:tr w:rsidR="00A277CE" w:rsidRPr="00B73DD6" w14:paraId="1FDC4261" w14:textId="77777777" w:rsidTr="00365FA8">
        <w:trPr>
          <w:cantSplit/>
        </w:trPr>
        <w:tc>
          <w:tcPr>
            <w:tcW w:w="2700" w:type="dxa"/>
            <w:tcBorders>
              <w:top w:val="nil"/>
              <w:left w:val="nil"/>
              <w:bottom w:val="nil"/>
              <w:right w:val="nil"/>
            </w:tcBorders>
            <w:vAlign w:val="bottom"/>
          </w:tcPr>
          <w:p w14:paraId="6A99E9D2" w14:textId="77777777" w:rsidR="00A277CE" w:rsidRPr="00B73DD6" w:rsidRDefault="00A277CE" w:rsidP="000928D0">
            <w:pPr>
              <w:spacing w:line="300" w:lineRule="exact"/>
              <w:ind w:left="162" w:hanging="162"/>
              <w:rPr>
                <w:rFonts w:ascii="Arial" w:hAnsi="Arial" w:cs="Arial"/>
                <w:sz w:val="16"/>
                <w:szCs w:val="16"/>
                <w:lang w:val="en-US"/>
              </w:rPr>
            </w:pPr>
            <w:r w:rsidRPr="00B73DD6">
              <w:rPr>
                <w:rFonts w:ascii="Arial" w:hAnsi="Arial" w:cs="Arial"/>
                <w:sz w:val="16"/>
                <w:szCs w:val="16"/>
                <w:lang w:val="en-GB"/>
              </w:rPr>
              <w:t>Deposits</w:t>
            </w:r>
          </w:p>
        </w:tc>
        <w:tc>
          <w:tcPr>
            <w:tcW w:w="1275" w:type="dxa"/>
            <w:tcBorders>
              <w:top w:val="nil"/>
              <w:left w:val="nil"/>
              <w:bottom w:val="nil"/>
              <w:right w:val="nil"/>
            </w:tcBorders>
          </w:tcPr>
          <w:p w14:paraId="2DAC1507" w14:textId="2AF3C6A7"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60</w:t>
            </w:r>
            <w:r w:rsidRPr="00A277CE">
              <w:rPr>
                <w:rFonts w:ascii="Arial" w:hAnsi="Arial" w:cs="Arial"/>
                <w:sz w:val="16"/>
                <w:szCs w:val="16"/>
                <w:lang w:val="en-US"/>
              </w:rPr>
              <w:t>,</w:t>
            </w:r>
            <w:r w:rsidRPr="00A277CE">
              <w:rPr>
                <w:rFonts w:ascii="Arial" w:hAnsi="Arial" w:cs="Arial"/>
                <w:sz w:val="16"/>
                <w:szCs w:val="16"/>
                <w:cs/>
                <w:lang w:val="en-US"/>
              </w:rPr>
              <w:t>516</w:t>
            </w:r>
            <w:r w:rsidRPr="00A277CE">
              <w:rPr>
                <w:rFonts w:ascii="Arial" w:hAnsi="Arial" w:cs="Arial"/>
                <w:sz w:val="16"/>
                <w:szCs w:val="16"/>
                <w:lang w:val="en-US"/>
              </w:rPr>
              <w:t>,</w:t>
            </w:r>
            <w:r w:rsidRPr="00A277CE">
              <w:rPr>
                <w:rFonts w:ascii="Arial" w:hAnsi="Arial" w:cs="Arial"/>
                <w:sz w:val="16"/>
                <w:szCs w:val="16"/>
                <w:cs/>
                <w:lang w:val="en-US"/>
              </w:rPr>
              <w:t>139</w:t>
            </w:r>
          </w:p>
        </w:tc>
        <w:tc>
          <w:tcPr>
            <w:tcW w:w="1276" w:type="dxa"/>
            <w:tcBorders>
              <w:top w:val="nil"/>
              <w:left w:val="nil"/>
              <w:bottom w:val="nil"/>
              <w:right w:val="nil"/>
            </w:tcBorders>
          </w:tcPr>
          <w:p w14:paraId="3DAF6B0F" w14:textId="6518BD6C"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190</w:t>
            </w:r>
            <w:r w:rsidRPr="00A277CE">
              <w:rPr>
                <w:rFonts w:ascii="Arial" w:hAnsi="Arial" w:cs="Arial"/>
                <w:sz w:val="16"/>
                <w:szCs w:val="16"/>
                <w:lang w:val="en-US"/>
              </w:rPr>
              <w:t>,</w:t>
            </w:r>
            <w:r w:rsidRPr="00A277CE">
              <w:rPr>
                <w:rFonts w:ascii="Arial" w:hAnsi="Arial" w:cs="Arial"/>
                <w:sz w:val="16"/>
                <w:szCs w:val="16"/>
                <w:cs/>
                <w:lang w:val="en-US"/>
              </w:rPr>
              <w:t>227</w:t>
            </w:r>
            <w:r w:rsidRPr="00A277CE">
              <w:rPr>
                <w:rFonts w:ascii="Arial" w:hAnsi="Arial" w:cs="Arial"/>
                <w:sz w:val="16"/>
                <w:szCs w:val="16"/>
                <w:lang w:val="en-US"/>
              </w:rPr>
              <w:t>,</w:t>
            </w:r>
            <w:r w:rsidRPr="00A277CE">
              <w:rPr>
                <w:rFonts w:ascii="Arial" w:hAnsi="Arial" w:cs="Arial"/>
                <w:sz w:val="16"/>
                <w:szCs w:val="16"/>
                <w:cs/>
                <w:lang w:val="en-US"/>
              </w:rPr>
              <w:t>356</w:t>
            </w:r>
          </w:p>
        </w:tc>
        <w:tc>
          <w:tcPr>
            <w:tcW w:w="1276" w:type="dxa"/>
            <w:tcBorders>
              <w:top w:val="nil"/>
              <w:left w:val="nil"/>
              <w:bottom w:val="nil"/>
              <w:right w:val="nil"/>
            </w:tcBorders>
          </w:tcPr>
          <w:p w14:paraId="0DAAFD29" w14:textId="0127C064"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cs/>
                <w:lang w:val="en-US"/>
              </w:rPr>
              <w:t>709</w:t>
            </w:r>
            <w:r w:rsidRPr="00A277CE">
              <w:rPr>
                <w:rFonts w:ascii="Arial" w:hAnsi="Arial" w:cs="Arial"/>
                <w:sz w:val="16"/>
                <w:szCs w:val="16"/>
                <w:lang w:val="en-US"/>
              </w:rPr>
              <w:t>,</w:t>
            </w:r>
            <w:r w:rsidRPr="00A277CE">
              <w:rPr>
                <w:rFonts w:ascii="Arial" w:hAnsi="Arial" w:cs="Arial"/>
                <w:sz w:val="16"/>
                <w:szCs w:val="16"/>
                <w:cs/>
                <w:lang w:val="en-US"/>
              </w:rPr>
              <w:t>892</w:t>
            </w:r>
          </w:p>
        </w:tc>
        <w:tc>
          <w:tcPr>
            <w:tcW w:w="1276" w:type="dxa"/>
            <w:tcBorders>
              <w:top w:val="nil"/>
              <w:left w:val="nil"/>
              <w:bottom w:val="nil"/>
              <w:right w:val="nil"/>
            </w:tcBorders>
          </w:tcPr>
          <w:p w14:paraId="73BED825" w14:textId="6D0C5BDF"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5" w:type="dxa"/>
            <w:tcBorders>
              <w:top w:val="nil"/>
              <w:left w:val="nil"/>
              <w:bottom w:val="nil"/>
              <w:right w:val="nil"/>
            </w:tcBorders>
          </w:tcPr>
          <w:p w14:paraId="7B7703DD" w14:textId="0E2D65EA"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251</w:t>
            </w:r>
            <w:r w:rsidRPr="00A277CE">
              <w:rPr>
                <w:rFonts w:ascii="Arial" w:hAnsi="Arial" w:cs="Arial"/>
                <w:sz w:val="16"/>
                <w:szCs w:val="16"/>
                <w:lang w:val="en-US"/>
              </w:rPr>
              <w:t>,</w:t>
            </w:r>
            <w:r w:rsidRPr="00A277CE">
              <w:rPr>
                <w:rFonts w:ascii="Arial" w:hAnsi="Arial" w:cs="Arial"/>
                <w:sz w:val="16"/>
                <w:szCs w:val="16"/>
                <w:cs/>
                <w:lang w:val="en-US"/>
              </w:rPr>
              <w:t>453</w:t>
            </w:r>
            <w:r w:rsidRPr="00A277CE">
              <w:rPr>
                <w:rFonts w:ascii="Arial" w:hAnsi="Arial" w:cs="Arial"/>
                <w:sz w:val="16"/>
                <w:szCs w:val="16"/>
                <w:lang w:val="en-US"/>
              </w:rPr>
              <w:t>,</w:t>
            </w:r>
            <w:r w:rsidRPr="00A277CE">
              <w:rPr>
                <w:rFonts w:ascii="Arial" w:hAnsi="Arial" w:cs="Arial"/>
                <w:sz w:val="16"/>
                <w:szCs w:val="16"/>
                <w:cs/>
                <w:lang w:val="en-US"/>
              </w:rPr>
              <w:t>387</w:t>
            </w:r>
          </w:p>
        </w:tc>
      </w:tr>
      <w:tr w:rsidR="00A277CE" w:rsidRPr="00A277CE" w14:paraId="189F1297" w14:textId="77777777" w:rsidTr="00365FA8">
        <w:trPr>
          <w:cantSplit/>
        </w:trPr>
        <w:tc>
          <w:tcPr>
            <w:tcW w:w="2700" w:type="dxa"/>
            <w:tcBorders>
              <w:top w:val="nil"/>
              <w:left w:val="nil"/>
              <w:bottom w:val="nil"/>
              <w:right w:val="nil"/>
            </w:tcBorders>
            <w:vAlign w:val="bottom"/>
          </w:tcPr>
          <w:p w14:paraId="5FEB37E9" w14:textId="77777777" w:rsidR="00A277CE" w:rsidRPr="00B73DD6" w:rsidRDefault="00A277CE" w:rsidP="000928D0">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tcPr>
          <w:p w14:paraId="5DCCDA15" w14:textId="7EAB703C"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lang w:val="en-US"/>
              </w:rPr>
              <w:t>353,065</w:t>
            </w:r>
          </w:p>
        </w:tc>
        <w:tc>
          <w:tcPr>
            <w:tcW w:w="1276" w:type="dxa"/>
            <w:tcBorders>
              <w:top w:val="nil"/>
              <w:left w:val="nil"/>
              <w:bottom w:val="nil"/>
              <w:right w:val="nil"/>
            </w:tcBorders>
          </w:tcPr>
          <w:p w14:paraId="16D73BD0" w14:textId="11FDB0C6"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lang w:val="en-US"/>
              </w:rPr>
              <w:t>20,943,259</w:t>
            </w:r>
          </w:p>
        </w:tc>
        <w:tc>
          <w:tcPr>
            <w:tcW w:w="1276" w:type="dxa"/>
            <w:tcBorders>
              <w:top w:val="nil"/>
              <w:left w:val="nil"/>
              <w:bottom w:val="nil"/>
              <w:right w:val="nil"/>
            </w:tcBorders>
          </w:tcPr>
          <w:p w14:paraId="5A1E486B" w14:textId="4C7362E3"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229</w:t>
            </w:r>
            <w:r w:rsidRPr="00A277CE">
              <w:rPr>
                <w:rFonts w:ascii="Arial" w:hAnsi="Arial" w:cs="Arial"/>
                <w:sz w:val="16"/>
                <w:szCs w:val="16"/>
                <w:lang w:val="en-US"/>
              </w:rPr>
              <w:t>,</w:t>
            </w:r>
            <w:r w:rsidRPr="00A277CE">
              <w:rPr>
                <w:rFonts w:ascii="Arial" w:hAnsi="Arial" w:cs="Arial"/>
                <w:sz w:val="16"/>
                <w:szCs w:val="16"/>
                <w:cs/>
                <w:lang w:val="en-US"/>
              </w:rPr>
              <w:t>258</w:t>
            </w:r>
          </w:p>
        </w:tc>
        <w:tc>
          <w:tcPr>
            <w:tcW w:w="1276" w:type="dxa"/>
            <w:tcBorders>
              <w:top w:val="nil"/>
              <w:left w:val="nil"/>
              <w:bottom w:val="nil"/>
              <w:right w:val="nil"/>
            </w:tcBorders>
          </w:tcPr>
          <w:p w14:paraId="56CD1101" w14:textId="01A578D5"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5" w:type="dxa"/>
            <w:tcBorders>
              <w:top w:val="nil"/>
              <w:left w:val="nil"/>
              <w:bottom w:val="nil"/>
              <w:right w:val="nil"/>
            </w:tcBorders>
          </w:tcPr>
          <w:p w14:paraId="14122EEE" w14:textId="4419391A"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21</w:t>
            </w:r>
            <w:r w:rsidRPr="00A277CE">
              <w:rPr>
                <w:rFonts w:ascii="Arial" w:hAnsi="Arial" w:cs="Arial"/>
                <w:sz w:val="16"/>
                <w:szCs w:val="16"/>
                <w:lang w:val="en-US"/>
              </w:rPr>
              <w:t>,</w:t>
            </w:r>
            <w:r w:rsidRPr="00A277CE">
              <w:rPr>
                <w:rFonts w:ascii="Arial" w:hAnsi="Arial" w:cs="Arial"/>
                <w:sz w:val="16"/>
                <w:szCs w:val="16"/>
                <w:cs/>
                <w:lang w:val="en-US"/>
              </w:rPr>
              <w:t>525</w:t>
            </w:r>
            <w:r w:rsidRPr="00A277CE">
              <w:rPr>
                <w:rFonts w:ascii="Arial" w:hAnsi="Arial" w:cs="Arial"/>
                <w:sz w:val="16"/>
                <w:szCs w:val="16"/>
                <w:lang w:val="en-US"/>
              </w:rPr>
              <w:t>,</w:t>
            </w:r>
            <w:r w:rsidRPr="00A277CE">
              <w:rPr>
                <w:rFonts w:ascii="Arial" w:hAnsi="Arial" w:cs="Arial"/>
                <w:sz w:val="16"/>
                <w:szCs w:val="16"/>
                <w:cs/>
                <w:lang w:val="en-US"/>
              </w:rPr>
              <w:t>582</w:t>
            </w:r>
          </w:p>
        </w:tc>
      </w:tr>
      <w:tr w:rsidR="00A277CE" w:rsidRPr="00B73DD6" w14:paraId="1DA257E3" w14:textId="77777777" w:rsidTr="00541BCD">
        <w:trPr>
          <w:cantSplit/>
        </w:trPr>
        <w:tc>
          <w:tcPr>
            <w:tcW w:w="2700" w:type="dxa"/>
            <w:tcBorders>
              <w:top w:val="nil"/>
              <w:left w:val="nil"/>
              <w:bottom w:val="nil"/>
              <w:right w:val="nil"/>
            </w:tcBorders>
            <w:vAlign w:val="bottom"/>
          </w:tcPr>
          <w:p w14:paraId="2998F230" w14:textId="77777777" w:rsidR="00A277CE" w:rsidRPr="00B73DD6" w:rsidRDefault="00A277CE" w:rsidP="000928D0">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Liabilities payable on demand</w:t>
            </w:r>
          </w:p>
        </w:tc>
        <w:tc>
          <w:tcPr>
            <w:tcW w:w="1275" w:type="dxa"/>
            <w:tcBorders>
              <w:top w:val="nil"/>
              <w:left w:val="nil"/>
              <w:bottom w:val="nil"/>
              <w:right w:val="nil"/>
            </w:tcBorders>
            <w:vAlign w:val="bottom"/>
          </w:tcPr>
          <w:p w14:paraId="6B8FF247" w14:textId="16B07D5B"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0C4E7BA4" w14:textId="0BC5C203"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39EA0125" w14:textId="3CB0982D"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cs/>
                <w:lang w:val="en-US"/>
              </w:rPr>
              <w:t>422</w:t>
            </w:r>
            <w:r w:rsidRPr="00A277CE">
              <w:rPr>
                <w:rFonts w:ascii="Arial" w:hAnsi="Arial" w:cs="Arial"/>
                <w:sz w:val="16"/>
                <w:szCs w:val="16"/>
                <w:lang w:val="en-US"/>
              </w:rPr>
              <w:t>,</w:t>
            </w:r>
            <w:r w:rsidRPr="00A277CE">
              <w:rPr>
                <w:rFonts w:ascii="Arial" w:hAnsi="Arial" w:cs="Arial"/>
                <w:sz w:val="16"/>
                <w:szCs w:val="16"/>
                <w:cs/>
                <w:lang w:val="en-US"/>
              </w:rPr>
              <w:t>819</w:t>
            </w:r>
          </w:p>
        </w:tc>
        <w:tc>
          <w:tcPr>
            <w:tcW w:w="1276" w:type="dxa"/>
            <w:tcBorders>
              <w:top w:val="nil"/>
              <w:left w:val="nil"/>
              <w:bottom w:val="nil"/>
              <w:right w:val="nil"/>
            </w:tcBorders>
            <w:vAlign w:val="bottom"/>
          </w:tcPr>
          <w:p w14:paraId="613AB59E" w14:textId="5DCABAD5"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5" w:type="dxa"/>
            <w:tcBorders>
              <w:top w:val="nil"/>
              <w:left w:val="nil"/>
              <w:bottom w:val="nil"/>
              <w:right w:val="nil"/>
            </w:tcBorders>
            <w:vAlign w:val="bottom"/>
          </w:tcPr>
          <w:p w14:paraId="24564BB0" w14:textId="456E57F8"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cs/>
                <w:lang w:val="en-US"/>
              </w:rPr>
              <w:t>422</w:t>
            </w:r>
            <w:r w:rsidRPr="00A277CE">
              <w:rPr>
                <w:rFonts w:ascii="Arial" w:hAnsi="Arial" w:cs="Arial"/>
                <w:sz w:val="16"/>
                <w:szCs w:val="16"/>
                <w:lang w:val="en-US"/>
              </w:rPr>
              <w:t>,</w:t>
            </w:r>
            <w:r w:rsidRPr="00A277CE">
              <w:rPr>
                <w:rFonts w:ascii="Arial" w:hAnsi="Arial" w:cs="Arial"/>
                <w:sz w:val="16"/>
                <w:szCs w:val="16"/>
                <w:cs/>
                <w:lang w:val="en-US"/>
              </w:rPr>
              <w:t>819</w:t>
            </w:r>
          </w:p>
        </w:tc>
      </w:tr>
      <w:tr w:rsidR="00A277CE" w:rsidRPr="00B73DD6" w14:paraId="06BBB440" w14:textId="77777777" w:rsidTr="00365FA8">
        <w:trPr>
          <w:cantSplit/>
        </w:trPr>
        <w:tc>
          <w:tcPr>
            <w:tcW w:w="2700" w:type="dxa"/>
            <w:tcBorders>
              <w:top w:val="nil"/>
              <w:left w:val="nil"/>
              <w:bottom w:val="nil"/>
              <w:right w:val="nil"/>
            </w:tcBorders>
            <w:vAlign w:val="bottom"/>
          </w:tcPr>
          <w:p w14:paraId="781254BC" w14:textId="77777777" w:rsidR="00A277CE" w:rsidRPr="00B73DD6" w:rsidRDefault="00A277CE" w:rsidP="000928D0">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Derivative liabilities</w:t>
            </w:r>
          </w:p>
        </w:tc>
        <w:tc>
          <w:tcPr>
            <w:tcW w:w="1275" w:type="dxa"/>
            <w:tcBorders>
              <w:top w:val="nil"/>
              <w:left w:val="nil"/>
              <w:bottom w:val="nil"/>
              <w:right w:val="nil"/>
            </w:tcBorders>
          </w:tcPr>
          <w:p w14:paraId="7249B61E" w14:textId="35318FB9"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6" w:type="dxa"/>
            <w:tcBorders>
              <w:top w:val="nil"/>
              <w:left w:val="nil"/>
              <w:bottom w:val="nil"/>
              <w:right w:val="nil"/>
            </w:tcBorders>
          </w:tcPr>
          <w:p w14:paraId="10DC86A0" w14:textId="496382C0"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6" w:type="dxa"/>
            <w:tcBorders>
              <w:top w:val="nil"/>
              <w:left w:val="nil"/>
              <w:bottom w:val="nil"/>
              <w:right w:val="nil"/>
            </w:tcBorders>
          </w:tcPr>
          <w:p w14:paraId="772566FD" w14:textId="099BD1BA"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lang w:val="en-US"/>
              </w:rPr>
              <w:t>578,628</w:t>
            </w:r>
          </w:p>
        </w:tc>
        <w:tc>
          <w:tcPr>
            <w:tcW w:w="1276" w:type="dxa"/>
            <w:tcBorders>
              <w:top w:val="nil"/>
              <w:left w:val="nil"/>
              <w:bottom w:val="nil"/>
              <w:right w:val="nil"/>
            </w:tcBorders>
          </w:tcPr>
          <w:p w14:paraId="70ECE0F5" w14:textId="39C9751B"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5" w:type="dxa"/>
            <w:tcBorders>
              <w:top w:val="nil"/>
              <w:left w:val="nil"/>
              <w:bottom w:val="nil"/>
              <w:right w:val="nil"/>
            </w:tcBorders>
          </w:tcPr>
          <w:p w14:paraId="4A7F0A51" w14:textId="009E70EB"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lang w:val="en-US"/>
              </w:rPr>
              <w:t>578,628</w:t>
            </w:r>
          </w:p>
        </w:tc>
      </w:tr>
      <w:tr w:rsidR="00A277CE" w:rsidRPr="00B73DD6" w14:paraId="6C9F5C73" w14:textId="77777777" w:rsidTr="00365FA8">
        <w:trPr>
          <w:cantSplit/>
        </w:trPr>
        <w:tc>
          <w:tcPr>
            <w:tcW w:w="2700" w:type="dxa"/>
            <w:tcBorders>
              <w:top w:val="nil"/>
              <w:left w:val="nil"/>
              <w:bottom w:val="nil"/>
              <w:right w:val="nil"/>
            </w:tcBorders>
            <w:vAlign w:val="bottom"/>
          </w:tcPr>
          <w:p w14:paraId="69FEA129" w14:textId="77777777" w:rsidR="00A277CE" w:rsidRPr="00B73DD6" w:rsidRDefault="00A277CE" w:rsidP="000928D0">
            <w:pPr>
              <w:spacing w:line="300" w:lineRule="exact"/>
              <w:ind w:left="162" w:right="-108" w:hanging="162"/>
              <w:rPr>
                <w:rFonts w:ascii="Arial" w:hAnsi="Arial" w:cs="Arial"/>
                <w:sz w:val="16"/>
                <w:szCs w:val="16"/>
                <w:cs/>
                <w:lang w:val="en-GB"/>
              </w:rPr>
            </w:pPr>
            <w:r w:rsidRPr="00B73DD6">
              <w:rPr>
                <w:rFonts w:ascii="Arial" w:hAnsi="Arial" w:cs="Arial"/>
                <w:sz w:val="16"/>
                <w:szCs w:val="16"/>
                <w:lang w:val="en-GB"/>
              </w:rPr>
              <w:t>Debts issued and borrowings</w:t>
            </w:r>
          </w:p>
        </w:tc>
        <w:tc>
          <w:tcPr>
            <w:tcW w:w="1275" w:type="dxa"/>
            <w:tcBorders>
              <w:top w:val="nil"/>
              <w:left w:val="nil"/>
              <w:bottom w:val="nil"/>
              <w:right w:val="nil"/>
            </w:tcBorders>
          </w:tcPr>
          <w:p w14:paraId="68799EA6" w14:textId="595E8E42"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6" w:type="dxa"/>
            <w:tcBorders>
              <w:top w:val="nil"/>
              <w:left w:val="nil"/>
              <w:bottom w:val="nil"/>
              <w:right w:val="nil"/>
            </w:tcBorders>
          </w:tcPr>
          <w:p w14:paraId="1CC830B5" w14:textId="1B845E3C"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lang w:val="en-US"/>
              </w:rPr>
              <w:t>3,062,000</w:t>
            </w:r>
          </w:p>
        </w:tc>
        <w:tc>
          <w:tcPr>
            <w:tcW w:w="1276" w:type="dxa"/>
            <w:tcBorders>
              <w:top w:val="nil"/>
              <w:left w:val="nil"/>
              <w:bottom w:val="nil"/>
              <w:right w:val="nil"/>
            </w:tcBorders>
          </w:tcPr>
          <w:p w14:paraId="47014088" w14:textId="401FE416"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6" w:type="dxa"/>
            <w:tcBorders>
              <w:top w:val="nil"/>
              <w:left w:val="nil"/>
              <w:bottom w:val="nil"/>
              <w:right w:val="nil"/>
            </w:tcBorders>
          </w:tcPr>
          <w:p w14:paraId="161584C4" w14:textId="227DF3FD"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5" w:type="dxa"/>
            <w:tcBorders>
              <w:top w:val="nil"/>
              <w:left w:val="nil"/>
              <w:bottom w:val="nil"/>
              <w:right w:val="nil"/>
            </w:tcBorders>
          </w:tcPr>
          <w:p w14:paraId="52930122" w14:textId="5505FC23"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lang w:val="en-US"/>
              </w:rPr>
              <w:t>3,062,000</w:t>
            </w:r>
          </w:p>
        </w:tc>
      </w:tr>
      <w:tr w:rsidR="00A277CE" w:rsidRPr="00B73DD6" w14:paraId="0C2EA930" w14:textId="77777777" w:rsidTr="00541BCD">
        <w:trPr>
          <w:cantSplit/>
        </w:trPr>
        <w:tc>
          <w:tcPr>
            <w:tcW w:w="2700" w:type="dxa"/>
            <w:tcBorders>
              <w:top w:val="nil"/>
              <w:left w:val="nil"/>
              <w:bottom w:val="nil"/>
              <w:right w:val="nil"/>
            </w:tcBorders>
            <w:vAlign w:val="bottom"/>
          </w:tcPr>
          <w:p w14:paraId="38AAA595" w14:textId="77777777" w:rsidR="00A277CE" w:rsidRPr="00B73DD6" w:rsidRDefault="00A277CE" w:rsidP="000928D0">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275" w:type="dxa"/>
            <w:tcBorders>
              <w:top w:val="nil"/>
              <w:left w:val="nil"/>
              <w:bottom w:val="nil"/>
              <w:right w:val="nil"/>
            </w:tcBorders>
            <w:vAlign w:val="bottom"/>
          </w:tcPr>
          <w:p w14:paraId="059F1E13" w14:textId="61A6B2A3"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44516351" w14:textId="532014F2"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lang w:val="en-US"/>
              </w:rPr>
              <w:t>725,459</w:t>
            </w:r>
          </w:p>
        </w:tc>
        <w:tc>
          <w:tcPr>
            <w:tcW w:w="1276" w:type="dxa"/>
            <w:tcBorders>
              <w:top w:val="nil"/>
              <w:left w:val="nil"/>
              <w:bottom w:val="nil"/>
              <w:right w:val="nil"/>
            </w:tcBorders>
            <w:vAlign w:val="bottom"/>
          </w:tcPr>
          <w:p w14:paraId="015BFEE9" w14:textId="10D059D0"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414ED403" w14:textId="2412487F"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5" w:type="dxa"/>
            <w:tcBorders>
              <w:top w:val="nil"/>
              <w:left w:val="nil"/>
              <w:bottom w:val="nil"/>
              <w:right w:val="nil"/>
            </w:tcBorders>
            <w:vAlign w:val="bottom"/>
          </w:tcPr>
          <w:p w14:paraId="082846BE" w14:textId="6C73F1FF" w:rsidR="00A277CE" w:rsidRPr="00B73DD6" w:rsidRDefault="00A277CE" w:rsidP="000928D0">
            <w:pPr>
              <w:tabs>
                <w:tab w:val="decimal" w:pos="1026"/>
              </w:tabs>
              <w:spacing w:line="300" w:lineRule="exact"/>
              <w:rPr>
                <w:rFonts w:ascii="Arial" w:hAnsi="Arial" w:cs="Arial"/>
                <w:sz w:val="16"/>
                <w:szCs w:val="16"/>
                <w:lang w:val="en-US"/>
              </w:rPr>
            </w:pPr>
            <w:r w:rsidRPr="00A277CE">
              <w:rPr>
                <w:rFonts w:ascii="Arial" w:hAnsi="Arial" w:cs="Arial"/>
                <w:sz w:val="16"/>
                <w:szCs w:val="16"/>
                <w:lang w:val="en-US"/>
              </w:rPr>
              <w:t>725,459</w:t>
            </w:r>
          </w:p>
        </w:tc>
      </w:tr>
      <w:tr w:rsidR="00A277CE" w:rsidRPr="00A277CE" w14:paraId="60CD243C" w14:textId="77777777" w:rsidTr="00982B4B">
        <w:trPr>
          <w:cantSplit/>
        </w:trPr>
        <w:tc>
          <w:tcPr>
            <w:tcW w:w="2700" w:type="dxa"/>
            <w:tcBorders>
              <w:top w:val="nil"/>
              <w:left w:val="nil"/>
              <w:bottom w:val="nil"/>
              <w:right w:val="nil"/>
            </w:tcBorders>
            <w:vAlign w:val="bottom"/>
          </w:tcPr>
          <w:p w14:paraId="751D58D2" w14:textId="77777777" w:rsidR="00A277CE" w:rsidRDefault="00A277CE" w:rsidP="000928D0">
            <w:pPr>
              <w:spacing w:line="300" w:lineRule="exact"/>
              <w:ind w:left="162" w:right="-108" w:hanging="162"/>
              <w:rPr>
                <w:rFonts w:ascii="Arial" w:hAnsi="Arial" w:cs="Arial"/>
                <w:sz w:val="16"/>
                <w:szCs w:val="16"/>
                <w:lang w:val="en-GB"/>
              </w:rPr>
            </w:pPr>
            <w:r w:rsidRPr="0039218E">
              <w:rPr>
                <w:rFonts w:ascii="Arial" w:hAnsi="Arial" w:cs="Arial"/>
                <w:sz w:val="16"/>
                <w:szCs w:val="16"/>
                <w:lang w:val="en-GB"/>
              </w:rPr>
              <w:t>Collateral payables under</w:t>
            </w:r>
            <w:r>
              <w:rPr>
                <w:rFonts w:ascii="Arial" w:hAnsi="Arial" w:cs="Arial"/>
                <w:sz w:val="16"/>
                <w:szCs w:val="16"/>
                <w:lang w:val="en-GB"/>
              </w:rPr>
              <w:t xml:space="preserve"> the</w:t>
            </w:r>
            <w:r w:rsidRPr="0039218E">
              <w:rPr>
                <w:rFonts w:ascii="Arial" w:hAnsi="Arial" w:cs="Arial"/>
                <w:sz w:val="16"/>
                <w:szCs w:val="16"/>
                <w:lang w:val="en-GB"/>
              </w:rPr>
              <w:t xml:space="preserve"> </w:t>
            </w:r>
          </w:p>
          <w:p w14:paraId="01E56DF3" w14:textId="77777777" w:rsidR="00A277CE" w:rsidRPr="00B73DD6" w:rsidRDefault="00A277CE" w:rsidP="000928D0">
            <w:pPr>
              <w:spacing w:line="300" w:lineRule="exact"/>
              <w:ind w:left="162" w:right="-108" w:hanging="162"/>
              <w:rPr>
                <w:rFonts w:ascii="Arial" w:hAnsi="Arial" w:cs="Arial"/>
                <w:sz w:val="16"/>
                <w:szCs w:val="16"/>
                <w:lang w:val="en-GB"/>
              </w:rPr>
            </w:pPr>
            <w:r>
              <w:rPr>
                <w:rFonts w:ascii="Arial" w:hAnsi="Arial" w:cs="Arial"/>
                <w:sz w:val="16"/>
                <w:szCs w:val="16"/>
                <w:lang w:val="en-GB"/>
              </w:rPr>
              <w:tab/>
            </w:r>
            <w:r w:rsidRPr="0039218E">
              <w:rPr>
                <w:rFonts w:ascii="Arial" w:hAnsi="Arial" w:cs="Arial"/>
                <w:sz w:val="16"/>
                <w:szCs w:val="16"/>
                <w:lang w:val="en-GB"/>
              </w:rPr>
              <w:t>Credit Support Annex agreements</w:t>
            </w:r>
          </w:p>
        </w:tc>
        <w:tc>
          <w:tcPr>
            <w:tcW w:w="1275" w:type="dxa"/>
            <w:tcBorders>
              <w:top w:val="nil"/>
              <w:left w:val="nil"/>
              <w:bottom w:val="nil"/>
              <w:right w:val="nil"/>
            </w:tcBorders>
            <w:vAlign w:val="bottom"/>
          </w:tcPr>
          <w:p w14:paraId="59B7A7EB" w14:textId="3717B6E1"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lang w:val="en-US"/>
              </w:rPr>
              <w:t>249,094</w:t>
            </w:r>
          </w:p>
        </w:tc>
        <w:tc>
          <w:tcPr>
            <w:tcW w:w="1276" w:type="dxa"/>
            <w:tcBorders>
              <w:top w:val="nil"/>
              <w:left w:val="nil"/>
              <w:bottom w:val="nil"/>
              <w:right w:val="nil"/>
            </w:tcBorders>
            <w:vAlign w:val="bottom"/>
          </w:tcPr>
          <w:p w14:paraId="75B1B564" w14:textId="23CF974D"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3D88B810" w14:textId="6DEC3C56"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6" w:type="dxa"/>
            <w:tcBorders>
              <w:top w:val="nil"/>
              <w:left w:val="nil"/>
              <w:bottom w:val="nil"/>
              <w:right w:val="nil"/>
            </w:tcBorders>
            <w:vAlign w:val="bottom"/>
          </w:tcPr>
          <w:p w14:paraId="410A05AB" w14:textId="1AD3A781"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hint="cs"/>
                <w:sz w:val="16"/>
                <w:szCs w:val="16"/>
                <w:cs/>
                <w:lang w:val="en-US"/>
              </w:rPr>
              <w:t>-</w:t>
            </w:r>
          </w:p>
        </w:tc>
        <w:tc>
          <w:tcPr>
            <w:tcW w:w="1275" w:type="dxa"/>
            <w:tcBorders>
              <w:top w:val="nil"/>
              <w:left w:val="nil"/>
              <w:bottom w:val="nil"/>
              <w:right w:val="nil"/>
            </w:tcBorders>
            <w:vAlign w:val="bottom"/>
          </w:tcPr>
          <w:p w14:paraId="38885261" w14:textId="44CDC7DF" w:rsidR="00A277CE" w:rsidRPr="00B73DD6" w:rsidRDefault="00A277CE" w:rsidP="000928D0">
            <w:pPr>
              <w:tabs>
                <w:tab w:val="decimal" w:pos="1026"/>
              </w:tabs>
              <w:spacing w:line="300" w:lineRule="exact"/>
              <w:rPr>
                <w:rFonts w:ascii="Arial" w:hAnsi="Arial" w:cs="Arial"/>
                <w:sz w:val="16"/>
                <w:szCs w:val="16"/>
                <w:cs/>
                <w:lang w:val="en-US"/>
              </w:rPr>
            </w:pPr>
            <w:r w:rsidRPr="00A277CE">
              <w:rPr>
                <w:rFonts w:ascii="Arial" w:hAnsi="Arial" w:cs="Arial"/>
                <w:sz w:val="16"/>
                <w:szCs w:val="16"/>
                <w:cs/>
                <w:lang w:val="en-US"/>
              </w:rPr>
              <w:t>249</w:t>
            </w:r>
            <w:r w:rsidRPr="00A277CE">
              <w:rPr>
                <w:rFonts w:ascii="Arial" w:hAnsi="Arial" w:cs="Arial"/>
                <w:sz w:val="16"/>
                <w:szCs w:val="16"/>
                <w:lang w:val="en-US"/>
              </w:rPr>
              <w:t>,</w:t>
            </w:r>
            <w:r w:rsidRPr="00A277CE">
              <w:rPr>
                <w:rFonts w:ascii="Arial" w:hAnsi="Arial" w:cs="Arial"/>
                <w:sz w:val="16"/>
                <w:szCs w:val="16"/>
                <w:cs/>
                <w:lang w:val="en-US"/>
              </w:rPr>
              <w:t>094</w:t>
            </w:r>
          </w:p>
        </w:tc>
      </w:tr>
    </w:tbl>
    <w:p w14:paraId="38F3F933" w14:textId="77777777" w:rsidR="005143D9" w:rsidRPr="00B73DD6" w:rsidRDefault="00143F83" w:rsidP="00732209">
      <w:pPr>
        <w:spacing w:before="100" w:after="120" w:line="280" w:lineRule="exact"/>
        <w:ind w:left="1343" w:right="-284" w:hanging="266"/>
        <w:jc w:val="thaiDistribute"/>
        <w:rPr>
          <w:rFonts w:ascii="Arial" w:eastAsia="Arial Unicode MS" w:hAnsi="Arial" w:cs="Arial"/>
          <w:sz w:val="14"/>
          <w:szCs w:val="14"/>
          <w:lang w:val="en-GB"/>
        </w:rPr>
      </w:pPr>
      <w:r w:rsidRPr="00B73DD6">
        <w:rPr>
          <w:rFonts w:ascii="Arial" w:eastAsia="Arial Unicode MS" w:hAnsi="Arial" w:cs="Arial"/>
          <w:sz w:val="14"/>
          <w:szCs w:val="14"/>
          <w:vertAlign w:val="superscript"/>
          <w:lang w:val="en-GB"/>
        </w:rPr>
        <w:t>(1)</w:t>
      </w:r>
      <w:r w:rsidRPr="00B73DD6">
        <w:rPr>
          <w:rFonts w:ascii="Arial" w:eastAsia="Arial Unicode MS" w:hAnsi="Arial" w:cs="Arial"/>
          <w:sz w:val="14"/>
          <w:szCs w:val="14"/>
          <w:lang w:val="en-GB"/>
        </w:rPr>
        <w:tab/>
        <w:t xml:space="preserve">In case that the loan agreements indicate the charge of fixed interest rate over a certain period and the charge of floating interest rate over further periods, the whole outstanding balances under the loan agreements are classified at the rate enacted on the reporting dates. </w:t>
      </w:r>
    </w:p>
    <w:p w14:paraId="02ABE67C" w14:textId="4F3E3956" w:rsidR="00B73DD6" w:rsidRDefault="00B73DD6" w:rsidP="008C60C6">
      <w:pPr>
        <w:rPr>
          <w:sz w:val="10"/>
          <w:szCs w:val="10"/>
          <w:lang w:val="en-US"/>
        </w:rPr>
      </w:pPr>
    </w:p>
    <w:p w14:paraId="1DA3EF1B" w14:textId="3518A864" w:rsidR="00E32810" w:rsidRDefault="00E32810" w:rsidP="008C60C6">
      <w:pPr>
        <w:rPr>
          <w:sz w:val="10"/>
          <w:szCs w:val="10"/>
          <w:lang w:val="en-US"/>
        </w:rPr>
      </w:pPr>
    </w:p>
    <w:tbl>
      <w:tblPr>
        <w:tblW w:w="9078" w:type="dxa"/>
        <w:tblInd w:w="990" w:type="dxa"/>
        <w:tblLayout w:type="fixed"/>
        <w:tblLook w:val="0000" w:firstRow="0" w:lastRow="0" w:firstColumn="0" w:lastColumn="0" w:noHBand="0" w:noVBand="0"/>
      </w:tblPr>
      <w:tblGrid>
        <w:gridCol w:w="2700"/>
        <w:gridCol w:w="1275"/>
        <w:gridCol w:w="1276"/>
        <w:gridCol w:w="1276"/>
        <w:gridCol w:w="1276"/>
        <w:gridCol w:w="1275"/>
      </w:tblGrid>
      <w:tr w:rsidR="002A7C7B" w:rsidRPr="00B73DD6" w14:paraId="3EC34BB9" w14:textId="77777777" w:rsidTr="00E07851">
        <w:trPr>
          <w:cantSplit/>
          <w:tblHeader/>
        </w:trPr>
        <w:tc>
          <w:tcPr>
            <w:tcW w:w="2700" w:type="dxa"/>
            <w:tcBorders>
              <w:top w:val="nil"/>
              <w:left w:val="nil"/>
              <w:bottom w:val="nil"/>
              <w:right w:val="nil"/>
            </w:tcBorders>
            <w:vAlign w:val="bottom"/>
          </w:tcPr>
          <w:p w14:paraId="17B5C511" w14:textId="1EFB6646" w:rsidR="002A7C7B" w:rsidRPr="00B73DD6" w:rsidRDefault="002A7C7B" w:rsidP="00A81161">
            <w:pPr>
              <w:spacing w:line="320" w:lineRule="exact"/>
              <w:ind w:left="162" w:hanging="162"/>
              <w:rPr>
                <w:rFonts w:ascii="Arial" w:hAnsi="Arial" w:cs="Arial"/>
                <w:sz w:val="16"/>
                <w:szCs w:val="16"/>
                <w:lang w:val="en-GB"/>
              </w:rPr>
            </w:pPr>
          </w:p>
        </w:tc>
        <w:tc>
          <w:tcPr>
            <w:tcW w:w="1275" w:type="dxa"/>
            <w:tcBorders>
              <w:top w:val="nil"/>
              <w:left w:val="nil"/>
              <w:bottom w:val="nil"/>
              <w:right w:val="nil"/>
            </w:tcBorders>
            <w:vAlign w:val="bottom"/>
          </w:tcPr>
          <w:p w14:paraId="3355E27D" w14:textId="77777777" w:rsidR="002A7C7B" w:rsidRPr="00B73DD6" w:rsidRDefault="002A7C7B" w:rsidP="00A81161">
            <w:pPr>
              <w:tabs>
                <w:tab w:val="decimal" w:pos="1026"/>
              </w:tabs>
              <w:spacing w:line="320" w:lineRule="exact"/>
              <w:rPr>
                <w:rFonts w:ascii="Arial" w:hAnsi="Arial" w:cs="Arial"/>
                <w:sz w:val="16"/>
                <w:szCs w:val="16"/>
                <w:lang w:val="en-US"/>
              </w:rPr>
            </w:pPr>
          </w:p>
        </w:tc>
        <w:tc>
          <w:tcPr>
            <w:tcW w:w="1276" w:type="dxa"/>
            <w:tcBorders>
              <w:top w:val="nil"/>
              <w:left w:val="nil"/>
              <w:bottom w:val="nil"/>
              <w:right w:val="nil"/>
            </w:tcBorders>
            <w:vAlign w:val="bottom"/>
          </w:tcPr>
          <w:p w14:paraId="00DEA091" w14:textId="77777777" w:rsidR="002A7C7B" w:rsidRPr="00B73DD6" w:rsidRDefault="002A7C7B" w:rsidP="00A81161">
            <w:pPr>
              <w:tabs>
                <w:tab w:val="decimal" w:pos="1026"/>
              </w:tabs>
              <w:spacing w:line="320" w:lineRule="exact"/>
              <w:rPr>
                <w:rFonts w:ascii="Arial" w:hAnsi="Arial" w:cs="Arial"/>
                <w:sz w:val="16"/>
                <w:szCs w:val="16"/>
                <w:lang w:val="en-US"/>
              </w:rPr>
            </w:pPr>
          </w:p>
        </w:tc>
        <w:tc>
          <w:tcPr>
            <w:tcW w:w="1276" w:type="dxa"/>
            <w:tcBorders>
              <w:top w:val="nil"/>
              <w:left w:val="nil"/>
              <w:bottom w:val="nil"/>
              <w:right w:val="nil"/>
            </w:tcBorders>
            <w:vAlign w:val="bottom"/>
          </w:tcPr>
          <w:p w14:paraId="77C29544" w14:textId="77777777" w:rsidR="002A7C7B" w:rsidRPr="00B73DD6" w:rsidRDefault="002A7C7B" w:rsidP="00A81161">
            <w:pPr>
              <w:tabs>
                <w:tab w:val="decimal" w:pos="1026"/>
              </w:tabs>
              <w:spacing w:line="320" w:lineRule="exact"/>
              <w:rPr>
                <w:rFonts w:ascii="Arial" w:hAnsi="Arial" w:cs="Arial"/>
                <w:sz w:val="16"/>
                <w:szCs w:val="16"/>
                <w:lang w:val="en-US"/>
              </w:rPr>
            </w:pPr>
          </w:p>
        </w:tc>
        <w:tc>
          <w:tcPr>
            <w:tcW w:w="2551" w:type="dxa"/>
            <w:gridSpan w:val="2"/>
            <w:tcBorders>
              <w:top w:val="nil"/>
              <w:left w:val="nil"/>
              <w:bottom w:val="nil"/>
              <w:right w:val="nil"/>
            </w:tcBorders>
            <w:vAlign w:val="bottom"/>
          </w:tcPr>
          <w:p w14:paraId="7EE5538D" w14:textId="77777777" w:rsidR="002A7C7B" w:rsidRPr="00B73DD6" w:rsidRDefault="002A7C7B" w:rsidP="00A81161">
            <w:pPr>
              <w:tabs>
                <w:tab w:val="decimal" w:pos="1026"/>
              </w:tabs>
              <w:spacing w:line="320" w:lineRule="exact"/>
              <w:jc w:val="right"/>
              <w:rPr>
                <w:rFonts w:ascii="Arial" w:hAnsi="Arial" w:cs="Arial"/>
                <w:sz w:val="16"/>
                <w:szCs w:val="16"/>
                <w:lang w:val="en-US"/>
              </w:rPr>
            </w:pPr>
            <w:r w:rsidRPr="00B73DD6">
              <w:rPr>
                <w:rFonts w:ascii="Arial" w:hAnsi="Arial" w:cs="Arial"/>
                <w:sz w:val="16"/>
                <w:szCs w:val="16"/>
                <w:lang w:val="en-GB"/>
              </w:rPr>
              <w:t>(Unit: Thousand Baht)</w:t>
            </w:r>
          </w:p>
        </w:tc>
      </w:tr>
      <w:tr w:rsidR="002A7C7B" w:rsidRPr="00B73DD6" w14:paraId="6DCE008A" w14:textId="77777777" w:rsidTr="00E07851">
        <w:trPr>
          <w:cantSplit/>
          <w:tblHeader/>
        </w:trPr>
        <w:tc>
          <w:tcPr>
            <w:tcW w:w="2700" w:type="dxa"/>
            <w:tcBorders>
              <w:top w:val="nil"/>
              <w:left w:val="nil"/>
              <w:bottom w:val="nil"/>
              <w:right w:val="nil"/>
            </w:tcBorders>
            <w:vAlign w:val="bottom"/>
          </w:tcPr>
          <w:p w14:paraId="653CC9A7" w14:textId="77777777" w:rsidR="002A7C7B" w:rsidRPr="00B73DD6" w:rsidRDefault="002A7C7B" w:rsidP="00A81161">
            <w:pPr>
              <w:spacing w:line="320" w:lineRule="exact"/>
              <w:ind w:left="132" w:hanging="132"/>
              <w:jc w:val="center"/>
              <w:rPr>
                <w:rFonts w:ascii="Arial" w:hAnsi="Arial" w:cs="Arial"/>
                <w:sz w:val="16"/>
                <w:szCs w:val="16"/>
                <w:cs/>
              </w:rPr>
            </w:pPr>
          </w:p>
        </w:tc>
        <w:tc>
          <w:tcPr>
            <w:tcW w:w="6378" w:type="dxa"/>
            <w:gridSpan w:val="5"/>
            <w:tcBorders>
              <w:top w:val="nil"/>
              <w:left w:val="nil"/>
              <w:bottom w:val="nil"/>
              <w:right w:val="nil"/>
            </w:tcBorders>
            <w:vAlign w:val="bottom"/>
          </w:tcPr>
          <w:p w14:paraId="6810F683" w14:textId="77777777" w:rsidR="002A7C7B" w:rsidRPr="00B73DD6" w:rsidRDefault="002A7C7B" w:rsidP="00A81161">
            <w:pPr>
              <w:pBdr>
                <w:bottom w:val="single" w:sz="4" w:space="1" w:color="auto"/>
              </w:pBdr>
              <w:spacing w:line="320" w:lineRule="exact"/>
              <w:ind w:left="132" w:hanging="132"/>
              <w:jc w:val="center"/>
              <w:rPr>
                <w:rFonts w:ascii="Arial" w:hAnsi="Arial" w:cs="Arial"/>
                <w:sz w:val="16"/>
                <w:szCs w:val="16"/>
                <w:lang w:val="en-US"/>
              </w:rPr>
            </w:pPr>
            <w:r>
              <w:rPr>
                <w:rFonts w:ascii="Arial" w:hAnsi="Arial" w:cs="Arial"/>
                <w:sz w:val="16"/>
                <w:szCs w:val="16"/>
                <w:lang w:val="en-GB"/>
              </w:rPr>
              <w:t>31 December 2022</w:t>
            </w:r>
          </w:p>
        </w:tc>
      </w:tr>
      <w:tr w:rsidR="002A7C7B" w:rsidRPr="00B73DD6" w14:paraId="44E28F4A" w14:textId="77777777" w:rsidTr="00E07851">
        <w:trPr>
          <w:cantSplit/>
          <w:tblHeader/>
        </w:trPr>
        <w:tc>
          <w:tcPr>
            <w:tcW w:w="2700" w:type="dxa"/>
            <w:tcBorders>
              <w:top w:val="nil"/>
              <w:left w:val="nil"/>
              <w:bottom w:val="nil"/>
              <w:right w:val="nil"/>
            </w:tcBorders>
            <w:vAlign w:val="bottom"/>
          </w:tcPr>
          <w:p w14:paraId="12F79F21" w14:textId="77777777" w:rsidR="002A7C7B" w:rsidRPr="00B73DD6" w:rsidRDefault="002A7C7B" w:rsidP="00A81161">
            <w:pPr>
              <w:pBdr>
                <w:bottom w:val="single" w:sz="4" w:space="1" w:color="auto"/>
              </w:pBdr>
              <w:tabs>
                <w:tab w:val="left" w:pos="360"/>
                <w:tab w:val="left" w:pos="1440"/>
                <w:tab w:val="left" w:pos="2160"/>
              </w:tabs>
              <w:spacing w:line="320" w:lineRule="exact"/>
              <w:jc w:val="center"/>
              <w:rPr>
                <w:rFonts w:ascii="Arial" w:hAnsi="Arial" w:cs="Arial"/>
                <w:sz w:val="16"/>
                <w:szCs w:val="16"/>
                <w:lang w:val="en-US"/>
              </w:rPr>
            </w:pPr>
            <w:r w:rsidRPr="00B73DD6">
              <w:rPr>
                <w:rFonts w:ascii="Arial" w:hAnsi="Arial" w:cs="Arial"/>
                <w:sz w:val="16"/>
                <w:szCs w:val="16"/>
                <w:lang w:val="en-US"/>
              </w:rPr>
              <w:t>Transactions</w:t>
            </w:r>
          </w:p>
        </w:tc>
        <w:tc>
          <w:tcPr>
            <w:tcW w:w="1275" w:type="dxa"/>
            <w:tcBorders>
              <w:top w:val="nil"/>
              <w:left w:val="nil"/>
              <w:bottom w:val="nil"/>
              <w:right w:val="nil"/>
            </w:tcBorders>
            <w:vAlign w:val="bottom"/>
          </w:tcPr>
          <w:p w14:paraId="40A0652B" w14:textId="77777777" w:rsidR="002A7C7B" w:rsidRPr="00B73DD6" w:rsidRDefault="002A7C7B" w:rsidP="00A81161">
            <w:pPr>
              <w:pBdr>
                <w:bottom w:val="single" w:sz="4" w:space="1" w:color="auto"/>
              </w:pBdr>
              <w:spacing w:line="320" w:lineRule="exact"/>
              <w:jc w:val="center"/>
              <w:rPr>
                <w:rFonts w:ascii="Arial" w:hAnsi="Arial" w:cs="Arial"/>
                <w:sz w:val="16"/>
                <w:szCs w:val="16"/>
                <w:cs/>
                <w:lang w:val="en-US"/>
              </w:rPr>
            </w:pPr>
            <w:r w:rsidRPr="00B73DD6">
              <w:rPr>
                <w:rFonts w:ascii="Arial" w:hAnsi="Arial" w:cs="Arial"/>
                <w:sz w:val="16"/>
                <w:szCs w:val="16"/>
                <w:lang w:val="en-US"/>
              </w:rPr>
              <w:t>Floating                 interest rates</w:t>
            </w:r>
          </w:p>
        </w:tc>
        <w:tc>
          <w:tcPr>
            <w:tcW w:w="1276" w:type="dxa"/>
            <w:tcBorders>
              <w:top w:val="nil"/>
              <w:left w:val="nil"/>
              <w:bottom w:val="nil"/>
              <w:right w:val="nil"/>
            </w:tcBorders>
            <w:vAlign w:val="bottom"/>
          </w:tcPr>
          <w:p w14:paraId="6455F497" w14:textId="77777777" w:rsidR="002A7C7B" w:rsidRPr="00B73DD6" w:rsidRDefault="002A7C7B" w:rsidP="00A81161">
            <w:pPr>
              <w:pBdr>
                <w:bottom w:val="single" w:sz="4" w:space="1" w:color="auto"/>
              </w:pBdr>
              <w:spacing w:line="320" w:lineRule="exact"/>
              <w:jc w:val="center"/>
              <w:rPr>
                <w:rFonts w:ascii="Arial" w:hAnsi="Arial" w:cs="Arial"/>
                <w:sz w:val="16"/>
                <w:szCs w:val="16"/>
                <w:lang w:val="en-US"/>
              </w:rPr>
            </w:pPr>
            <w:r w:rsidRPr="00B73DD6">
              <w:rPr>
                <w:rFonts w:ascii="Arial" w:hAnsi="Arial" w:cs="Arial"/>
                <w:sz w:val="16"/>
                <w:szCs w:val="16"/>
                <w:lang w:val="en-US"/>
              </w:rPr>
              <w:t xml:space="preserve">Fixed             interest rates </w:t>
            </w:r>
          </w:p>
        </w:tc>
        <w:tc>
          <w:tcPr>
            <w:tcW w:w="1276" w:type="dxa"/>
            <w:tcBorders>
              <w:top w:val="nil"/>
              <w:left w:val="nil"/>
              <w:bottom w:val="nil"/>
              <w:right w:val="nil"/>
            </w:tcBorders>
            <w:vAlign w:val="bottom"/>
          </w:tcPr>
          <w:p w14:paraId="50953A1E" w14:textId="77777777" w:rsidR="002A7C7B" w:rsidRPr="00B73DD6" w:rsidRDefault="002A7C7B" w:rsidP="00A81161">
            <w:pPr>
              <w:pBdr>
                <w:bottom w:val="single" w:sz="4" w:space="1" w:color="auto"/>
              </w:pBdr>
              <w:spacing w:line="320" w:lineRule="exact"/>
              <w:jc w:val="center"/>
              <w:rPr>
                <w:rFonts w:ascii="Arial" w:hAnsi="Arial" w:cs="Arial"/>
                <w:sz w:val="16"/>
                <w:szCs w:val="16"/>
                <w:lang w:val="en-GB"/>
              </w:rPr>
            </w:pPr>
            <w:r w:rsidRPr="00B73DD6">
              <w:rPr>
                <w:rFonts w:ascii="Arial" w:hAnsi="Arial" w:cs="Arial"/>
                <w:sz w:val="16"/>
                <w:szCs w:val="16"/>
                <w:lang w:val="en-GB"/>
              </w:rPr>
              <w:t>Non-interest bearing</w:t>
            </w:r>
          </w:p>
        </w:tc>
        <w:tc>
          <w:tcPr>
            <w:tcW w:w="1276" w:type="dxa"/>
            <w:tcBorders>
              <w:top w:val="nil"/>
              <w:left w:val="nil"/>
              <w:bottom w:val="nil"/>
              <w:right w:val="nil"/>
            </w:tcBorders>
            <w:vAlign w:val="bottom"/>
          </w:tcPr>
          <w:p w14:paraId="07E37502" w14:textId="77777777" w:rsidR="002A7C7B" w:rsidRPr="00B73DD6" w:rsidRDefault="002A7C7B" w:rsidP="00A81161">
            <w:pPr>
              <w:pBdr>
                <w:bottom w:val="single" w:sz="4" w:space="1" w:color="auto"/>
              </w:pBdr>
              <w:spacing w:line="320" w:lineRule="exact"/>
              <w:jc w:val="center"/>
              <w:rPr>
                <w:rFonts w:ascii="Arial" w:hAnsi="Arial" w:cs="Arial"/>
                <w:sz w:val="16"/>
                <w:szCs w:val="16"/>
                <w:lang w:val="en-GB"/>
              </w:rPr>
            </w:pPr>
            <w:r w:rsidRPr="00B73DD6">
              <w:rPr>
                <w:rFonts w:ascii="Arial" w:hAnsi="Arial" w:cs="Arial"/>
                <w:sz w:val="16"/>
                <w:szCs w:val="16"/>
                <w:lang w:val="en-GB"/>
              </w:rPr>
              <w:t>Non-performing loans</w:t>
            </w:r>
          </w:p>
        </w:tc>
        <w:tc>
          <w:tcPr>
            <w:tcW w:w="1275" w:type="dxa"/>
            <w:tcBorders>
              <w:top w:val="nil"/>
              <w:left w:val="nil"/>
              <w:bottom w:val="nil"/>
              <w:right w:val="nil"/>
            </w:tcBorders>
            <w:vAlign w:val="bottom"/>
          </w:tcPr>
          <w:p w14:paraId="3C0C749D" w14:textId="77777777" w:rsidR="002A7C7B" w:rsidRPr="00B73DD6" w:rsidRDefault="002A7C7B" w:rsidP="00A81161">
            <w:pPr>
              <w:pBdr>
                <w:bottom w:val="single" w:sz="4" w:space="1" w:color="auto"/>
              </w:pBdr>
              <w:spacing w:line="320" w:lineRule="exact"/>
              <w:jc w:val="center"/>
              <w:rPr>
                <w:rFonts w:ascii="Arial" w:hAnsi="Arial" w:cs="Arial"/>
                <w:sz w:val="16"/>
                <w:szCs w:val="16"/>
                <w:lang w:val="en-GB"/>
              </w:rPr>
            </w:pPr>
            <w:r w:rsidRPr="00B73DD6">
              <w:rPr>
                <w:rFonts w:ascii="Arial" w:hAnsi="Arial" w:cs="Arial"/>
                <w:sz w:val="16"/>
                <w:szCs w:val="16"/>
                <w:lang w:val="en-GB"/>
              </w:rPr>
              <w:t>Total</w:t>
            </w:r>
          </w:p>
        </w:tc>
      </w:tr>
      <w:tr w:rsidR="002A7C7B" w:rsidRPr="00B73DD6" w14:paraId="5595EC06" w14:textId="77777777" w:rsidTr="00E07851">
        <w:trPr>
          <w:cantSplit/>
        </w:trPr>
        <w:tc>
          <w:tcPr>
            <w:tcW w:w="2700" w:type="dxa"/>
            <w:tcBorders>
              <w:top w:val="nil"/>
              <w:left w:val="nil"/>
              <w:bottom w:val="nil"/>
              <w:right w:val="nil"/>
            </w:tcBorders>
            <w:vAlign w:val="bottom"/>
          </w:tcPr>
          <w:p w14:paraId="429FE512" w14:textId="77777777" w:rsidR="002A7C7B" w:rsidRPr="00B73DD6" w:rsidRDefault="002A7C7B" w:rsidP="00A81161">
            <w:pPr>
              <w:spacing w:line="320"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0B23BF8E" w14:textId="77777777" w:rsidR="002A7C7B" w:rsidRPr="00B73DD6" w:rsidRDefault="002A7C7B" w:rsidP="00A81161">
            <w:pPr>
              <w:spacing w:line="320" w:lineRule="exact"/>
              <w:rPr>
                <w:rFonts w:ascii="Arial" w:hAnsi="Arial" w:cs="Arial"/>
                <w:sz w:val="16"/>
                <w:szCs w:val="16"/>
                <w:cs/>
              </w:rPr>
            </w:pPr>
          </w:p>
        </w:tc>
        <w:tc>
          <w:tcPr>
            <w:tcW w:w="1276" w:type="dxa"/>
            <w:tcBorders>
              <w:top w:val="nil"/>
              <w:left w:val="nil"/>
              <w:bottom w:val="nil"/>
              <w:right w:val="nil"/>
            </w:tcBorders>
            <w:vAlign w:val="bottom"/>
          </w:tcPr>
          <w:p w14:paraId="75786028" w14:textId="77777777" w:rsidR="002A7C7B" w:rsidRPr="00B73DD6" w:rsidRDefault="002A7C7B" w:rsidP="00A81161">
            <w:pPr>
              <w:spacing w:line="320" w:lineRule="exact"/>
              <w:rPr>
                <w:rFonts w:ascii="Arial" w:hAnsi="Arial" w:cs="Arial"/>
                <w:sz w:val="16"/>
                <w:szCs w:val="16"/>
                <w:cs/>
              </w:rPr>
            </w:pPr>
          </w:p>
        </w:tc>
        <w:tc>
          <w:tcPr>
            <w:tcW w:w="1276" w:type="dxa"/>
            <w:tcBorders>
              <w:top w:val="nil"/>
              <w:left w:val="nil"/>
              <w:bottom w:val="nil"/>
              <w:right w:val="nil"/>
            </w:tcBorders>
            <w:vAlign w:val="bottom"/>
          </w:tcPr>
          <w:p w14:paraId="260DD9DD" w14:textId="77777777" w:rsidR="002A7C7B" w:rsidRPr="00B73DD6" w:rsidRDefault="002A7C7B" w:rsidP="00A81161">
            <w:pPr>
              <w:spacing w:line="320" w:lineRule="exact"/>
              <w:rPr>
                <w:rFonts w:ascii="Arial" w:hAnsi="Arial" w:cs="Arial"/>
                <w:sz w:val="16"/>
                <w:szCs w:val="16"/>
                <w:cs/>
              </w:rPr>
            </w:pPr>
          </w:p>
        </w:tc>
        <w:tc>
          <w:tcPr>
            <w:tcW w:w="1276" w:type="dxa"/>
            <w:tcBorders>
              <w:top w:val="nil"/>
              <w:left w:val="nil"/>
              <w:bottom w:val="nil"/>
              <w:right w:val="nil"/>
            </w:tcBorders>
            <w:vAlign w:val="bottom"/>
          </w:tcPr>
          <w:p w14:paraId="7C6BCC85" w14:textId="77777777" w:rsidR="002A7C7B" w:rsidRPr="00B73DD6" w:rsidRDefault="002A7C7B" w:rsidP="00A81161">
            <w:pPr>
              <w:tabs>
                <w:tab w:val="decimal" w:pos="1085"/>
              </w:tabs>
              <w:spacing w:line="320" w:lineRule="exact"/>
              <w:ind w:left="-18" w:right="-18"/>
              <w:rPr>
                <w:rFonts w:ascii="Arial" w:hAnsi="Arial" w:cs="Arial"/>
                <w:sz w:val="16"/>
                <w:szCs w:val="16"/>
                <w:cs/>
                <w:lang w:val="en-GB"/>
              </w:rPr>
            </w:pPr>
          </w:p>
        </w:tc>
        <w:tc>
          <w:tcPr>
            <w:tcW w:w="1275" w:type="dxa"/>
            <w:tcBorders>
              <w:top w:val="nil"/>
              <w:left w:val="nil"/>
              <w:bottom w:val="nil"/>
              <w:right w:val="nil"/>
            </w:tcBorders>
            <w:vAlign w:val="bottom"/>
          </w:tcPr>
          <w:p w14:paraId="4E921755" w14:textId="77777777" w:rsidR="002A7C7B" w:rsidRPr="00B73DD6" w:rsidRDefault="002A7C7B" w:rsidP="00A81161">
            <w:pPr>
              <w:tabs>
                <w:tab w:val="decimal" w:pos="1085"/>
              </w:tabs>
              <w:spacing w:line="320" w:lineRule="exact"/>
              <w:ind w:left="-18" w:right="-18"/>
              <w:rPr>
                <w:rFonts w:ascii="Arial" w:hAnsi="Arial" w:cs="Arial"/>
                <w:sz w:val="16"/>
                <w:szCs w:val="16"/>
                <w:cs/>
                <w:lang w:val="en-GB"/>
              </w:rPr>
            </w:pPr>
          </w:p>
        </w:tc>
      </w:tr>
      <w:tr w:rsidR="002A7C7B" w:rsidRPr="00B73DD6" w14:paraId="3A1A9AEB" w14:textId="77777777" w:rsidTr="00E07851">
        <w:trPr>
          <w:cantSplit/>
          <w:trHeight w:val="87"/>
        </w:trPr>
        <w:tc>
          <w:tcPr>
            <w:tcW w:w="2700" w:type="dxa"/>
            <w:tcBorders>
              <w:top w:val="nil"/>
              <w:left w:val="nil"/>
              <w:bottom w:val="nil"/>
              <w:right w:val="nil"/>
            </w:tcBorders>
            <w:vAlign w:val="bottom"/>
          </w:tcPr>
          <w:p w14:paraId="738C7B57" w14:textId="77777777" w:rsidR="002A7C7B" w:rsidRPr="00B73DD6" w:rsidRDefault="002A7C7B" w:rsidP="00A81161">
            <w:pPr>
              <w:spacing w:line="320" w:lineRule="exact"/>
              <w:ind w:left="162" w:hanging="162"/>
              <w:rPr>
                <w:rFonts w:ascii="Arial" w:hAnsi="Arial" w:cs="Arial"/>
                <w:sz w:val="16"/>
                <w:szCs w:val="16"/>
                <w:lang w:val="en-US"/>
              </w:rPr>
            </w:pPr>
            <w:r w:rsidRPr="00B73DD6">
              <w:rPr>
                <w:rFonts w:ascii="Arial" w:hAnsi="Arial" w:cs="Arial"/>
                <w:sz w:val="16"/>
                <w:szCs w:val="16"/>
                <w:lang w:val="en-GB"/>
              </w:rPr>
              <w:t>Cash</w:t>
            </w:r>
          </w:p>
        </w:tc>
        <w:tc>
          <w:tcPr>
            <w:tcW w:w="1275" w:type="dxa"/>
            <w:tcBorders>
              <w:top w:val="nil"/>
              <w:left w:val="nil"/>
              <w:bottom w:val="nil"/>
              <w:right w:val="nil"/>
            </w:tcBorders>
            <w:vAlign w:val="bottom"/>
          </w:tcPr>
          <w:p w14:paraId="6F64BEA6"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06F2E4DD"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2F429DD2"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 xml:space="preserve"> 704,935 </w:t>
            </w:r>
          </w:p>
        </w:tc>
        <w:tc>
          <w:tcPr>
            <w:tcW w:w="1276" w:type="dxa"/>
            <w:tcBorders>
              <w:top w:val="nil"/>
              <w:left w:val="nil"/>
              <w:bottom w:val="nil"/>
              <w:right w:val="nil"/>
            </w:tcBorders>
            <w:vAlign w:val="bottom"/>
          </w:tcPr>
          <w:p w14:paraId="29AD4939"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lang w:val="en-US"/>
              </w:rPr>
              <w:t>-</w:t>
            </w:r>
          </w:p>
        </w:tc>
        <w:tc>
          <w:tcPr>
            <w:tcW w:w="1275" w:type="dxa"/>
            <w:tcBorders>
              <w:top w:val="nil"/>
              <w:left w:val="nil"/>
              <w:bottom w:val="nil"/>
              <w:right w:val="nil"/>
            </w:tcBorders>
            <w:vAlign w:val="bottom"/>
          </w:tcPr>
          <w:p w14:paraId="77DED191"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704,935 </w:t>
            </w:r>
          </w:p>
        </w:tc>
      </w:tr>
      <w:tr w:rsidR="002A7C7B" w:rsidRPr="00B73DD6" w14:paraId="0E00067A" w14:textId="77777777" w:rsidTr="00E07851">
        <w:trPr>
          <w:cantSplit/>
        </w:trPr>
        <w:tc>
          <w:tcPr>
            <w:tcW w:w="2700" w:type="dxa"/>
            <w:tcBorders>
              <w:top w:val="nil"/>
              <w:left w:val="nil"/>
              <w:bottom w:val="nil"/>
              <w:right w:val="nil"/>
            </w:tcBorders>
            <w:vAlign w:val="bottom"/>
          </w:tcPr>
          <w:p w14:paraId="29B5EAEF" w14:textId="77777777" w:rsidR="002A7C7B" w:rsidRPr="00B73DD6" w:rsidRDefault="002A7C7B" w:rsidP="00A81161">
            <w:pPr>
              <w:spacing w:line="32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4302AA31"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 xml:space="preserve"> 1,456,705 </w:t>
            </w:r>
          </w:p>
        </w:tc>
        <w:tc>
          <w:tcPr>
            <w:tcW w:w="1276" w:type="dxa"/>
            <w:tcBorders>
              <w:top w:val="nil"/>
              <w:left w:val="nil"/>
              <w:bottom w:val="nil"/>
              <w:right w:val="nil"/>
            </w:tcBorders>
            <w:vAlign w:val="bottom"/>
          </w:tcPr>
          <w:p w14:paraId="5847EBB2"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 xml:space="preserve"> 31,269,812 </w:t>
            </w:r>
          </w:p>
        </w:tc>
        <w:tc>
          <w:tcPr>
            <w:tcW w:w="1276" w:type="dxa"/>
            <w:tcBorders>
              <w:top w:val="nil"/>
              <w:left w:val="nil"/>
              <w:bottom w:val="nil"/>
              <w:right w:val="nil"/>
            </w:tcBorders>
            <w:vAlign w:val="bottom"/>
          </w:tcPr>
          <w:p w14:paraId="5A29F9F5"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3,211,405 </w:t>
            </w:r>
          </w:p>
        </w:tc>
        <w:tc>
          <w:tcPr>
            <w:tcW w:w="1276" w:type="dxa"/>
            <w:tcBorders>
              <w:top w:val="nil"/>
              <w:left w:val="nil"/>
              <w:bottom w:val="nil"/>
              <w:right w:val="nil"/>
            </w:tcBorders>
            <w:vAlign w:val="bottom"/>
          </w:tcPr>
          <w:p w14:paraId="1767143B"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5" w:type="dxa"/>
            <w:tcBorders>
              <w:top w:val="nil"/>
              <w:left w:val="nil"/>
              <w:bottom w:val="nil"/>
              <w:right w:val="nil"/>
            </w:tcBorders>
            <w:vAlign w:val="bottom"/>
          </w:tcPr>
          <w:p w14:paraId="687FE84F"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35,937,922 </w:t>
            </w:r>
          </w:p>
        </w:tc>
      </w:tr>
      <w:tr w:rsidR="002A7C7B" w:rsidRPr="00B73DD6" w14:paraId="6605CA6C" w14:textId="77777777" w:rsidTr="00E07851">
        <w:trPr>
          <w:cantSplit/>
        </w:trPr>
        <w:tc>
          <w:tcPr>
            <w:tcW w:w="2700" w:type="dxa"/>
            <w:tcBorders>
              <w:top w:val="nil"/>
              <w:left w:val="nil"/>
              <w:bottom w:val="nil"/>
              <w:right w:val="nil"/>
            </w:tcBorders>
            <w:vAlign w:val="bottom"/>
          </w:tcPr>
          <w:p w14:paraId="32053FC0" w14:textId="77777777" w:rsidR="002A7C7B" w:rsidRPr="00B73DD6" w:rsidRDefault="002A7C7B" w:rsidP="00A81161">
            <w:pPr>
              <w:spacing w:line="320" w:lineRule="exact"/>
              <w:ind w:left="162" w:hanging="162"/>
              <w:rPr>
                <w:rFonts w:ascii="Arial" w:hAnsi="Arial" w:cs="Arial"/>
                <w:sz w:val="16"/>
                <w:szCs w:val="16"/>
                <w:lang w:val="en-US"/>
              </w:rPr>
            </w:pPr>
            <w:r w:rsidRPr="00B73DD6">
              <w:rPr>
                <w:rFonts w:ascii="Arial" w:hAnsi="Arial" w:cs="Arial"/>
                <w:sz w:val="16"/>
                <w:szCs w:val="16"/>
                <w:lang w:val="en-US"/>
              </w:rPr>
              <w:t>Derivative assets</w:t>
            </w:r>
          </w:p>
        </w:tc>
        <w:tc>
          <w:tcPr>
            <w:tcW w:w="1275" w:type="dxa"/>
            <w:tcBorders>
              <w:top w:val="nil"/>
              <w:left w:val="nil"/>
              <w:bottom w:val="nil"/>
              <w:right w:val="nil"/>
            </w:tcBorders>
            <w:vAlign w:val="bottom"/>
          </w:tcPr>
          <w:p w14:paraId="0E6B82E4"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4D892C02"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6" w:type="dxa"/>
            <w:tcBorders>
              <w:top w:val="nil"/>
              <w:left w:val="nil"/>
              <w:bottom w:val="nil"/>
              <w:right w:val="nil"/>
            </w:tcBorders>
            <w:vAlign w:val="bottom"/>
          </w:tcPr>
          <w:p w14:paraId="226A37FF"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 xml:space="preserve"> 389,925 </w:t>
            </w:r>
          </w:p>
        </w:tc>
        <w:tc>
          <w:tcPr>
            <w:tcW w:w="1276" w:type="dxa"/>
            <w:tcBorders>
              <w:top w:val="nil"/>
              <w:left w:val="nil"/>
              <w:bottom w:val="nil"/>
              <w:right w:val="nil"/>
            </w:tcBorders>
            <w:vAlign w:val="bottom"/>
          </w:tcPr>
          <w:p w14:paraId="5FF3015C"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w:t>
            </w:r>
          </w:p>
        </w:tc>
        <w:tc>
          <w:tcPr>
            <w:tcW w:w="1275" w:type="dxa"/>
            <w:tcBorders>
              <w:top w:val="nil"/>
              <w:left w:val="nil"/>
              <w:bottom w:val="nil"/>
              <w:right w:val="nil"/>
            </w:tcBorders>
            <w:vAlign w:val="bottom"/>
          </w:tcPr>
          <w:p w14:paraId="08880A74"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389,925 </w:t>
            </w:r>
          </w:p>
        </w:tc>
      </w:tr>
      <w:tr w:rsidR="002A7C7B" w:rsidRPr="00B73DD6" w14:paraId="31708B11" w14:textId="77777777" w:rsidTr="00E07851">
        <w:trPr>
          <w:cantSplit/>
        </w:trPr>
        <w:tc>
          <w:tcPr>
            <w:tcW w:w="2700" w:type="dxa"/>
            <w:tcBorders>
              <w:top w:val="nil"/>
              <w:left w:val="nil"/>
              <w:bottom w:val="nil"/>
              <w:right w:val="nil"/>
            </w:tcBorders>
            <w:vAlign w:val="bottom"/>
          </w:tcPr>
          <w:p w14:paraId="0733799D" w14:textId="77777777" w:rsidR="002A7C7B" w:rsidRPr="00B73DD6" w:rsidRDefault="002A7C7B" w:rsidP="00A81161">
            <w:pPr>
              <w:spacing w:line="320" w:lineRule="exact"/>
              <w:ind w:left="162" w:hanging="162"/>
              <w:rPr>
                <w:rFonts w:ascii="Arial" w:hAnsi="Arial" w:cs="Arial"/>
                <w:sz w:val="16"/>
                <w:szCs w:val="16"/>
                <w:lang w:val="en-US"/>
              </w:rPr>
            </w:pPr>
            <w:r w:rsidRPr="00B73DD6">
              <w:rPr>
                <w:rFonts w:ascii="Arial" w:hAnsi="Arial" w:cs="Arial"/>
                <w:sz w:val="16"/>
                <w:szCs w:val="16"/>
                <w:lang w:val="en-GB"/>
              </w:rPr>
              <w:t>Investments</w:t>
            </w:r>
          </w:p>
        </w:tc>
        <w:tc>
          <w:tcPr>
            <w:tcW w:w="1275" w:type="dxa"/>
            <w:tcBorders>
              <w:top w:val="nil"/>
              <w:left w:val="nil"/>
              <w:bottom w:val="nil"/>
              <w:right w:val="nil"/>
            </w:tcBorders>
            <w:vAlign w:val="bottom"/>
          </w:tcPr>
          <w:p w14:paraId="5CCD307C" w14:textId="77777777" w:rsidR="002A7C7B" w:rsidRPr="00B73DD6" w:rsidRDefault="0024594E" w:rsidP="00A81161">
            <w:pPr>
              <w:tabs>
                <w:tab w:val="decimal" w:pos="1026"/>
              </w:tabs>
              <w:spacing w:line="320" w:lineRule="exact"/>
              <w:rPr>
                <w:rFonts w:ascii="Arial" w:hAnsi="Arial" w:cs="Arial"/>
                <w:sz w:val="16"/>
                <w:szCs w:val="16"/>
                <w:cs/>
                <w:lang w:val="en-US"/>
              </w:rPr>
            </w:pPr>
            <w:r>
              <w:rPr>
                <w:rFonts w:ascii="Arial" w:hAnsi="Arial" w:cs="Arial"/>
                <w:sz w:val="16"/>
                <w:szCs w:val="16"/>
                <w:lang w:val="en-US"/>
              </w:rPr>
              <w:t>1,107,917</w:t>
            </w:r>
          </w:p>
        </w:tc>
        <w:tc>
          <w:tcPr>
            <w:tcW w:w="1276" w:type="dxa"/>
            <w:tcBorders>
              <w:top w:val="nil"/>
              <w:left w:val="nil"/>
              <w:bottom w:val="nil"/>
              <w:right w:val="nil"/>
            </w:tcBorders>
            <w:vAlign w:val="bottom"/>
          </w:tcPr>
          <w:p w14:paraId="46C9E495" w14:textId="77777777" w:rsidR="002A7C7B" w:rsidRPr="00B73DD6" w:rsidRDefault="0024594E" w:rsidP="00A81161">
            <w:pPr>
              <w:tabs>
                <w:tab w:val="decimal" w:pos="1026"/>
              </w:tabs>
              <w:spacing w:line="320" w:lineRule="exact"/>
              <w:rPr>
                <w:rFonts w:ascii="Arial" w:hAnsi="Arial" w:cs="Arial"/>
                <w:sz w:val="16"/>
                <w:szCs w:val="16"/>
                <w:cs/>
                <w:lang w:val="en-US"/>
              </w:rPr>
            </w:pPr>
            <w:r>
              <w:rPr>
                <w:rFonts w:ascii="Arial" w:hAnsi="Arial" w:cs="Arial"/>
                <w:sz w:val="16"/>
                <w:szCs w:val="16"/>
                <w:lang w:val="en-US"/>
              </w:rPr>
              <w:t>37,203,</w:t>
            </w:r>
            <w:r w:rsidR="00A326C6">
              <w:rPr>
                <w:rFonts w:ascii="Arial" w:hAnsi="Arial" w:cs="Arial"/>
                <w:sz w:val="16"/>
                <w:szCs w:val="16"/>
                <w:lang w:val="en-US"/>
              </w:rPr>
              <w:t>156</w:t>
            </w:r>
          </w:p>
        </w:tc>
        <w:tc>
          <w:tcPr>
            <w:tcW w:w="1276" w:type="dxa"/>
            <w:tcBorders>
              <w:top w:val="nil"/>
              <w:left w:val="nil"/>
              <w:bottom w:val="nil"/>
              <w:right w:val="nil"/>
            </w:tcBorders>
            <w:vAlign w:val="bottom"/>
          </w:tcPr>
          <w:p w14:paraId="4A52F24F"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 xml:space="preserve"> 6,064,882 </w:t>
            </w:r>
          </w:p>
        </w:tc>
        <w:tc>
          <w:tcPr>
            <w:tcW w:w="1276" w:type="dxa"/>
            <w:tcBorders>
              <w:top w:val="nil"/>
              <w:left w:val="nil"/>
              <w:bottom w:val="nil"/>
              <w:right w:val="nil"/>
            </w:tcBorders>
            <w:vAlign w:val="bottom"/>
          </w:tcPr>
          <w:p w14:paraId="6B2693CB"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 xml:space="preserve"> -</w:t>
            </w:r>
          </w:p>
        </w:tc>
        <w:tc>
          <w:tcPr>
            <w:tcW w:w="1275" w:type="dxa"/>
            <w:tcBorders>
              <w:top w:val="nil"/>
              <w:left w:val="nil"/>
              <w:bottom w:val="nil"/>
              <w:right w:val="nil"/>
            </w:tcBorders>
            <w:vAlign w:val="bottom"/>
          </w:tcPr>
          <w:p w14:paraId="4200BD72" w14:textId="77777777" w:rsidR="002A7C7B" w:rsidRPr="00B73DD6" w:rsidRDefault="0024594E" w:rsidP="00A81161">
            <w:pPr>
              <w:tabs>
                <w:tab w:val="decimal" w:pos="1026"/>
              </w:tabs>
              <w:spacing w:line="320" w:lineRule="exact"/>
              <w:rPr>
                <w:rFonts w:ascii="Arial" w:hAnsi="Arial" w:cs="Arial"/>
                <w:sz w:val="16"/>
                <w:szCs w:val="16"/>
                <w:lang w:val="en-US"/>
              </w:rPr>
            </w:pPr>
            <w:r>
              <w:rPr>
                <w:rFonts w:ascii="Arial" w:hAnsi="Arial" w:cs="Arial"/>
                <w:sz w:val="16"/>
                <w:szCs w:val="16"/>
                <w:lang w:val="en-US"/>
              </w:rPr>
              <w:t>44,375,</w:t>
            </w:r>
            <w:r w:rsidR="00A326C6">
              <w:rPr>
                <w:rFonts w:ascii="Arial" w:hAnsi="Arial" w:cs="Arial"/>
                <w:sz w:val="16"/>
                <w:szCs w:val="16"/>
                <w:lang w:val="en-US"/>
              </w:rPr>
              <w:t>955</w:t>
            </w:r>
          </w:p>
        </w:tc>
      </w:tr>
      <w:tr w:rsidR="002A7C7B" w:rsidRPr="00B73DD6" w14:paraId="15E79704" w14:textId="77777777" w:rsidTr="00E07851">
        <w:trPr>
          <w:cantSplit/>
        </w:trPr>
        <w:tc>
          <w:tcPr>
            <w:tcW w:w="2700" w:type="dxa"/>
            <w:tcBorders>
              <w:top w:val="nil"/>
              <w:left w:val="nil"/>
              <w:bottom w:val="nil"/>
              <w:right w:val="nil"/>
            </w:tcBorders>
            <w:vAlign w:val="bottom"/>
          </w:tcPr>
          <w:p w14:paraId="4593DE0C" w14:textId="77777777" w:rsidR="002A7C7B" w:rsidRPr="00B73DD6" w:rsidRDefault="002A7C7B" w:rsidP="00A81161">
            <w:pPr>
              <w:spacing w:line="320" w:lineRule="exact"/>
              <w:ind w:left="162" w:hanging="162"/>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 </w:t>
            </w:r>
            <w:r w:rsidRPr="00B73DD6">
              <w:rPr>
                <w:rFonts w:ascii="Arial" w:hAnsi="Arial" w:cs="Arial"/>
                <w:sz w:val="16"/>
                <w:szCs w:val="16"/>
                <w:vertAlign w:val="superscript"/>
                <w:lang w:val="en-US"/>
              </w:rPr>
              <w:t>(1)</w:t>
            </w:r>
          </w:p>
        </w:tc>
        <w:tc>
          <w:tcPr>
            <w:tcW w:w="1275" w:type="dxa"/>
            <w:tcBorders>
              <w:top w:val="nil"/>
              <w:left w:val="nil"/>
              <w:bottom w:val="nil"/>
              <w:right w:val="nil"/>
            </w:tcBorders>
            <w:vAlign w:val="bottom"/>
          </w:tcPr>
          <w:p w14:paraId="54BA4827"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139,756,336</w:t>
            </w:r>
          </w:p>
        </w:tc>
        <w:tc>
          <w:tcPr>
            <w:tcW w:w="1276" w:type="dxa"/>
            <w:tcBorders>
              <w:top w:val="nil"/>
              <w:left w:val="nil"/>
              <w:bottom w:val="nil"/>
              <w:right w:val="nil"/>
            </w:tcBorders>
            <w:vAlign w:val="bottom"/>
          </w:tcPr>
          <w:p w14:paraId="096ED930"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cs/>
                <w:lang w:val="en-US"/>
              </w:rPr>
              <w:t>73,787,030</w:t>
            </w:r>
          </w:p>
        </w:tc>
        <w:tc>
          <w:tcPr>
            <w:tcW w:w="1276" w:type="dxa"/>
            <w:tcBorders>
              <w:top w:val="nil"/>
              <w:left w:val="nil"/>
              <w:bottom w:val="nil"/>
              <w:right w:val="nil"/>
            </w:tcBorders>
            <w:vAlign w:val="bottom"/>
          </w:tcPr>
          <w:p w14:paraId="7C8EB1D1"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 </w:t>
            </w:r>
          </w:p>
        </w:tc>
        <w:tc>
          <w:tcPr>
            <w:tcW w:w="1276" w:type="dxa"/>
            <w:tcBorders>
              <w:top w:val="nil"/>
              <w:left w:val="nil"/>
              <w:bottom w:val="nil"/>
              <w:right w:val="nil"/>
            </w:tcBorders>
            <w:vAlign w:val="bottom"/>
          </w:tcPr>
          <w:p w14:paraId="0948A5A7"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5,248,451 </w:t>
            </w:r>
          </w:p>
        </w:tc>
        <w:tc>
          <w:tcPr>
            <w:tcW w:w="1275" w:type="dxa"/>
            <w:tcBorders>
              <w:top w:val="nil"/>
              <w:left w:val="nil"/>
              <w:bottom w:val="nil"/>
              <w:right w:val="nil"/>
            </w:tcBorders>
            <w:vAlign w:val="bottom"/>
          </w:tcPr>
          <w:p w14:paraId="43079B8F"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218,791,817 </w:t>
            </w:r>
          </w:p>
        </w:tc>
      </w:tr>
      <w:tr w:rsidR="002A7C7B" w:rsidRPr="00B73DD6" w14:paraId="64E7FCAF" w14:textId="77777777" w:rsidTr="00E07851">
        <w:trPr>
          <w:cantSplit/>
        </w:trPr>
        <w:tc>
          <w:tcPr>
            <w:tcW w:w="2700" w:type="dxa"/>
            <w:tcBorders>
              <w:top w:val="nil"/>
              <w:left w:val="nil"/>
              <w:bottom w:val="nil"/>
              <w:right w:val="nil"/>
            </w:tcBorders>
            <w:vAlign w:val="bottom"/>
          </w:tcPr>
          <w:p w14:paraId="709934AA" w14:textId="77777777" w:rsidR="002A7C7B" w:rsidRPr="0039218E" w:rsidRDefault="002A7C7B" w:rsidP="00A81161">
            <w:pPr>
              <w:spacing w:line="320" w:lineRule="exact"/>
              <w:ind w:left="162" w:right="-108" w:hanging="162"/>
              <w:rPr>
                <w:rFonts w:ascii="Arial" w:hAnsi="Arial" w:cs="Arial"/>
                <w:sz w:val="16"/>
                <w:szCs w:val="16"/>
                <w:lang w:val="en-GB"/>
              </w:rPr>
            </w:pPr>
            <w:r w:rsidRPr="0039218E">
              <w:rPr>
                <w:rFonts w:ascii="Arial" w:hAnsi="Arial" w:cs="Arial"/>
                <w:sz w:val="16"/>
                <w:szCs w:val="16"/>
                <w:lang w:val="en-GB"/>
              </w:rPr>
              <w:t xml:space="preserve">Receivables on disposals of properties foreclosed </w:t>
            </w:r>
            <w:r>
              <w:rPr>
                <w:rFonts w:ascii="Arial" w:hAnsi="Arial" w:cs="Arial"/>
                <w:sz w:val="16"/>
                <w:szCs w:val="16"/>
                <w:lang w:val="en-GB"/>
              </w:rPr>
              <w:t xml:space="preserve">through </w:t>
            </w:r>
            <w:r w:rsidRPr="0039218E">
              <w:rPr>
                <w:rFonts w:ascii="Arial" w:hAnsi="Arial" w:cs="Arial"/>
                <w:sz w:val="16"/>
                <w:szCs w:val="16"/>
                <w:lang w:val="en-GB"/>
              </w:rPr>
              <w:t>auctions</w:t>
            </w:r>
          </w:p>
        </w:tc>
        <w:tc>
          <w:tcPr>
            <w:tcW w:w="1275" w:type="dxa"/>
            <w:tcBorders>
              <w:top w:val="nil"/>
              <w:left w:val="nil"/>
              <w:bottom w:val="nil"/>
              <w:right w:val="nil"/>
            </w:tcBorders>
            <w:vAlign w:val="bottom"/>
          </w:tcPr>
          <w:p w14:paraId="40865126" w14:textId="77777777" w:rsidR="002A7C7B" w:rsidRPr="00B73DD6" w:rsidRDefault="002A7C7B" w:rsidP="00A81161">
            <w:pPr>
              <w:tabs>
                <w:tab w:val="decimal" w:pos="1026"/>
              </w:tabs>
              <w:spacing w:line="320" w:lineRule="exact"/>
              <w:rPr>
                <w:rFonts w:ascii="Arial" w:hAnsi="Arial" w:cs="Arial"/>
                <w:sz w:val="16"/>
                <w:szCs w:val="16"/>
                <w:lang w:val="en-US"/>
              </w:rPr>
            </w:pPr>
          </w:p>
          <w:p w14:paraId="7BE3EE27" w14:textId="77777777" w:rsidR="002A7C7B" w:rsidRPr="00B73DD6" w:rsidRDefault="002A7C7B" w:rsidP="00A81161">
            <w:pPr>
              <w:tabs>
                <w:tab w:val="decimal" w:pos="1026"/>
              </w:tabs>
              <w:spacing w:line="320" w:lineRule="exact"/>
              <w:rPr>
                <w:rFonts w:ascii="Arial" w:hAnsi="Arial" w:cs="Arial"/>
                <w:sz w:val="16"/>
                <w:szCs w:val="16"/>
                <w:cs/>
                <w:lang w:val="en-US"/>
              </w:rPr>
            </w:pPr>
            <w:r w:rsidRPr="00B73DD6">
              <w:rPr>
                <w:rFonts w:ascii="Arial" w:hAnsi="Arial" w:cs="Arial"/>
                <w:sz w:val="16"/>
                <w:szCs w:val="16"/>
                <w:lang w:val="en-US"/>
              </w:rPr>
              <w:t>-</w:t>
            </w:r>
          </w:p>
        </w:tc>
        <w:tc>
          <w:tcPr>
            <w:tcW w:w="1276" w:type="dxa"/>
            <w:tcBorders>
              <w:top w:val="nil"/>
              <w:left w:val="nil"/>
              <w:bottom w:val="nil"/>
              <w:right w:val="nil"/>
            </w:tcBorders>
            <w:vAlign w:val="bottom"/>
          </w:tcPr>
          <w:p w14:paraId="723435B7" w14:textId="77777777" w:rsidR="002A7C7B" w:rsidRPr="00B73DD6" w:rsidRDefault="002A7C7B" w:rsidP="00A81161">
            <w:pPr>
              <w:tabs>
                <w:tab w:val="decimal" w:pos="1026"/>
              </w:tabs>
              <w:spacing w:line="320" w:lineRule="exact"/>
              <w:rPr>
                <w:rFonts w:ascii="Arial" w:hAnsi="Arial" w:cs="Arial"/>
                <w:sz w:val="16"/>
                <w:szCs w:val="16"/>
                <w:lang w:val="en-US"/>
              </w:rPr>
            </w:pPr>
          </w:p>
          <w:p w14:paraId="57FDAEE1"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lang w:val="en-US"/>
              </w:rPr>
              <w:t>-</w:t>
            </w:r>
          </w:p>
        </w:tc>
        <w:tc>
          <w:tcPr>
            <w:tcW w:w="1276" w:type="dxa"/>
            <w:tcBorders>
              <w:top w:val="nil"/>
              <w:left w:val="nil"/>
              <w:bottom w:val="nil"/>
              <w:right w:val="nil"/>
            </w:tcBorders>
            <w:vAlign w:val="bottom"/>
          </w:tcPr>
          <w:p w14:paraId="3A2AE241"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w:t>
            </w:r>
          </w:p>
          <w:p w14:paraId="1A369C66"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430,024 </w:t>
            </w:r>
          </w:p>
        </w:tc>
        <w:tc>
          <w:tcPr>
            <w:tcW w:w="1276" w:type="dxa"/>
            <w:tcBorders>
              <w:top w:val="nil"/>
              <w:left w:val="nil"/>
              <w:bottom w:val="nil"/>
              <w:right w:val="nil"/>
            </w:tcBorders>
            <w:vAlign w:val="bottom"/>
          </w:tcPr>
          <w:p w14:paraId="3C1AC527" w14:textId="77777777" w:rsidR="002A7C7B" w:rsidRPr="00B73DD6" w:rsidRDefault="002A7C7B" w:rsidP="00A81161">
            <w:pPr>
              <w:tabs>
                <w:tab w:val="decimal" w:pos="1026"/>
              </w:tabs>
              <w:spacing w:line="320" w:lineRule="exact"/>
              <w:rPr>
                <w:rFonts w:ascii="Arial" w:hAnsi="Arial" w:cs="Arial"/>
                <w:sz w:val="16"/>
                <w:szCs w:val="16"/>
                <w:lang w:val="en-US"/>
              </w:rPr>
            </w:pPr>
          </w:p>
          <w:p w14:paraId="6A0A49AC"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lang w:val="en-US"/>
              </w:rPr>
              <w:t>-</w:t>
            </w:r>
          </w:p>
        </w:tc>
        <w:tc>
          <w:tcPr>
            <w:tcW w:w="1275" w:type="dxa"/>
            <w:tcBorders>
              <w:top w:val="nil"/>
              <w:left w:val="nil"/>
              <w:bottom w:val="nil"/>
              <w:right w:val="nil"/>
            </w:tcBorders>
            <w:vAlign w:val="bottom"/>
          </w:tcPr>
          <w:p w14:paraId="27B949E4" w14:textId="77777777" w:rsidR="002A7C7B" w:rsidRPr="00B73DD6" w:rsidRDefault="002A7C7B" w:rsidP="00A81161">
            <w:pPr>
              <w:tabs>
                <w:tab w:val="decimal" w:pos="1026"/>
              </w:tabs>
              <w:spacing w:line="320" w:lineRule="exact"/>
              <w:rPr>
                <w:rFonts w:ascii="Arial" w:hAnsi="Arial" w:cs="Arial"/>
                <w:sz w:val="16"/>
                <w:szCs w:val="16"/>
                <w:lang w:val="en-US"/>
              </w:rPr>
            </w:pPr>
          </w:p>
          <w:p w14:paraId="0A5473B7" w14:textId="77777777" w:rsidR="002A7C7B" w:rsidRPr="00B73DD6" w:rsidRDefault="002A7C7B" w:rsidP="00A81161">
            <w:pPr>
              <w:tabs>
                <w:tab w:val="decimal" w:pos="1026"/>
              </w:tabs>
              <w:spacing w:line="320" w:lineRule="exact"/>
              <w:rPr>
                <w:rFonts w:ascii="Arial" w:hAnsi="Arial" w:cs="Arial"/>
                <w:sz w:val="16"/>
                <w:szCs w:val="16"/>
                <w:lang w:val="en-US"/>
              </w:rPr>
            </w:pPr>
            <w:r w:rsidRPr="00B73DD6">
              <w:rPr>
                <w:rFonts w:ascii="Arial" w:hAnsi="Arial" w:cs="Arial"/>
                <w:sz w:val="16"/>
                <w:szCs w:val="16"/>
                <w:cs/>
                <w:lang w:val="en-US"/>
              </w:rPr>
              <w:t xml:space="preserve"> 430,024 </w:t>
            </w:r>
          </w:p>
        </w:tc>
      </w:tr>
      <w:tr w:rsidR="00D850E4" w:rsidRPr="0039218E" w14:paraId="707D9E33" w14:textId="77777777" w:rsidTr="00E07851">
        <w:trPr>
          <w:cantSplit/>
        </w:trPr>
        <w:tc>
          <w:tcPr>
            <w:tcW w:w="2700" w:type="dxa"/>
            <w:tcBorders>
              <w:top w:val="nil"/>
              <w:left w:val="nil"/>
              <w:bottom w:val="nil"/>
              <w:right w:val="nil"/>
            </w:tcBorders>
            <w:vAlign w:val="bottom"/>
          </w:tcPr>
          <w:p w14:paraId="32D5B12C" w14:textId="77777777" w:rsidR="00D850E4" w:rsidRPr="008C60C6" w:rsidRDefault="00D850E4" w:rsidP="00A81161">
            <w:pPr>
              <w:spacing w:line="320" w:lineRule="exact"/>
              <w:ind w:left="162" w:right="-108" w:hanging="162"/>
              <w:rPr>
                <w:rFonts w:ascii="Arial" w:hAnsi="Arial" w:cs="Arial"/>
                <w:spacing w:val="-2"/>
                <w:sz w:val="16"/>
                <w:szCs w:val="16"/>
                <w:lang w:val="en-GB"/>
              </w:rPr>
            </w:pPr>
            <w:r w:rsidRPr="008C60C6">
              <w:rPr>
                <w:rFonts w:ascii="Arial" w:hAnsi="Arial" w:cs="Arial"/>
                <w:spacing w:val="-2"/>
                <w:sz w:val="16"/>
                <w:szCs w:val="16"/>
                <w:lang w:val="en-GB"/>
              </w:rPr>
              <w:t>Collateral receivables under the Credit Support Annex agreements</w:t>
            </w:r>
          </w:p>
        </w:tc>
        <w:tc>
          <w:tcPr>
            <w:tcW w:w="1275" w:type="dxa"/>
            <w:tcBorders>
              <w:top w:val="nil"/>
              <w:left w:val="nil"/>
              <w:bottom w:val="nil"/>
              <w:right w:val="nil"/>
            </w:tcBorders>
            <w:vAlign w:val="bottom"/>
          </w:tcPr>
          <w:p w14:paraId="4AFAB887"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59</w:t>
            </w:r>
            <w:r w:rsidRPr="0039218E">
              <w:rPr>
                <w:rFonts w:ascii="Arial" w:hAnsi="Arial" w:cs="Arial"/>
                <w:sz w:val="16"/>
                <w:szCs w:val="16"/>
                <w:lang w:val="en-US"/>
              </w:rPr>
              <w:t>,</w:t>
            </w:r>
            <w:r w:rsidRPr="0039218E">
              <w:rPr>
                <w:rFonts w:ascii="Arial" w:hAnsi="Arial" w:cs="Arial"/>
                <w:sz w:val="16"/>
                <w:szCs w:val="16"/>
                <w:cs/>
                <w:lang w:val="en-US"/>
              </w:rPr>
              <w:t>042</w:t>
            </w:r>
          </w:p>
        </w:tc>
        <w:tc>
          <w:tcPr>
            <w:tcW w:w="1276" w:type="dxa"/>
            <w:tcBorders>
              <w:top w:val="nil"/>
              <w:left w:val="nil"/>
              <w:bottom w:val="nil"/>
              <w:right w:val="nil"/>
            </w:tcBorders>
            <w:vAlign w:val="bottom"/>
          </w:tcPr>
          <w:p w14:paraId="0F860131" w14:textId="77777777" w:rsidR="00D850E4" w:rsidRPr="00B73DD6" w:rsidRDefault="00D850E4" w:rsidP="00A81161">
            <w:pPr>
              <w:tabs>
                <w:tab w:val="decimal" w:pos="1026"/>
              </w:tabs>
              <w:spacing w:line="320" w:lineRule="exact"/>
              <w:rPr>
                <w:rFonts w:ascii="Arial" w:hAnsi="Arial" w:cs="Arial"/>
                <w:sz w:val="16"/>
                <w:szCs w:val="16"/>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22E868BA" w14:textId="77777777" w:rsidR="00D850E4" w:rsidRPr="00B73DD6" w:rsidRDefault="00D850E4" w:rsidP="00A81161">
            <w:pPr>
              <w:tabs>
                <w:tab w:val="decimal" w:pos="1026"/>
              </w:tabs>
              <w:spacing w:line="32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49067CB0"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18EA52F7"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59</w:t>
            </w:r>
            <w:r w:rsidRPr="0039218E">
              <w:rPr>
                <w:rFonts w:ascii="Arial" w:hAnsi="Arial" w:cs="Arial"/>
                <w:sz w:val="16"/>
                <w:szCs w:val="16"/>
                <w:lang w:val="en-US"/>
              </w:rPr>
              <w:t>,</w:t>
            </w:r>
            <w:r w:rsidRPr="0039218E">
              <w:rPr>
                <w:rFonts w:ascii="Arial" w:hAnsi="Arial" w:cs="Arial"/>
                <w:sz w:val="16"/>
                <w:szCs w:val="16"/>
                <w:cs/>
                <w:lang w:val="en-US"/>
              </w:rPr>
              <w:t>042</w:t>
            </w:r>
          </w:p>
        </w:tc>
      </w:tr>
      <w:tr w:rsidR="00D850E4" w:rsidRPr="00B73DD6" w14:paraId="27B3CDE7" w14:textId="77777777" w:rsidTr="00E07851">
        <w:trPr>
          <w:cantSplit/>
        </w:trPr>
        <w:tc>
          <w:tcPr>
            <w:tcW w:w="2700" w:type="dxa"/>
            <w:tcBorders>
              <w:top w:val="nil"/>
              <w:left w:val="nil"/>
              <w:bottom w:val="nil"/>
              <w:right w:val="nil"/>
            </w:tcBorders>
            <w:vAlign w:val="bottom"/>
          </w:tcPr>
          <w:p w14:paraId="1E2B0DE1" w14:textId="77777777" w:rsidR="00D850E4" w:rsidRPr="00B73DD6" w:rsidRDefault="00D850E4" w:rsidP="00A81161">
            <w:pPr>
              <w:spacing w:line="320" w:lineRule="exact"/>
              <w:rPr>
                <w:rFonts w:ascii="Arial" w:hAnsi="Arial" w:cs="Arial"/>
                <w:sz w:val="16"/>
                <w:szCs w:val="16"/>
                <w:lang w:val="en-GB"/>
              </w:rPr>
            </w:pPr>
            <w:r w:rsidRPr="00B73DD6">
              <w:rPr>
                <w:rFonts w:ascii="Arial" w:hAnsi="Arial" w:cs="Arial"/>
                <w:b/>
                <w:bCs/>
                <w:sz w:val="16"/>
                <w:szCs w:val="16"/>
                <w:u w:val="single"/>
                <w:lang w:val="en-GB"/>
              </w:rPr>
              <w:t>Financial liabilities</w:t>
            </w:r>
            <w:r w:rsidRPr="00B73DD6">
              <w:rPr>
                <w:rFonts w:ascii="Arial" w:hAnsi="Arial" w:cs="Arial"/>
                <w:sz w:val="16"/>
                <w:szCs w:val="16"/>
                <w:cs/>
                <w:lang w:val="en-GB"/>
              </w:rPr>
              <w:t xml:space="preserve"> </w:t>
            </w:r>
          </w:p>
        </w:tc>
        <w:tc>
          <w:tcPr>
            <w:tcW w:w="1275" w:type="dxa"/>
            <w:tcBorders>
              <w:top w:val="nil"/>
              <w:left w:val="nil"/>
              <w:bottom w:val="nil"/>
              <w:right w:val="nil"/>
            </w:tcBorders>
            <w:vAlign w:val="bottom"/>
          </w:tcPr>
          <w:p w14:paraId="74C0343F" w14:textId="77777777" w:rsidR="00D850E4" w:rsidRPr="00B73DD6" w:rsidRDefault="00D850E4" w:rsidP="00A81161">
            <w:pPr>
              <w:tabs>
                <w:tab w:val="decimal" w:pos="1026"/>
              </w:tabs>
              <w:spacing w:line="320" w:lineRule="exact"/>
              <w:rPr>
                <w:rFonts w:ascii="Arial" w:hAnsi="Arial" w:cs="Arial"/>
                <w:sz w:val="16"/>
                <w:szCs w:val="16"/>
                <w:cs/>
                <w:lang w:val="en-US"/>
              </w:rPr>
            </w:pPr>
          </w:p>
        </w:tc>
        <w:tc>
          <w:tcPr>
            <w:tcW w:w="1276" w:type="dxa"/>
            <w:tcBorders>
              <w:top w:val="nil"/>
              <w:left w:val="nil"/>
              <w:bottom w:val="nil"/>
              <w:right w:val="nil"/>
            </w:tcBorders>
            <w:vAlign w:val="bottom"/>
          </w:tcPr>
          <w:p w14:paraId="0CA147FB" w14:textId="77777777" w:rsidR="00D850E4" w:rsidRPr="00B73DD6" w:rsidRDefault="00D850E4" w:rsidP="00A81161">
            <w:pPr>
              <w:tabs>
                <w:tab w:val="decimal" w:pos="1026"/>
              </w:tabs>
              <w:spacing w:line="320" w:lineRule="exact"/>
              <w:rPr>
                <w:rFonts w:ascii="Arial" w:hAnsi="Arial" w:cs="Arial"/>
                <w:sz w:val="16"/>
                <w:szCs w:val="16"/>
                <w:cs/>
                <w:lang w:val="en-US"/>
              </w:rPr>
            </w:pPr>
          </w:p>
        </w:tc>
        <w:tc>
          <w:tcPr>
            <w:tcW w:w="1276" w:type="dxa"/>
            <w:tcBorders>
              <w:top w:val="nil"/>
              <w:left w:val="nil"/>
              <w:bottom w:val="nil"/>
              <w:right w:val="nil"/>
            </w:tcBorders>
            <w:vAlign w:val="bottom"/>
          </w:tcPr>
          <w:p w14:paraId="22531BA9" w14:textId="77777777" w:rsidR="00D850E4" w:rsidRPr="00B73DD6" w:rsidRDefault="00D850E4" w:rsidP="00A81161">
            <w:pPr>
              <w:tabs>
                <w:tab w:val="decimal" w:pos="1026"/>
              </w:tabs>
              <w:spacing w:line="320" w:lineRule="exact"/>
              <w:rPr>
                <w:rFonts w:ascii="Arial" w:hAnsi="Arial" w:cs="Arial"/>
                <w:sz w:val="16"/>
                <w:szCs w:val="16"/>
                <w:cs/>
                <w:lang w:val="en-US"/>
              </w:rPr>
            </w:pPr>
          </w:p>
        </w:tc>
        <w:tc>
          <w:tcPr>
            <w:tcW w:w="1276" w:type="dxa"/>
            <w:tcBorders>
              <w:top w:val="nil"/>
              <w:left w:val="nil"/>
              <w:bottom w:val="nil"/>
              <w:right w:val="nil"/>
            </w:tcBorders>
            <w:vAlign w:val="bottom"/>
          </w:tcPr>
          <w:p w14:paraId="6958F410" w14:textId="77777777" w:rsidR="00D850E4" w:rsidRPr="00B73DD6" w:rsidRDefault="00D850E4" w:rsidP="00A81161">
            <w:pPr>
              <w:tabs>
                <w:tab w:val="decimal" w:pos="1026"/>
              </w:tabs>
              <w:spacing w:line="320" w:lineRule="exact"/>
              <w:rPr>
                <w:rFonts w:ascii="Arial" w:hAnsi="Arial" w:cs="Arial"/>
                <w:sz w:val="16"/>
                <w:szCs w:val="16"/>
                <w:lang w:val="en-US"/>
              </w:rPr>
            </w:pPr>
          </w:p>
        </w:tc>
        <w:tc>
          <w:tcPr>
            <w:tcW w:w="1275" w:type="dxa"/>
            <w:tcBorders>
              <w:top w:val="nil"/>
              <w:left w:val="nil"/>
              <w:bottom w:val="nil"/>
              <w:right w:val="nil"/>
            </w:tcBorders>
            <w:vAlign w:val="bottom"/>
          </w:tcPr>
          <w:p w14:paraId="14980991" w14:textId="77777777" w:rsidR="00D850E4" w:rsidRPr="00B73DD6" w:rsidRDefault="00D850E4" w:rsidP="00A81161">
            <w:pPr>
              <w:tabs>
                <w:tab w:val="decimal" w:pos="1026"/>
              </w:tabs>
              <w:spacing w:line="320" w:lineRule="exact"/>
              <w:rPr>
                <w:rFonts w:ascii="Arial" w:hAnsi="Arial" w:cs="Arial"/>
                <w:sz w:val="16"/>
                <w:szCs w:val="16"/>
                <w:lang w:val="en-US"/>
              </w:rPr>
            </w:pPr>
          </w:p>
        </w:tc>
      </w:tr>
      <w:tr w:rsidR="00D850E4" w:rsidRPr="00B73DD6" w14:paraId="0F530E28" w14:textId="77777777" w:rsidTr="00E07851">
        <w:trPr>
          <w:cantSplit/>
        </w:trPr>
        <w:tc>
          <w:tcPr>
            <w:tcW w:w="2700" w:type="dxa"/>
            <w:tcBorders>
              <w:top w:val="nil"/>
              <w:left w:val="nil"/>
              <w:bottom w:val="nil"/>
              <w:right w:val="nil"/>
            </w:tcBorders>
            <w:vAlign w:val="bottom"/>
          </w:tcPr>
          <w:p w14:paraId="37EEE2AC" w14:textId="77777777" w:rsidR="00D850E4" w:rsidRPr="00B73DD6" w:rsidRDefault="00D850E4" w:rsidP="00A81161">
            <w:pPr>
              <w:spacing w:line="320" w:lineRule="exact"/>
              <w:ind w:left="162" w:hanging="162"/>
              <w:rPr>
                <w:rFonts w:ascii="Arial" w:hAnsi="Arial" w:cs="Arial"/>
                <w:sz w:val="16"/>
                <w:szCs w:val="16"/>
                <w:lang w:val="en-US"/>
              </w:rPr>
            </w:pPr>
            <w:r w:rsidRPr="00B73DD6">
              <w:rPr>
                <w:rFonts w:ascii="Arial" w:hAnsi="Arial" w:cs="Arial"/>
                <w:sz w:val="16"/>
                <w:szCs w:val="16"/>
                <w:lang w:val="en-GB"/>
              </w:rPr>
              <w:t>Deposits</w:t>
            </w:r>
          </w:p>
        </w:tc>
        <w:tc>
          <w:tcPr>
            <w:tcW w:w="1275" w:type="dxa"/>
            <w:tcBorders>
              <w:top w:val="nil"/>
              <w:left w:val="nil"/>
              <w:bottom w:val="nil"/>
              <w:right w:val="nil"/>
            </w:tcBorders>
            <w:vAlign w:val="bottom"/>
          </w:tcPr>
          <w:p w14:paraId="627AAC76"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lang w:val="en-US"/>
              </w:rPr>
              <w:t>86,985,501</w:t>
            </w: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17370BC1"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143,879,941 </w:t>
            </w:r>
          </w:p>
        </w:tc>
        <w:tc>
          <w:tcPr>
            <w:tcW w:w="1276" w:type="dxa"/>
            <w:tcBorders>
              <w:top w:val="nil"/>
              <w:left w:val="nil"/>
              <w:bottom w:val="nil"/>
              <w:right w:val="nil"/>
            </w:tcBorders>
            <w:vAlign w:val="bottom"/>
          </w:tcPr>
          <w:p w14:paraId="35CA9945"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lang w:val="en-US"/>
              </w:rPr>
              <w:t>566,596</w:t>
            </w: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3866C1B6"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59222E32"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231,432,038 </w:t>
            </w:r>
          </w:p>
        </w:tc>
      </w:tr>
      <w:tr w:rsidR="00D850E4" w:rsidRPr="00B73DD6" w14:paraId="366FBD6A" w14:textId="77777777" w:rsidTr="00E07851">
        <w:trPr>
          <w:cantSplit/>
        </w:trPr>
        <w:tc>
          <w:tcPr>
            <w:tcW w:w="2700" w:type="dxa"/>
            <w:tcBorders>
              <w:top w:val="nil"/>
              <w:left w:val="nil"/>
              <w:bottom w:val="nil"/>
              <w:right w:val="nil"/>
            </w:tcBorders>
            <w:vAlign w:val="bottom"/>
          </w:tcPr>
          <w:p w14:paraId="0052CDC8" w14:textId="77777777" w:rsidR="00D850E4" w:rsidRPr="00B73DD6" w:rsidRDefault="00D850E4" w:rsidP="00A81161">
            <w:pPr>
              <w:spacing w:line="320" w:lineRule="exact"/>
              <w:ind w:left="162" w:right="-108" w:hanging="162"/>
              <w:rPr>
                <w:rFonts w:ascii="Arial" w:hAnsi="Arial" w:cs="Arial"/>
                <w:sz w:val="16"/>
                <w:szCs w:val="16"/>
                <w:lang w:val="en-GB"/>
              </w:rPr>
            </w:pPr>
            <w:r w:rsidRPr="00B73DD6">
              <w:rPr>
                <w:rFonts w:ascii="Arial" w:hAnsi="Arial" w:cs="Arial"/>
                <w:sz w:val="16"/>
                <w:szCs w:val="16"/>
                <w:lang w:val="en-GB"/>
              </w:rPr>
              <w:t>Interbank and money market items</w:t>
            </w:r>
          </w:p>
        </w:tc>
        <w:tc>
          <w:tcPr>
            <w:tcW w:w="1275" w:type="dxa"/>
            <w:tcBorders>
              <w:top w:val="nil"/>
              <w:left w:val="nil"/>
              <w:bottom w:val="nil"/>
              <w:right w:val="nil"/>
            </w:tcBorders>
            <w:vAlign w:val="bottom"/>
          </w:tcPr>
          <w:p w14:paraId="03AD1C72"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 xml:space="preserve"> 1,187,145 </w:t>
            </w:r>
          </w:p>
        </w:tc>
        <w:tc>
          <w:tcPr>
            <w:tcW w:w="1276" w:type="dxa"/>
            <w:tcBorders>
              <w:top w:val="nil"/>
              <w:left w:val="nil"/>
              <w:bottom w:val="nil"/>
              <w:right w:val="nil"/>
            </w:tcBorders>
            <w:vAlign w:val="bottom"/>
          </w:tcPr>
          <w:p w14:paraId="2328EA07"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 xml:space="preserve"> 22,430,965 </w:t>
            </w:r>
          </w:p>
        </w:tc>
        <w:tc>
          <w:tcPr>
            <w:tcW w:w="1276" w:type="dxa"/>
            <w:tcBorders>
              <w:top w:val="nil"/>
              <w:left w:val="nil"/>
              <w:bottom w:val="nil"/>
              <w:right w:val="nil"/>
            </w:tcBorders>
            <w:vAlign w:val="bottom"/>
          </w:tcPr>
          <w:p w14:paraId="73A6E19F"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33,291 </w:t>
            </w:r>
          </w:p>
        </w:tc>
        <w:tc>
          <w:tcPr>
            <w:tcW w:w="1276" w:type="dxa"/>
            <w:tcBorders>
              <w:top w:val="nil"/>
              <w:left w:val="nil"/>
              <w:bottom w:val="nil"/>
              <w:right w:val="nil"/>
            </w:tcBorders>
            <w:vAlign w:val="bottom"/>
          </w:tcPr>
          <w:p w14:paraId="642A8AEE"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4F20BFED"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23,651,401 </w:t>
            </w:r>
          </w:p>
        </w:tc>
      </w:tr>
      <w:tr w:rsidR="00D850E4" w:rsidRPr="00B73DD6" w14:paraId="7E5250B8" w14:textId="77777777" w:rsidTr="00E07851">
        <w:trPr>
          <w:cantSplit/>
        </w:trPr>
        <w:tc>
          <w:tcPr>
            <w:tcW w:w="2700" w:type="dxa"/>
            <w:tcBorders>
              <w:top w:val="nil"/>
              <w:left w:val="nil"/>
              <w:bottom w:val="nil"/>
              <w:right w:val="nil"/>
            </w:tcBorders>
            <w:vAlign w:val="bottom"/>
          </w:tcPr>
          <w:p w14:paraId="77C26EEF" w14:textId="77777777" w:rsidR="00D850E4" w:rsidRPr="00B73DD6" w:rsidRDefault="00D850E4" w:rsidP="00A81161">
            <w:pPr>
              <w:spacing w:line="320" w:lineRule="exact"/>
              <w:ind w:left="162" w:right="-108" w:hanging="162"/>
              <w:rPr>
                <w:rFonts w:ascii="Arial" w:hAnsi="Arial" w:cs="Arial"/>
                <w:sz w:val="16"/>
                <w:szCs w:val="16"/>
                <w:lang w:val="en-GB"/>
              </w:rPr>
            </w:pPr>
            <w:r w:rsidRPr="00B73DD6">
              <w:rPr>
                <w:rFonts w:ascii="Arial" w:hAnsi="Arial" w:cs="Arial"/>
                <w:sz w:val="16"/>
                <w:szCs w:val="16"/>
                <w:lang w:val="en-GB"/>
              </w:rPr>
              <w:t>Liabilities payable on demand</w:t>
            </w:r>
          </w:p>
        </w:tc>
        <w:tc>
          <w:tcPr>
            <w:tcW w:w="1275" w:type="dxa"/>
            <w:tcBorders>
              <w:top w:val="nil"/>
              <w:left w:val="nil"/>
              <w:bottom w:val="nil"/>
              <w:right w:val="nil"/>
            </w:tcBorders>
            <w:vAlign w:val="bottom"/>
          </w:tcPr>
          <w:p w14:paraId="7926C872"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5FE4C6E8"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66AF981B"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 xml:space="preserve"> 100,507 </w:t>
            </w:r>
          </w:p>
        </w:tc>
        <w:tc>
          <w:tcPr>
            <w:tcW w:w="1276" w:type="dxa"/>
            <w:tcBorders>
              <w:top w:val="nil"/>
              <w:left w:val="nil"/>
              <w:bottom w:val="nil"/>
              <w:right w:val="nil"/>
            </w:tcBorders>
            <w:vAlign w:val="bottom"/>
          </w:tcPr>
          <w:p w14:paraId="796B3E3D"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223FA2B9"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100,507 </w:t>
            </w:r>
          </w:p>
        </w:tc>
      </w:tr>
      <w:tr w:rsidR="00D850E4" w:rsidRPr="00B73DD6" w14:paraId="43347E75" w14:textId="77777777" w:rsidTr="00E07851">
        <w:trPr>
          <w:cantSplit/>
        </w:trPr>
        <w:tc>
          <w:tcPr>
            <w:tcW w:w="2700" w:type="dxa"/>
            <w:tcBorders>
              <w:top w:val="nil"/>
              <w:left w:val="nil"/>
              <w:bottom w:val="nil"/>
              <w:right w:val="nil"/>
            </w:tcBorders>
            <w:vAlign w:val="bottom"/>
          </w:tcPr>
          <w:p w14:paraId="36EFA7EB" w14:textId="77777777" w:rsidR="00D850E4" w:rsidRPr="00B73DD6" w:rsidRDefault="00D850E4" w:rsidP="00A81161">
            <w:pPr>
              <w:spacing w:line="320" w:lineRule="exact"/>
              <w:ind w:left="162" w:right="-108" w:hanging="162"/>
              <w:rPr>
                <w:rFonts w:ascii="Arial" w:hAnsi="Arial" w:cs="Arial"/>
                <w:sz w:val="16"/>
                <w:szCs w:val="16"/>
                <w:lang w:val="en-GB"/>
              </w:rPr>
            </w:pPr>
            <w:r w:rsidRPr="00B73DD6">
              <w:rPr>
                <w:rFonts w:ascii="Arial" w:hAnsi="Arial" w:cs="Arial"/>
                <w:sz w:val="16"/>
                <w:szCs w:val="16"/>
                <w:lang w:val="en-GB"/>
              </w:rPr>
              <w:t>Derivative liabilities</w:t>
            </w:r>
          </w:p>
        </w:tc>
        <w:tc>
          <w:tcPr>
            <w:tcW w:w="1275" w:type="dxa"/>
            <w:tcBorders>
              <w:top w:val="nil"/>
              <w:left w:val="nil"/>
              <w:bottom w:val="nil"/>
              <w:right w:val="nil"/>
            </w:tcBorders>
            <w:vAlign w:val="bottom"/>
          </w:tcPr>
          <w:p w14:paraId="2309ACA1"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45305030"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69812803"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187,900 </w:t>
            </w:r>
          </w:p>
        </w:tc>
        <w:tc>
          <w:tcPr>
            <w:tcW w:w="1276" w:type="dxa"/>
            <w:tcBorders>
              <w:top w:val="nil"/>
              <w:left w:val="nil"/>
              <w:bottom w:val="nil"/>
              <w:right w:val="nil"/>
            </w:tcBorders>
            <w:vAlign w:val="bottom"/>
          </w:tcPr>
          <w:p w14:paraId="1AE8EE7B"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7511B408"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187,900 </w:t>
            </w:r>
          </w:p>
        </w:tc>
      </w:tr>
      <w:tr w:rsidR="00D850E4" w:rsidRPr="00B73DD6" w14:paraId="2432CB84" w14:textId="77777777" w:rsidTr="00E07851">
        <w:trPr>
          <w:cantSplit/>
        </w:trPr>
        <w:tc>
          <w:tcPr>
            <w:tcW w:w="2700" w:type="dxa"/>
            <w:tcBorders>
              <w:top w:val="nil"/>
              <w:left w:val="nil"/>
              <w:bottom w:val="nil"/>
              <w:right w:val="nil"/>
            </w:tcBorders>
            <w:vAlign w:val="bottom"/>
          </w:tcPr>
          <w:p w14:paraId="4FE4298B" w14:textId="77777777" w:rsidR="00D850E4" w:rsidRPr="00B73DD6" w:rsidRDefault="00D850E4" w:rsidP="00A81161">
            <w:pPr>
              <w:spacing w:line="320" w:lineRule="exact"/>
              <w:ind w:left="162" w:right="-108" w:hanging="162"/>
              <w:rPr>
                <w:rFonts w:ascii="Arial" w:hAnsi="Arial" w:cs="Arial"/>
                <w:sz w:val="16"/>
                <w:szCs w:val="16"/>
                <w:cs/>
                <w:lang w:val="en-GB"/>
              </w:rPr>
            </w:pPr>
            <w:r w:rsidRPr="00B73DD6">
              <w:rPr>
                <w:rFonts w:ascii="Arial" w:hAnsi="Arial" w:cs="Arial"/>
                <w:sz w:val="16"/>
                <w:szCs w:val="16"/>
                <w:lang w:val="en-GB"/>
              </w:rPr>
              <w:t>Debts issued and borrowings</w:t>
            </w:r>
          </w:p>
        </w:tc>
        <w:tc>
          <w:tcPr>
            <w:tcW w:w="1275" w:type="dxa"/>
            <w:tcBorders>
              <w:top w:val="nil"/>
              <w:left w:val="nil"/>
              <w:bottom w:val="nil"/>
              <w:right w:val="nil"/>
            </w:tcBorders>
            <w:vAlign w:val="bottom"/>
          </w:tcPr>
          <w:p w14:paraId="7F1A8791"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37CFD038"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 xml:space="preserve"> 2,400,000 </w:t>
            </w:r>
          </w:p>
        </w:tc>
        <w:tc>
          <w:tcPr>
            <w:tcW w:w="1276" w:type="dxa"/>
            <w:tcBorders>
              <w:top w:val="nil"/>
              <w:left w:val="nil"/>
              <w:bottom w:val="nil"/>
              <w:right w:val="nil"/>
            </w:tcBorders>
            <w:vAlign w:val="bottom"/>
          </w:tcPr>
          <w:p w14:paraId="3A73C8A4"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06E4FC52"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19B086DF"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2,400,000 </w:t>
            </w:r>
          </w:p>
        </w:tc>
      </w:tr>
      <w:tr w:rsidR="00D850E4" w:rsidRPr="00B73DD6" w14:paraId="4F769271" w14:textId="77777777" w:rsidTr="00E07851">
        <w:trPr>
          <w:cantSplit/>
        </w:trPr>
        <w:tc>
          <w:tcPr>
            <w:tcW w:w="2700" w:type="dxa"/>
            <w:tcBorders>
              <w:top w:val="nil"/>
              <w:left w:val="nil"/>
              <w:bottom w:val="nil"/>
              <w:right w:val="nil"/>
            </w:tcBorders>
            <w:vAlign w:val="bottom"/>
          </w:tcPr>
          <w:p w14:paraId="4BB64AC3" w14:textId="77777777" w:rsidR="00D850E4" w:rsidRPr="00B73DD6" w:rsidRDefault="00D850E4" w:rsidP="00A81161">
            <w:pPr>
              <w:spacing w:line="320"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275" w:type="dxa"/>
            <w:tcBorders>
              <w:top w:val="nil"/>
              <w:left w:val="nil"/>
              <w:bottom w:val="nil"/>
              <w:right w:val="nil"/>
            </w:tcBorders>
            <w:vAlign w:val="bottom"/>
          </w:tcPr>
          <w:p w14:paraId="2B5F0371"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7713CF67"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527,154 </w:t>
            </w:r>
          </w:p>
        </w:tc>
        <w:tc>
          <w:tcPr>
            <w:tcW w:w="1276" w:type="dxa"/>
            <w:tcBorders>
              <w:top w:val="nil"/>
              <w:left w:val="nil"/>
              <w:bottom w:val="nil"/>
              <w:right w:val="nil"/>
            </w:tcBorders>
            <w:vAlign w:val="bottom"/>
          </w:tcPr>
          <w:p w14:paraId="4E089BF3"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w:t>
            </w:r>
          </w:p>
        </w:tc>
        <w:tc>
          <w:tcPr>
            <w:tcW w:w="1276" w:type="dxa"/>
            <w:tcBorders>
              <w:top w:val="nil"/>
              <w:left w:val="nil"/>
              <w:bottom w:val="nil"/>
              <w:right w:val="nil"/>
            </w:tcBorders>
            <w:vAlign w:val="bottom"/>
          </w:tcPr>
          <w:p w14:paraId="3B53AB18"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 xml:space="preserve"> -</w:t>
            </w:r>
          </w:p>
        </w:tc>
        <w:tc>
          <w:tcPr>
            <w:tcW w:w="1275" w:type="dxa"/>
            <w:tcBorders>
              <w:top w:val="nil"/>
              <w:left w:val="nil"/>
              <w:bottom w:val="nil"/>
              <w:right w:val="nil"/>
            </w:tcBorders>
            <w:vAlign w:val="bottom"/>
          </w:tcPr>
          <w:p w14:paraId="13D78E30" w14:textId="77777777" w:rsidR="00D850E4" w:rsidRPr="00B73DD6" w:rsidRDefault="00D850E4" w:rsidP="00A81161">
            <w:pPr>
              <w:tabs>
                <w:tab w:val="decimal" w:pos="1026"/>
              </w:tabs>
              <w:spacing w:line="320" w:lineRule="exact"/>
              <w:rPr>
                <w:rFonts w:ascii="Arial" w:hAnsi="Arial" w:cs="Arial"/>
                <w:sz w:val="16"/>
                <w:szCs w:val="16"/>
                <w:lang w:val="en-US"/>
              </w:rPr>
            </w:pPr>
            <w:r w:rsidRPr="0039218E">
              <w:rPr>
                <w:rFonts w:ascii="Arial" w:hAnsi="Arial" w:cs="Arial"/>
                <w:sz w:val="16"/>
                <w:szCs w:val="16"/>
                <w:cs/>
                <w:lang w:val="en-US"/>
              </w:rPr>
              <w:t xml:space="preserve"> 527,154 </w:t>
            </w:r>
          </w:p>
        </w:tc>
      </w:tr>
      <w:tr w:rsidR="00D850E4" w:rsidRPr="0039218E" w14:paraId="528F5E41" w14:textId="77777777" w:rsidTr="00E07851">
        <w:trPr>
          <w:cantSplit/>
        </w:trPr>
        <w:tc>
          <w:tcPr>
            <w:tcW w:w="2700" w:type="dxa"/>
            <w:tcBorders>
              <w:top w:val="nil"/>
              <w:left w:val="nil"/>
              <w:bottom w:val="nil"/>
              <w:right w:val="nil"/>
            </w:tcBorders>
            <w:vAlign w:val="bottom"/>
          </w:tcPr>
          <w:p w14:paraId="12DCCC13" w14:textId="77777777" w:rsidR="00D850E4" w:rsidRPr="008C60C6" w:rsidRDefault="00D850E4" w:rsidP="00A81161">
            <w:pPr>
              <w:spacing w:line="320" w:lineRule="exact"/>
              <w:ind w:left="162" w:right="-108" w:hanging="162"/>
              <w:rPr>
                <w:rFonts w:ascii="Arial" w:hAnsi="Arial" w:cs="Arial"/>
                <w:spacing w:val="-2"/>
                <w:sz w:val="16"/>
                <w:szCs w:val="16"/>
                <w:lang w:val="en-GB"/>
              </w:rPr>
            </w:pPr>
            <w:r w:rsidRPr="008C60C6">
              <w:rPr>
                <w:rFonts w:ascii="Arial" w:hAnsi="Arial" w:cs="Arial"/>
                <w:spacing w:val="-2"/>
                <w:sz w:val="16"/>
                <w:szCs w:val="16"/>
                <w:lang w:val="en-GB"/>
              </w:rPr>
              <w:t xml:space="preserve">Collateral payables under the </w:t>
            </w:r>
          </w:p>
          <w:p w14:paraId="3B8DB245" w14:textId="77777777" w:rsidR="00D850E4" w:rsidRPr="008C60C6" w:rsidRDefault="00D850E4" w:rsidP="00A81161">
            <w:pPr>
              <w:spacing w:line="320" w:lineRule="exact"/>
              <w:ind w:left="162" w:right="-108" w:hanging="162"/>
              <w:rPr>
                <w:rFonts w:ascii="Arial" w:hAnsi="Arial" w:cs="Arial"/>
                <w:spacing w:val="-2"/>
                <w:sz w:val="16"/>
                <w:szCs w:val="16"/>
                <w:lang w:val="en-GB"/>
              </w:rPr>
            </w:pPr>
            <w:r w:rsidRPr="008C60C6">
              <w:rPr>
                <w:rFonts w:ascii="Arial" w:hAnsi="Arial" w:cs="Arial"/>
                <w:spacing w:val="-2"/>
                <w:sz w:val="16"/>
                <w:szCs w:val="16"/>
                <w:lang w:val="en-GB"/>
              </w:rPr>
              <w:tab/>
              <w:t>Credit Support Annex agreements</w:t>
            </w:r>
          </w:p>
        </w:tc>
        <w:tc>
          <w:tcPr>
            <w:tcW w:w="1275" w:type="dxa"/>
            <w:tcBorders>
              <w:top w:val="nil"/>
              <w:left w:val="nil"/>
              <w:bottom w:val="nil"/>
              <w:right w:val="nil"/>
            </w:tcBorders>
            <w:vAlign w:val="bottom"/>
          </w:tcPr>
          <w:p w14:paraId="45FCD1D7"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164</w:t>
            </w:r>
            <w:r w:rsidRPr="0039218E">
              <w:rPr>
                <w:rFonts w:ascii="Arial" w:hAnsi="Arial" w:cs="Arial"/>
                <w:sz w:val="16"/>
                <w:szCs w:val="16"/>
                <w:lang w:val="en-US"/>
              </w:rPr>
              <w:t>,</w:t>
            </w:r>
            <w:r w:rsidRPr="0039218E">
              <w:rPr>
                <w:rFonts w:ascii="Arial" w:hAnsi="Arial" w:cs="Arial"/>
                <w:sz w:val="16"/>
                <w:szCs w:val="16"/>
                <w:cs/>
                <w:lang w:val="en-US"/>
              </w:rPr>
              <w:t>634</w:t>
            </w:r>
          </w:p>
        </w:tc>
        <w:tc>
          <w:tcPr>
            <w:tcW w:w="1276" w:type="dxa"/>
            <w:tcBorders>
              <w:top w:val="nil"/>
              <w:left w:val="nil"/>
              <w:bottom w:val="nil"/>
              <w:right w:val="nil"/>
            </w:tcBorders>
            <w:vAlign w:val="bottom"/>
          </w:tcPr>
          <w:p w14:paraId="0F0AF79B" w14:textId="77777777" w:rsidR="00D850E4" w:rsidRPr="00B73DD6" w:rsidRDefault="00D850E4" w:rsidP="00A81161">
            <w:pPr>
              <w:tabs>
                <w:tab w:val="decimal" w:pos="1026"/>
              </w:tabs>
              <w:spacing w:line="32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32C9A843" w14:textId="77777777" w:rsidR="00D850E4" w:rsidRPr="00B73DD6" w:rsidRDefault="00D850E4" w:rsidP="00A81161">
            <w:pPr>
              <w:tabs>
                <w:tab w:val="decimal" w:pos="1026"/>
              </w:tabs>
              <w:spacing w:line="320" w:lineRule="exact"/>
              <w:rPr>
                <w:rFonts w:ascii="Arial" w:hAnsi="Arial" w:cs="Arial"/>
                <w:sz w:val="16"/>
                <w:szCs w:val="16"/>
                <w:cs/>
                <w:lang w:val="en-US"/>
              </w:rPr>
            </w:pPr>
            <w:r>
              <w:rPr>
                <w:rFonts w:ascii="Arial" w:hAnsi="Arial" w:cs="Arial"/>
                <w:sz w:val="16"/>
                <w:szCs w:val="16"/>
                <w:lang w:val="en-US"/>
              </w:rPr>
              <w:t>-</w:t>
            </w:r>
          </w:p>
        </w:tc>
        <w:tc>
          <w:tcPr>
            <w:tcW w:w="1276" w:type="dxa"/>
            <w:tcBorders>
              <w:top w:val="nil"/>
              <w:left w:val="nil"/>
              <w:bottom w:val="nil"/>
              <w:right w:val="nil"/>
            </w:tcBorders>
            <w:vAlign w:val="bottom"/>
          </w:tcPr>
          <w:p w14:paraId="7D48D998"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lang w:val="en-US"/>
              </w:rPr>
              <w:t>-</w:t>
            </w:r>
          </w:p>
        </w:tc>
        <w:tc>
          <w:tcPr>
            <w:tcW w:w="1275" w:type="dxa"/>
            <w:tcBorders>
              <w:top w:val="nil"/>
              <w:left w:val="nil"/>
              <w:bottom w:val="nil"/>
              <w:right w:val="nil"/>
            </w:tcBorders>
            <w:vAlign w:val="bottom"/>
          </w:tcPr>
          <w:p w14:paraId="6ED09274" w14:textId="77777777" w:rsidR="00D850E4" w:rsidRPr="00B73DD6" w:rsidRDefault="00D850E4" w:rsidP="00A81161">
            <w:pPr>
              <w:tabs>
                <w:tab w:val="decimal" w:pos="1026"/>
              </w:tabs>
              <w:spacing w:line="320" w:lineRule="exact"/>
              <w:rPr>
                <w:rFonts w:ascii="Arial" w:hAnsi="Arial" w:cs="Arial"/>
                <w:sz w:val="16"/>
                <w:szCs w:val="16"/>
                <w:cs/>
                <w:lang w:val="en-US"/>
              </w:rPr>
            </w:pPr>
            <w:r w:rsidRPr="0039218E">
              <w:rPr>
                <w:rFonts w:ascii="Arial" w:hAnsi="Arial" w:cs="Arial"/>
                <w:sz w:val="16"/>
                <w:szCs w:val="16"/>
                <w:cs/>
                <w:lang w:val="en-US"/>
              </w:rPr>
              <w:t>164</w:t>
            </w:r>
            <w:r w:rsidRPr="0039218E">
              <w:rPr>
                <w:rFonts w:ascii="Arial" w:hAnsi="Arial" w:cs="Arial"/>
                <w:sz w:val="16"/>
                <w:szCs w:val="16"/>
                <w:lang w:val="en-US"/>
              </w:rPr>
              <w:t>,</w:t>
            </w:r>
            <w:r w:rsidRPr="0039218E">
              <w:rPr>
                <w:rFonts w:ascii="Arial" w:hAnsi="Arial" w:cs="Arial"/>
                <w:sz w:val="16"/>
                <w:szCs w:val="16"/>
                <w:cs/>
                <w:lang w:val="en-US"/>
              </w:rPr>
              <w:t>634</w:t>
            </w:r>
          </w:p>
        </w:tc>
      </w:tr>
    </w:tbl>
    <w:p w14:paraId="611FD607" w14:textId="77777777" w:rsidR="00EE1F40" w:rsidRPr="00B73DD6" w:rsidRDefault="002A7C7B" w:rsidP="00611242">
      <w:pPr>
        <w:spacing w:before="60" w:line="280" w:lineRule="exact"/>
        <w:ind w:left="1343" w:right="-281" w:hanging="266"/>
        <w:jc w:val="thaiDistribute"/>
        <w:rPr>
          <w:rFonts w:ascii="Arial" w:hAnsi="Arial" w:cs="Arial"/>
          <w:sz w:val="16"/>
          <w:szCs w:val="16"/>
          <w:lang w:val="en-US"/>
        </w:rPr>
      </w:pPr>
      <w:r w:rsidRPr="00B73DD6">
        <w:rPr>
          <w:rFonts w:ascii="Arial" w:eastAsia="Arial Unicode MS" w:hAnsi="Arial" w:cs="Arial"/>
          <w:sz w:val="14"/>
          <w:szCs w:val="14"/>
          <w:vertAlign w:val="superscript"/>
          <w:lang w:val="en-GB"/>
        </w:rPr>
        <w:t xml:space="preserve"> </w:t>
      </w:r>
      <w:r w:rsidR="00EE1F40" w:rsidRPr="00B73DD6">
        <w:rPr>
          <w:rFonts w:ascii="Arial" w:eastAsia="Arial Unicode MS" w:hAnsi="Arial" w:cs="Arial"/>
          <w:sz w:val="14"/>
          <w:szCs w:val="14"/>
          <w:vertAlign w:val="superscript"/>
          <w:lang w:val="en-GB"/>
        </w:rPr>
        <w:t>(1)</w:t>
      </w:r>
      <w:r w:rsidR="00EE1F40" w:rsidRPr="00B73DD6">
        <w:rPr>
          <w:rFonts w:ascii="Arial" w:eastAsia="Arial Unicode MS" w:hAnsi="Arial" w:cs="Arial"/>
          <w:sz w:val="14"/>
          <w:szCs w:val="14"/>
          <w:lang w:val="en-GB"/>
        </w:rPr>
        <w:tab/>
        <w:t xml:space="preserve">In case that the loan agreements indicate the charge of fixed interest rate over a certain period and the charge of floating interest rate over further periods, the whole outstanding balances under the loan agreements are classified at the rate enacted on the reporting dates. </w:t>
      </w:r>
    </w:p>
    <w:p w14:paraId="1D62B265" w14:textId="45374926" w:rsidR="00BD7EE0" w:rsidRPr="00B73DD6" w:rsidRDefault="0070567B" w:rsidP="00A81161">
      <w:pPr>
        <w:spacing w:before="120" w:after="60" w:line="370" w:lineRule="exact"/>
        <w:ind w:left="635" w:right="-45"/>
        <w:jc w:val="thaiDistribute"/>
        <w:rPr>
          <w:rFonts w:ascii="Arial" w:hAnsi="Arial" w:cs="Arial"/>
          <w:szCs w:val="28"/>
          <w:lang w:val="en-US"/>
        </w:rPr>
      </w:pPr>
      <w:r w:rsidRPr="00B73DD6">
        <w:rPr>
          <w:rFonts w:ascii="Arial" w:hAnsi="Arial" w:cs="Arial"/>
          <w:szCs w:val="28"/>
          <w:lang w:val="en-US"/>
        </w:rPr>
        <w:t xml:space="preserve">Financial instruments which bear interest rate at fixed rates are classified below by the period from </w:t>
      </w:r>
      <w:r w:rsidR="00957EBD">
        <w:rPr>
          <w:rFonts w:ascii="Arial" w:hAnsi="Arial" w:cs="Arial"/>
          <w:szCs w:val="28"/>
          <w:lang w:val="en-US"/>
        </w:rPr>
        <w:t>31 December 2023 and 2022</w:t>
      </w:r>
      <w:r w:rsidRPr="00B73DD6">
        <w:rPr>
          <w:rFonts w:ascii="Arial" w:hAnsi="Arial" w:cs="Arial"/>
          <w:szCs w:val="28"/>
          <w:lang w:val="en-US"/>
        </w:rPr>
        <w:t xml:space="preserve"> to the repricing date or maturity date (whichever is sooner).</w:t>
      </w:r>
    </w:p>
    <w:tbl>
      <w:tblPr>
        <w:tblW w:w="9117" w:type="dxa"/>
        <w:tblInd w:w="540" w:type="dxa"/>
        <w:tblLayout w:type="fixed"/>
        <w:tblLook w:val="0000" w:firstRow="0" w:lastRow="0" w:firstColumn="0" w:lastColumn="0" w:noHBand="0" w:noVBand="0"/>
      </w:tblPr>
      <w:tblGrid>
        <w:gridCol w:w="2700"/>
        <w:gridCol w:w="1062"/>
        <w:gridCol w:w="1062"/>
        <w:gridCol w:w="1062"/>
        <w:gridCol w:w="1062"/>
        <w:gridCol w:w="1062"/>
        <w:gridCol w:w="1101"/>
        <w:gridCol w:w="6"/>
      </w:tblGrid>
      <w:tr w:rsidR="00B73DD6" w:rsidRPr="00B73DD6" w14:paraId="770B976E" w14:textId="77777777" w:rsidTr="004E54ED">
        <w:trPr>
          <w:gridAfter w:val="1"/>
          <w:wAfter w:w="6" w:type="dxa"/>
          <w:cantSplit/>
        </w:trPr>
        <w:tc>
          <w:tcPr>
            <w:tcW w:w="2700" w:type="dxa"/>
            <w:vAlign w:val="bottom"/>
          </w:tcPr>
          <w:p w14:paraId="6E629D16" w14:textId="77777777" w:rsidR="004E54ED" w:rsidRPr="00B73DD6" w:rsidRDefault="004E54ED" w:rsidP="000928D0">
            <w:pPr>
              <w:spacing w:line="300" w:lineRule="exact"/>
              <w:rPr>
                <w:rFonts w:ascii="Arial" w:hAnsi="Arial" w:cs="Arial"/>
                <w:b/>
                <w:bCs/>
                <w:sz w:val="16"/>
                <w:szCs w:val="16"/>
                <w:u w:val="single"/>
                <w:lang w:val="en-US"/>
              </w:rPr>
            </w:pPr>
          </w:p>
        </w:tc>
        <w:tc>
          <w:tcPr>
            <w:tcW w:w="6411" w:type="dxa"/>
            <w:gridSpan w:val="6"/>
            <w:vAlign w:val="bottom"/>
          </w:tcPr>
          <w:p w14:paraId="5831515F" w14:textId="77777777" w:rsidR="004E54ED" w:rsidRPr="00B73DD6" w:rsidRDefault="004E54ED" w:rsidP="000928D0">
            <w:pPr>
              <w:spacing w:line="300" w:lineRule="exact"/>
              <w:ind w:left="-18" w:right="-18"/>
              <w:jc w:val="right"/>
              <w:rPr>
                <w:rFonts w:ascii="Arial" w:hAnsi="Arial" w:cs="Arial"/>
                <w:sz w:val="16"/>
                <w:szCs w:val="16"/>
                <w:cs/>
                <w:lang w:val="en-GB"/>
              </w:rPr>
            </w:pPr>
            <w:r w:rsidRPr="00B73DD6">
              <w:rPr>
                <w:rFonts w:ascii="Arial" w:hAnsi="Arial" w:cs="Arial"/>
                <w:sz w:val="16"/>
                <w:szCs w:val="16"/>
                <w:lang w:val="en-GB"/>
              </w:rPr>
              <w:t>(Unit: Thousand Baht)</w:t>
            </w:r>
          </w:p>
        </w:tc>
      </w:tr>
      <w:tr w:rsidR="00B73DD6" w:rsidRPr="00B73DD6" w14:paraId="171CD272" w14:textId="77777777" w:rsidTr="004E54ED">
        <w:trPr>
          <w:gridAfter w:val="1"/>
          <w:wAfter w:w="6" w:type="dxa"/>
          <w:cantSplit/>
        </w:trPr>
        <w:tc>
          <w:tcPr>
            <w:tcW w:w="2700" w:type="dxa"/>
            <w:vAlign w:val="bottom"/>
          </w:tcPr>
          <w:p w14:paraId="12BD42B6" w14:textId="77777777" w:rsidR="00BF70FA" w:rsidRPr="00B73DD6" w:rsidRDefault="00BF70FA" w:rsidP="000928D0">
            <w:pPr>
              <w:spacing w:line="300" w:lineRule="exact"/>
              <w:jc w:val="center"/>
              <w:rPr>
                <w:rFonts w:ascii="Arial" w:hAnsi="Arial" w:cs="Arial"/>
                <w:sz w:val="16"/>
                <w:szCs w:val="16"/>
                <w:u w:val="single"/>
                <w:cs/>
              </w:rPr>
            </w:pPr>
          </w:p>
        </w:tc>
        <w:tc>
          <w:tcPr>
            <w:tcW w:w="6411" w:type="dxa"/>
            <w:gridSpan w:val="6"/>
            <w:vAlign w:val="bottom"/>
          </w:tcPr>
          <w:p w14:paraId="01B4FB64" w14:textId="1E8BF805" w:rsidR="00BF70FA" w:rsidRPr="00B73DD6" w:rsidRDefault="00C27A72" w:rsidP="000928D0">
            <w:pPr>
              <w:pBdr>
                <w:bottom w:val="single" w:sz="4" w:space="1" w:color="auto"/>
              </w:pBdr>
              <w:spacing w:line="300" w:lineRule="exact"/>
              <w:ind w:left="12" w:right="-137"/>
              <w:jc w:val="center"/>
              <w:rPr>
                <w:rFonts w:ascii="Arial" w:hAnsi="Arial" w:cs="Arial"/>
                <w:sz w:val="16"/>
                <w:szCs w:val="16"/>
                <w:lang w:val="en-US"/>
              </w:rPr>
            </w:pPr>
            <w:r>
              <w:rPr>
                <w:rFonts w:ascii="Arial" w:hAnsi="Arial" w:cs="Arial"/>
                <w:sz w:val="16"/>
                <w:szCs w:val="16"/>
                <w:lang w:val="en-GB"/>
              </w:rPr>
              <w:t>31 December 2023</w:t>
            </w:r>
          </w:p>
        </w:tc>
      </w:tr>
      <w:tr w:rsidR="00B73DD6" w:rsidRPr="00B73DD6" w14:paraId="26114394" w14:textId="77777777" w:rsidTr="004E54ED">
        <w:trPr>
          <w:cantSplit/>
        </w:trPr>
        <w:tc>
          <w:tcPr>
            <w:tcW w:w="2700" w:type="dxa"/>
            <w:vAlign w:val="bottom"/>
          </w:tcPr>
          <w:p w14:paraId="47C20BD9" w14:textId="77777777" w:rsidR="004E54ED" w:rsidRPr="00B73DD6" w:rsidRDefault="004E54ED" w:rsidP="000928D0">
            <w:pPr>
              <w:spacing w:line="300" w:lineRule="exact"/>
              <w:jc w:val="center"/>
              <w:rPr>
                <w:rFonts w:ascii="Arial" w:hAnsi="Arial" w:cs="Arial"/>
                <w:sz w:val="16"/>
                <w:szCs w:val="16"/>
                <w:u w:val="single"/>
                <w:cs/>
              </w:rPr>
            </w:pPr>
          </w:p>
        </w:tc>
        <w:tc>
          <w:tcPr>
            <w:tcW w:w="5310" w:type="dxa"/>
            <w:gridSpan w:val="5"/>
            <w:vAlign w:val="bottom"/>
          </w:tcPr>
          <w:p w14:paraId="7A4D69A8" w14:textId="77777777" w:rsidR="004E54ED" w:rsidRPr="00B73DD6" w:rsidRDefault="004E54ED" w:rsidP="000928D0">
            <w:pPr>
              <w:pBdr>
                <w:bottom w:val="single" w:sz="4" w:space="1" w:color="auto"/>
              </w:pBdr>
              <w:spacing w:line="300" w:lineRule="exact"/>
              <w:ind w:left="12"/>
              <w:jc w:val="center"/>
              <w:rPr>
                <w:rFonts w:ascii="Arial" w:hAnsi="Arial" w:cs="Arial"/>
                <w:sz w:val="16"/>
                <w:szCs w:val="16"/>
                <w:u w:val="single"/>
                <w:lang w:val="en-US"/>
              </w:rPr>
            </w:pPr>
            <w:r w:rsidRPr="00B73DD6">
              <w:rPr>
                <w:rFonts w:ascii="Arial" w:hAnsi="Arial" w:cs="Arial"/>
                <w:sz w:val="16"/>
                <w:szCs w:val="16"/>
                <w:lang w:val="en-US"/>
              </w:rPr>
              <w:t>Repricing or maturity date</w:t>
            </w:r>
          </w:p>
        </w:tc>
        <w:tc>
          <w:tcPr>
            <w:tcW w:w="1107" w:type="dxa"/>
            <w:gridSpan w:val="2"/>
            <w:vAlign w:val="bottom"/>
          </w:tcPr>
          <w:p w14:paraId="06DB4C78" w14:textId="77777777" w:rsidR="004E54ED" w:rsidRPr="00B73DD6" w:rsidRDefault="004E54ED" w:rsidP="000928D0">
            <w:pPr>
              <w:spacing w:line="300" w:lineRule="exact"/>
              <w:jc w:val="center"/>
              <w:rPr>
                <w:rFonts w:ascii="Arial" w:hAnsi="Arial" w:cs="Arial"/>
                <w:sz w:val="16"/>
                <w:szCs w:val="16"/>
                <w:u w:val="single"/>
                <w:cs/>
                <w:lang w:val="en-US"/>
              </w:rPr>
            </w:pPr>
          </w:p>
        </w:tc>
      </w:tr>
      <w:tr w:rsidR="00B73DD6" w:rsidRPr="00B73DD6" w14:paraId="01A0A9DF" w14:textId="77777777" w:rsidTr="004E54ED">
        <w:trPr>
          <w:cantSplit/>
        </w:trPr>
        <w:tc>
          <w:tcPr>
            <w:tcW w:w="2700" w:type="dxa"/>
            <w:vAlign w:val="bottom"/>
          </w:tcPr>
          <w:p w14:paraId="7F5A5024" w14:textId="77777777" w:rsidR="004E54ED" w:rsidRPr="00B73DD6" w:rsidRDefault="004E54ED" w:rsidP="000928D0">
            <w:pPr>
              <w:spacing w:line="300" w:lineRule="exact"/>
              <w:jc w:val="center"/>
              <w:rPr>
                <w:rFonts w:ascii="Arial" w:hAnsi="Arial" w:cs="Arial"/>
                <w:sz w:val="16"/>
                <w:szCs w:val="16"/>
                <w:u w:val="single"/>
                <w:cs/>
              </w:rPr>
            </w:pPr>
          </w:p>
        </w:tc>
        <w:tc>
          <w:tcPr>
            <w:tcW w:w="1062" w:type="dxa"/>
            <w:vAlign w:val="bottom"/>
          </w:tcPr>
          <w:p w14:paraId="46C16AF1" w14:textId="77777777" w:rsidR="004E54ED" w:rsidRPr="00B73DD6" w:rsidRDefault="004E54ED" w:rsidP="000928D0">
            <w:pPr>
              <w:spacing w:line="300" w:lineRule="exact"/>
              <w:jc w:val="center"/>
              <w:rPr>
                <w:rFonts w:ascii="Arial" w:hAnsi="Arial" w:cs="Arial"/>
                <w:sz w:val="16"/>
                <w:szCs w:val="16"/>
                <w:cs/>
              </w:rPr>
            </w:pPr>
          </w:p>
        </w:tc>
        <w:tc>
          <w:tcPr>
            <w:tcW w:w="1062" w:type="dxa"/>
            <w:vAlign w:val="bottom"/>
          </w:tcPr>
          <w:p w14:paraId="05306EC1" w14:textId="77777777" w:rsidR="004E54ED" w:rsidRPr="00B73DD6" w:rsidRDefault="004E54ED" w:rsidP="000928D0">
            <w:pPr>
              <w:spacing w:line="300" w:lineRule="exact"/>
              <w:jc w:val="center"/>
              <w:rPr>
                <w:rFonts w:ascii="Arial" w:hAnsi="Arial" w:cs="Arial"/>
                <w:sz w:val="16"/>
                <w:szCs w:val="16"/>
                <w:cs/>
              </w:rPr>
            </w:pPr>
            <w:r w:rsidRPr="00B73DD6">
              <w:rPr>
                <w:rFonts w:ascii="Arial" w:hAnsi="Arial" w:cs="Arial"/>
                <w:sz w:val="16"/>
                <w:szCs w:val="16"/>
                <w:lang w:val="en-US"/>
              </w:rPr>
              <w:t>0 - 3</w:t>
            </w:r>
          </w:p>
        </w:tc>
        <w:tc>
          <w:tcPr>
            <w:tcW w:w="1062" w:type="dxa"/>
            <w:vAlign w:val="bottom"/>
          </w:tcPr>
          <w:p w14:paraId="2E15955E" w14:textId="77777777" w:rsidR="004E54ED" w:rsidRPr="00B73DD6" w:rsidRDefault="004E54ED" w:rsidP="000928D0">
            <w:pPr>
              <w:spacing w:line="300" w:lineRule="exact"/>
              <w:jc w:val="center"/>
              <w:rPr>
                <w:rFonts w:ascii="Arial" w:hAnsi="Arial" w:cs="Arial"/>
                <w:sz w:val="16"/>
                <w:szCs w:val="16"/>
                <w:cs/>
              </w:rPr>
            </w:pPr>
            <w:r w:rsidRPr="00B73DD6">
              <w:rPr>
                <w:rFonts w:ascii="Arial" w:hAnsi="Arial" w:cs="Arial"/>
                <w:sz w:val="16"/>
                <w:szCs w:val="16"/>
                <w:lang w:val="en-US"/>
              </w:rPr>
              <w:t>3 - 12</w:t>
            </w:r>
          </w:p>
        </w:tc>
        <w:tc>
          <w:tcPr>
            <w:tcW w:w="1062" w:type="dxa"/>
            <w:vAlign w:val="bottom"/>
          </w:tcPr>
          <w:p w14:paraId="0D0FF3EB" w14:textId="77777777" w:rsidR="004E54ED" w:rsidRPr="00B73DD6" w:rsidRDefault="004E54ED" w:rsidP="000928D0">
            <w:pPr>
              <w:spacing w:line="300" w:lineRule="exact"/>
              <w:jc w:val="center"/>
              <w:rPr>
                <w:rFonts w:ascii="Arial" w:hAnsi="Arial" w:cs="Arial"/>
                <w:sz w:val="16"/>
                <w:szCs w:val="16"/>
                <w:cs/>
              </w:rPr>
            </w:pPr>
            <w:r w:rsidRPr="00B73DD6">
              <w:rPr>
                <w:rFonts w:ascii="Arial" w:hAnsi="Arial" w:cs="Arial"/>
                <w:sz w:val="16"/>
                <w:szCs w:val="16"/>
                <w:lang w:val="en-US"/>
              </w:rPr>
              <w:t>1 - 5</w:t>
            </w:r>
          </w:p>
        </w:tc>
        <w:tc>
          <w:tcPr>
            <w:tcW w:w="1062" w:type="dxa"/>
            <w:vAlign w:val="bottom"/>
          </w:tcPr>
          <w:p w14:paraId="380D3DC3" w14:textId="77777777" w:rsidR="004E54ED" w:rsidRPr="00B73DD6" w:rsidRDefault="004E54ED" w:rsidP="000928D0">
            <w:pPr>
              <w:spacing w:line="300" w:lineRule="exact"/>
              <w:jc w:val="center"/>
              <w:rPr>
                <w:rFonts w:ascii="Arial" w:hAnsi="Arial" w:cs="Arial"/>
                <w:sz w:val="16"/>
                <w:szCs w:val="16"/>
                <w:cs/>
              </w:rPr>
            </w:pPr>
            <w:r w:rsidRPr="00B73DD6">
              <w:rPr>
                <w:rFonts w:ascii="Arial" w:hAnsi="Arial" w:cs="Arial"/>
                <w:sz w:val="16"/>
                <w:szCs w:val="16"/>
                <w:lang w:val="en-US"/>
              </w:rPr>
              <w:t>Over</w:t>
            </w:r>
          </w:p>
        </w:tc>
        <w:tc>
          <w:tcPr>
            <w:tcW w:w="1107" w:type="dxa"/>
            <w:gridSpan w:val="2"/>
            <w:vAlign w:val="bottom"/>
          </w:tcPr>
          <w:p w14:paraId="6F072EF0" w14:textId="77777777" w:rsidR="004E54ED" w:rsidRPr="00B73DD6" w:rsidRDefault="004E54ED" w:rsidP="000928D0">
            <w:pPr>
              <w:spacing w:line="300" w:lineRule="exact"/>
              <w:jc w:val="center"/>
              <w:rPr>
                <w:rFonts w:ascii="Arial" w:hAnsi="Arial" w:cs="Arial"/>
                <w:sz w:val="16"/>
                <w:szCs w:val="16"/>
                <w:u w:val="single"/>
                <w:cs/>
              </w:rPr>
            </w:pPr>
          </w:p>
        </w:tc>
      </w:tr>
      <w:tr w:rsidR="00B73DD6" w:rsidRPr="00B73DD6" w14:paraId="5DC14974" w14:textId="77777777" w:rsidTr="004E54ED">
        <w:trPr>
          <w:cantSplit/>
        </w:trPr>
        <w:tc>
          <w:tcPr>
            <w:tcW w:w="2700" w:type="dxa"/>
            <w:vAlign w:val="bottom"/>
          </w:tcPr>
          <w:p w14:paraId="0BA18D15" w14:textId="77777777" w:rsidR="004E54ED" w:rsidRPr="00B73DD6" w:rsidRDefault="004E54ED" w:rsidP="000928D0">
            <w:pPr>
              <w:pBdr>
                <w:bottom w:val="single" w:sz="4" w:space="1" w:color="auto"/>
                <w:bar w:val="single" w:sz="4" w:color="auto"/>
              </w:pBdr>
              <w:spacing w:line="300" w:lineRule="exact"/>
              <w:jc w:val="center"/>
              <w:rPr>
                <w:rFonts w:ascii="Arial" w:hAnsi="Arial" w:cs="Arial"/>
                <w:sz w:val="16"/>
                <w:szCs w:val="16"/>
                <w:cs/>
              </w:rPr>
            </w:pPr>
            <w:r w:rsidRPr="00B73DD6">
              <w:rPr>
                <w:rFonts w:ascii="Arial" w:hAnsi="Arial" w:cs="Arial"/>
                <w:sz w:val="16"/>
                <w:szCs w:val="16"/>
                <w:lang w:val="en-GB"/>
              </w:rPr>
              <w:t>Transactions</w:t>
            </w:r>
          </w:p>
        </w:tc>
        <w:tc>
          <w:tcPr>
            <w:tcW w:w="1062" w:type="dxa"/>
            <w:vAlign w:val="bottom"/>
          </w:tcPr>
          <w:p w14:paraId="4FAE1387" w14:textId="77777777" w:rsidR="004E54ED" w:rsidRPr="00B73DD6" w:rsidRDefault="004E54ED" w:rsidP="000928D0">
            <w:pPr>
              <w:pBdr>
                <w:bottom w:val="single" w:sz="4" w:space="1" w:color="auto"/>
                <w:bar w:val="single" w:sz="4" w:color="auto"/>
              </w:pBdr>
              <w:spacing w:line="300" w:lineRule="exact"/>
              <w:jc w:val="center"/>
              <w:rPr>
                <w:rFonts w:ascii="Arial" w:hAnsi="Arial" w:cs="Arial"/>
                <w:sz w:val="16"/>
                <w:szCs w:val="16"/>
                <w:lang w:val="en-US"/>
              </w:rPr>
            </w:pPr>
            <w:r w:rsidRPr="00B73DD6">
              <w:rPr>
                <w:rFonts w:ascii="Arial" w:hAnsi="Arial" w:cs="Arial"/>
                <w:sz w:val="16"/>
                <w:szCs w:val="16"/>
                <w:lang w:val="en-US"/>
              </w:rPr>
              <w:t>At call</w:t>
            </w:r>
          </w:p>
        </w:tc>
        <w:tc>
          <w:tcPr>
            <w:tcW w:w="1062" w:type="dxa"/>
            <w:vAlign w:val="bottom"/>
          </w:tcPr>
          <w:p w14:paraId="64301086" w14:textId="77777777" w:rsidR="004E54ED" w:rsidRPr="00B73DD6" w:rsidRDefault="004E54ED" w:rsidP="000928D0">
            <w:pPr>
              <w:pBdr>
                <w:bottom w:val="single" w:sz="4" w:space="1" w:color="auto"/>
                <w:bar w:val="single" w:sz="4" w:color="auto"/>
              </w:pBdr>
              <w:spacing w:line="300"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22F6CB2F" w14:textId="77777777" w:rsidR="004E54ED" w:rsidRPr="00B73DD6" w:rsidRDefault="004E54ED" w:rsidP="000928D0">
            <w:pPr>
              <w:pBdr>
                <w:bottom w:val="single" w:sz="4" w:space="1" w:color="auto"/>
                <w:bar w:val="single" w:sz="4" w:color="auto"/>
              </w:pBdr>
              <w:spacing w:line="300"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70DD9021" w14:textId="77777777" w:rsidR="004E54ED" w:rsidRPr="00B73DD6" w:rsidRDefault="004E54ED" w:rsidP="000928D0">
            <w:pPr>
              <w:pBdr>
                <w:bottom w:val="single" w:sz="4" w:space="1" w:color="auto"/>
                <w:bar w:val="single" w:sz="4" w:color="auto"/>
              </w:pBdr>
              <w:spacing w:line="300" w:lineRule="exact"/>
              <w:jc w:val="center"/>
              <w:rPr>
                <w:rFonts w:ascii="Arial" w:hAnsi="Arial" w:cs="Arial"/>
                <w:sz w:val="16"/>
                <w:szCs w:val="16"/>
                <w:lang w:val="en-US"/>
              </w:rPr>
            </w:pPr>
            <w:r w:rsidRPr="00B73DD6">
              <w:rPr>
                <w:rFonts w:ascii="Arial" w:hAnsi="Arial" w:cs="Arial"/>
                <w:sz w:val="16"/>
                <w:szCs w:val="16"/>
                <w:lang w:val="en-US"/>
              </w:rPr>
              <w:t xml:space="preserve">years </w:t>
            </w:r>
          </w:p>
        </w:tc>
        <w:tc>
          <w:tcPr>
            <w:tcW w:w="1062" w:type="dxa"/>
            <w:vAlign w:val="bottom"/>
          </w:tcPr>
          <w:p w14:paraId="7EEF3BD1" w14:textId="77777777" w:rsidR="004E54ED" w:rsidRPr="00B73DD6" w:rsidRDefault="004E54ED" w:rsidP="000928D0">
            <w:pPr>
              <w:pBdr>
                <w:bottom w:val="single" w:sz="4" w:space="1" w:color="auto"/>
                <w:bar w:val="single" w:sz="4" w:color="auto"/>
              </w:pBdr>
              <w:spacing w:line="300" w:lineRule="exact"/>
              <w:jc w:val="center"/>
              <w:rPr>
                <w:rFonts w:ascii="Arial" w:hAnsi="Arial" w:cs="Arial"/>
                <w:sz w:val="16"/>
                <w:szCs w:val="16"/>
                <w:lang w:val="en-US"/>
              </w:rPr>
            </w:pPr>
            <w:r w:rsidRPr="00B73DD6">
              <w:rPr>
                <w:rFonts w:ascii="Arial" w:hAnsi="Arial" w:cs="Arial"/>
                <w:sz w:val="16"/>
                <w:szCs w:val="16"/>
                <w:lang w:val="en-US"/>
              </w:rPr>
              <w:t>5 years</w:t>
            </w:r>
          </w:p>
        </w:tc>
        <w:tc>
          <w:tcPr>
            <w:tcW w:w="1107" w:type="dxa"/>
            <w:gridSpan w:val="2"/>
            <w:vAlign w:val="bottom"/>
          </w:tcPr>
          <w:p w14:paraId="3AD6CE9E" w14:textId="77777777" w:rsidR="004E54ED" w:rsidRPr="00B73DD6" w:rsidRDefault="004E54ED" w:rsidP="000928D0">
            <w:pPr>
              <w:pBdr>
                <w:bottom w:val="single" w:sz="4" w:space="1" w:color="auto"/>
                <w:bar w:val="single" w:sz="4" w:color="auto"/>
              </w:pBdr>
              <w:spacing w:line="300" w:lineRule="exact"/>
              <w:jc w:val="center"/>
              <w:rPr>
                <w:rFonts w:ascii="Arial" w:hAnsi="Arial" w:cs="Arial"/>
                <w:sz w:val="16"/>
                <w:szCs w:val="16"/>
                <w:lang w:val="en-US"/>
              </w:rPr>
            </w:pPr>
            <w:r w:rsidRPr="00B73DD6">
              <w:rPr>
                <w:rFonts w:ascii="Arial" w:hAnsi="Arial" w:cs="Arial"/>
                <w:sz w:val="16"/>
                <w:szCs w:val="16"/>
                <w:lang w:val="en-US"/>
              </w:rPr>
              <w:t>Total</w:t>
            </w:r>
          </w:p>
        </w:tc>
      </w:tr>
      <w:tr w:rsidR="00A277CE" w:rsidRPr="00B73DD6" w14:paraId="38B9E529" w14:textId="77777777" w:rsidTr="00F65449">
        <w:trPr>
          <w:cantSplit/>
        </w:trPr>
        <w:tc>
          <w:tcPr>
            <w:tcW w:w="2700" w:type="dxa"/>
            <w:vAlign w:val="bottom"/>
          </w:tcPr>
          <w:p w14:paraId="5B2BE0F9" w14:textId="77777777" w:rsidR="00A277CE" w:rsidRPr="00B73DD6" w:rsidRDefault="00A277CE" w:rsidP="000928D0">
            <w:pPr>
              <w:spacing w:line="300"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US"/>
              </w:rPr>
              <w:t xml:space="preserve"> </w:t>
            </w:r>
          </w:p>
        </w:tc>
        <w:tc>
          <w:tcPr>
            <w:tcW w:w="1062" w:type="dxa"/>
          </w:tcPr>
          <w:p w14:paraId="3D6297A2" w14:textId="608590C9" w:rsidR="00A277CE" w:rsidRPr="00A277CE" w:rsidRDefault="00A277CE" w:rsidP="000928D0">
            <w:pPr>
              <w:tabs>
                <w:tab w:val="decimal" w:pos="845"/>
              </w:tabs>
              <w:spacing w:line="300" w:lineRule="exact"/>
              <w:ind w:left="-108" w:right="-72"/>
              <w:rPr>
                <w:rFonts w:ascii="Arial" w:hAnsi="Arial" w:cs="Arial"/>
                <w:sz w:val="16"/>
                <w:szCs w:val="16"/>
                <w:cs/>
                <w:lang w:val="en-US"/>
              </w:rPr>
            </w:pPr>
          </w:p>
        </w:tc>
        <w:tc>
          <w:tcPr>
            <w:tcW w:w="1062" w:type="dxa"/>
          </w:tcPr>
          <w:p w14:paraId="0A600044" w14:textId="4CBBED25" w:rsidR="00A277CE" w:rsidRPr="00A277CE" w:rsidRDefault="00A277CE" w:rsidP="000928D0">
            <w:pPr>
              <w:tabs>
                <w:tab w:val="decimal" w:pos="845"/>
              </w:tabs>
              <w:spacing w:line="300" w:lineRule="exact"/>
              <w:ind w:left="-108" w:right="-72"/>
              <w:rPr>
                <w:rFonts w:ascii="Arial" w:hAnsi="Arial" w:cs="Arial"/>
                <w:sz w:val="16"/>
                <w:szCs w:val="16"/>
                <w:cs/>
                <w:lang w:val="en-US"/>
              </w:rPr>
            </w:pPr>
          </w:p>
        </w:tc>
        <w:tc>
          <w:tcPr>
            <w:tcW w:w="1062" w:type="dxa"/>
          </w:tcPr>
          <w:p w14:paraId="1FF6DF16" w14:textId="5818DBFA" w:rsidR="00A277CE" w:rsidRPr="00A277CE" w:rsidRDefault="00A277CE" w:rsidP="000928D0">
            <w:pPr>
              <w:tabs>
                <w:tab w:val="decimal" w:pos="845"/>
              </w:tabs>
              <w:spacing w:line="300" w:lineRule="exact"/>
              <w:ind w:left="-108" w:right="-72"/>
              <w:rPr>
                <w:rFonts w:ascii="Arial" w:hAnsi="Arial" w:cs="Arial"/>
                <w:sz w:val="16"/>
                <w:szCs w:val="16"/>
                <w:cs/>
                <w:lang w:val="en-US"/>
              </w:rPr>
            </w:pPr>
          </w:p>
        </w:tc>
        <w:tc>
          <w:tcPr>
            <w:tcW w:w="1062" w:type="dxa"/>
          </w:tcPr>
          <w:p w14:paraId="5CD9132D" w14:textId="63A1FAA1" w:rsidR="00A277CE" w:rsidRPr="00A277CE" w:rsidRDefault="00A277CE" w:rsidP="000928D0">
            <w:pPr>
              <w:tabs>
                <w:tab w:val="decimal" w:pos="845"/>
              </w:tabs>
              <w:spacing w:line="300" w:lineRule="exact"/>
              <w:ind w:left="-108" w:right="-72"/>
              <w:rPr>
                <w:rFonts w:ascii="Arial" w:hAnsi="Arial" w:cs="Arial"/>
                <w:sz w:val="16"/>
                <w:szCs w:val="16"/>
                <w:cs/>
                <w:lang w:val="en-US"/>
              </w:rPr>
            </w:pPr>
          </w:p>
        </w:tc>
        <w:tc>
          <w:tcPr>
            <w:tcW w:w="1062" w:type="dxa"/>
          </w:tcPr>
          <w:p w14:paraId="0EC18A6E" w14:textId="065E1D98" w:rsidR="00A277CE" w:rsidRPr="00A277CE" w:rsidRDefault="00A277CE" w:rsidP="000928D0">
            <w:pPr>
              <w:tabs>
                <w:tab w:val="decimal" w:pos="845"/>
              </w:tabs>
              <w:spacing w:line="300" w:lineRule="exact"/>
              <w:ind w:left="-108" w:right="-72"/>
              <w:rPr>
                <w:rFonts w:ascii="Arial" w:hAnsi="Arial" w:cs="Arial"/>
                <w:sz w:val="16"/>
                <w:szCs w:val="16"/>
                <w:cs/>
                <w:lang w:val="en-US"/>
              </w:rPr>
            </w:pPr>
          </w:p>
        </w:tc>
        <w:tc>
          <w:tcPr>
            <w:tcW w:w="1107" w:type="dxa"/>
            <w:gridSpan w:val="2"/>
          </w:tcPr>
          <w:p w14:paraId="31E852B6" w14:textId="020B4B8D" w:rsidR="00A277CE" w:rsidRPr="00A277CE" w:rsidRDefault="00A277CE" w:rsidP="000928D0">
            <w:pPr>
              <w:tabs>
                <w:tab w:val="decimal" w:pos="845"/>
              </w:tabs>
              <w:spacing w:line="300" w:lineRule="exact"/>
              <w:ind w:left="-108" w:right="-72"/>
              <w:rPr>
                <w:rFonts w:ascii="Arial" w:hAnsi="Arial" w:cs="Arial"/>
                <w:sz w:val="16"/>
                <w:szCs w:val="16"/>
                <w:cs/>
                <w:lang w:val="en-US"/>
              </w:rPr>
            </w:pPr>
          </w:p>
        </w:tc>
      </w:tr>
      <w:tr w:rsidR="000928D0" w:rsidRPr="00A277CE" w14:paraId="62512C72" w14:textId="77777777" w:rsidTr="004E54ED">
        <w:trPr>
          <w:cantSplit/>
          <w:trHeight w:val="117"/>
        </w:trPr>
        <w:tc>
          <w:tcPr>
            <w:tcW w:w="2700" w:type="dxa"/>
            <w:vAlign w:val="bottom"/>
          </w:tcPr>
          <w:p w14:paraId="4E9935F4" w14:textId="77777777" w:rsidR="000928D0" w:rsidRPr="00B73DD6" w:rsidRDefault="000928D0" w:rsidP="000928D0">
            <w:pPr>
              <w:spacing w:line="300" w:lineRule="exact"/>
              <w:ind w:left="132" w:right="-108" w:hanging="132"/>
              <w:rPr>
                <w:rFonts w:ascii="Arial" w:hAnsi="Arial" w:cs="Arial"/>
                <w:sz w:val="16"/>
                <w:szCs w:val="16"/>
                <w:lang w:val="en-US"/>
              </w:rPr>
            </w:pPr>
            <w:r w:rsidRPr="00B73DD6">
              <w:rPr>
                <w:rFonts w:ascii="Arial" w:hAnsi="Arial" w:cs="Arial"/>
                <w:sz w:val="16"/>
                <w:szCs w:val="16"/>
                <w:lang w:val="en-US"/>
              </w:rPr>
              <w:t>Interbank and money market items</w:t>
            </w:r>
          </w:p>
        </w:tc>
        <w:tc>
          <w:tcPr>
            <w:tcW w:w="1062" w:type="dxa"/>
          </w:tcPr>
          <w:p w14:paraId="66B7A63C" w14:textId="12768C2A" w:rsidR="000928D0" w:rsidRPr="003005E9"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cs/>
                <w:lang w:val="en-US"/>
              </w:rPr>
              <w:t>1</w:t>
            </w:r>
            <w:r w:rsidRPr="00A277CE">
              <w:rPr>
                <w:rFonts w:ascii="Arial" w:hAnsi="Arial" w:cs="Arial"/>
                <w:sz w:val="16"/>
                <w:szCs w:val="16"/>
                <w:lang w:val="en-US"/>
              </w:rPr>
              <w:t>,</w:t>
            </w:r>
            <w:r w:rsidR="00EC3B7E">
              <w:rPr>
                <w:rFonts w:ascii="Arial" w:hAnsi="Arial" w:cs="Arial"/>
                <w:sz w:val="16"/>
                <w:szCs w:val="16"/>
                <w:lang w:val="en-US"/>
              </w:rPr>
              <w:t>685</w:t>
            </w:r>
            <w:r w:rsidRPr="00A277CE">
              <w:rPr>
                <w:rFonts w:ascii="Arial" w:hAnsi="Arial" w:cs="Arial"/>
                <w:sz w:val="16"/>
                <w:szCs w:val="16"/>
                <w:lang w:val="en-US"/>
              </w:rPr>
              <w:t>,</w:t>
            </w:r>
            <w:r w:rsidRPr="00A277CE">
              <w:rPr>
                <w:rFonts w:ascii="Arial" w:hAnsi="Arial" w:cs="Arial"/>
                <w:sz w:val="16"/>
                <w:szCs w:val="16"/>
                <w:cs/>
                <w:lang w:val="en-US"/>
              </w:rPr>
              <w:t>000</w:t>
            </w:r>
          </w:p>
        </w:tc>
        <w:tc>
          <w:tcPr>
            <w:tcW w:w="1062" w:type="dxa"/>
          </w:tcPr>
          <w:p w14:paraId="2E712869" w14:textId="1B785DA6" w:rsidR="000928D0" w:rsidRPr="003005E9"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27,840,000</w:t>
            </w:r>
          </w:p>
        </w:tc>
        <w:tc>
          <w:tcPr>
            <w:tcW w:w="1062" w:type="dxa"/>
          </w:tcPr>
          <w:p w14:paraId="46280B1A" w14:textId="73AD5A28" w:rsidR="000928D0" w:rsidRPr="003005E9"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302,012</w:t>
            </w:r>
          </w:p>
        </w:tc>
        <w:tc>
          <w:tcPr>
            <w:tcW w:w="1062" w:type="dxa"/>
          </w:tcPr>
          <w:p w14:paraId="093EBED0" w14:textId="5C689ADA" w:rsidR="000928D0" w:rsidRPr="003005E9"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w:t>
            </w:r>
          </w:p>
        </w:tc>
        <w:tc>
          <w:tcPr>
            <w:tcW w:w="1062" w:type="dxa"/>
          </w:tcPr>
          <w:p w14:paraId="472AE749" w14:textId="340993CF" w:rsidR="000928D0" w:rsidRPr="003005E9"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w:t>
            </w:r>
          </w:p>
        </w:tc>
        <w:tc>
          <w:tcPr>
            <w:tcW w:w="1107" w:type="dxa"/>
            <w:gridSpan w:val="2"/>
          </w:tcPr>
          <w:p w14:paraId="53F7BE6D" w14:textId="11F8C998" w:rsidR="000928D0" w:rsidRPr="003005E9" w:rsidRDefault="000928D0" w:rsidP="000928D0">
            <w:pPr>
              <w:tabs>
                <w:tab w:val="decimal" w:pos="885"/>
              </w:tabs>
              <w:spacing w:line="300" w:lineRule="exact"/>
              <w:ind w:left="-108" w:right="-72"/>
              <w:rPr>
                <w:rFonts w:ascii="Arial" w:hAnsi="Arial" w:cs="Arial"/>
                <w:sz w:val="16"/>
                <w:szCs w:val="16"/>
                <w:cs/>
                <w:lang w:val="en-US"/>
              </w:rPr>
            </w:pPr>
            <w:r w:rsidRPr="00A277CE">
              <w:rPr>
                <w:rFonts w:ascii="Arial" w:hAnsi="Arial" w:cs="Arial"/>
                <w:sz w:val="16"/>
                <w:szCs w:val="16"/>
                <w:lang w:val="en-US"/>
              </w:rPr>
              <w:t>29,</w:t>
            </w:r>
            <w:r w:rsidR="00EC3B7E">
              <w:rPr>
                <w:rFonts w:ascii="Arial" w:hAnsi="Arial" w:cs="Arial"/>
                <w:sz w:val="16"/>
                <w:szCs w:val="16"/>
                <w:lang w:val="en-US"/>
              </w:rPr>
              <w:t>827</w:t>
            </w:r>
            <w:r w:rsidRPr="00A277CE">
              <w:rPr>
                <w:rFonts w:ascii="Arial" w:hAnsi="Arial" w:cs="Arial"/>
                <w:sz w:val="16"/>
                <w:szCs w:val="16"/>
                <w:lang w:val="en-US"/>
              </w:rPr>
              <w:t>,012</w:t>
            </w:r>
          </w:p>
        </w:tc>
      </w:tr>
      <w:tr w:rsidR="000928D0" w:rsidRPr="00B73DD6" w14:paraId="03E47854" w14:textId="77777777" w:rsidTr="00E66AD1">
        <w:trPr>
          <w:cantSplit/>
        </w:trPr>
        <w:tc>
          <w:tcPr>
            <w:tcW w:w="2700" w:type="dxa"/>
            <w:vAlign w:val="bottom"/>
          </w:tcPr>
          <w:p w14:paraId="5F22EAE0" w14:textId="77777777" w:rsidR="000928D0" w:rsidRPr="00B73DD6" w:rsidRDefault="000928D0" w:rsidP="000928D0">
            <w:pPr>
              <w:spacing w:line="300" w:lineRule="exact"/>
              <w:rPr>
                <w:rFonts w:ascii="Arial" w:hAnsi="Arial" w:cs="Arial"/>
                <w:sz w:val="16"/>
                <w:szCs w:val="16"/>
                <w:lang w:val="en-US"/>
              </w:rPr>
            </w:pPr>
            <w:r w:rsidRPr="00B73DD6">
              <w:rPr>
                <w:rFonts w:ascii="Arial" w:hAnsi="Arial" w:cs="Arial"/>
                <w:sz w:val="16"/>
                <w:szCs w:val="16"/>
                <w:lang w:val="en-GB"/>
              </w:rPr>
              <w:t>Investments</w:t>
            </w:r>
          </w:p>
        </w:tc>
        <w:tc>
          <w:tcPr>
            <w:tcW w:w="1062" w:type="dxa"/>
          </w:tcPr>
          <w:p w14:paraId="59998EEE" w14:textId="147A7DF5"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w:t>
            </w:r>
          </w:p>
        </w:tc>
        <w:tc>
          <w:tcPr>
            <w:tcW w:w="1062" w:type="dxa"/>
          </w:tcPr>
          <w:p w14:paraId="730D2E74" w14:textId="3A3EE4B7"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cs/>
                <w:lang w:val="en-US"/>
              </w:rPr>
              <w:t>372</w:t>
            </w:r>
            <w:r w:rsidRPr="00A277CE">
              <w:rPr>
                <w:rFonts w:ascii="Arial" w:hAnsi="Arial" w:cs="Arial"/>
                <w:sz w:val="16"/>
                <w:szCs w:val="16"/>
                <w:lang w:val="en-US"/>
              </w:rPr>
              <w:t>,</w:t>
            </w:r>
            <w:r w:rsidRPr="00A277CE">
              <w:rPr>
                <w:rFonts w:ascii="Arial" w:hAnsi="Arial" w:cs="Arial"/>
                <w:sz w:val="16"/>
                <w:szCs w:val="16"/>
                <w:cs/>
                <w:lang w:val="en-US"/>
              </w:rPr>
              <w:t>079</w:t>
            </w:r>
          </w:p>
        </w:tc>
        <w:tc>
          <w:tcPr>
            <w:tcW w:w="1062" w:type="dxa"/>
          </w:tcPr>
          <w:p w14:paraId="5BBC0ADB" w14:textId="19D9099D"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11,068,463</w:t>
            </w:r>
          </w:p>
        </w:tc>
        <w:tc>
          <w:tcPr>
            <w:tcW w:w="1062" w:type="dxa"/>
          </w:tcPr>
          <w:p w14:paraId="57F950FE" w14:textId="36528A4D"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17,565,803</w:t>
            </w:r>
          </w:p>
        </w:tc>
        <w:tc>
          <w:tcPr>
            <w:tcW w:w="1062" w:type="dxa"/>
          </w:tcPr>
          <w:p w14:paraId="12A50D86" w14:textId="179083A4"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10,144,986</w:t>
            </w:r>
          </w:p>
        </w:tc>
        <w:tc>
          <w:tcPr>
            <w:tcW w:w="1107" w:type="dxa"/>
            <w:gridSpan w:val="2"/>
          </w:tcPr>
          <w:p w14:paraId="61047AB6" w14:textId="1E16F1FD" w:rsidR="000928D0" w:rsidRPr="00B73DD6" w:rsidRDefault="000928D0" w:rsidP="000928D0">
            <w:pPr>
              <w:tabs>
                <w:tab w:val="decimal" w:pos="885"/>
              </w:tabs>
              <w:spacing w:line="300" w:lineRule="exact"/>
              <w:ind w:left="-108" w:right="-72"/>
              <w:rPr>
                <w:rFonts w:ascii="Arial" w:hAnsi="Arial" w:cs="Arial"/>
                <w:sz w:val="16"/>
                <w:szCs w:val="16"/>
                <w:lang w:val="en-US"/>
              </w:rPr>
            </w:pPr>
            <w:r w:rsidRPr="00A277CE">
              <w:rPr>
                <w:rFonts w:ascii="Arial" w:hAnsi="Arial" w:cs="Arial"/>
                <w:sz w:val="16"/>
                <w:szCs w:val="16"/>
                <w:lang w:val="en-US"/>
              </w:rPr>
              <w:t>39,151,331</w:t>
            </w:r>
          </w:p>
        </w:tc>
      </w:tr>
      <w:tr w:rsidR="000928D0" w:rsidRPr="00B73DD6" w14:paraId="184FD182" w14:textId="77777777" w:rsidTr="0056348F">
        <w:trPr>
          <w:cantSplit/>
        </w:trPr>
        <w:tc>
          <w:tcPr>
            <w:tcW w:w="2700" w:type="dxa"/>
            <w:vAlign w:val="bottom"/>
          </w:tcPr>
          <w:p w14:paraId="6EE8EAAE" w14:textId="77777777" w:rsidR="000928D0" w:rsidRPr="00B73DD6" w:rsidRDefault="000928D0" w:rsidP="000928D0">
            <w:pPr>
              <w:spacing w:line="300" w:lineRule="exact"/>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w:t>
            </w:r>
          </w:p>
        </w:tc>
        <w:tc>
          <w:tcPr>
            <w:tcW w:w="1062" w:type="dxa"/>
          </w:tcPr>
          <w:p w14:paraId="78800FF1" w14:textId="151737D3" w:rsidR="000928D0" w:rsidRPr="003005E9"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3,</w:t>
            </w:r>
            <w:r w:rsidR="00EC3B7E">
              <w:rPr>
                <w:rFonts w:ascii="Arial" w:hAnsi="Arial" w:cs="Arial"/>
                <w:sz w:val="16"/>
                <w:szCs w:val="16"/>
                <w:lang w:val="en-US"/>
              </w:rPr>
              <w:t>566,391</w:t>
            </w:r>
          </w:p>
        </w:tc>
        <w:tc>
          <w:tcPr>
            <w:tcW w:w="1062" w:type="dxa"/>
          </w:tcPr>
          <w:p w14:paraId="63F07EC5" w14:textId="5F5542C8" w:rsidR="000928D0" w:rsidRPr="003005E9"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32,739,624</w:t>
            </w:r>
          </w:p>
        </w:tc>
        <w:tc>
          <w:tcPr>
            <w:tcW w:w="1062" w:type="dxa"/>
          </w:tcPr>
          <w:p w14:paraId="1C3C2CE7" w14:textId="64EFD7E2" w:rsidR="000928D0" w:rsidRPr="003005E9" w:rsidRDefault="000928D0" w:rsidP="000928D0">
            <w:pPr>
              <w:tabs>
                <w:tab w:val="decimal" w:pos="845"/>
              </w:tabs>
              <w:spacing w:line="300" w:lineRule="exact"/>
              <w:ind w:left="-108" w:right="-72"/>
              <w:rPr>
                <w:rFonts w:ascii="Arial" w:hAnsi="Arial" w:cs="Arial"/>
                <w:sz w:val="16"/>
                <w:szCs w:val="16"/>
                <w:cs/>
                <w:lang w:val="en-US"/>
              </w:rPr>
            </w:pPr>
            <w:r w:rsidRPr="00A277CE">
              <w:rPr>
                <w:rFonts w:ascii="Arial" w:hAnsi="Arial" w:cs="Arial"/>
                <w:sz w:val="16"/>
                <w:szCs w:val="16"/>
                <w:lang w:val="en-US"/>
              </w:rPr>
              <w:t>19,902,001</w:t>
            </w:r>
          </w:p>
        </w:tc>
        <w:tc>
          <w:tcPr>
            <w:tcW w:w="1062" w:type="dxa"/>
          </w:tcPr>
          <w:p w14:paraId="4B934B85" w14:textId="6039E226" w:rsidR="000928D0" w:rsidRPr="003005E9"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18,029,674</w:t>
            </w:r>
          </w:p>
        </w:tc>
        <w:tc>
          <w:tcPr>
            <w:tcW w:w="1062" w:type="dxa"/>
          </w:tcPr>
          <w:p w14:paraId="6CC51098" w14:textId="27A5BEF9" w:rsidR="000928D0" w:rsidRPr="003005E9"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196,046</w:t>
            </w:r>
          </w:p>
        </w:tc>
        <w:tc>
          <w:tcPr>
            <w:tcW w:w="1107" w:type="dxa"/>
            <w:gridSpan w:val="2"/>
          </w:tcPr>
          <w:p w14:paraId="5F1A8AE8" w14:textId="382FFE2F" w:rsidR="000928D0" w:rsidRPr="003005E9" w:rsidRDefault="000928D0" w:rsidP="000928D0">
            <w:pPr>
              <w:tabs>
                <w:tab w:val="decimal" w:pos="885"/>
              </w:tabs>
              <w:spacing w:line="300" w:lineRule="exact"/>
              <w:ind w:left="-108" w:right="-72"/>
              <w:rPr>
                <w:rFonts w:ascii="Arial" w:hAnsi="Arial" w:cs="Arial"/>
                <w:sz w:val="16"/>
                <w:szCs w:val="16"/>
                <w:lang w:val="en-US"/>
              </w:rPr>
            </w:pPr>
            <w:r w:rsidRPr="00A277CE">
              <w:rPr>
                <w:rFonts w:ascii="Arial" w:hAnsi="Arial" w:cs="Arial"/>
                <w:sz w:val="16"/>
                <w:szCs w:val="16"/>
                <w:lang w:val="en-US"/>
              </w:rPr>
              <w:t>74,</w:t>
            </w:r>
            <w:r w:rsidR="00EC3B7E">
              <w:rPr>
                <w:rFonts w:ascii="Arial" w:hAnsi="Arial" w:cs="Arial"/>
                <w:sz w:val="16"/>
                <w:szCs w:val="16"/>
                <w:lang w:val="en-US"/>
              </w:rPr>
              <w:t>433,736</w:t>
            </w:r>
          </w:p>
        </w:tc>
      </w:tr>
      <w:tr w:rsidR="000928D0" w:rsidRPr="00B73DD6" w14:paraId="22440C7C" w14:textId="77777777" w:rsidTr="004E54ED">
        <w:trPr>
          <w:cantSplit/>
        </w:trPr>
        <w:tc>
          <w:tcPr>
            <w:tcW w:w="2700" w:type="dxa"/>
            <w:vAlign w:val="bottom"/>
          </w:tcPr>
          <w:p w14:paraId="492518EE" w14:textId="77777777" w:rsidR="000928D0" w:rsidRPr="00B73DD6" w:rsidRDefault="000928D0" w:rsidP="000928D0">
            <w:pPr>
              <w:spacing w:line="300" w:lineRule="exact"/>
              <w:rPr>
                <w:rFonts w:ascii="Arial" w:hAnsi="Arial" w:cs="Arial"/>
                <w:sz w:val="16"/>
                <w:szCs w:val="16"/>
                <w:cs/>
                <w:lang w:val="en-GB"/>
              </w:rPr>
            </w:pPr>
            <w:r w:rsidRPr="00B73DD6">
              <w:rPr>
                <w:rFonts w:ascii="Arial" w:hAnsi="Arial" w:cs="Arial"/>
                <w:b/>
                <w:bCs/>
                <w:sz w:val="16"/>
                <w:szCs w:val="16"/>
                <w:u w:val="single"/>
                <w:lang w:val="en-GB"/>
              </w:rPr>
              <w:t>Financial liabilities</w:t>
            </w:r>
          </w:p>
        </w:tc>
        <w:tc>
          <w:tcPr>
            <w:tcW w:w="1062" w:type="dxa"/>
          </w:tcPr>
          <w:p w14:paraId="2F3A3ED9" w14:textId="137014E7" w:rsidR="000928D0" w:rsidRPr="00B73DD6" w:rsidRDefault="000928D0" w:rsidP="000928D0">
            <w:pPr>
              <w:tabs>
                <w:tab w:val="decimal" w:pos="845"/>
              </w:tabs>
              <w:spacing w:line="300" w:lineRule="exact"/>
              <w:ind w:left="-108" w:right="-72"/>
              <w:rPr>
                <w:rFonts w:ascii="Arial" w:hAnsi="Arial" w:cs="Arial"/>
                <w:sz w:val="16"/>
                <w:szCs w:val="16"/>
                <w:cs/>
                <w:lang w:val="en-US"/>
              </w:rPr>
            </w:pPr>
          </w:p>
        </w:tc>
        <w:tc>
          <w:tcPr>
            <w:tcW w:w="1062" w:type="dxa"/>
          </w:tcPr>
          <w:p w14:paraId="6889E33F" w14:textId="694B93C0" w:rsidR="000928D0" w:rsidRPr="00B73DD6" w:rsidRDefault="000928D0" w:rsidP="000928D0">
            <w:pPr>
              <w:tabs>
                <w:tab w:val="decimal" w:pos="845"/>
              </w:tabs>
              <w:spacing w:line="300" w:lineRule="exact"/>
              <w:ind w:left="-108" w:right="-72"/>
              <w:rPr>
                <w:rFonts w:ascii="Arial" w:hAnsi="Arial" w:cs="Arial"/>
                <w:sz w:val="16"/>
                <w:szCs w:val="16"/>
                <w:cs/>
                <w:lang w:val="en-US"/>
              </w:rPr>
            </w:pPr>
          </w:p>
        </w:tc>
        <w:tc>
          <w:tcPr>
            <w:tcW w:w="1062" w:type="dxa"/>
          </w:tcPr>
          <w:p w14:paraId="0CDFCE9E" w14:textId="2E75690B" w:rsidR="000928D0" w:rsidRPr="00B73DD6" w:rsidRDefault="000928D0" w:rsidP="000928D0">
            <w:pPr>
              <w:tabs>
                <w:tab w:val="decimal" w:pos="845"/>
              </w:tabs>
              <w:spacing w:line="300" w:lineRule="exact"/>
              <w:ind w:left="-108" w:right="-72"/>
              <w:rPr>
                <w:rFonts w:ascii="Arial" w:hAnsi="Arial" w:cs="Arial"/>
                <w:sz w:val="16"/>
                <w:szCs w:val="16"/>
                <w:cs/>
                <w:lang w:val="en-US"/>
              </w:rPr>
            </w:pPr>
          </w:p>
        </w:tc>
        <w:tc>
          <w:tcPr>
            <w:tcW w:w="1062" w:type="dxa"/>
          </w:tcPr>
          <w:p w14:paraId="01063801" w14:textId="70920FCF" w:rsidR="000928D0" w:rsidRPr="00B73DD6" w:rsidRDefault="000928D0" w:rsidP="000928D0">
            <w:pPr>
              <w:tabs>
                <w:tab w:val="decimal" w:pos="845"/>
              </w:tabs>
              <w:spacing w:line="300" w:lineRule="exact"/>
              <w:ind w:left="-108" w:right="-72"/>
              <w:rPr>
                <w:rFonts w:ascii="Arial" w:hAnsi="Arial" w:cs="Arial"/>
                <w:sz w:val="16"/>
                <w:szCs w:val="16"/>
                <w:cs/>
                <w:lang w:val="en-US"/>
              </w:rPr>
            </w:pPr>
          </w:p>
        </w:tc>
        <w:tc>
          <w:tcPr>
            <w:tcW w:w="1062" w:type="dxa"/>
          </w:tcPr>
          <w:p w14:paraId="669F1F1B" w14:textId="533342AF" w:rsidR="000928D0" w:rsidRPr="00B73DD6" w:rsidRDefault="000928D0" w:rsidP="000928D0">
            <w:pPr>
              <w:tabs>
                <w:tab w:val="decimal" w:pos="845"/>
              </w:tabs>
              <w:spacing w:line="300" w:lineRule="exact"/>
              <w:ind w:left="-108" w:right="-72"/>
              <w:rPr>
                <w:rFonts w:ascii="Arial" w:hAnsi="Arial" w:cs="Arial"/>
                <w:sz w:val="16"/>
                <w:szCs w:val="16"/>
                <w:cs/>
                <w:lang w:val="en-US"/>
              </w:rPr>
            </w:pPr>
          </w:p>
        </w:tc>
        <w:tc>
          <w:tcPr>
            <w:tcW w:w="1107" w:type="dxa"/>
            <w:gridSpan w:val="2"/>
          </w:tcPr>
          <w:p w14:paraId="0179371D" w14:textId="71368257" w:rsidR="000928D0" w:rsidRPr="00B73DD6" w:rsidRDefault="000928D0" w:rsidP="000928D0">
            <w:pPr>
              <w:tabs>
                <w:tab w:val="decimal" w:pos="885"/>
              </w:tabs>
              <w:spacing w:line="300" w:lineRule="exact"/>
              <w:ind w:left="-108" w:right="-72"/>
              <w:rPr>
                <w:rFonts w:ascii="Arial" w:hAnsi="Arial" w:cs="Arial"/>
                <w:sz w:val="16"/>
                <w:szCs w:val="16"/>
                <w:cs/>
                <w:lang w:val="en-US"/>
              </w:rPr>
            </w:pPr>
          </w:p>
        </w:tc>
      </w:tr>
      <w:tr w:rsidR="000928D0" w:rsidRPr="00B73DD6" w14:paraId="6D38E432" w14:textId="77777777" w:rsidTr="004E54ED">
        <w:trPr>
          <w:cantSplit/>
        </w:trPr>
        <w:tc>
          <w:tcPr>
            <w:tcW w:w="2700" w:type="dxa"/>
            <w:vAlign w:val="bottom"/>
          </w:tcPr>
          <w:p w14:paraId="279FA653" w14:textId="77777777" w:rsidR="000928D0" w:rsidRPr="00B73DD6" w:rsidRDefault="000928D0" w:rsidP="000928D0">
            <w:pPr>
              <w:spacing w:line="300" w:lineRule="exact"/>
              <w:rPr>
                <w:rFonts w:ascii="Arial" w:hAnsi="Arial" w:cs="Arial"/>
                <w:sz w:val="16"/>
                <w:szCs w:val="16"/>
                <w:lang w:val="en-US"/>
              </w:rPr>
            </w:pPr>
            <w:r w:rsidRPr="00B73DD6">
              <w:rPr>
                <w:rFonts w:ascii="Arial" w:hAnsi="Arial" w:cs="Arial"/>
                <w:sz w:val="16"/>
                <w:szCs w:val="16"/>
                <w:lang w:val="en-GB"/>
              </w:rPr>
              <w:t>Deposits</w:t>
            </w:r>
          </w:p>
        </w:tc>
        <w:tc>
          <w:tcPr>
            <w:tcW w:w="1062" w:type="dxa"/>
          </w:tcPr>
          <w:p w14:paraId="32BC82C0" w14:textId="74456B00" w:rsidR="000928D0" w:rsidRPr="00B73DD6" w:rsidRDefault="001664CA" w:rsidP="000928D0">
            <w:pPr>
              <w:tabs>
                <w:tab w:val="decimal" w:pos="845"/>
              </w:tabs>
              <w:spacing w:line="300" w:lineRule="exact"/>
              <w:ind w:left="-108" w:right="-72"/>
              <w:rPr>
                <w:rFonts w:ascii="Arial" w:hAnsi="Arial" w:cs="Arial"/>
                <w:sz w:val="16"/>
                <w:szCs w:val="16"/>
                <w:lang w:val="en-US"/>
              </w:rPr>
            </w:pPr>
            <w:r>
              <w:rPr>
                <w:rFonts w:ascii="Arial" w:hAnsi="Arial" w:cs="Arial"/>
                <w:sz w:val="16"/>
                <w:szCs w:val="16"/>
                <w:lang w:val="en-US"/>
              </w:rPr>
              <w:t>834,982</w:t>
            </w:r>
          </w:p>
        </w:tc>
        <w:tc>
          <w:tcPr>
            <w:tcW w:w="1062" w:type="dxa"/>
          </w:tcPr>
          <w:p w14:paraId="04F0D19D" w14:textId="3BE2F85C"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70,451,729</w:t>
            </w:r>
          </w:p>
        </w:tc>
        <w:tc>
          <w:tcPr>
            <w:tcW w:w="1062" w:type="dxa"/>
          </w:tcPr>
          <w:p w14:paraId="25A6254D" w14:textId="2F011EFA"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113,</w:t>
            </w:r>
            <w:r w:rsidR="001664CA">
              <w:rPr>
                <w:rFonts w:ascii="Arial" w:hAnsi="Arial" w:cs="Arial"/>
                <w:sz w:val="16"/>
                <w:szCs w:val="16"/>
                <w:lang w:val="en-US"/>
              </w:rPr>
              <w:t>452,631</w:t>
            </w:r>
          </w:p>
        </w:tc>
        <w:tc>
          <w:tcPr>
            <w:tcW w:w="1062" w:type="dxa"/>
          </w:tcPr>
          <w:p w14:paraId="71F1D213" w14:textId="051AB856"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5,488,014</w:t>
            </w:r>
          </w:p>
        </w:tc>
        <w:tc>
          <w:tcPr>
            <w:tcW w:w="1062" w:type="dxa"/>
          </w:tcPr>
          <w:p w14:paraId="651515F4" w14:textId="6D1E70BD"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w:t>
            </w:r>
          </w:p>
        </w:tc>
        <w:tc>
          <w:tcPr>
            <w:tcW w:w="1107" w:type="dxa"/>
            <w:gridSpan w:val="2"/>
          </w:tcPr>
          <w:p w14:paraId="74F81B36" w14:textId="43D7F706" w:rsidR="000928D0" w:rsidRPr="00B73DD6" w:rsidRDefault="000928D0" w:rsidP="000928D0">
            <w:pPr>
              <w:tabs>
                <w:tab w:val="decimal" w:pos="885"/>
              </w:tabs>
              <w:spacing w:line="300" w:lineRule="exact"/>
              <w:ind w:left="-108" w:right="-72"/>
              <w:rPr>
                <w:rFonts w:ascii="Arial" w:hAnsi="Arial" w:cs="Arial"/>
                <w:sz w:val="16"/>
                <w:szCs w:val="16"/>
                <w:lang w:val="en-US"/>
              </w:rPr>
            </w:pPr>
            <w:r w:rsidRPr="00A277CE">
              <w:rPr>
                <w:rFonts w:ascii="Arial" w:hAnsi="Arial" w:cs="Arial"/>
                <w:sz w:val="16"/>
                <w:szCs w:val="16"/>
                <w:lang w:val="en-US"/>
              </w:rPr>
              <w:t>190,227,356</w:t>
            </w:r>
          </w:p>
        </w:tc>
      </w:tr>
      <w:tr w:rsidR="000928D0" w:rsidRPr="00A277CE" w14:paraId="74F873B9" w14:textId="77777777" w:rsidTr="004E54ED">
        <w:trPr>
          <w:cantSplit/>
        </w:trPr>
        <w:tc>
          <w:tcPr>
            <w:tcW w:w="2700" w:type="dxa"/>
          </w:tcPr>
          <w:p w14:paraId="3A973C7D" w14:textId="77777777" w:rsidR="000928D0" w:rsidRPr="00B73DD6" w:rsidRDefault="000928D0" w:rsidP="000928D0">
            <w:pPr>
              <w:spacing w:line="300" w:lineRule="exact"/>
              <w:ind w:left="132" w:right="-108" w:hanging="132"/>
              <w:rPr>
                <w:rFonts w:ascii="Arial" w:hAnsi="Arial" w:cs="Arial"/>
                <w:sz w:val="16"/>
                <w:szCs w:val="16"/>
                <w:lang w:val="en-US"/>
              </w:rPr>
            </w:pPr>
            <w:r w:rsidRPr="00B73DD6">
              <w:rPr>
                <w:rFonts w:ascii="Arial" w:hAnsi="Arial" w:cs="Arial"/>
                <w:sz w:val="16"/>
                <w:szCs w:val="16"/>
                <w:lang w:val="en-GB"/>
              </w:rPr>
              <w:t>Interbank and money market items</w:t>
            </w:r>
          </w:p>
        </w:tc>
        <w:tc>
          <w:tcPr>
            <w:tcW w:w="1062" w:type="dxa"/>
          </w:tcPr>
          <w:p w14:paraId="56F857A8" w14:textId="4F2C7E77"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w:t>
            </w:r>
          </w:p>
        </w:tc>
        <w:tc>
          <w:tcPr>
            <w:tcW w:w="1062" w:type="dxa"/>
          </w:tcPr>
          <w:p w14:paraId="1047B67B" w14:textId="78FC7A89"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cs/>
                <w:lang w:val="en-US"/>
              </w:rPr>
              <w:t>4</w:t>
            </w:r>
            <w:r w:rsidRPr="00A277CE">
              <w:rPr>
                <w:rFonts w:ascii="Arial" w:hAnsi="Arial" w:cs="Arial"/>
                <w:sz w:val="16"/>
                <w:szCs w:val="16"/>
                <w:lang w:val="en-US"/>
              </w:rPr>
              <w:t>,</w:t>
            </w:r>
            <w:r w:rsidRPr="00A277CE">
              <w:rPr>
                <w:rFonts w:ascii="Arial" w:hAnsi="Arial" w:cs="Arial"/>
                <w:sz w:val="16"/>
                <w:szCs w:val="16"/>
                <w:cs/>
                <w:lang w:val="en-US"/>
              </w:rPr>
              <w:t>850</w:t>
            </w:r>
            <w:r w:rsidRPr="00A277CE">
              <w:rPr>
                <w:rFonts w:ascii="Arial" w:hAnsi="Arial" w:cs="Arial"/>
                <w:sz w:val="16"/>
                <w:szCs w:val="16"/>
                <w:lang w:val="en-US"/>
              </w:rPr>
              <w:t>,</w:t>
            </w:r>
            <w:r w:rsidRPr="00A277CE">
              <w:rPr>
                <w:rFonts w:ascii="Arial" w:hAnsi="Arial" w:cs="Arial"/>
                <w:sz w:val="16"/>
                <w:szCs w:val="16"/>
                <w:cs/>
                <w:lang w:val="en-US"/>
              </w:rPr>
              <w:t>000</w:t>
            </w:r>
          </w:p>
        </w:tc>
        <w:tc>
          <w:tcPr>
            <w:tcW w:w="1062" w:type="dxa"/>
          </w:tcPr>
          <w:p w14:paraId="2A30361F" w14:textId="08F5DBC6"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7,903,537</w:t>
            </w:r>
          </w:p>
        </w:tc>
        <w:tc>
          <w:tcPr>
            <w:tcW w:w="1062" w:type="dxa"/>
          </w:tcPr>
          <w:p w14:paraId="169907E6" w14:textId="5AFCF419"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8,189,722</w:t>
            </w:r>
          </w:p>
        </w:tc>
        <w:tc>
          <w:tcPr>
            <w:tcW w:w="1062" w:type="dxa"/>
          </w:tcPr>
          <w:p w14:paraId="07D0C4B8" w14:textId="352D53A0"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w:t>
            </w:r>
          </w:p>
        </w:tc>
        <w:tc>
          <w:tcPr>
            <w:tcW w:w="1107" w:type="dxa"/>
            <w:gridSpan w:val="2"/>
          </w:tcPr>
          <w:p w14:paraId="6F17893A" w14:textId="26EDF439" w:rsidR="000928D0" w:rsidRPr="00B73DD6" w:rsidRDefault="000928D0" w:rsidP="000928D0">
            <w:pPr>
              <w:tabs>
                <w:tab w:val="decimal" w:pos="885"/>
              </w:tabs>
              <w:spacing w:line="300" w:lineRule="exact"/>
              <w:ind w:left="-108" w:right="-72"/>
              <w:rPr>
                <w:rFonts w:ascii="Arial" w:hAnsi="Arial" w:cs="Arial"/>
                <w:sz w:val="16"/>
                <w:szCs w:val="16"/>
                <w:lang w:val="en-US"/>
              </w:rPr>
            </w:pPr>
            <w:r w:rsidRPr="00A277CE">
              <w:rPr>
                <w:rFonts w:ascii="Arial" w:hAnsi="Arial" w:cs="Arial"/>
                <w:sz w:val="16"/>
                <w:szCs w:val="16"/>
                <w:lang w:val="en-US"/>
              </w:rPr>
              <w:t>20,943,259</w:t>
            </w:r>
          </w:p>
        </w:tc>
      </w:tr>
      <w:tr w:rsidR="000928D0" w:rsidRPr="00B73DD6" w14:paraId="0CA2614F" w14:textId="77777777" w:rsidTr="004E54ED">
        <w:trPr>
          <w:cantSplit/>
        </w:trPr>
        <w:tc>
          <w:tcPr>
            <w:tcW w:w="2700" w:type="dxa"/>
            <w:vAlign w:val="bottom"/>
          </w:tcPr>
          <w:p w14:paraId="7A7C7192" w14:textId="77777777" w:rsidR="000928D0" w:rsidRPr="00B73DD6" w:rsidRDefault="000928D0" w:rsidP="000928D0">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Debts issued and borrowings</w:t>
            </w:r>
          </w:p>
        </w:tc>
        <w:tc>
          <w:tcPr>
            <w:tcW w:w="1062" w:type="dxa"/>
          </w:tcPr>
          <w:p w14:paraId="131DE780" w14:textId="11BEF30B"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w:t>
            </w:r>
          </w:p>
        </w:tc>
        <w:tc>
          <w:tcPr>
            <w:tcW w:w="1062" w:type="dxa"/>
          </w:tcPr>
          <w:p w14:paraId="7D46DDE8" w14:textId="657EB9A5"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662,000</w:t>
            </w:r>
          </w:p>
        </w:tc>
        <w:tc>
          <w:tcPr>
            <w:tcW w:w="1062" w:type="dxa"/>
          </w:tcPr>
          <w:p w14:paraId="22BC0744" w14:textId="49A4E82D"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w:t>
            </w:r>
          </w:p>
        </w:tc>
        <w:tc>
          <w:tcPr>
            <w:tcW w:w="1062" w:type="dxa"/>
          </w:tcPr>
          <w:p w14:paraId="226F8A74" w14:textId="566BDC24"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w:t>
            </w:r>
          </w:p>
        </w:tc>
        <w:tc>
          <w:tcPr>
            <w:tcW w:w="1062" w:type="dxa"/>
          </w:tcPr>
          <w:p w14:paraId="2C1F5A4F" w14:textId="02E92A19"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cs/>
                <w:lang w:val="en-US"/>
              </w:rPr>
              <w:t>2</w:t>
            </w:r>
            <w:r w:rsidRPr="00A277CE">
              <w:rPr>
                <w:rFonts w:ascii="Arial" w:hAnsi="Arial" w:cs="Arial"/>
                <w:sz w:val="16"/>
                <w:szCs w:val="16"/>
                <w:lang w:val="en-US"/>
              </w:rPr>
              <w:t>,</w:t>
            </w:r>
            <w:r w:rsidRPr="00A277CE">
              <w:rPr>
                <w:rFonts w:ascii="Arial" w:hAnsi="Arial" w:cs="Arial"/>
                <w:sz w:val="16"/>
                <w:szCs w:val="16"/>
                <w:cs/>
                <w:lang w:val="en-US"/>
              </w:rPr>
              <w:t>400</w:t>
            </w:r>
            <w:r w:rsidRPr="00A277CE">
              <w:rPr>
                <w:rFonts w:ascii="Arial" w:hAnsi="Arial" w:cs="Arial"/>
                <w:sz w:val="16"/>
                <w:szCs w:val="16"/>
                <w:lang w:val="en-US"/>
              </w:rPr>
              <w:t>,</w:t>
            </w:r>
            <w:r w:rsidRPr="00A277CE">
              <w:rPr>
                <w:rFonts w:ascii="Arial" w:hAnsi="Arial" w:cs="Arial"/>
                <w:sz w:val="16"/>
                <w:szCs w:val="16"/>
                <w:cs/>
                <w:lang w:val="en-US"/>
              </w:rPr>
              <w:t>000</w:t>
            </w:r>
          </w:p>
        </w:tc>
        <w:tc>
          <w:tcPr>
            <w:tcW w:w="1107" w:type="dxa"/>
            <w:gridSpan w:val="2"/>
          </w:tcPr>
          <w:p w14:paraId="49D85E31" w14:textId="4600AC77" w:rsidR="000928D0" w:rsidRPr="00B73DD6" w:rsidRDefault="000928D0" w:rsidP="000928D0">
            <w:pPr>
              <w:tabs>
                <w:tab w:val="decimal" w:pos="885"/>
              </w:tabs>
              <w:spacing w:line="300" w:lineRule="exact"/>
              <w:ind w:left="-108" w:right="-72"/>
              <w:rPr>
                <w:rFonts w:ascii="Arial" w:hAnsi="Arial" w:cs="Arial"/>
                <w:sz w:val="16"/>
                <w:szCs w:val="16"/>
                <w:lang w:val="en-US"/>
              </w:rPr>
            </w:pPr>
            <w:r w:rsidRPr="00A277CE">
              <w:rPr>
                <w:rFonts w:ascii="Arial" w:hAnsi="Arial" w:cs="Arial"/>
                <w:sz w:val="16"/>
                <w:szCs w:val="16"/>
                <w:lang w:val="en-US"/>
              </w:rPr>
              <w:t>3,062,000</w:t>
            </w:r>
          </w:p>
        </w:tc>
      </w:tr>
      <w:tr w:rsidR="000928D0" w:rsidRPr="00B73DD6" w14:paraId="74EFCE39" w14:textId="77777777" w:rsidTr="004E54ED">
        <w:trPr>
          <w:cantSplit/>
        </w:trPr>
        <w:tc>
          <w:tcPr>
            <w:tcW w:w="2700" w:type="dxa"/>
            <w:vAlign w:val="bottom"/>
          </w:tcPr>
          <w:p w14:paraId="4C7BCF91" w14:textId="77777777" w:rsidR="000928D0" w:rsidRPr="00B73DD6" w:rsidRDefault="000928D0" w:rsidP="000928D0">
            <w:pPr>
              <w:spacing w:line="300"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062" w:type="dxa"/>
          </w:tcPr>
          <w:p w14:paraId="44D6CC89" w14:textId="22E53198"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w:t>
            </w:r>
          </w:p>
        </w:tc>
        <w:tc>
          <w:tcPr>
            <w:tcW w:w="1062" w:type="dxa"/>
          </w:tcPr>
          <w:p w14:paraId="7F717BF5" w14:textId="4DAC4EF6"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cs/>
                <w:lang w:val="en-US"/>
              </w:rPr>
              <w:t>55</w:t>
            </w:r>
            <w:r w:rsidRPr="00A277CE">
              <w:rPr>
                <w:rFonts w:ascii="Arial" w:hAnsi="Arial" w:cs="Arial"/>
                <w:sz w:val="16"/>
                <w:szCs w:val="16"/>
                <w:lang w:val="en-US"/>
              </w:rPr>
              <w:t>,</w:t>
            </w:r>
            <w:r w:rsidRPr="00A277CE">
              <w:rPr>
                <w:rFonts w:ascii="Arial" w:hAnsi="Arial" w:cs="Arial"/>
                <w:sz w:val="16"/>
                <w:szCs w:val="16"/>
                <w:cs/>
                <w:lang w:val="en-US"/>
              </w:rPr>
              <w:t>977</w:t>
            </w:r>
          </w:p>
        </w:tc>
        <w:tc>
          <w:tcPr>
            <w:tcW w:w="1062" w:type="dxa"/>
          </w:tcPr>
          <w:p w14:paraId="3FAD5E30" w14:textId="665E1CCA"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170,338</w:t>
            </w:r>
          </w:p>
        </w:tc>
        <w:tc>
          <w:tcPr>
            <w:tcW w:w="1062" w:type="dxa"/>
          </w:tcPr>
          <w:p w14:paraId="79033EC3" w14:textId="43836107"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456,053</w:t>
            </w:r>
          </w:p>
        </w:tc>
        <w:tc>
          <w:tcPr>
            <w:tcW w:w="1062" w:type="dxa"/>
          </w:tcPr>
          <w:p w14:paraId="0C8BAB31" w14:textId="222E15BF" w:rsidR="000928D0" w:rsidRPr="00B73DD6" w:rsidRDefault="000928D0" w:rsidP="000928D0">
            <w:pPr>
              <w:tabs>
                <w:tab w:val="decimal" w:pos="845"/>
              </w:tabs>
              <w:spacing w:line="300" w:lineRule="exact"/>
              <w:ind w:left="-108" w:right="-72"/>
              <w:rPr>
                <w:rFonts w:ascii="Arial" w:hAnsi="Arial" w:cs="Arial"/>
                <w:sz w:val="16"/>
                <w:szCs w:val="16"/>
                <w:lang w:val="en-US"/>
              </w:rPr>
            </w:pPr>
            <w:r w:rsidRPr="00A277CE">
              <w:rPr>
                <w:rFonts w:ascii="Arial" w:hAnsi="Arial" w:cs="Arial"/>
                <w:sz w:val="16"/>
                <w:szCs w:val="16"/>
                <w:lang w:val="en-US"/>
              </w:rPr>
              <w:t>43,091</w:t>
            </w:r>
          </w:p>
        </w:tc>
        <w:tc>
          <w:tcPr>
            <w:tcW w:w="1107" w:type="dxa"/>
            <w:gridSpan w:val="2"/>
          </w:tcPr>
          <w:p w14:paraId="65331D16" w14:textId="5D050FCF" w:rsidR="000928D0" w:rsidRPr="00B73DD6" w:rsidRDefault="000928D0" w:rsidP="000928D0">
            <w:pPr>
              <w:tabs>
                <w:tab w:val="decimal" w:pos="885"/>
              </w:tabs>
              <w:spacing w:line="300" w:lineRule="exact"/>
              <w:ind w:left="-108" w:right="-72"/>
              <w:rPr>
                <w:rFonts w:ascii="Arial" w:hAnsi="Arial" w:cs="Arial"/>
                <w:sz w:val="16"/>
                <w:szCs w:val="16"/>
                <w:lang w:val="en-US"/>
              </w:rPr>
            </w:pPr>
            <w:r w:rsidRPr="00A277CE">
              <w:rPr>
                <w:rFonts w:ascii="Arial" w:hAnsi="Arial" w:cs="Arial"/>
                <w:sz w:val="16"/>
                <w:szCs w:val="16"/>
                <w:lang w:val="en-US"/>
              </w:rPr>
              <w:t>725,459</w:t>
            </w:r>
          </w:p>
        </w:tc>
      </w:tr>
    </w:tbl>
    <w:p w14:paraId="2EC75CDD" w14:textId="77777777" w:rsidR="00985C52" w:rsidRPr="0032631E" w:rsidRDefault="00985C52" w:rsidP="0032631E">
      <w:pPr>
        <w:ind w:left="901" w:hanging="272"/>
        <w:jc w:val="thaiDistribute"/>
        <w:rPr>
          <w:rFonts w:ascii="Arial" w:eastAsia="Arial Unicode MS" w:hAnsi="Arial" w:cs="Arial"/>
          <w:sz w:val="8"/>
          <w:szCs w:val="8"/>
          <w:lang w:val="en-US"/>
        </w:rPr>
      </w:pPr>
    </w:p>
    <w:tbl>
      <w:tblPr>
        <w:tblW w:w="9117" w:type="dxa"/>
        <w:tblInd w:w="540" w:type="dxa"/>
        <w:tblLayout w:type="fixed"/>
        <w:tblLook w:val="0000" w:firstRow="0" w:lastRow="0" w:firstColumn="0" w:lastColumn="0" w:noHBand="0" w:noVBand="0"/>
      </w:tblPr>
      <w:tblGrid>
        <w:gridCol w:w="2700"/>
        <w:gridCol w:w="1062"/>
        <w:gridCol w:w="1062"/>
        <w:gridCol w:w="1062"/>
        <w:gridCol w:w="1062"/>
        <w:gridCol w:w="1062"/>
        <w:gridCol w:w="1101"/>
        <w:gridCol w:w="6"/>
      </w:tblGrid>
      <w:tr w:rsidR="002A7C7B" w:rsidRPr="00B73DD6" w14:paraId="0C00A718" w14:textId="77777777" w:rsidTr="00E07851">
        <w:trPr>
          <w:gridAfter w:val="1"/>
          <w:wAfter w:w="6" w:type="dxa"/>
          <w:cantSplit/>
        </w:trPr>
        <w:tc>
          <w:tcPr>
            <w:tcW w:w="2700" w:type="dxa"/>
            <w:vAlign w:val="bottom"/>
          </w:tcPr>
          <w:p w14:paraId="31426360" w14:textId="77777777" w:rsidR="002A7C7B" w:rsidRPr="00B73DD6" w:rsidRDefault="00732209" w:rsidP="00A774DC">
            <w:pPr>
              <w:spacing w:line="334" w:lineRule="exact"/>
              <w:rPr>
                <w:rFonts w:ascii="Arial" w:hAnsi="Arial" w:cs="Arial"/>
                <w:b/>
                <w:bCs/>
                <w:sz w:val="16"/>
                <w:szCs w:val="16"/>
                <w:u w:val="single"/>
                <w:lang w:val="en-US"/>
              </w:rPr>
            </w:pPr>
            <w:r>
              <w:rPr>
                <w:cs/>
              </w:rPr>
              <w:lastRenderedPageBreak/>
              <w:br w:type="page"/>
            </w:r>
          </w:p>
        </w:tc>
        <w:tc>
          <w:tcPr>
            <w:tcW w:w="6411" w:type="dxa"/>
            <w:gridSpan w:val="6"/>
            <w:vAlign w:val="bottom"/>
          </w:tcPr>
          <w:p w14:paraId="5AEB3297" w14:textId="77777777" w:rsidR="002A7C7B" w:rsidRPr="00B73DD6" w:rsidRDefault="002A7C7B" w:rsidP="00A774DC">
            <w:pPr>
              <w:spacing w:line="334" w:lineRule="exact"/>
              <w:ind w:left="-18" w:right="-18"/>
              <w:jc w:val="right"/>
              <w:rPr>
                <w:rFonts w:ascii="Arial" w:hAnsi="Arial" w:cs="Arial"/>
                <w:sz w:val="16"/>
                <w:szCs w:val="16"/>
                <w:cs/>
                <w:lang w:val="en-GB"/>
              </w:rPr>
            </w:pPr>
            <w:r w:rsidRPr="00B73DD6">
              <w:rPr>
                <w:rFonts w:ascii="Arial" w:hAnsi="Arial" w:cs="Arial"/>
                <w:sz w:val="16"/>
                <w:szCs w:val="16"/>
                <w:lang w:val="en-GB"/>
              </w:rPr>
              <w:t>(Unit: Thousand Baht)</w:t>
            </w:r>
          </w:p>
        </w:tc>
      </w:tr>
      <w:tr w:rsidR="002A7C7B" w:rsidRPr="00B73DD6" w14:paraId="131B8991" w14:textId="77777777" w:rsidTr="00E07851">
        <w:trPr>
          <w:gridAfter w:val="1"/>
          <w:wAfter w:w="6" w:type="dxa"/>
          <w:cantSplit/>
        </w:trPr>
        <w:tc>
          <w:tcPr>
            <w:tcW w:w="2700" w:type="dxa"/>
            <w:vAlign w:val="bottom"/>
          </w:tcPr>
          <w:p w14:paraId="10170E33" w14:textId="77777777" w:rsidR="002A7C7B" w:rsidRPr="008C60C6" w:rsidRDefault="002A7C7B" w:rsidP="00A774DC">
            <w:pPr>
              <w:spacing w:line="334" w:lineRule="exact"/>
              <w:jc w:val="center"/>
              <w:rPr>
                <w:rFonts w:ascii="Arial" w:hAnsi="Arial" w:cstheme="minorBidi"/>
                <w:sz w:val="16"/>
                <w:szCs w:val="16"/>
                <w:u w:val="single"/>
                <w:cs/>
              </w:rPr>
            </w:pPr>
          </w:p>
        </w:tc>
        <w:tc>
          <w:tcPr>
            <w:tcW w:w="6411" w:type="dxa"/>
            <w:gridSpan w:val="6"/>
            <w:vAlign w:val="bottom"/>
          </w:tcPr>
          <w:p w14:paraId="5F888322" w14:textId="77777777" w:rsidR="002A7C7B" w:rsidRPr="00B73DD6" w:rsidRDefault="002A7C7B" w:rsidP="00A774DC">
            <w:pPr>
              <w:pBdr>
                <w:bottom w:val="single" w:sz="4" w:space="1" w:color="auto"/>
              </w:pBdr>
              <w:spacing w:line="334" w:lineRule="exact"/>
              <w:ind w:left="12" w:right="-137"/>
              <w:jc w:val="center"/>
              <w:rPr>
                <w:rFonts w:ascii="Arial" w:hAnsi="Arial" w:cs="Arial"/>
                <w:sz w:val="16"/>
                <w:szCs w:val="16"/>
                <w:lang w:val="en-US"/>
              </w:rPr>
            </w:pPr>
            <w:r>
              <w:rPr>
                <w:rFonts w:ascii="Arial" w:hAnsi="Arial" w:cs="Arial"/>
                <w:sz w:val="16"/>
                <w:szCs w:val="16"/>
                <w:lang w:val="en-GB"/>
              </w:rPr>
              <w:t>31 December 2022</w:t>
            </w:r>
          </w:p>
        </w:tc>
      </w:tr>
      <w:tr w:rsidR="002A7C7B" w:rsidRPr="00B73DD6" w14:paraId="45C63B8C" w14:textId="77777777" w:rsidTr="00E07851">
        <w:trPr>
          <w:cantSplit/>
        </w:trPr>
        <w:tc>
          <w:tcPr>
            <w:tcW w:w="2700" w:type="dxa"/>
            <w:vAlign w:val="bottom"/>
          </w:tcPr>
          <w:p w14:paraId="22794DD4" w14:textId="77777777" w:rsidR="002A7C7B" w:rsidRPr="00B73DD6" w:rsidRDefault="002A7C7B" w:rsidP="00A774DC">
            <w:pPr>
              <w:spacing w:line="334" w:lineRule="exact"/>
              <w:jc w:val="center"/>
              <w:rPr>
                <w:rFonts w:ascii="Arial" w:hAnsi="Arial" w:cs="Arial"/>
                <w:sz w:val="16"/>
                <w:szCs w:val="16"/>
                <w:u w:val="single"/>
                <w:cs/>
              </w:rPr>
            </w:pPr>
          </w:p>
        </w:tc>
        <w:tc>
          <w:tcPr>
            <w:tcW w:w="5310" w:type="dxa"/>
            <w:gridSpan w:val="5"/>
            <w:vAlign w:val="bottom"/>
          </w:tcPr>
          <w:p w14:paraId="22AB82CD" w14:textId="77777777" w:rsidR="002A7C7B" w:rsidRPr="00B73DD6" w:rsidRDefault="002A7C7B" w:rsidP="00A774DC">
            <w:pPr>
              <w:pBdr>
                <w:bottom w:val="single" w:sz="4" w:space="1" w:color="auto"/>
              </w:pBdr>
              <w:spacing w:line="334" w:lineRule="exact"/>
              <w:ind w:left="12"/>
              <w:jc w:val="center"/>
              <w:rPr>
                <w:rFonts w:ascii="Arial" w:hAnsi="Arial" w:cs="Arial"/>
                <w:sz w:val="16"/>
                <w:szCs w:val="16"/>
                <w:u w:val="single"/>
                <w:lang w:val="en-US"/>
              </w:rPr>
            </w:pPr>
            <w:r w:rsidRPr="00B73DD6">
              <w:rPr>
                <w:rFonts w:ascii="Arial" w:hAnsi="Arial" w:cs="Arial"/>
                <w:sz w:val="16"/>
                <w:szCs w:val="16"/>
                <w:lang w:val="en-US"/>
              </w:rPr>
              <w:t>Repricing or maturity date</w:t>
            </w:r>
          </w:p>
        </w:tc>
        <w:tc>
          <w:tcPr>
            <w:tcW w:w="1107" w:type="dxa"/>
            <w:gridSpan w:val="2"/>
            <w:vAlign w:val="bottom"/>
          </w:tcPr>
          <w:p w14:paraId="28C5C293" w14:textId="77777777" w:rsidR="002A7C7B" w:rsidRPr="00B73DD6" w:rsidRDefault="002A7C7B" w:rsidP="00A774DC">
            <w:pPr>
              <w:spacing w:line="334" w:lineRule="exact"/>
              <w:jc w:val="center"/>
              <w:rPr>
                <w:rFonts w:ascii="Arial" w:hAnsi="Arial" w:cs="Arial"/>
                <w:sz w:val="16"/>
                <w:szCs w:val="16"/>
                <w:u w:val="single"/>
                <w:cs/>
                <w:lang w:val="en-US"/>
              </w:rPr>
            </w:pPr>
          </w:p>
        </w:tc>
      </w:tr>
      <w:tr w:rsidR="002A7C7B" w:rsidRPr="00B73DD6" w14:paraId="25D4C1F0" w14:textId="77777777" w:rsidTr="00E07851">
        <w:trPr>
          <w:cantSplit/>
        </w:trPr>
        <w:tc>
          <w:tcPr>
            <w:tcW w:w="2700" w:type="dxa"/>
            <w:vAlign w:val="bottom"/>
          </w:tcPr>
          <w:p w14:paraId="60E741E6" w14:textId="77777777" w:rsidR="002A7C7B" w:rsidRPr="00B73DD6" w:rsidRDefault="002A7C7B" w:rsidP="00A774DC">
            <w:pPr>
              <w:spacing w:line="334" w:lineRule="exact"/>
              <w:jc w:val="center"/>
              <w:rPr>
                <w:rFonts w:ascii="Arial" w:hAnsi="Arial" w:cs="Arial"/>
                <w:sz w:val="16"/>
                <w:szCs w:val="16"/>
                <w:u w:val="single"/>
                <w:cs/>
              </w:rPr>
            </w:pPr>
          </w:p>
        </w:tc>
        <w:tc>
          <w:tcPr>
            <w:tcW w:w="1062" w:type="dxa"/>
            <w:vAlign w:val="bottom"/>
          </w:tcPr>
          <w:p w14:paraId="22D7FECE" w14:textId="77777777" w:rsidR="002A7C7B" w:rsidRPr="00B73DD6" w:rsidRDefault="002A7C7B" w:rsidP="00A774DC">
            <w:pPr>
              <w:spacing w:line="334" w:lineRule="exact"/>
              <w:jc w:val="center"/>
              <w:rPr>
                <w:rFonts w:ascii="Arial" w:hAnsi="Arial" w:cs="Arial"/>
                <w:sz w:val="16"/>
                <w:szCs w:val="16"/>
                <w:cs/>
              </w:rPr>
            </w:pPr>
          </w:p>
        </w:tc>
        <w:tc>
          <w:tcPr>
            <w:tcW w:w="1062" w:type="dxa"/>
            <w:vAlign w:val="bottom"/>
          </w:tcPr>
          <w:p w14:paraId="5356EE0A" w14:textId="77777777" w:rsidR="002A7C7B" w:rsidRPr="00B73DD6" w:rsidRDefault="002A7C7B" w:rsidP="00A774DC">
            <w:pPr>
              <w:spacing w:line="334" w:lineRule="exact"/>
              <w:jc w:val="center"/>
              <w:rPr>
                <w:rFonts w:ascii="Arial" w:hAnsi="Arial" w:cs="Arial"/>
                <w:sz w:val="16"/>
                <w:szCs w:val="16"/>
                <w:cs/>
              </w:rPr>
            </w:pPr>
            <w:r w:rsidRPr="00B73DD6">
              <w:rPr>
                <w:rFonts w:ascii="Arial" w:hAnsi="Arial" w:cs="Arial"/>
                <w:sz w:val="16"/>
                <w:szCs w:val="16"/>
                <w:lang w:val="en-US"/>
              </w:rPr>
              <w:t>0 - 3</w:t>
            </w:r>
          </w:p>
        </w:tc>
        <w:tc>
          <w:tcPr>
            <w:tcW w:w="1062" w:type="dxa"/>
            <w:vAlign w:val="bottom"/>
          </w:tcPr>
          <w:p w14:paraId="48F6E13B" w14:textId="77777777" w:rsidR="002A7C7B" w:rsidRPr="00B73DD6" w:rsidRDefault="002A7C7B" w:rsidP="00A774DC">
            <w:pPr>
              <w:spacing w:line="334" w:lineRule="exact"/>
              <w:jc w:val="center"/>
              <w:rPr>
                <w:rFonts w:ascii="Arial" w:hAnsi="Arial" w:cs="Arial"/>
                <w:sz w:val="16"/>
                <w:szCs w:val="16"/>
                <w:cs/>
              </w:rPr>
            </w:pPr>
            <w:r w:rsidRPr="00B73DD6">
              <w:rPr>
                <w:rFonts w:ascii="Arial" w:hAnsi="Arial" w:cs="Arial"/>
                <w:sz w:val="16"/>
                <w:szCs w:val="16"/>
                <w:lang w:val="en-US"/>
              </w:rPr>
              <w:t>3 - 12</w:t>
            </w:r>
          </w:p>
        </w:tc>
        <w:tc>
          <w:tcPr>
            <w:tcW w:w="1062" w:type="dxa"/>
            <w:vAlign w:val="bottom"/>
          </w:tcPr>
          <w:p w14:paraId="422B67FB" w14:textId="77777777" w:rsidR="002A7C7B" w:rsidRPr="00B73DD6" w:rsidRDefault="002A7C7B" w:rsidP="00A774DC">
            <w:pPr>
              <w:spacing w:line="334" w:lineRule="exact"/>
              <w:jc w:val="center"/>
              <w:rPr>
                <w:rFonts w:ascii="Arial" w:hAnsi="Arial" w:cs="Arial"/>
                <w:sz w:val="16"/>
                <w:szCs w:val="16"/>
                <w:cs/>
              </w:rPr>
            </w:pPr>
            <w:r w:rsidRPr="00B73DD6">
              <w:rPr>
                <w:rFonts w:ascii="Arial" w:hAnsi="Arial" w:cs="Arial"/>
                <w:sz w:val="16"/>
                <w:szCs w:val="16"/>
                <w:lang w:val="en-US"/>
              </w:rPr>
              <w:t>1 - 5</w:t>
            </w:r>
          </w:p>
        </w:tc>
        <w:tc>
          <w:tcPr>
            <w:tcW w:w="1062" w:type="dxa"/>
            <w:vAlign w:val="bottom"/>
          </w:tcPr>
          <w:p w14:paraId="1640CFF8" w14:textId="77777777" w:rsidR="002A7C7B" w:rsidRPr="00B73DD6" w:rsidRDefault="002A7C7B" w:rsidP="00A774DC">
            <w:pPr>
              <w:spacing w:line="334" w:lineRule="exact"/>
              <w:jc w:val="center"/>
              <w:rPr>
                <w:rFonts w:ascii="Arial" w:hAnsi="Arial" w:cs="Arial"/>
                <w:sz w:val="16"/>
                <w:szCs w:val="16"/>
                <w:cs/>
              </w:rPr>
            </w:pPr>
            <w:r w:rsidRPr="00B73DD6">
              <w:rPr>
                <w:rFonts w:ascii="Arial" w:hAnsi="Arial" w:cs="Arial"/>
                <w:sz w:val="16"/>
                <w:szCs w:val="16"/>
                <w:lang w:val="en-US"/>
              </w:rPr>
              <w:t>Over</w:t>
            </w:r>
          </w:p>
        </w:tc>
        <w:tc>
          <w:tcPr>
            <w:tcW w:w="1107" w:type="dxa"/>
            <w:gridSpan w:val="2"/>
            <w:vAlign w:val="bottom"/>
          </w:tcPr>
          <w:p w14:paraId="4F771105" w14:textId="77777777" w:rsidR="002A7C7B" w:rsidRPr="00B73DD6" w:rsidRDefault="002A7C7B" w:rsidP="00A774DC">
            <w:pPr>
              <w:spacing w:line="334" w:lineRule="exact"/>
              <w:jc w:val="center"/>
              <w:rPr>
                <w:rFonts w:ascii="Arial" w:hAnsi="Arial" w:cs="Arial"/>
                <w:sz w:val="16"/>
                <w:szCs w:val="16"/>
                <w:u w:val="single"/>
                <w:cs/>
              </w:rPr>
            </w:pPr>
          </w:p>
        </w:tc>
      </w:tr>
      <w:tr w:rsidR="002A7C7B" w:rsidRPr="00B73DD6" w14:paraId="41724400" w14:textId="77777777" w:rsidTr="00E07851">
        <w:trPr>
          <w:cantSplit/>
        </w:trPr>
        <w:tc>
          <w:tcPr>
            <w:tcW w:w="2700" w:type="dxa"/>
            <w:vAlign w:val="bottom"/>
          </w:tcPr>
          <w:p w14:paraId="6E20D4D9"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cs/>
              </w:rPr>
            </w:pPr>
            <w:r w:rsidRPr="00B73DD6">
              <w:rPr>
                <w:rFonts w:ascii="Arial" w:hAnsi="Arial" w:cs="Arial"/>
                <w:sz w:val="16"/>
                <w:szCs w:val="16"/>
                <w:lang w:val="en-GB"/>
              </w:rPr>
              <w:t>Transactions</w:t>
            </w:r>
          </w:p>
        </w:tc>
        <w:tc>
          <w:tcPr>
            <w:tcW w:w="1062" w:type="dxa"/>
            <w:vAlign w:val="bottom"/>
          </w:tcPr>
          <w:p w14:paraId="7C927FAA"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At call</w:t>
            </w:r>
          </w:p>
        </w:tc>
        <w:tc>
          <w:tcPr>
            <w:tcW w:w="1062" w:type="dxa"/>
            <w:vAlign w:val="bottom"/>
          </w:tcPr>
          <w:p w14:paraId="1B38A042"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6668D56C"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months</w:t>
            </w:r>
          </w:p>
        </w:tc>
        <w:tc>
          <w:tcPr>
            <w:tcW w:w="1062" w:type="dxa"/>
            <w:vAlign w:val="bottom"/>
          </w:tcPr>
          <w:p w14:paraId="5ED07B15"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 xml:space="preserve">years </w:t>
            </w:r>
          </w:p>
        </w:tc>
        <w:tc>
          <w:tcPr>
            <w:tcW w:w="1062" w:type="dxa"/>
            <w:vAlign w:val="bottom"/>
          </w:tcPr>
          <w:p w14:paraId="7F0EAF37"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5 years</w:t>
            </w:r>
          </w:p>
        </w:tc>
        <w:tc>
          <w:tcPr>
            <w:tcW w:w="1107" w:type="dxa"/>
            <w:gridSpan w:val="2"/>
            <w:vAlign w:val="bottom"/>
          </w:tcPr>
          <w:p w14:paraId="7164C1F8" w14:textId="77777777" w:rsidR="002A7C7B" w:rsidRPr="00B73DD6" w:rsidRDefault="002A7C7B" w:rsidP="00A774DC">
            <w:pPr>
              <w:pBdr>
                <w:bottom w:val="single" w:sz="4" w:space="1" w:color="auto"/>
                <w:bar w:val="single" w:sz="4" w:color="auto"/>
              </w:pBdr>
              <w:spacing w:line="334" w:lineRule="exact"/>
              <w:jc w:val="center"/>
              <w:rPr>
                <w:rFonts w:ascii="Arial" w:hAnsi="Arial" w:cs="Arial"/>
                <w:sz w:val="16"/>
                <w:szCs w:val="16"/>
                <w:lang w:val="en-US"/>
              </w:rPr>
            </w:pPr>
            <w:r w:rsidRPr="00B73DD6">
              <w:rPr>
                <w:rFonts w:ascii="Arial" w:hAnsi="Arial" w:cs="Arial"/>
                <w:sz w:val="16"/>
                <w:szCs w:val="16"/>
                <w:lang w:val="en-US"/>
              </w:rPr>
              <w:t>Total</w:t>
            </w:r>
          </w:p>
        </w:tc>
      </w:tr>
      <w:tr w:rsidR="002A7C7B" w:rsidRPr="00B73DD6" w14:paraId="1B95E90B" w14:textId="77777777" w:rsidTr="00E07851">
        <w:trPr>
          <w:cantSplit/>
        </w:trPr>
        <w:tc>
          <w:tcPr>
            <w:tcW w:w="2700" w:type="dxa"/>
            <w:vAlign w:val="bottom"/>
          </w:tcPr>
          <w:p w14:paraId="57A7860C" w14:textId="77777777" w:rsidR="002A7C7B" w:rsidRPr="00B73DD6" w:rsidRDefault="002A7C7B" w:rsidP="00A774DC">
            <w:pPr>
              <w:spacing w:line="334" w:lineRule="exact"/>
              <w:rPr>
                <w:rFonts w:ascii="Arial" w:hAnsi="Arial" w:cs="Arial"/>
                <w:sz w:val="16"/>
                <w:szCs w:val="16"/>
                <w:lang w:val="en-GB"/>
              </w:rPr>
            </w:pPr>
            <w:r w:rsidRPr="00B73DD6">
              <w:rPr>
                <w:rFonts w:ascii="Arial" w:hAnsi="Arial" w:cs="Arial"/>
                <w:b/>
                <w:bCs/>
                <w:sz w:val="16"/>
                <w:szCs w:val="16"/>
                <w:u w:val="single"/>
                <w:lang w:val="en-GB"/>
              </w:rPr>
              <w:t>Financial assets</w:t>
            </w:r>
            <w:r w:rsidRPr="00B73DD6">
              <w:rPr>
                <w:rFonts w:ascii="Arial" w:hAnsi="Arial" w:cs="Arial"/>
                <w:sz w:val="16"/>
                <w:szCs w:val="16"/>
                <w:cs/>
                <w:lang w:val="en-US"/>
              </w:rPr>
              <w:t xml:space="preserve"> </w:t>
            </w:r>
          </w:p>
        </w:tc>
        <w:tc>
          <w:tcPr>
            <w:tcW w:w="1062" w:type="dxa"/>
            <w:vAlign w:val="bottom"/>
          </w:tcPr>
          <w:p w14:paraId="50CE503A"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15E8A10E"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187763B7"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37391DDA"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c>
          <w:tcPr>
            <w:tcW w:w="1062" w:type="dxa"/>
            <w:vAlign w:val="bottom"/>
          </w:tcPr>
          <w:p w14:paraId="253AFAC8"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c>
          <w:tcPr>
            <w:tcW w:w="1107" w:type="dxa"/>
            <w:gridSpan w:val="2"/>
            <w:vAlign w:val="bottom"/>
          </w:tcPr>
          <w:p w14:paraId="62B3822D" w14:textId="77777777" w:rsidR="002A7C7B" w:rsidRPr="00B73DD6" w:rsidRDefault="002A7C7B" w:rsidP="00A774DC">
            <w:pPr>
              <w:tabs>
                <w:tab w:val="decimal" w:pos="705"/>
              </w:tabs>
              <w:spacing w:line="334" w:lineRule="exact"/>
              <w:ind w:left="-18" w:right="-18"/>
              <w:rPr>
                <w:rFonts w:ascii="Arial" w:hAnsi="Arial" w:cs="Arial"/>
                <w:sz w:val="16"/>
                <w:szCs w:val="16"/>
                <w:cs/>
                <w:lang w:val="en-GB"/>
              </w:rPr>
            </w:pPr>
          </w:p>
        </w:tc>
      </w:tr>
      <w:tr w:rsidR="002A7C7B" w:rsidRPr="00B73DD6" w14:paraId="19FA3CF4" w14:textId="77777777" w:rsidTr="00E07851">
        <w:trPr>
          <w:cantSplit/>
          <w:trHeight w:val="117"/>
        </w:trPr>
        <w:tc>
          <w:tcPr>
            <w:tcW w:w="2700" w:type="dxa"/>
            <w:vAlign w:val="bottom"/>
          </w:tcPr>
          <w:p w14:paraId="611A05AA" w14:textId="77777777" w:rsidR="002A7C7B" w:rsidRPr="00B73DD6" w:rsidRDefault="002A7C7B" w:rsidP="00A774DC">
            <w:pPr>
              <w:spacing w:line="334" w:lineRule="exact"/>
              <w:ind w:left="132" w:right="-108" w:hanging="132"/>
              <w:rPr>
                <w:rFonts w:ascii="Arial" w:hAnsi="Arial" w:cs="Arial"/>
                <w:sz w:val="16"/>
                <w:szCs w:val="16"/>
                <w:lang w:val="en-US"/>
              </w:rPr>
            </w:pPr>
            <w:r w:rsidRPr="00B73DD6">
              <w:rPr>
                <w:rFonts w:ascii="Arial" w:hAnsi="Arial" w:cs="Arial"/>
                <w:sz w:val="16"/>
                <w:szCs w:val="16"/>
                <w:lang w:val="en-US"/>
              </w:rPr>
              <w:t>Interbank and money market items</w:t>
            </w:r>
          </w:p>
        </w:tc>
        <w:tc>
          <w:tcPr>
            <w:tcW w:w="1062" w:type="dxa"/>
          </w:tcPr>
          <w:p w14:paraId="3E582D37"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2,523,000 </w:t>
            </w:r>
          </w:p>
        </w:tc>
        <w:tc>
          <w:tcPr>
            <w:tcW w:w="1062" w:type="dxa"/>
          </w:tcPr>
          <w:p w14:paraId="57CB6461"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28,446,812 </w:t>
            </w:r>
          </w:p>
        </w:tc>
        <w:tc>
          <w:tcPr>
            <w:tcW w:w="1062" w:type="dxa"/>
          </w:tcPr>
          <w:p w14:paraId="30D6CF6E"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300,000 </w:t>
            </w:r>
          </w:p>
        </w:tc>
        <w:tc>
          <w:tcPr>
            <w:tcW w:w="1062" w:type="dxa"/>
          </w:tcPr>
          <w:p w14:paraId="3BE081E8"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2EE47E0B"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107" w:type="dxa"/>
            <w:gridSpan w:val="2"/>
          </w:tcPr>
          <w:p w14:paraId="0EC440E5" w14:textId="77777777" w:rsidR="002A7C7B" w:rsidRPr="00B73DD6" w:rsidRDefault="002A7C7B" w:rsidP="00A774DC">
            <w:pPr>
              <w:tabs>
                <w:tab w:val="decimal" w:pos="885"/>
              </w:tabs>
              <w:spacing w:line="334" w:lineRule="exact"/>
              <w:ind w:left="-108" w:right="-72"/>
              <w:rPr>
                <w:rFonts w:ascii="Arial" w:hAnsi="Arial" w:cs="Arial"/>
                <w:sz w:val="16"/>
                <w:szCs w:val="16"/>
                <w:cs/>
                <w:lang w:val="en-US"/>
              </w:rPr>
            </w:pPr>
            <w:r w:rsidRPr="00B73DD6">
              <w:rPr>
                <w:rFonts w:ascii="Arial" w:hAnsi="Arial" w:cs="Arial"/>
                <w:sz w:val="16"/>
                <w:szCs w:val="16"/>
                <w:cs/>
                <w:lang w:val="en-US"/>
              </w:rPr>
              <w:t xml:space="preserve"> 31,269,812 </w:t>
            </w:r>
          </w:p>
        </w:tc>
      </w:tr>
      <w:tr w:rsidR="002A7C7B" w:rsidRPr="00B73DD6" w14:paraId="3572C6DE" w14:textId="77777777" w:rsidTr="00E07851">
        <w:trPr>
          <w:cantSplit/>
        </w:trPr>
        <w:tc>
          <w:tcPr>
            <w:tcW w:w="2700" w:type="dxa"/>
            <w:vAlign w:val="bottom"/>
          </w:tcPr>
          <w:p w14:paraId="3001131D" w14:textId="77777777" w:rsidR="002A7C7B" w:rsidRPr="00B73DD6" w:rsidRDefault="002A7C7B" w:rsidP="00A774DC">
            <w:pPr>
              <w:spacing w:line="334" w:lineRule="exact"/>
              <w:rPr>
                <w:rFonts w:ascii="Arial" w:hAnsi="Arial" w:cs="Arial"/>
                <w:sz w:val="16"/>
                <w:szCs w:val="16"/>
                <w:lang w:val="en-US"/>
              </w:rPr>
            </w:pPr>
            <w:r w:rsidRPr="00B73DD6">
              <w:rPr>
                <w:rFonts w:ascii="Arial" w:hAnsi="Arial" w:cs="Arial"/>
                <w:sz w:val="16"/>
                <w:szCs w:val="16"/>
                <w:lang w:val="en-GB"/>
              </w:rPr>
              <w:t>Investments</w:t>
            </w:r>
          </w:p>
        </w:tc>
        <w:tc>
          <w:tcPr>
            <w:tcW w:w="1062" w:type="dxa"/>
          </w:tcPr>
          <w:p w14:paraId="34471B66"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26F2E60F" w14:textId="77777777" w:rsidR="002A7C7B" w:rsidRPr="00B73DD6" w:rsidRDefault="00A326C6"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7,905</w:t>
            </w:r>
            <w:r w:rsidR="002A7C7B" w:rsidRPr="00B73DD6">
              <w:rPr>
                <w:rFonts w:ascii="Arial" w:hAnsi="Arial" w:cs="Arial"/>
                <w:sz w:val="16"/>
                <w:szCs w:val="16"/>
                <w:cs/>
                <w:lang w:val="en-US"/>
              </w:rPr>
              <w:t xml:space="preserve"> </w:t>
            </w:r>
          </w:p>
        </w:tc>
        <w:tc>
          <w:tcPr>
            <w:tcW w:w="1062" w:type="dxa"/>
          </w:tcPr>
          <w:p w14:paraId="4F70844C"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4,730,</w:t>
            </w:r>
            <w:r w:rsidR="00A326C6">
              <w:rPr>
                <w:rFonts w:ascii="Arial" w:hAnsi="Arial" w:cs="Arial"/>
                <w:sz w:val="16"/>
                <w:szCs w:val="16"/>
                <w:lang w:val="en-US"/>
              </w:rPr>
              <w:t>058</w:t>
            </w:r>
            <w:r w:rsidRPr="00B73DD6">
              <w:rPr>
                <w:rFonts w:ascii="Arial" w:hAnsi="Arial" w:cs="Arial"/>
                <w:sz w:val="16"/>
                <w:szCs w:val="16"/>
                <w:cs/>
                <w:lang w:val="en-US"/>
              </w:rPr>
              <w:t xml:space="preserve"> </w:t>
            </w:r>
          </w:p>
        </w:tc>
        <w:tc>
          <w:tcPr>
            <w:tcW w:w="1062" w:type="dxa"/>
          </w:tcPr>
          <w:p w14:paraId="2A902FF4"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r w:rsidR="00A326C6">
              <w:rPr>
                <w:rFonts w:ascii="Arial" w:hAnsi="Arial" w:cs="Arial"/>
                <w:sz w:val="16"/>
                <w:szCs w:val="16"/>
                <w:lang w:val="en-US"/>
              </w:rPr>
              <w:t>24,995,730</w:t>
            </w:r>
            <w:r w:rsidRPr="00B73DD6">
              <w:rPr>
                <w:rFonts w:ascii="Arial" w:hAnsi="Arial" w:cs="Arial"/>
                <w:sz w:val="16"/>
                <w:szCs w:val="16"/>
                <w:cs/>
                <w:lang w:val="en-US"/>
              </w:rPr>
              <w:t xml:space="preserve"> </w:t>
            </w:r>
          </w:p>
        </w:tc>
        <w:tc>
          <w:tcPr>
            <w:tcW w:w="1062" w:type="dxa"/>
          </w:tcPr>
          <w:p w14:paraId="788C5D08"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7,469,463 </w:t>
            </w:r>
          </w:p>
        </w:tc>
        <w:tc>
          <w:tcPr>
            <w:tcW w:w="1107" w:type="dxa"/>
            <w:gridSpan w:val="2"/>
          </w:tcPr>
          <w:p w14:paraId="3BDA015B" w14:textId="77777777" w:rsidR="002A7C7B" w:rsidRPr="00B73DD6" w:rsidRDefault="00A326C6" w:rsidP="00A774DC">
            <w:pPr>
              <w:tabs>
                <w:tab w:val="decimal" w:pos="885"/>
              </w:tabs>
              <w:spacing w:line="334" w:lineRule="exact"/>
              <w:ind w:left="-108" w:right="-72"/>
              <w:rPr>
                <w:rFonts w:ascii="Arial" w:hAnsi="Arial" w:cs="Arial"/>
                <w:sz w:val="16"/>
                <w:szCs w:val="16"/>
                <w:lang w:val="en-US"/>
              </w:rPr>
            </w:pPr>
            <w:r>
              <w:rPr>
                <w:rFonts w:ascii="Arial" w:hAnsi="Arial" w:cs="Arial"/>
                <w:sz w:val="16"/>
                <w:szCs w:val="16"/>
                <w:lang w:val="en-US"/>
              </w:rPr>
              <w:t>37,203,156</w:t>
            </w:r>
            <w:r w:rsidR="002A7C7B" w:rsidRPr="00B73DD6">
              <w:rPr>
                <w:rFonts w:ascii="Arial" w:hAnsi="Arial" w:cs="Arial"/>
                <w:sz w:val="16"/>
                <w:szCs w:val="16"/>
                <w:cs/>
                <w:lang w:val="en-US"/>
              </w:rPr>
              <w:t xml:space="preserve"> </w:t>
            </w:r>
          </w:p>
        </w:tc>
      </w:tr>
      <w:tr w:rsidR="002A7C7B" w:rsidRPr="00B73DD6" w14:paraId="61E9DD6C" w14:textId="77777777" w:rsidTr="00E07851">
        <w:trPr>
          <w:cantSplit/>
        </w:trPr>
        <w:tc>
          <w:tcPr>
            <w:tcW w:w="2700" w:type="dxa"/>
            <w:vAlign w:val="bottom"/>
          </w:tcPr>
          <w:p w14:paraId="0F43FF14" w14:textId="77777777" w:rsidR="002A7C7B" w:rsidRPr="00B73DD6" w:rsidRDefault="002A7C7B" w:rsidP="00A774DC">
            <w:pPr>
              <w:spacing w:line="334" w:lineRule="exact"/>
              <w:rPr>
                <w:rFonts w:ascii="Arial" w:hAnsi="Arial" w:cs="Arial"/>
                <w:sz w:val="16"/>
                <w:szCs w:val="16"/>
                <w:lang w:val="en-US"/>
              </w:rPr>
            </w:pPr>
            <w:r w:rsidRPr="00B73DD6">
              <w:rPr>
                <w:rFonts w:ascii="Arial" w:hAnsi="Arial" w:cs="Arial"/>
                <w:sz w:val="16"/>
                <w:szCs w:val="16"/>
                <w:lang w:val="en-GB"/>
              </w:rPr>
              <w:t>Loans</w:t>
            </w:r>
            <w:r w:rsidRPr="00B73DD6">
              <w:rPr>
                <w:rFonts w:ascii="Arial" w:hAnsi="Arial" w:cs="Arial"/>
                <w:sz w:val="16"/>
                <w:szCs w:val="16"/>
                <w:lang w:val="en-US"/>
              </w:rPr>
              <w:t xml:space="preserve"> to customers</w:t>
            </w:r>
          </w:p>
        </w:tc>
        <w:tc>
          <w:tcPr>
            <w:tcW w:w="1062" w:type="dxa"/>
          </w:tcPr>
          <w:p w14:paraId="3E9D603B"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6,889,566</w:t>
            </w:r>
          </w:p>
        </w:tc>
        <w:tc>
          <w:tcPr>
            <w:tcW w:w="1062" w:type="dxa"/>
          </w:tcPr>
          <w:p w14:paraId="36819997"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25,713,488 </w:t>
            </w:r>
          </w:p>
        </w:tc>
        <w:tc>
          <w:tcPr>
            <w:tcW w:w="1062" w:type="dxa"/>
          </w:tcPr>
          <w:p w14:paraId="24EE0DC0"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r w:rsidRPr="00B73DD6">
              <w:rPr>
                <w:rFonts w:ascii="Arial" w:hAnsi="Arial" w:cs="Arial"/>
                <w:sz w:val="16"/>
                <w:szCs w:val="16"/>
                <w:cs/>
                <w:lang w:val="en-US"/>
              </w:rPr>
              <w:t xml:space="preserve"> 15,296,832 </w:t>
            </w:r>
          </w:p>
        </w:tc>
        <w:tc>
          <w:tcPr>
            <w:tcW w:w="1062" w:type="dxa"/>
          </w:tcPr>
          <w:p w14:paraId="5B9234B2"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25,753,964 </w:t>
            </w:r>
          </w:p>
        </w:tc>
        <w:tc>
          <w:tcPr>
            <w:tcW w:w="1062" w:type="dxa"/>
          </w:tcPr>
          <w:p w14:paraId="12FC887A"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133,180 </w:t>
            </w:r>
          </w:p>
        </w:tc>
        <w:tc>
          <w:tcPr>
            <w:tcW w:w="1107" w:type="dxa"/>
            <w:gridSpan w:val="2"/>
          </w:tcPr>
          <w:p w14:paraId="7D0C74CD" w14:textId="77777777" w:rsidR="002A7C7B" w:rsidRPr="00B73DD6" w:rsidRDefault="002A7C7B" w:rsidP="00A774DC">
            <w:pPr>
              <w:tabs>
                <w:tab w:val="decimal" w:pos="885"/>
              </w:tabs>
              <w:spacing w:line="334" w:lineRule="exact"/>
              <w:ind w:left="-108" w:right="-72"/>
              <w:rPr>
                <w:rFonts w:ascii="Arial" w:hAnsi="Arial" w:cs="Arial"/>
                <w:sz w:val="16"/>
                <w:szCs w:val="16"/>
                <w:lang w:val="en-US"/>
              </w:rPr>
            </w:pPr>
            <w:r w:rsidRPr="00B73DD6">
              <w:rPr>
                <w:rFonts w:ascii="Arial" w:hAnsi="Arial" w:cs="Arial"/>
                <w:sz w:val="16"/>
                <w:szCs w:val="16"/>
                <w:cs/>
                <w:lang w:val="en-US"/>
              </w:rPr>
              <w:t>73</w:t>
            </w:r>
            <w:r w:rsidRPr="00B73DD6">
              <w:rPr>
                <w:rFonts w:ascii="Arial" w:hAnsi="Arial" w:cs="Arial"/>
                <w:sz w:val="16"/>
                <w:szCs w:val="16"/>
                <w:lang w:val="en-US"/>
              </w:rPr>
              <w:t>,</w:t>
            </w:r>
            <w:r w:rsidRPr="00B73DD6">
              <w:rPr>
                <w:rFonts w:ascii="Arial" w:hAnsi="Arial" w:cs="Arial"/>
                <w:sz w:val="16"/>
                <w:szCs w:val="16"/>
                <w:cs/>
                <w:lang w:val="en-US"/>
              </w:rPr>
              <w:t>787</w:t>
            </w:r>
            <w:r w:rsidRPr="00B73DD6">
              <w:rPr>
                <w:rFonts w:ascii="Arial" w:hAnsi="Arial" w:cs="Arial"/>
                <w:sz w:val="16"/>
                <w:szCs w:val="16"/>
                <w:lang w:val="en-US"/>
              </w:rPr>
              <w:t>,</w:t>
            </w:r>
            <w:r w:rsidRPr="00B73DD6">
              <w:rPr>
                <w:rFonts w:ascii="Arial" w:hAnsi="Arial" w:cs="Arial"/>
                <w:sz w:val="16"/>
                <w:szCs w:val="16"/>
                <w:cs/>
                <w:lang w:val="en-US"/>
              </w:rPr>
              <w:t>030</w:t>
            </w:r>
          </w:p>
        </w:tc>
      </w:tr>
      <w:tr w:rsidR="002A7C7B" w:rsidRPr="00B73DD6" w14:paraId="7C97288F" w14:textId="77777777" w:rsidTr="00E07851">
        <w:trPr>
          <w:cantSplit/>
        </w:trPr>
        <w:tc>
          <w:tcPr>
            <w:tcW w:w="2700" w:type="dxa"/>
            <w:vAlign w:val="bottom"/>
          </w:tcPr>
          <w:p w14:paraId="63E0694D" w14:textId="77777777" w:rsidR="002A7C7B" w:rsidRPr="00B73DD6" w:rsidRDefault="002A7C7B" w:rsidP="00A774DC">
            <w:pPr>
              <w:spacing w:line="334" w:lineRule="exact"/>
              <w:rPr>
                <w:rFonts w:ascii="Arial" w:hAnsi="Arial" w:cs="Arial"/>
                <w:sz w:val="16"/>
                <w:szCs w:val="16"/>
                <w:cs/>
                <w:lang w:val="en-GB"/>
              </w:rPr>
            </w:pPr>
            <w:r w:rsidRPr="00B73DD6">
              <w:rPr>
                <w:rFonts w:ascii="Arial" w:hAnsi="Arial" w:cs="Arial"/>
                <w:b/>
                <w:bCs/>
                <w:sz w:val="16"/>
                <w:szCs w:val="16"/>
                <w:u w:val="single"/>
                <w:lang w:val="en-GB"/>
              </w:rPr>
              <w:t>Financial liabilities</w:t>
            </w:r>
          </w:p>
        </w:tc>
        <w:tc>
          <w:tcPr>
            <w:tcW w:w="1062" w:type="dxa"/>
          </w:tcPr>
          <w:p w14:paraId="33348C7C"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p>
        </w:tc>
        <w:tc>
          <w:tcPr>
            <w:tcW w:w="1062" w:type="dxa"/>
          </w:tcPr>
          <w:p w14:paraId="01FE3EE7"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p>
        </w:tc>
        <w:tc>
          <w:tcPr>
            <w:tcW w:w="1062" w:type="dxa"/>
          </w:tcPr>
          <w:p w14:paraId="11BFCCD5"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p>
        </w:tc>
        <w:tc>
          <w:tcPr>
            <w:tcW w:w="1062" w:type="dxa"/>
          </w:tcPr>
          <w:p w14:paraId="0621C19B"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p>
        </w:tc>
        <w:tc>
          <w:tcPr>
            <w:tcW w:w="1062" w:type="dxa"/>
          </w:tcPr>
          <w:p w14:paraId="580D0098" w14:textId="77777777" w:rsidR="002A7C7B" w:rsidRPr="00B73DD6" w:rsidRDefault="002A7C7B" w:rsidP="00A774DC">
            <w:pPr>
              <w:tabs>
                <w:tab w:val="decimal" w:pos="845"/>
              </w:tabs>
              <w:spacing w:line="334" w:lineRule="exact"/>
              <w:ind w:left="-108" w:right="-72"/>
              <w:rPr>
                <w:rFonts w:ascii="Arial" w:hAnsi="Arial" w:cs="Arial"/>
                <w:sz w:val="16"/>
                <w:szCs w:val="16"/>
                <w:cs/>
                <w:lang w:val="en-US"/>
              </w:rPr>
            </w:pPr>
          </w:p>
        </w:tc>
        <w:tc>
          <w:tcPr>
            <w:tcW w:w="1107" w:type="dxa"/>
            <w:gridSpan w:val="2"/>
          </w:tcPr>
          <w:p w14:paraId="05DCA449" w14:textId="77777777" w:rsidR="002A7C7B" w:rsidRPr="00B73DD6" w:rsidRDefault="002A7C7B" w:rsidP="00A774DC">
            <w:pPr>
              <w:tabs>
                <w:tab w:val="decimal" w:pos="885"/>
              </w:tabs>
              <w:spacing w:line="334" w:lineRule="exact"/>
              <w:ind w:left="-108" w:right="-72"/>
              <w:rPr>
                <w:rFonts w:ascii="Arial" w:hAnsi="Arial" w:cs="Arial"/>
                <w:sz w:val="16"/>
                <w:szCs w:val="16"/>
                <w:cs/>
                <w:lang w:val="en-US"/>
              </w:rPr>
            </w:pPr>
          </w:p>
        </w:tc>
      </w:tr>
      <w:tr w:rsidR="002A7C7B" w:rsidRPr="00B73DD6" w14:paraId="1E4A3998" w14:textId="77777777" w:rsidTr="00E07851">
        <w:trPr>
          <w:cantSplit/>
        </w:trPr>
        <w:tc>
          <w:tcPr>
            <w:tcW w:w="2700" w:type="dxa"/>
            <w:vAlign w:val="bottom"/>
          </w:tcPr>
          <w:p w14:paraId="4DFBDDF3" w14:textId="77777777" w:rsidR="002A7C7B" w:rsidRPr="00B73DD6" w:rsidRDefault="002A7C7B" w:rsidP="00A774DC">
            <w:pPr>
              <w:spacing w:line="334" w:lineRule="exact"/>
              <w:rPr>
                <w:rFonts w:ascii="Arial" w:hAnsi="Arial" w:cs="Arial"/>
                <w:sz w:val="16"/>
                <w:szCs w:val="16"/>
                <w:lang w:val="en-US"/>
              </w:rPr>
            </w:pPr>
            <w:r w:rsidRPr="00B73DD6">
              <w:rPr>
                <w:rFonts w:ascii="Arial" w:hAnsi="Arial" w:cs="Arial"/>
                <w:sz w:val="16"/>
                <w:szCs w:val="16"/>
                <w:lang w:val="en-GB"/>
              </w:rPr>
              <w:t>Deposits</w:t>
            </w:r>
          </w:p>
        </w:tc>
        <w:tc>
          <w:tcPr>
            <w:tcW w:w="1062" w:type="dxa"/>
          </w:tcPr>
          <w:p w14:paraId="527E919C"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637,919</w:t>
            </w:r>
          </w:p>
        </w:tc>
        <w:tc>
          <w:tcPr>
            <w:tcW w:w="1062" w:type="dxa"/>
          </w:tcPr>
          <w:p w14:paraId="5CA501CF"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72,641,834 </w:t>
            </w:r>
          </w:p>
        </w:tc>
        <w:tc>
          <w:tcPr>
            <w:tcW w:w="1062" w:type="dxa"/>
          </w:tcPr>
          <w:p w14:paraId="414350DE"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50,836,221 </w:t>
            </w:r>
          </w:p>
        </w:tc>
        <w:tc>
          <w:tcPr>
            <w:tcW w:w="1062" w:type="dxa"/>
          </w:tcPr>
          <w:p w14:paraId="4E82395A"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19,763,967 </w:t>
            </w:r>
          </w:p>
        </w:tc>
        <w:tc>
          <w:tcPr>
            <w:tcW w:w="1062" w:type="dxa"/>
          </w:tcPr>
          <w:p w14:paraId="74DF1054"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107" w:type="dxa"/>
            <w:gridSpan w:val="2"/>
          </w:tcPr>
          <w:p w14:paraId="2C82502B" w14:textId="77777777" w:rsidR="002A7C7B" w:rsidRPr="00B73DD6" w:rsidRDefault="002A7C7B" w:rsidP="00A774DC">
            <w:pPr>
              <w:tabs>
                <w:tab w:val="decimal" w:pos="88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143,879,941 </w:t>
            </w:r>
          </w:p>
        </w:tc>
      </w:tr>
      <w:tr w:rsidR="002A7C7B" w:rsidRPr="00B73DD6" w14:paraId="49FA1D04" w14:textId="77777777" w:rsidTr="00E07851">
        <w:trPr>
          <w:cantSplit/>
        </w:trPr>
        <w:tc>
          <w:tcPr>
            <w:tcW w:w="2700" w:type="dxa"/>
          </w:tcPr>
          <w:p w14:paraId="209049FF" w14:textId="77777777" w:rsidR="002A7C7B" w:rsidRPr="00B73DD6" w:rsidRDefault="002A7C7B" w:rsidP="00A774DC">
            <w:pPr>
              <w:spacing w:line="334" w:lineRule="exact"/>
              <w:ind w:left="132" w:right="-108" w:hanging="132"/>
              <w:rPr>
                <w:rFonts w:ascii="Arial" w:hAnsi="Arial" w:cs="Arial"/>
                <w:sz w:val="16"/>
                <w:szCs w:val="16"/>
                <w:lang w:val="en-US"/>
              </w:rPr>
            </w:pPr>
            <w:r w:rsidRPr="00B73DD6">
              <w:rPr>
                <w:rFonts w:ascii="Arial" w:hAnsi="Arial" w:cs="Arial"/>
                <w:sz w:val="16"/>
                <w:szCs w:val="16"/>
                <w:lang w:val="en-GB"/>
              </w:rPr>
              <w:t>Interbank and money market items</w:t>
            </w:r>
          </w:p>
        </w:tc>
        <w:tc>
          <w:tcPr>
            <w:tcW w:w="1062" w:type="dxa"/>
          </w:tcPr>
          <w:p w14:paraId="5A7383F1"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1C999942"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13,570,341 </w:t>
            </w:r>
          </w:p>
        </w:tc>
        <w:tc>
          <w:tcPr>
            <w:tcW w:w="1062" w:type="dxa"/>
          </w:tcPr>
          <w:p w14:paraId="4B99313F"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8,041,642</w:t>
            </w:r>
          </w:p>
        </w:tc>
        <w:tc>
          <w:tcPr>
            <w:tcW w:w="1062" w:type="dxa"/>
          </w:tcPr>
          <w:p w14:paraId="4F032789"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Pr>
                <w:rFonts w:ascii="Arial" w:hAnsi="Arial" w:cs="Arial"/>
                <w:sz w:val="16"/>
                <w:szCs w:val="16"/>
                <w:lang w:val="en-US"/>
              </w:rPr>
              <w:t>818,982</w:t>
            </w:r>
          </w:p>
        </w:tc>
        <w:tc>
          <w:tcPr>
            <w:tcW w:w="1062" w:type="dxa"/>
          </w:tcPr>
          <w:p w14:paraId="471090F4"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107" w:type="dxa"/>
            <w:gridSpan w:val="2"/>
          </w:tcPr>
          <w:p w14:paraId="6195C6D7" w14:textId="77777777" w:rsidR="002A7C7B" w:rsidRPr="00B73DD6" w:rsidRDefault="002A7C7B" w:rsidP="00A774DC">
            <w:pPr>
              <w:tabs>
                <w:tab w:val="decimal" w:pos="88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22,430,965 </w:t>
            </w:r>
          </w:p>
        </w:tc>
      </w:tr>
      <w:tr w:rsidR="002A7C7B" w:rsidRPr="00B73DD6" w14:paraId="1A27352E" w14:textId="77777777" w:rsidTr="00E07851">
        <w:trPr>
          <w:cantSplit/>
        </w:trPr>
        <w:tc>
          <w:tcPr>
            <w:tcW w:w="2700" w:type="dxa"/>
            <w:vAlign w:val="bottom"/>
          </w:tcPr>
          <w:p w14:paraId="1B380669" w14:textId="77777777" w:rsidR="002A7C7B" w:rsidRPr="00B73DD6" w:rsidRDefault="002A7C7B" w:rsidP="00A774DC">
            <w:pPr>
              <w:spacing w:line="334" w:lineRule="exact"/>
              <w:ind w:left="162" w:right="-108" w:hanging="162"/>
              <w:rPr>
                <w:rFonts w:ascii="Arial" w:hAnsi="Arial" w:cs="Arial"/>
                <w:sz w:val="16"/>
                <w:szCs w:val="16"/>
                <w:lang w:val="en-GB"/>
              </w:rPr>
            </w:pPr>
            <w:r w:rsidRPr="00B73DD6">
              <w:rPr>
                <w:rFonts w:ascii="Arial" w:hAnsi="Arial" w:cs="Arial"/>
                <w:sz w:val="16"/>
                <w:szCs w:val="16"/>
                <w:lang w:val="en-GB"/>
              </w:rPr>
              <w:t>Debts issued and borrowings</w:t>
            </w:r>
          </w:p>
        </w:tc>
        <w:tc>
          <w:tcPr>
            <w:tcW w:w="1062" w:type="dxa"/>
          </w:tcPr>
          <w:p w14:paraId="4F5AA975"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6423DA00"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4E6F0C70"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153D07BF"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w:t>
            </w:r>
          </w:p>
        </w:tc>
        <w:tc>
          <w:tcPr>
            <w:tcW w:w="1062" w:type="dxa"/>
          </w:tcPr>
          <w:p w14:paraId="615EE2CE"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2,400,000 </w:t>
            </w:r>
          </w:p>
        </w:tc>
        <w:tc>
          <w:tcPr>
            <w:tcW w:w="1107" w:type="dxa"/>
            <w:gridSpan w:val="2"/>
          </w:tcPr>
          <w:p w14:paraId="102FF06D" w14:textId="77777777" w:rsidR="002A7C7B" w:rsidRPr="00B73DD6" w:rsidRDefault="002A7C7B" w:rsidP="00A774DC">
            <w:pPr>
              <w:tabs>
                <w:tab w:val="decimal" w:pos="885"/>
              </w:tabs>
              <w:spacing w:line="334" w:lineRule="exact"/>
              <w:ind w:left="-108" w:right="-72"/>
              <w:rPr>
                <w:rFonts w:ascii="Arial" w:hAnsi="Arial" w:cs="Arial"/>
                <w:sz w:val="16"/>
                <w:szCs w:val="16"/>
                <w:lang w:val="en-US"/>
              </w:rPr>
            </w:pPr>
            <w:r w:rsidRPr="00B73DD6">
              <w:rPr>
                <w:rFonts w:ascii="Arial" w:hAnsi="Arial" w:cs="Arial"/>
                <w:sz w:val="16"/>
                <w:szCs w:val="16"/>
                <w:cs/>
                <w:lang w:val="en-US"/>
              </w:rPr>
              <w:t xml:space="preserve"> 2,400,000 </w:t>
            </w:r>
          </w:p>
        </w:tc>
      </w:tr>
      <w:tr w:rsidR="002A7C7B" w:rsidRPr="00B73DD6" w14:paraId="730046CA" w14:textId="77777777" w:rsidTr="00E07851">
        <w:trPr>
          <w:cantSplit/>
        </w:trPr>
        <w:tc>
          <w:tcPr>
            <w:tcW w:w="2700" w:type="dxa"/>
            <w:vAlign w:val="bottom"/>
          </w:tcPr>
          <w:p w14:paraId="6D2FE64C" w14:textId="77777777" w:rsidR="002A7C7B" w:rsidRPr="00B73DD6" w:rsidRDefault="002A7C7B" w:rsidP="00A774DC">
            <w:pPr>
              <w:spacing w:line="334" w:lineRule="exact"/>
              <w:ind w:left="162" w:right="-108" w:hanging="162"/>
              <w:rPr>
                <w:rFonts w:ascii="Arial" w:hAnsi="Arial" w:cs="Arial"/>
                <w:sz w:val="16"/>
                <w:szCs w:val="16"/>
                <w:lang w:val="en-GB"/>
              </w:rPr>
            </w:pPr>
            <w:r w:rsidRPr="00B73DD6">
              <w:rPr>
                <w:rFonts w:ascii="Arial" w:hAnsi="Arial" w:cs="Arial"/>
                <w:sz w:val="16"/>
                <w:szCs w:val="16"/>
                <w:lang w:val="en-GB"/>
              </w:rPr>
              <w:t>Lease liabilities</w:t>
            </w:r>
          </w:p>
        </w:tc>
        <w:tc>
          <w:tcPr>
            <w:tcW w:w="1062" w:type="dxa"/>
          </w:tcPr>
          <w:p w14:paraId="61A2E17A"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w:t>
            </w:r>
          </w:p>
        </w:tc>
        <w:tc>
          <w:tcPr>
            <w:tcW w:w="1062" w:type="dxa"/>
          </w:tcPr>
          <w:p w14:paraId="40B0E681"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54,213</w:t>
            </w:r>
          </w:p>
        </w:tc>
        <w:tc>
          <w:tcPr>
            <w:tcW w:w="1062" w:type="dxa"/>
          </w:tcPr>
          <w:p w14:paraId="5D87ACE4"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133,354</w:t>
            </w:r>
          </w:p>
        </w:tc>
        <w:tc>
          <w:tcPr>
            <w:tcW w:w="1062" w:type="dxa"/>
          </w:tcPr>
          <w:p w14:paraId="3900925A"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339,581</w:t>
            </w:r>
          </w:p>
        </w:tc>
        <w:tc>
          <w:tcPr>
            <w:tcW w:w="1062" w:type="dxa"/>
          </w:tcPr>
          <w:p w14:paraId="65FB5345" w14:textId="77777777" w:rsidR="002A7C7B" w:rsidRPr="00B73DD6" w:rsidRDefault="002A7C7B" w:rsidP="00A774DC">
            <w:pPr>
              <w:tabs>
                <w:tab w:val="decimal" w:pos="845"/>
              </w:tabs>
              <w:spacing w:line="334" w:lineRule="exact"/>
              <w:ind w:left="-108" w:right="-72"/>
              <w:rPr>
                <w:rFonts w:ascii="Arial" w:hAnsi="Arial" w:cs="Arial"/>
                <w:sz w:val="16"/>
                <w:szCs w:val="16"/>
                <w:lang w:val="en-US"/>
              </w:rPr>
            </w:pPr>
            <w:r w:rsidRPr="00B73DD6">
              <w:rPr>
                <w:rFonts w:ascii="Arial" w:hAnsi="Arial" w:cs="Arial"/>
                <w:sz w:val="16"/>
                <w:szCs w:val="16"/>
                <w:lang w:val="en-US"/>
              </w:rPr>
              <w:t>6</w:t>
            </w:r>
          </w:p>
        </w:tc>
        <w:tc>
          <w:tcPr>
            <w:tcW w:w="1107" w:type="dxa"/>
            <w:gridSpan w:val="2"/>
          </w:tcPr>
          <w:p w14:paraId="75B67054" w14:textId="77777777" w:rsidR="002A7C7B" w:rsidRPr="00B73DD6" w:rsidRDefault="002A7C7B" w:rsidP="00A774DC">
            <w:pPr>
              <w:tabs>
                <w:tab w:val="decimal" w:pos="885"/>
              </w:tabs>
              <w:spacing w:line="334" w:lineRule="exact"/>
              <w:ind w:left="-108" w:right="-72"/>
              <w:rPr>
                <w:rFonts w:ascii="Arial" w:hAnsi="Arial" w:cs="Arial"/>
                <w:sz w:val="16"/>
                <w:szCs w:val="16"/>
                <w:lang w:val="en-US"/>
              </w:rPr>
            </w:pPr>
            <w:r w:rsidRPr="00B73DD6">
              <w:rPr>
                <w:rFonts w:ascii="Arial" w:hAnsi="Arial" w:cs="Arial"/>
                <w:sz w:val="16"/>
                <w:szCs w:val="16"/>
                <w:lang w:val="en-US"/>
              </w:rPr>
              <w:t>527,154</w:t>
            </w:r>
          </w:p>
        </w:tc>
      </w:tr>
    </w:tbl>
    <w:p w14:paraId="6CA8B262" w14:textId="2944F324" w:rsidR="00BF70FA" w:rsidRDefault="00BF70FA" w:rsidP="009C7047">
      <w:pPr>
        <w:spacing w:before="240" w:line="380" w:lineRule="exact"/>
        <w:ind w:left="635" w:right="-45"/>
        <w:jc w:val="thaiDistribute"/>
        <w:rPr>
          <w:rFonts w:ascii="Arial" w:hAnsi="Arial" w:cstheme="minorBidi"/>
          <w:lang w:val="en-GB"/>
        </w:rPr>
      </w:pPr>
      <w:r w:rsidRPr="00B73DD6">
        <w:rPr>
          <w:rFonts w:ascii="Arial" w:hAnsi="Arial" w:cs="Arial"/>
          <w:lang w:val="en-GB"/>
        </w:rPr>
        <w:t xml:space="preserve">In addition, the average balances of the financial assets and liabilities of the Bank generating revenues/incurring expenses, calculated based on the average balances outstanding during the </w:t>
      </w:r>
      <w:r w:rsidR="00E32810">
        <w:rPr>
          <w:rFonts w:ascii="Arial" w:hAnsi="Arial" w:cs="Browallia New"/>
          <w:szCs w:val="28"/>
          <w:lang w:val="en-US"/>
        </w:rPr>
        <w:t>year</w:t>
      </w:r>
      <w:r w:rsidRPr="00B73DD6">
        <w:rPr>
          <w:rFonts w:ascii="Arial" w:hAnsi="Arial" w:cs="Arial"/>
          <w:lang w:val="en-GB"/>
        </w:rPr>
        <w:t xml:space="preserve">, and the average interest rate </w:t>
      </w:r>
      <w:r w:rsidR="002A7C7B">
        <w:rPr>
          <w:rFonts w:ascii="Arial" w:hAnsi="Arial" w:cs="Arial"/>
          <w:lang w:val="en-GB"/>
        </w:rPr>
        <w:t>f</w:t>
      </w:r>
      <w:r w:rsidR="00971FFC">
        <w:rPr>
          <w:rFonts w:ascii="Arial" w:hAnsi="Arial" w:cs="Arial"/>
          <w:lang w:val="en-GB"/>
        </w:rPr>
        <w:t xml:space="preserve">or the </w:t>
      </w:r>
      <w:r w:rsidR="00E32810">
        <w:rPr>
          <w:rFonts w:ascii="Arial" w:hAnsi="Arial" w:cs="Arial"/>
          <w:lang w:val="en-GB"/>
        </w:rPr>
        <w:t>year</w:t>
      </w:r>
      <w:r w:rsidR="00A81161">
        <w:rPr>
          <w:rFonts w:ascii="Arial" w:hAnsi="Arial" w:cs="Arial"/>
          <w:lang w:val="en-GB"/>
        </w:rPr>
        <w:t>s</w:t>
      </w:r>
      <w:r w:rsidR="00971FFC">
        <w:rPr>
          <w:rFonts w:ascii="Arial" w:hAnsi="Arial" w:cs="Arial"/>
          <w:lang w:val="en-GB"/>
        </w:rPr>
        <w:t xml:space="preserve"> ended</w:t>
      </w:r>
      <w:r w:rsidR="00D3598E">
        <w:rPr>
          <w:rFonts w:ascii="Arial" w:hAnsi="Arial" w:cs="Arial"/>
          <w:lang w:val="en-GB"/>
        </w:rPr>
        <w:t xml:space="preserve"> </w:t>
      </w:r>
      <w:r w:rsidR="00C27A72">
        <w:rPr>
          <w:rFonts w:ascii="Arial" w:hAnsi="Arial" w:cs="Arial"/>
          <w:lang w:val="en-GB"/>
        </w:rPr>
        <w:t>31 December 2023</w:t>
      </w:r>
      <w:r w:rsidR="00971FFC">
        <w:rPr>
          <w:rFonts w:ascii="Arial" w:hAnsi="Arial" w:cs="Arial"/>
          <w:lang w:val="en-GB"/>
        </w:rPr>
        <w:t xml:space="preserve"> and 2022</w:t>
      </w:r>
      <w:r w:rsidR="00EC3643" w:rsidRPr="00B73DD6">
        <w:rPr>
          <w:rFonts w:ascii="Arial" w:hAnsi="Arial" w:cs="Arial"/>
          <w:lang w:val="en-GB"/>
        </w:rPr>
        <w:t xml:space="preserve"> </w:t>
      </w:r>
      <w:r w:rsidR="0070567B" w:rsidRPr="00B73DD6">
        <w:rPr>
          <w:rFonts w:ascii="Arial" w:hAnsi="Arial" w:cs="Arial"/>
          <w:lang w:val="en-GB"/>
        </w:rPr>
        <w:t>were as follows:</w:t>
      </w:r>
    </w:p>
    <w:p w14:paraId="1ED0554F" w14:textId="5663ACB3" w:rsidR="00417780" w:rsidRPr="004E42C2" w:rsidRDefault="00417780">
      <w:pPr>
        <w:rPr>
          <w:lang w:val="en-US"/>
        </w:rPr>
      </w:pPr>
    </w:p>
    <w:tbl>
      <w:tblPr>
        <w:tblW w:w="9138" w:type="dxa"/>
        <w:tblInd w:w="540" w:type="dxa"/>
        <w:tblLayout w:type="fixed"/>
        <w:tblLook w:val="0000" w:firstRow="0" w:lastRow="0" w:firstColumn="0" w:lastColumn="0" w:noHBand="0" w:noVBand="0"/>
      </w:tblPr>
      <w:tblGrid>
        <w:gridCol w:w="2811"/>
        <w:gridCol w:w="1134"/>
        <w:gridCol w:w="992"/>
        <w:gridCol w:w="992"/>
        <w:gridCol w:w="1134"/>
        <w:gridCol w:w="1062"/>
        <w:gridCol w:w="1013"/>
      </w:tblGrid>
      <w:tr w:rsidR="00E32810" w:rsidRPr="00B73DD6" w14:paraId="6237CA2B" w14:textId="77777777" w:rsidTr="00B94F2A">
        <w:trPr>
          <w:cantSplit/>
          <w:trHeight w:val="171"/>
        </w:trPr>
        <w:tc>
          <w:tcPr>
            <w:tcW w:w="2811" w:type="dxa"/>
            <w:tcBorders>
              <w:top w:val="nil"/>
              <w:left w:val="nil"/>
              <w:bottom w:val="nil"/>
              <w:right w:val="nil"/>
            </w:tcBorders>
            <w:vAlign w:val="bottom"/>
          </w:tcPr>
          <w:p w14:paraId="553EB90C" w14:textId="77777777" w:rsidR="00E32810" w:rsidRPr="00B73DD6" w:rsidRDefault="00E32810" w:rsidP="00B94F2A">
            <w:pPr>
              <w:tabs>
                <w:tab w:val="left" w:pos="360"/>
                <w:tab w:val="left" w:pos="1440"/>
                <w:tab w:val="left" w:pos="2160"/>
              </w:tabs>
              <w:spacing w:line="340" w:lineRule="exact"/>
              <w:jc w:val="center"/>
              <w:rPr>
                <w:rFonts w:ascii="Arial" w:hAnsi="Arial" w:cs="Arial"/>
                <w:sz w:val="16"/>
                <w:szCs w:val="16"/>
                <w:lang w:val="en-US"/>
              </w:rPr>
            </w:pPr>
          </w:p>
        </w:tc>
        <w:tc>
          <w:tcPr>
            <w:tcW w:w="6327" w:type="dxa"/>
            <w:gridSpan w:val="6"/>
            <w:tcBorders>
              <w:top w:val="nil"/>
              <w:left w:val="nil"/>
              <w:right w:val="nil"/>
            </w:tcBorders>
            <w:vAlign w:val="bottom"/>
          </w:tcPr>
          <w:p w14:paraId="624DEADB" w14:textId="77777777" w:rsidR="00E32810" w:rsidRPr="00B73DD6" w:rsidRDefault="00E32810" w:rsidP="00B94F2A">
            <w:pPr>
              <w:tabs>
                <w:tab w:val="left" w:pos="360"/>
                <w:tab w:val="left" w:pos="1440"/>
                <w:tab w:val="left" w:pos="2160"/>
              </w:tabs>
              <w:spacing w:line="340" w:lineRule="exact"/>
              <w:ind w:left="-18"/>
              <w:jc w:val="right"/>
              <w:rPr>
                <w:rFonts w:ascii="Arial" w:hAnsi="Arial" w:cs="Arial"/>
                <w:sz w:val="16"/>
                <w:szCs w:val="16"/>
                <w:lang w:val="en-GB"/>
              </w:rPr>
            </w:pPr>
            <w:r w:rsidRPr="00B73DD6">
              <w:rPr>
                <w:rFonts w:ascii="Arial" w:hAnsi="Arial" w:cs="Arial"/>
                <w:sz w:val="16"/>
                <w:szCs w:val="16"/>
                <w:lang w:val="en-GB"/>
              </w:rPr>
              <w:t xml:space="preserve">  (Unit: Thousand Baht)</w:t>
            </w:r>
          </w:p>
        </w:tc>
      </w:tr>
      <w:tr w:rsidR="00E32810" w:rsidRPr="00A1178C" w14:paraId="66459C74" w14:textId="77777777" w:rsidTr="00B94F2A">
        <w:trPr>
          <w:cantSplit/>
        </w:trPr>
        <w:tc>
          <w:tcPr>
            <w:tcW w:w="2811" w:type="dxa"/>
            <w:tcBorders>
              <w:top w:val="nil"/>
              <w:left w:val="nil"/>
              <w:bottom w:val="nil"/>
              <w:right w:val="nil"/>
            </w:tcBorders>
            <w:vAlign w:val="bottom"/>
          </w:tcPr>
          <w:p w14:paraId="1153C212" w14:textId="77777777" w:rsidR="00E32810" w:rsidRPr="00B73DD6" w:rsidRDefault="00E32810" w:rsidP="00B94F2A">
            <w:pPr>
              <w:tabs>
                <w:tab w:val="left" w:pos="360"/>
                <w:tab w:val="left" w:pos="1440"/>
                <w:tab w:val="left" w:pos="2160"/>
              </w:tabs>
              <w:spacing w:line="340" w:lineRule="exact"/>
              <w:jc w:val="center"/>
              <w:rPr>
                <w:rFonts w:ascii="Arial" w:hAnsi="Arial" w:cs="Arial"/>
                <w:sz w:val="16"/>
                <w:szCs w:val="16"/>
                <w:lang w:val="en-US"/>
              </w:rPr>
            </w:pPr>
          </w:p>
        </w:tc>
        <w:tc>
          <w:tcPr>
            <w:tcW w:w="6327" w:type="dxa"/>
            <w:gridSpan w:val="6"/>
            <w:tcBorders>
              <w:top w:val="nil"/>
              <w:left w:val="nil"/>
              <w:right w:val="nil"/>
            </w:tcBorders>
            <w:vAlign w:val="bottom"/>
          </w:tcPr>
          <w:p w14:paraId="5548D5F9" w14:textId="77777777" w:rsidR="00E32810" w:rsidRPr="00B73DD6" w:rsidRDefault="00E32810" w:rsidP="00B94F2A">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For the years ended 31 December</w:t>
            </w:r>
          </w:p>
        </w:tc>
      </w:tr>
      <w:tr w:rsidR="00E32810" w:rsidRPr="00B73DD6" w14:paraId="3787433F" w14:textId="77777777" w:rsidTr="00B94F2A">
        <w:trPr>
          <w:cantSplit/>
        </w:trPr>
        <w:tc>
          <w:tcPr>
            <w:tcW w:w="2811" w:type="dxa"/>
            <w:tcBorders>
              <w:top w:val="nil"/>
              <w:left w:val="nil"/>
              <w:bottom w:val="nil"/>
              <w:right w:val="nil"/>
            </w:tcBorders>
            <w:vAlign w:val="bottom"/>
          </w:tcPr>
          <w:p w14:paraId="178FF6AB" w14:textId="77777777" w:rsidR="00E32810" w:rsidRPr="00B73DD6" w:rsidRDefault="00E32810" w:rsidP="00B94F2A">
            <w:pPr>
              <w:tabs>
                <w:tab w:val="left" w:pos="360"/>
                <w:tab w:val="left" w:pos="1440"/>
                <w:tab w:val="left" w:pos="2160"/>
              </w:tabs>
              <w:spacing w:line="340" w:lineRule="exact"/>
              <w:jc w:val="center"/>
              <w:rPr>
                <w:rFonts w:ascii="Arial" w:hAnsi="Arial" w:cs="Arial"/>
                <w:sz w:val="16"/>
                <w:szCs w:val="16"/>
                <w:lang w:val="en-US"/>
              </w:rPr>
            </w:pPr>
          </w:p>
        </w:tc>
        <w:tc>
          <w:tcPr>
            <w:tcW w:w="3118" w:type="dxa"/>
            <w:gridSpan w:val="3"/>
            <w:tcBorders>
              <w:top w:val="nil"/>
              <w:left w:val="nil"/>
              <w:right w:val="nil"/>
            </w:tcBorders>
            <w:vAlign w:val="bottom"/>
          </w:tcPr>
          <w:p w14:paraId="08F6C083" w14:textId="5D942C4A" w:rsidR="00E32810" w:rsidRPr="00B73DD6" w:rsidRDefault="00E32810" w:rsidP="00B94F2A">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Pr>
                <w:rFonts w:ascii="Arial" w:hAnsi="Arial" w:cs="Arial"/>
                <w:sz w:val="16"/>
                <w:szCs w:val="16"/>
                <w:lang w:val="en-GB"/>
              </w:rPr>
              <w:t>2023</w:t>
            </w:r>
          </w:p>
        </w:tc>
        <w:tc>
          <w:tcPr>
            <w:tcW w:w="3209" w:type="dxa"/>
            <w:gridSpan w:val="3"/>
            <w:tcBorders>
              <w:top w:val="nil"/>
              <w:left w:val="nil"/>
              <w:right w:val="nil"/>
            </w:tcBorders>
            <w:vAlign w:val="bottom"/>
          </w:tcPr>
          <w:p w14:paraId="7D441284" w14:textId="6542007C" w:rsidR="00E32810" w:rsidRPr="00B73DD6" w:rsidRDefault="00E32810" w:rsidP="00B94F2A">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Pr>
                <w:rFonts w:ascii="Arial" w:hAnsi="Arial" w:cs="Arial"/>
                <w:sz w:val="16"/>
                <w:szCs w:val="16"/>
                <w:lang w:val="en-GB"/>
              </w:rPr>
              <w:t>2022</w:t>
            </w:r>
          </w:p>
        </w:tc>
      </w:tr>
      <w:tr w:rsidR="00E32810" w:rsidRPr="00B73DD6" w14:paraId="7F288DE2" w14:textId="77777777" w:rsidTr="00B94F2A">
        <w:trPr>
          <w:cantSplit/>
        </w:trPr>
        <w:tc>
          <w:tcPr>
            <w:tcW w:w="2811" w:type="dxa"/>
            <w:tcBorders>
              <w:top w:val="nil"/>
              <w:left w:val="nil"/>
              <w:bottom w:val="nil"/>
              <w:right w:val="nil"/>
            </w:tcBorders>
            <w:vAlign w:val="bottom"/>
          </w:tcPr>
          <w:p w14:paraId="5B2B93F0" w14:textId="77777777" w:rsidR="00E32810" w:rsidRPr="00B73DD6" w:rsidRDefault="00E32810" w:rsidP="00B94F2A">
            <w:pPr>
              <w:tabs>
                <w:tab w:val="left" w:pos="360"/>
                <w:tab w:val="left" w:pos="1440"/>
                <w:tab w:val="left" w:pos="2160"/>
              </w:tabs>
              <w:spacing w:line="340" w:lineRule="exact"/>
              <w:jc w:val="center"/>
              <w:rPr>
                <w:rFonts w:ascii="Arial" w:hAnsi="Arial" w:cs="Arial"/>
                <w:sz w:val="16"/>
                <w:szCs w:val="16"/>
                <w:lang w:val="en-US"/>
              </w:rPr>
            </w:pPr>
          </w:p>
        </w:tc>
        <w:tc>
          <w:tcPr>
            <w:tcW w:w="1134" w:type="dxa"/>
            <w:tcBorders>
              <w:top w:val="nil"/>
              <w:left w:val="nil"/>
              <w:right w:val="nil"/>
            </w:tcBorders>
            <w:vAlign w:val="bottom"/>
          </w:tcPr>
          <w:p w14:paraId="31D7460A"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p>
        </w:tc>
        <w:tc>
          <w:tcPr>
            <w:tcW w:w="992" w:type="dxa"/>
            <w:tcBorders>
              <w:top w:val="nil"/>
              <w:left w:val="nil"/>
              <w:right w:val="nil"/>
            </w:tcBorders>
            <w:vAlign w:val="bottom"/>
          </w:tcPr>
          <w:p w14:paraId="2AA6BE08"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p>
        </w:tc>
        <w:tc>
          <w:tcPr>
            <w:tcW w:w="992" w:type="dxa"/>
            <w:tcBorders>
              <w:top w:val="nil"/>
              <w:left w:val="nil"/>
              <w:right w:val="nil"/>
            </w:tcBorders>
            <w:vAlign w:val="bottom"/>
          </w:tcPr>
          <w:p w14:paraId="59D50EEC"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c>
          <w:tcPr>
            <w:tcW w:w="1134" w:type="dxa"/>
            <w:tcBorders>
              <w:top w:val="nil"/>
              <w:left w:val="nil"/>
              <w:right w:val="nil"/>
            </w:tcBorders>
            <w:vAlign w:val="bottom"/>
          </w:tcPr>
          <w:p w14:paraId="5DAA61A7"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p>
        </w:tc>
        <w:tc>
          <w:tcPr>
            <w:tcW w:w="1062" w:type="dxa"/>
            <w:tcBorders>
              <w:top w:val="nil"/>
              <w:left w:val="nil"/>
              <w:right w:val="nil"/>
            </w:tcBorders>
            <w:vAlign w:val="bottom"/>
          </w:tcPr>
          <w:p w14:paraId="6C712F6A"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p>
        </w:tc>
        <w:tc>
          <w:tcPr>
            <w:tcW w:w="1013" w:type="dxa"/>
            <w:tcBorders>
              <w:top w:val="nil"/>
              <w:left w:val="nil"/>
              <w:right w:val="nil"/>
            </w:tcBorders>
            <w:vAlign w:val="bottom"/>
          </w:tcPr>
          <w:p w14:paraId="4D34D6FD"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r>
      <w:tr w:rsidR="00E32810" w:rsidRPr="00B73DD6" w14:paraId="6B15C85C" w14:textId="77777777" w:rsidTr="00B94F2A">
        <w:trPr>
          <w:cantSplit/>
          <w:trHeight w:val="171"/>
        </w:trPr>
        <w:tc>
          <w:tcPr>
            <w:tcW w:w="2811" w:type="dxa"/>
            <w:tcBorders>
              <w:top w:val="nil"/>
              <w:left w:val="nil"/>
              <w:bottom w:val="nil"/>
              <w:right w:val="nil"/>
            </w:tcBorders>
            <w:vAlign w:val="bottom"/>
          </w:tcPr>
          <w:p w14:paraId="51D81F78" w14:textId="77777777" w:rsidR="00E32810" w:rsidRPr="00B73DD6" w:rsidRDefault="00E32810" w:rsidP="00B94F2A">
            <w:pPr>
              <w:tabs>
                <w:tab w:val="left" w:pos="360"/>
                <w:tab w:val="left" w:pos="1440"/>
                <w:tab w:val="left" w:pos="2160"/>
              </w:tabs>
              <w:spacing w:line="340" w:lineRule="exact"/>
              <w:jc w:val="center"/>
              <w:rPr>
                <w:rFonts w:ascii="Arial" w:hAnsi="Arial" w:cs="Arial"/>
                <w:sz w:val="16"/>
                <w:szCs w:val="16"/>
                <w:lang w:val="en-US"/>
              </w:rPr>
            </w:pPr>
          </w:p>
        </w:tc>
        <w:tc>
          <w:tcPr>
            <w:tcW w:w="1134" w:type="dxa"/>
            <w:tcBorders>
              <w:top w:val="nil"/>
              <w:left w:val="nil"/>
              <w:right w:val="nil"/>
            </w:tcBorders>
            <w:vAlign w:val="bottom"/>
          </w:tcPr>
          <w:p w14:paraId="6B3C2EE9"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p>
        </w:tc>
        <w:tc>
          <w:tcPr>
            <w:tcW w:w="992" w:type="dxa"/>
            <w:tcBorders>
              <w:top w:val="nil"/>
              <w:left w:val="nil"/>
              <w:right w:val="nil"/>
            </w:tcBorders>
            <w:vAlign w:val="bottom"/>
          </w:tcPr>
          <w:p w14:paraId="7EE08532"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Interest</w:t>
            </w:r>
          </w:p>
        </w:tc>
        <w:tc>
          <w:tcPr>
            <w:tcW w:w="992" w:type="dxa"/>
            <w:tcBorders>
              <w:top w:val="nil"/>
              <w:left w:val="nil"/>
              <w:right w:val="nil"/>
            </w:tcBorders>
            <w:vAlign w:val="bottom"/>
          </w:tcPr>
          <w:p w14:paraId="0662C661"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rate</w:t>
            </w:r>
          </w:p>
        </w:tc>
        <w:tc>
          <w:tcPr>
            <w:tcW w:w="1134" w:type="dxa"/>
            <w:tcBorders>
              <w:top w:val="nil"/>
              <w:left w:val="nil"/>
              <w:right w:val="nil"/>
            </w:tcBorders>
            <w:vAlign w:val="bottom"/>
          </w:tcPr>
          <w:p w14:paraId="16612A6B"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p>
        </w:tc>
        <w:tc>
          <w:tcPr>
            <w:tcW w:w="1062" w:type="dxa"/>
            <w:tcBorders>
              <w:top w:val="nil"/>
              <w:left w:val="nil"/>
              <w:right w:val="nil"/>
            </w:tcBorders>
            <w:vAlign w:val="bottom"/>
          </w:tcPr>
          <w:p w14:paraId="28A500AC"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Interest</w:t>
            </w:r>
          </w:p>
        </w:tc>
        <w:tc>
          <w:tcPr>
            <w:tcW w:w="1013" w:type="dxa"/>
            <w:tcBorders>
              <w:top w:val="nil"/>
              <w:left w:val="nil"/>
              <w:right w:val="nil"/>
            </w:tcBorders>
            <w:vAlign w:val="bottom"/>
          </w:tcPr>
          <w:p w14:paraId="5D1789FE"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rate</w:t>
            </w:r>
          </w:p>
        </w:tc>
      </w:tr>
      <w:tr w:rsidR="00E32810" w:rsidRPr="00B73DD6" w14:paraId="03E29FB0" w14:textId="77777777" w:rsidTr="00B94F2A">
        <w:trPr>
          <w:cantSplit/>
        </w:trPr>
        <w:tc>
          <w:tcPr>
            <w:tcW w:w="2811" w:type="dxa"/>
            <w:tcBorders>
              <w:top w:val="nil"/>
              <w:left w:val="nil"/>
              <w:bottom w:val="nil"/>
              <w:right w:val="nil"/>
            </w:tcBorders>
            <w:vAlign w:val="bottom"/>
          </w:tcPr>
          <w:p w14:paraId="3DB471A0" w14:textId="77777777" w:rsidR="00E32810" w:rsidRPr="00B73DD6" w:rsidRDefault="00E32810" w:rsidP="00B94F2A">
            <w:pPr>
              <w:tabs>
                <w:tab w:val="left" w:pos="360"/>
                <w:tab w:val="left" w:pos="1440"/>
                <w:tab w:val="left" w:pos="2160"/>
              </w:tabs>
              <w:spacing w:line="340" w:lineRule="exact"/>
              <w:jc w:val="center"/>
              <w:rPr>
                <w:rFonts w:ascii="Arial" w:hAnsi="Arial" w:cs="Arial"/>
                <w:sz w:val="16"/>
                <w:szCs w:val="16"/>
                <w:lang w:val="en-US"/>
              </w:rPr>
            </w:pPr>
          </w:p>
        </w:tc>
        <w:tc>
          <w:tcPr>
            <w:tcW w:w="1134" w:type="dxa"/>
            <w:tcBorders>
              <w:top w:val="nil"/>
              <w:left w:val="nil"/>
              <w:right w:val="nil"/>
            </w:tcBorders>
            <w:vAlign w:val="bottom"/>
          </w:tcPr>
          <w:p w14:paraId="4E77D8DF"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c>
          <w:tcPr>
            <w:tcW w:w="992" w:type="dxa"/>
            <w:tcBorders>
              <w:top w:val="nil"/>
              <w:left w:val="nil"/>
              <w:right w:val="nil"/>
            </w:tcBorders>
            <w:vAlign w:val="bottom"/>
          </w:tcPr>
          <w:p w14:paraId="66C7C35E"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US"/>
              </w:rPr>
            </w:pPr>
            <w:r w:rsidRPr="00B73DD6">
              <w:rPr>
                <w:rFonts w:ascii="Arial" w:hAnsi="Arial" w:cs="Arial"/>
                <w:sz w:val="16"/>
                <w:szCs w:val="16"/>
                <w:lang w:val="en-US"/>
              </w:rPr>
              <w:t xml:space="preserve">income/ </w:t>
            </w:r>
          </w:p>
        </w:tc>
        <w:tc>
          <w:tcPr>
            <w:tcW w:w="992" w:type="dxa"/>
            <w:tcBorders>
              <w:top w:val="nil"/>
              <w:left w:val="nil"/>
              <w:right w:val="nil"/>
            </w:tcBorders>
            <w:vAlign w:val="bottom"/>
          </w:tcPr>
          <w:p w14:paraId="189EDD9E"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 xml:space="preserve"> </w:t>
            </w:r>
            <w:r w:rsidRPr="00B73DD6">
              <w:rPr>
                <w:rFonts w:ascii="Arial" w:eastAsia="Arial Unicode MS" w:hAnsi="Arial" w:cs="Arial"/>
                <w:sz w:val="16"/>
                <w:szCs w:val="16"/>
                <w:lang w:val="en-GB"/>
              </w:rPr>
              <w:t>(% per</w:t>
            </w:r>
          </w:p>
        </w:tc>
        <w:tc>
          <w:tcPr>
            <w:tcW w:w="1134" w:type="dxa"/>
            <w:tcBorders>
              <w:top w:val="nil"/>
              <w:left w:val="nil"/>
              <w:right w:val="nil"/>
            </w:tcBorders>
            <w:vAlign w:val="bottom"/>
          </w:tcPr>
          <w:p w14:paraId="21A8C287"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Average</w:t>
            </w:r>
          </w:p>
        </w:tc>
        <w:tc>
          <w:tcPr>
            <w:tcW w:w="1062" w:type="dxa"/>
            <w:tcBorders>
              <w:top w:val="nil"/>
              <w:left w:val="nil"/>
              <w:right w:val="nil"/>
            </w:tcBorders>
            <w:vAlign w:val="bottom"/>
          </w:tcPr>
          <w:p w14:paraId="623B7D7F"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US"/>
              </w:rPr>
            </w:pPr>
            <w:r w:rsidRPr="00B73DD6">
              <w:rPr>
                <w:rFonts w:ascii="Arial" w:hAnsi="Arial" w:cs="Arial"/>
                <w:sz w:val="16"/>
                <w:szCs w:val="16"/>
                <w:lang w:val="en-US"/>
              </w:rPr>
              <w:t xml:space="preserve">income/ </w:t>
            </w:r>
          </w:p>
        </w:tc>
        <w:tc>
          <w:tcPr>
            <w:tcW w:w="1013" w:type="dxa"/>
            <w:tcBorders>
              <w:top w:val="nil"/>
              <w:left w:val="nil"/>
              <w:right w:val="nil"/>
            </w:tcBorders>
            <w:vAlign w:val="bottom"/>
          </w:tcPr>
          <w:p w14:paraId="1F4A63C8" w14:textId="77777777" w:rsidR="00E32810" w:rsidRPr="00B73DD6" w:rsidRDefault="00E32810" w:rsidP="00B94F2A">
            <w:pP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eastAsia="Arial Unicode MS" w:hAnsi="Arial" w:cs="Arial"/>
                <w:sz w:val="16"/>
                <w:szCs w:val="16"/>
                <w:lang w:val="en-GB"/>
              </w:rPr>
              <w:t>(% per</w:t>
            </w:r>
          </w:p>
        </w:tc>
      </w:tr>
      <w:tr w:rsidR="00E32810" w:rsidRPr="00B73DD6" w14:paraId="7EEB7C32" w14:textId="77777777" w:rsidTr="00B94F2A">
        <w:trPr>
          <w:cantSplit/>
        </w:trPr>
        <w:tc>
          <w:tcPr>
            <w:tcW w:w="2811" w:type="dxa"/>
            <w:tcBorders>
              <w:top w:val="nil"/>
              <w:left w:val="nil"/>
              <w:bottom w:val="nil"/>
              <w:right w:val="nil"/>
            </w:tcBorders>
            <w:vAlign w:val="bottom"/>
          </w:tcPr>
          <w:p w14:paraId="2814E6F9" w14:textId="77777777" w:rsidR="00E32810" w:rsidRPr="00B73DD6" w:rsidRDefault="00E32810" w:rsidP="00B94F2A">
            <w:pPr>
              <w:tabs>
                <w:tab w:val="left" w:pos="360"/>
                <w:tab w:val="left" w:pos="1440"/>
                <w:tab w:val="left" w:pos="2160"/>
              </w:tabs>
              <w:spacing w:line="340" w:lineRule="exact"/>
              <w:rPr>
                <w:rFonts w:ascii="Arial" w:hAnsi="Arial" w:cs="Arial"/>
                <w:sz w:val="16"/>
                <w:szCs w:val="16"/>
                <w:lang w:val="en-US"/>
              </w:rPr>
            </w:pPr>
          </w:p>
        </w:tc>
        <w:tc>
          <w:tcPr>
            <w:tcW w:w="1134" w:type="dxa"/>
            <w:tcBorders>
              <w:left w:val="nil"/>
              <w:right w:val="nil"/>
            </w:tcBorders>
            <w:vAlign w:val="bottom"/>
          </w:tcPr>
          <w:p w14:paraId="44EDB599" w14:textId="77777777" w:rsidR="00E32810" w:rsidRPr="00B73DD6" w:rsidRDefault="00E32810" w:rsidP="00B94F2A">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balances</w:t>
            </w:r>
          </w:p>
        </w:tc>
        <w:tc>
          <w:tcPr>
            <w:tcW w:w="992" w:type="dxa"/>
            <w:tcBorders>
              <w:left w:val="nil"/>
              <w:right w:val="nil"/>
            </w:tcBorders>
            <w:vAlign w:val="bottom"/>
          </w:tcPr>
          <w:p w14:paraId="6E5C91EF" w14:textId="77777777" w:rsidR="00E32810" w:rsidRPr="00B73DD6" w:rsidRDefault="00E32810" w:rsidP="00B94F2A">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expenses</w:t>
            </w:r>
          </w:p>
        </w:tc>
        <w:tc>
          <w:tcPr>
            <w:tcW w:w="992" w:type="dxa"/>
            <w:tcBorders>
              <w:left w:val="nil"/>
              <w:right w:val="nil"/>
            </w:tcBorders>
            <w:vAlign w:val="bottom"/>
          </w:tcPr>
          <w:p w14:paraId="7057787B" w14:textId="77777777" w:rsidR="00E32810" w:rsidRPr="00B73DD6" w:rsidRDefault="00E32810" w:rsidP="00B94F2A">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eastAsia="Arial Unicode MS" w:hAnsi="Arial" w:cs="Arial"/>
                <w:sz w:val="16"/>
                <w:szCs w:val="16"/>
                <w:lang w:val="en-GB"/>
              </w:rPr>
              <w:t>annum)</w:t>
            </w:r>
          </w:p>
        </w:tc>
        <w:tc>
          <w:tcPr>
            <w:tcW w:w="1134" w:type="dxa"/>
            <w:tcBorders>
              <w:left w:val="nil"/>
              <w:right w:val="nil"/>
            </w:tcBorders>
            <w:vAlign w:val="bottom"/>
          </w:tcPr>
          <w:p w14:paraId="66B5EDDC" w14:textId="77777777" w:rsidR="00E32810" w:rsidRPr="00B73DD6" w:rsidRDefault="00E32810" w:rsidP="00B94F2A">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balances</w:t>
            </w:r>
          </w:p>
        </w:tc>
        <w:tc>
          <w:tcPr>
            <w:tcW w:w="1062" w:type="dxa"/>
            <w:tcBorders>
              <w:left w:val="nil"/>
              <w:right w:val="nil"/>
            </w:tcBorders>
            <w:vAlign w:val="bottom"/>
          </w:tcPr>
          <w:p w14:paraId="6C72EF67" w14:textId="77777777" w:rsidR="00E32810" w:rsidRPr="00B73DD6" w:rsidRDefault="00E32810" w:rsidP="00B94F2A">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hAnsi="Arial" w:cs="Arial"/>
                <w:sz w:val="16"/>
                <w:szCs w:val="16"/>
                <w:lang w:val="en-GB"/>
              </w:rPr>
              <w:t>expenses</w:t>
            </w:r>
          </w:p>
        </w:tc>
        <w:tc>
          <w:tcPr>
            <w:tcW w:w="1013" w:type="dxa"/>
            <w:tcBorders>
              <w:left w:val="nil"/>
              <w:right w:val="nil"/>
            </w:tcBorders>
            <w:vAlign w:val="bottom"/>
          </w:tcPr>
          <w:p w14:paraId="1057447F" w14:textId="77777777" w:rsidR="00E32810" w:rsidRPr="00B73DD6" w:rsidRDefault="00E32810" w:rsidP="00B94F2A">
            <w:pPr>
              <w:pBdr>
                <w:bottom w:val="single" w:sz="4" w:space="1" w:color="auto"/>
              </w:pBdr>
              <w:tabs>
                <w:tab w:val="left" w:pos="360"/>
                <w:tab w:val="left" w:pos="1440"/>
                <w:tab w:val="left" w:pos="2160"/>
              </w:tabs>
              <w:spacing w:line="340" w:lineRule="exact"/>
              <w:ind w:left="-18"/>
              <w:jc w:val="center"/>
              <w:rPr>
                <w:rFonts w:ascii="Arial" w:hAnsi="Arial" w:cs="Arial"/>
                <w:sz w:val="16"/>
                <w:szCs w:val="16"/>
                <w:lang w:val="en-GB"/>
              </w:rPr>
            </w:pPr>
            <w:r w:rsidRPr="00B73DD6">
              <w:rPr>
                <w:rFonts w:ascii="Arial" w:eastAsia="Arial Unicode MS" w:hAnsi="Arial" w:cs="Arial"/>
                <w:sz w:val="16"/>
                <w:szCs w:val="16"/>
                <w:lang w:val="en-GB"/>
              </w:rPr>
              <w:t>annum)</w:t>
            </w:r>
          </w:p>
        </w:tc>
      </w:tr>
      <w:tr w:rsidR="00E32810" w:rsidRPr="00B73DD6" w14:paraId="29FDBC82" w14:textId="77777777" w:rsidTr="00B94F2A">
        <w:trPr>
          <w:cantSplit/>
        </w:trPr>
        <w:tc>
          <w:tcPr>
            <w:tcW w:w="2811" w:type="dxa"/>
            <w:tcBorders>
              <w:top w:val="nil"/>
              <w:left w:val="nil"/>
              <w:bottom w:val="nil"/>
              <w:right w:val="nil"/>
            </w:tcBorders>
            <w:vAlign w:val="bottom"/>
          </w:tcPr>
          <w:p w14:paraId="2B0895FB" w14:textId="77777777" w:rsidR="00E32810" w:rsidRPr="00B73DD6" w:rsidRDefault="00E32810" w:rsidP="00B94F2A">
            <w:pPr>
              <w:spacing w:line="340" w:lineRule="exact"/>
              <w:ind w:left="132" w:right="-108" w:hanging="132"/>
              <w:rPr>
                <w:rFonts w:ascii="Arial" w:hAnsi="Arial" w:cs="Arial"/>
                <w:b/>
                <w:bCs/>
                <w:sz w:val="16"/>
                <w:szCs w:val="16"/>
                <w:u w:val="single"/>
                <w:lang w:val="en-GB"/>
              </w:rPr>
            </w:pPr>
            <w:r w:rsidRPr="00B73DD6">
              <w:rPr>
                <w:rFonts w:ascii="Arial" w:hAnsi="Arial" w:cs="Arial"/>
                <w:b/>
                <w:bCs/>
                <w:sz w:val="16"/>
                <w:szCs w:val="16"/>
                <w:u w:val="single"/>
                <w:lang w:val="en-GB"/>
              </w:rPr>
              <w:t>Performing financial assets</w:t>
            </w:r>
          </w:p>
        </w:tc>
        <w:tc>
          <w:tcPr>
            <w:tcW w:w="1134" w:type="dxa"/>
            <w:tcBorders>
              <w:left w:val="nil"/>
              <w:right w:val="nil"/>
            </w:tcBorders>
            <w:vAlign w:val="bottom"/>
          </w:tcPr>
          <w:p w14:paraId="036E95EE" w14:textId="77777777" w:rsidR="00E32810" w:rsidRPr="00B73DD6" w:rsidRDefault="00E32810" w:rsidP="00B94F2A">
            <w:pPr>
              <w:tabs>
                <w:tab w:val="left" w:pos="360"/>
                <w:tab w:val="left" w:pos="1440"/>
                <w:tab w:val="left" w:pos="2160"/>
              </w:tabs>
              <w:spacing w:line="340" w:lineRule="exact"/>
              <w:ind w:left="-18"/>
              <w:rPr>
                <w:rFonts w:ascii="Arial" w:hAnsi="Arial" w:cs="Arial"/>
                <w:b/>
                <w:bCs/>
                <w:sz w:val="16"/>
                <w:szCs w:val="16"/>
                <w:u w:val="single"/>
                <w:lang w:val="en-US"/>
              </w:rPr>
            </w:pPr>
          </w:p>
        </w:tc>
        <w:tc>
          <w:tcPr>
            <w:tcW w:w="992" w:type="dxa"/>
            <w:tcBorders>
              <w:left w:val="nil"/>
              <w:right w:val="nil"/>
            </w:tcBorders>
            <w:vAlign w:val="bottom"/>
          </w:tcPr>
          <w:p w14:paraId="447A7379" w14:textId="77777777" w:rsidR="00E32810" w:rsidRPr="00B73DD6" w:rsidRDefault="00E32810" w:rsidP="00B94F2A">
            <w:pPr>
              <w:tabs>
                <w:tab w:val="left" w:pos="360"/>
                <w:tab w:val="left" w:pos="1440"/>
                <w:tab w:val="left" w:pos="2160"/>
              </w:tabs>
              <w:spacing w:line="340" w:lineRule="exact"/>
              <w:ind w:left="-18"/>
              <w:rPr>
                <w:rFonts w:ascii="Arial" w:hAnsi="Arial" w:cs="Arial"/>
                <w:b/>
                <w:bCs/>
                <w:sz w:val="16"/>
                <w:szCs w:val="16"/>
                <w:u w:val="single"/>
                <w:lang w:val="en-US"/>
              </w:rPr>
            </w:pPr>
          </w:p>
        </w:tc>
        <w:tc>
          <w:tcPr>
            <w:tcW w:w="992" w:type="dxa"/>
            <w:tcBorders>
              <w:left w:val="nil"/>
              <w:right w:val="nil"/>
            </w:tcBorders>
            <w:vAlign w:val="bottom"/>
          </w:tcPr>
          <w:p w14:paraId="28ACC2A6" w14:textId="77777777" w:rsidR="00E32810" w:rsidRPr="00B73DD6" w:rsidRDefault="00E32810" w:rsidP="00B94F2A">
            <w:pPr>
              <w:tabs>
                <w:tab w:val="left" w:pos="360"/>
                <w:tab w:val="left" w:pos="1440"/>
                <w:tab w:val="left" w:pos="2160"/>
              </w:tabs>
              <w:spacing w:line="340" w:lineRule="exact"/>
              <w:ind w:left="-18"/>
              <w:rPr>
                <w:rFonts w:ascii="Arial" w:hAnsi="Arial" w:cs="Arial"/>
                <w:b/>
                <w:bCs/>
                <w:sz w:val="16"/>
                <w:szCs w:val="16"/>
                <w:u w:val="single"/>
                <w:lang w:val="en-US"/>
              </w:rPr>
            </w:pPr>
          </w:p>
        </w:tc>
        <w:tc>
          <w:tcPr>
            <w:tcW w:w="1134" w:type="dxa"/>
            <w:tcBorders>
              <w:left w:val="nil"/>
              <w:right w:val="nil"/>
            </w:tcBorders>
            <w:vAlign w:val="bottom"/>
          </w:tcPr>
          <w:p w14:paraId="06B41E0B" w14:textId="77777777" w:rsidR="00E32810" w:rsidRPr="00B73DD6" w:rsidRDefault="00E32810" w:rsidP="00B94F2A">
            <w:pPr>
              <w:tabs>
                <w:tab w:val="left" w:pos="360"/>
                <w:tab w:val="left" w:pos="1440"/>
                <w:tab w:val="left" w:pos="2160"/>
              </w:tabs>
              <w:spacing w:line="340" w:lineRule="exact"/>
              <w:ind w:left="-18"/>
              <w:rPr>
                <w:rFonts w:ascii="Arial" w:hAnsi="Arial" w:cs="Arial"/>
                <w:b/>
                <w:bCs/>
                <w:sz w:val="16"/>
                <w:szCs w:val="16"/>
                <w:u w:val="single"/>
                <w:lang w:val="en-US"/>
              </w:rPr>
            </w:pPr>
          </w:p>
        </w:tc>
        <w:tc>
          <w:tcPr>
            <w:tcW w:w="1062" w:type="dxa"/>
            <w:tcBorders>
              <w:left w:val="nil"/>
              <w:right w:val="nil"/>
            </w:tcBorders>
            <w:vAlign w:val="bottom"/>
          </w:tcPr>
          <w:p w14:paraId="46F14744" w14:textId="77777777" w:rsidR="00E32810" w:rsidRPr="00B73DD6" w:rsidRDefault="00E32810" w:rsidP="00B94F2A">
            <w:pPr>
              <w:tabs>
                <w:tab w:val="left" w:pos="360"/>
                <w:tab w:val="left" w:pos="1440"/>
                <w:tab w:val="left" w:pos="2160"/>
              </w:tabs>
              <w:spacing w:line="340" w:lineRule="exact"/>
              <w:ind w:left="-18"/>
              <w:rPr>
                <w:rFonts w:ascii="Arial" w:hAnsi="Arial" w:cs="Arial"/>
                <w:b/>
                <w:bCs/>
                <w:sz w:val="16"/>
                <w:szCs w:val="16"/>
                <w:u w:val="single"/>
                <w:lang w:val="en-US"/>
              </w:rPr>
            </w:pPr>
          </w:p>
        </w:tc>
        <w:tc>
          <w:tcPr>
            <w:tcW w:w="1013" w:type="dxa"/>
            <w:tcBorders>
              <w:left w:val="nil"/>
              <w:right w:val="nil"/>
            </w:tcBorders>
            <w:vAlign w:val="bottom"/>
          </w:tcPr>
          <w:p w14:paraId="3147C92E" w14:textId="77777777" w:rsidR="00E32810" w:rsidRPr="00B73DD6" w:rsidRDefault="00E32810" w:rsidP="00B94F2A">
            <w:pPr>
              <w:tabs>
                <w:tab w:val="left" w:pos="360"/>
                <w:tab w:val="left" w:pos="1440"/>
                <w:tab w:val="left" w:pos="2160"/>
              </w:tabs>
              <w:spacing w:line="340" w:lineRule="exact"/>
              <w:ind w:left="-18"/>
              <w:rPr>
                <w:rFonts w:ascii="Arial" w:hAnsi="Arial" w:cs="Arial"/>
                <w:b/>
                <w:bCs/>
                <w:sz w:val="16"/>
                <w:szCs w:val="16"/>
                <w:u w:val="single"/>
                <w:lang w:val="en-US"/>
              </w:rPr>
            </w:pPr>
          </w:p>
        </w:tc>
      </w:tr>
      <w:tr w:rsidR="006015C7" w:rsidRPr="00B73DD6" w14:paraId="17491F9B" w14:textId="77777777" w:rsidTr="00B94F2A">
        <w:trPr>
          <w:cantSplit/>
        </w:trPr>
        <w:tc>
          <w:tcPr>
            <w:tcW w:w="2811" w:type="dxa"/>
            <w:tcBorders>
              <w:top w:val="nil"/>
              <w:left w:val="nil"/>
              <w:bottom w:val="nil"/>
              <w:right w:val="nil"/>
            </w:tcBorders>
            <w:vAlign w:val="bottom"/>
          </w:tcPr>
          <w:p w14:paraId="0635960E" w14:textId="77777777" w:rsidR="006015C7" w:rsidRPr="00B73DD6" w:rsidRDefault="006015C7" w:rsidP="006015C7">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Interbank and money market items</w:t>
            </w:r>
          </w:p>
        </w:tc>
        <w:tc>
          <w:tcPr>
            <w:tcW w:w="1134" w:type="dxa"/>
            <w:tcBorders>
              <w:left w:val="nil"/>
              <w:right w:val="nil"/>
            </w:tcBorders>
          </w:tcPr>
          <w:p w14:paraId="50CA4DDC" w14:textId="63DA72D1" w:rsidR="006015C7" w:rsidRPr="00B73DD6" w:rsidRDefault="006015C7" w:rsidP="006015C7">
            <w:pPr>
              <w:tabs>
                <w:tab w:val="decimal" w:pos="788"/>
              </w:tabs>
              <w:spacing w:line="340" w:lineRule="exact"/>
              <w:ind w:left="-18" w:right="-18"/>
              <w:jc w:val="right"/>
              <w:rPr>
                <w:rFonts w:ascii="Arial" w:hAnsi="Arial" w:cs="Arial"/>
                <w:sz w:val="16"/>
                <w:szCs w:val="16"/>
                <w:cs/>
                <w:lang w:val="en-GB"/>
              </w:rPr>
            </w:pPr>
            <w:r w:rsidRPr="006015C7">
              <w:rPr>
                <w:rFonts w:ascii="Arial" w:hAnsi="Arial" w:cs="Arial"/>
                <w:sz w:val="16"/>
                <w:szCs w:val="16"/>
                <w:cs/>
                <w:lang w:val="en-GB"/>
              </w:rPr>
              <w:t>16</w:t>
            </w:r>
            <w:r w:rsidRPr="006015C7">
              <w:rPr>
                <w:rFonts w:ascii="Arial" w:hAnsi="Arial" w:cs="Arial"/>
                <w:sz w:val="16"/>
                <w:szCs w:val="16"/>
                <w:lang w:val="en-GB"/>
              </w:rPr>
              <w:t>,311,026</w:t>
            </w:r>
          </w:p>
        </w:tc>
        <w:tc>
          <w:tcPr>
            <w:tcW w:w="992" w:type="dxa"/>
            <w:tcBorders>
              <w:left w:val="nil"/>
              <w:right w:val="nil"/>
            </w:tcBorders>
          </w:tcPr>
          <w:p w14:paraId="7C19C24A" w14:textId="445F0533" w:rsidR="006015C7" w:rsidRPr="00B73DD6" w:rsidRDefault="006015C7" w:rsidP="006015C7">
            <w:pPr>
              <w:tabs>
                <w:tab w:val="decimal" w:pos="786"/>
              </w:tabs>
              <w:spacing w:line="340" w:lineRule="exact"/>
              <w:ind w:left="-18" w:right="-18"/>
              <w:jc w:val="right"/>
              <w:rPr>
                <w:rFonts w:ascii="Arial" w:hAnsi="Arial" w:cs="Arial"/>
                <w:sz w:val="16"/>
                <w:szCs w:val="16"/>
                <w:lang w:val="en-GB"/>
              </w:rPr>
            </w:pPr>
            <w:r w:rsidRPr="006015C7">
              <w:rPr>
                <w:rFonts w:ascii="Arial" w:hAnsi="Arial" w:cs="Arial"/>
                <w:sz w:val="16"/>
                <w:szCs w:val="16"/>
                <w:cs/>
                <w:lang w:val="en-GB"/>
              </w:rPr>
              <w:t>410</w:t>
            </w:r>
            <w:r w:rsidRPr="006015C7">
              <w:rPr>
                <w:rFonts w:ascii="Arial" w:hAnsi="Arial" w:cs="Arial"/>
                <w:sz w:val="16"/>
                <w:szCs w:val="16"/>
                <w:lang w:val="en-GB"/>
              </w:rPr>
              <w:t>,</w:t>
            </w:r>
            <w:r w:rsidRPr="006015C7">
              <w:rPr>
                <w:rFonts w:ascii="Arial" w:hAnsi="Arial" w:cs="Arial"/>
                <w:sz w:val="16"/>
                <w:szCs w:val="16"/>
                <w:cs/>
                <w:lang w:val="en-GB"/>
              </w:rPr>
              <w:t>417</w:t>
            </w:r>
          </w:p>
        </w:tc>
        <w:tc>
          <w:tcPr>
            <w:tcW w:w="992" w:type="dxa"/>
            <w:tcBorders>
              <w:left w:val="nil"/>
              <w:right w:val="nil"/>
            </w:tcBorders>
          </w:tcPr>
          <w:p w14:paraId="033F9B21" w14:textId="036AD317" w:rsidR="006015C7" w:rsidRPr="00B73DD6" w:rsidRDefault="006015C7" w:rsidP="006015C7">
            <w:pPr>
              <w:tabs>
                <w:tab w:val="decimal" w:pos="374"/>
              </w:tabs>
              <w:spacing w:line="340" w:lineRule="exact"/>
              <w:ind w:left="-18" w:right="-18"/>
              <w:rPr>
                <w:rFonts w:ascii="Arial" w:hAnsi="Arial" w:cs="Arial"/>
                <w:sz w:val="16"/>
                <w:szCs w:val="16"/>
                <w:lang w:val="en-GB"/>
              </w:rPr>
            </w:pPr>
            <w:r w:rsidRPr="006015C7">
              <w:rPr>
                <w:rFonts w:ascii="Arial" w:hAnsi="Arial" w:cs="Arial" w:hint="cs"/>
                <w:sz w:val="16"/>
                <w:szCs w:val="16"/>
                <w:cs/>
                <w:lang w:val="en-GB"/>
              </w:rPr>
              <w:t>2.5</w:t>
            </w:r>
            <w:r w:rsidR="007B24F5">
              <w:rPr>
                <w:rFonts w:ascii="Arial" w:hAnsi="Arial" w:cs="Arial"/>
                <w:sz w:val="16"/>
                <w:szCs w:val="16"/>
                <w:lang w:val="en-GB"/>
              </w:rPr>
              <w:t>2</w:t>
            </w:r>
          </w:p>
        </w:tc>
        <w:tc>
          <w:tcPr>
            <w:tcW w:w="1134" w:type="dxa"/>
            <w:tcBorders>
              <w:left w:val="nil"/>
              <w:right w:val="nil"/>
            </w:tcBorders>
          </w:tcPr>
          <w:p w14:paraId="3A2EF969" w14:textId="26B7284A" w:rsidR="006015C7" w:rsidRPr="00B73DD6" w:rsidRDefault="006015C7" w:rsidP="006015C7">
            <w:pPr>
              <w:tabs>
                <w:tab w:val="decimal" w:pos="788"/>
              </w:tabs>
              <w:spacing w:line="340" w:lineRule="exact"/>
              <w:ind w:left="-18" w:right="-18"/>
              <w:jc w:val="right"/>
              <w:rPr>
                <w:rFonts w:ascii="Arial" w:hAnsi="Arial" w:cs="Arial"/>
                <w:sz w:val="16"/>
                <w:szCs w:val="16"/>
                <w:lang w:val="en-GB"/>
              </w:rPr>
            </w:pPr>
            <w:r w:rsidRPr="006015C7">
              <w:rPr>
                <w:rFonts w:ascii="Arial" w:hAnsi="Arial" w:cs="Arial"/>
                <w:sz w:val="16"/>
                <w:szCs w:val="16"/>
                <w:lang w:val="en-GB"/>
              </w:rPr>
              <w:t>25,200,362</w:t>
            </w:r>
          </w:p>
        </w:tc>
        <w:tc>
          <w:tcPr>
            <w:tcW w:w="1062" w:type="dxa"/>
            <w:tcBorders>
              <w:left w:val="nil"/>
              <w:right w:val="nil"/>
            </w:tcBorders>
          </w:tcPr>
          <w:p w14:paraId="3723025F" w14:textId="76A324F2" w:rsidR="006015C7" w:rsidRPr="00B73DD6" w:rsidRDefault="006015C7" w:rsidP="006015C7">
            <w:pPr>
              <w:tabs>
                <w:tab w:val="decimal" w:pos="786"/>
              </w:tabs>
              <w:spacing w:line="340" w:lineRule="exact"/>
              <w:ind w:left="-18" w:right="-18"/>
              <w:jc w:val="right"/>
              <w:rPr>
                <w:rFonts w:ascii="Arial" w:hAnsi="Arial" w:cs="Arial"/>
                <w:sz w:val="16"/>
                <w:szCs w:val="16"/>
                <w:lang w:val="en-GB"/>
              </w:rPr>
            </w:pPr>
            <w:r w:rsidRPr="006015C7">
              <w:rPr>
                <w:rFonts w:ascii="Arial" w:hAnsi="Arial" w:cs="Arial"/>
                <w:sz w:val="16"/>
                <w:szCs w:val="16"/>
                <w:lang w:val="en-GB"/>
              </w:rPr>
              <w:t>461,649</w:t>
            </w:r>
          </w:p>
        </w:tc>
        <w:tc>
          <w:tcPr>
            <w:tcW w:w="1013" w:type="dxa"/>
            <w:tcBorders>
              <w:left w:val="nil"/>
              <w:right w:val="nil"/>
            </w:tcBorders>
          </w:tcPr>
          <w:p w14:paraId="551EBD18" w14:textId="3E0B1C0B" w:rsidR="006015C7" w:rsidRPr="00B73DD6" w:rsidRDefault="006015C7" w:rsidP="006015C7">
            <w:pPr>
              <w:tabs>
                <w:tab w:val="decimal" w:pos="374"/>
              </w:tabs>
              <w:spacing w:line="340" w:lineRule="exact"/>
              <w:ind w:right="-18"/>
              <w:rPr>
                <w:rFonts w:ascii="Arial" w:hAnsi="Arial" w:cs="Arial"/>
                <w:sz w:val="16"/>
                <w:szCs w:val="16"/>
                <w:lang w:val="en-GB"/>
              </w:rPr>
            </w:pPr>
            <w:r w:rsidRPr="006015C7">
              <w:rPr>
                <w:rFonts w:ascii="Arial" w:hAnsi="Arial" w:cs="Arial"/>
                <w:sz w:val="16"/>
                <w:szCs w:val="16"/>
                <w:lang w:val="en-GB"/>
              </w:rPr>
              <w:t>1.83</w:t>
            </w:r>
          </w:p>
        </w:tc>
      </w:tr>
      <w:tr w:rsidR="006015C7" w:rsidRPr="00B73DD6" w14:paraId="13FB7D5A" w14:textId="77777777" w:rsidTr="00B94F2A">
        <w:trPr>
          <w:cantSplit/>
        </w:trPr>
        <w:tc>
          <w:tcPr>
            <w:tcW w:w="2811" w:type="dxa"/>
            <w:tcBorders>
              <w:top w:val="nil"/>
              <w:left w:val="nil"/>
              <w:bottom w:val="nil"/>
              <w:right w:val="nil"/>
            </w:tcBorders>
            <w:vAlign w:val="bottom"/>
          </w:tcPr>
          <w:p w14:paraId="6B4E47A3" w14:textId="77777777" w:rsidR="006015C7" w:rsidRPr="00B73DD6" w:rsidRDefault="006015C7" w:rsidP="006015C7">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 xml:space="preserve">Investments in debt instruments </w:t>
            </w:r>
          </w:p>
        </w:tc>
        <w:tc>
          <w:tcPr>
            <w:tcW w:w="1134" w:type="dxa"/>
            <w:tcBorders>
              <w:left w:val="nil"/>
              <w:right w:val="nil"/>
            </w:tcBorders>
          </w:tcPr>
          <w:p w14:paraId="351F193F" w14:textId="6653AF88" w:rsidR="006015C7" w:rsidRPr="00B73DD6" w:rsidRDefault="006015C7" w:rsidP="006015C7">
            <w:pPr>
              <w:tabs>
                <w:tab w:val="decimal" w:pos="788"/>
              </w:tabs>
              <w:spacing w:line="340" w:lineRule="exact"/>
              <w:ind w:left="-18" w:right="-18"/>
              <w:jc w:val="right"/>
              <w:rPr>
                <w:rFonts w:ascii="Arial" w:hAnsi="Arial" w:cs="Arial"/>
                <w:sz w:val="16"/>
                <w:szCs w:val="16"/>
                <w:lang w:val="en-GB"/>
              </w:rPr>
            </w:pPr>
            <w:r w:rsidRPr="006015C7">
              <w:rPr>
                <w:rFonts w:ascii="Arial" w:hAnsi="Arial" w:cs="Arial"/>
                <w:sz w:val="16"/>
                <w:szCs w:val="16"/>
                <w:cs/>
                <w:lang w:val="en-GB"/>
              </w:rPr>
              <w:t>39</w:t>
            </w:r>
            <w:r w:rsidRPr="006015C7">
              <w:rPr>
                <w:rFonts w:ascii="Arial" w:hAnsi="Arial" w:cs="Arial"/>
                <w:sz w:val="16"/>
                <w:szCs w:val="16"/>
                <w:lang w:val="en-GB"/>
              </w:rPr>
              <w:t>,</w:t>
            </w:r>
            <w:r w:rsidRPr="006015C7">
              <w:rPr>
                <w:rFonts w:ascii="Arial" w:hAnsi="Arial" w:cs="Arial"/>
                <w:sz w:val="16"/>
                <w:szCs w:val="16"/>
                <w:cs/>
                <w:lang w:val="en-GB"/>
              </w:rPr>
              <w:t>301</w:t>
            </w:r>
            <w:r w:rsidRPr="006015C7">
              <w:rPr>
                <w:rFonts w:ascii="Arial" w:hAnsi="Arial" w:cs="Arial"/>
                <w:sz w:val="16"/>
                <w:szCs w:val="16"/>
                <w:lang w:val="en-GB"/>
              </w:rPr>
              <w:t>,</w:t>
            </w:r>
            <w:r w:rsidRPr="006015C7">
              <w:rPr>
                <w:rFonts w:ascii="Arial" w:hAnsi="Arial" w:cs="Arial"/>
                <w:sz w:val="16"/>
                <w:szCs w:val="16"/>
                <w:cs/>
                <w:lang w:val="en-GB"/>
              </w:rPr>
              <w:t>625</w:t>
            </w:r>
          </w:p>
        </w:tc>
        <w:tc>
          <w:tcPr>
            <w:tcW w:w="992" w:type="dxa"/>
            <w:tcBorders>
              <w:left w:val="nil"/>
              <w:right w:val="nil"/>
            </w:tcBorders>
          </w:tcPr>
          <w:p w14:paraId="0518686C" w14:textId="17928463" w:rsidR="006015C7" w:rsidRPr="00B73DD6" w:rsidRDefault="006015C7" w:rsidP="006015C7">
            <w:pPr>
              <w:tabs>
                <w:tab w:val="decimal" w:pos="786"/>
              </w:tabs>
              <w:spacing w:line="340" w:lineRule="exact"/>
              <w:ind w:left="-18" w:right="-18"/>
              <w:jc w:val="right"/>
              <w:rPr>
                <w:rFonts w:ascii="Arial" w:hAnsi="Arial" w:cs="Arial"/>
                <w:sz w:val="16"/>
                <w:szCs w:val="16"/>
                <w:cs/>
                <w:lang w:val="en-GB"/>
              </w:rPr>
            </w:pPr>
            <w:r w:rsidRPr="006015C7">
              <w:rPr>
                <w:rFonts w:ascii="Arial" w:hAnsi="Arial" w:cs="Arial"/>
                <w:sz w:val="16"/>
                <w:szCs w:val="16"/>
                <w:cs/>
                <w:lang w:val="en-GB"/>
              </w:rPr>
              <w:t>780</w:t>
            </w:r>
            <w:r w:rsidRPr="006015C7">
              <w:rPr>
                <w:rFonts w:ascii="Arial" w:hAnsi="Arial" w:cs="Arial"/>
                <w:sz w:val="16"/>
                <w:szCs w:val="16"/>
                <w:lang w:val="en-GB"/>
              </w:rPr>
              <w:t>,</w:t>
            </w:r>
            <w:r w:rsidRPr="006015C7">
              <w:rPr>
                <w:rFonts w:ascii="Arial" w:hAnsi="Arial" w:cs="Arial"/>
                <w:sz w:val="16"/>
                <w:szCs w:val="16"/>
                <w:cs/>
                <w:lang w:val="en-GB"/>
              </w:rPr>
              <w:t>161</w:t>
            </w:r>
          </w:p>
        </w:tc>
        <w:tc>
          <w:tcPr>
            <w:tcW w:w="992" w:type="dxa"/>
            <w:tcBorders>
              <w:left w:val="nil"/>
              <w:right w:val="nil"/>
            </w:tcBorders>
          </w:tcPr>
          <w:p w14:paraId="146AA53E" w14:textId="35455A77" w:rsidR="006015C7" w:rsidRPr="00B73DD6" w:rsidRDefault="006015C7" w:rsidP="006015C7">
            <w:pPr>
              <w:tabs>
                <w:tab w:val="decimal" w:pos="374"/>
              </w:tabs>
              <w:spacing w:line="340" w:lineRule="exact"/>
              <w:ind w:left="-18" w:right="-18"/>
              <w:rPr>
                <w:rFonts w:ascii="Arial" w:hAnsi="Arial" w:cs="Arial"/>
                <w:sz w:val="16"/>
                <w:szCs w:val="16"/>
                <w:lang w:val="en-GB"/>
              </w:rPr>
            </w:pPr>
            <w:r w:rsidRPr="006015C7">
              <w:rPr>
                <w:rFonts w:ascii="Arial" w:hAnsi="Arial" w:cs="Arial" w:hint="cs"/>
                <w:sz w:val="16"/>
                <w:szCs w:val="16"/>
                <w:cs/>
                <w:lang w:val="en-GB"/>
              </w:rPr>
              <w:t>1.99</w:t>
            </w:r>
          </w:p>
        </w:tc>
        <w:tc>
          <w:tcPr>
            <w:tcW w:w="1134" w:type="dxa"/>
            <w:tcBorders>
              <w:left w:val="nil"/>
              <w:right w:val="nil"/>
            </w:tcBorders>
          </w:tcPr>
          <w:p w14:paraId="5A52033B" w14:textId="2C20EEBC" w:rsidR="006015C7" w:rsidRPr="00B73DD6" w:rsidRDefault="006015C7" w:rsidP="006015C7">
            <w:pPr>
              <w:tabs>
                <w:tab w:val="decimal" w:pos="788"/>
              </w:tabs>
              <w:spacing w:line="340" w:lineRule="exact"/>
              <w:ind w:left="-18" w:right="-18"/>
              <w:jc w:val="right"/>
              <w:rPr>
                <w:rFonts w:ascii="Arial" w:hAnsi="Arial" w:cs="Arial"/>
                <w:sz w:val="16"/>
                <w:szCs w:val="16"/>
                <w:lang w:val="en-GB"/>
              </w:rPr>
            </w:pPr>
            <w:r w:rsidRPr="006015C7">
              <w:rPr>
                <w:rFonts w:ascii="Arial" w:hAnsi="Arial" w:cs="Arial"/>
                <w:sz w:val="16"/>
                <w:szCs w:val="16"/>
                <w:lang w:val="en-GB"/>
              </w:rPr>
              <w:t>37,733,718</w:t>
            </w:r>
          </w:p>
        </w:tc>
        <w:tc>
          <w:tcPr>
            <w:tcW w:w="1062" w:type="dxa"/>
            <w:tcBorders>
              <w:left w:val="nil"/>
              <w:right w:val="nil"/>
            </w:tcBorders>
          </w:tcPr>
          <w:p w14:paraId="1752C1C2" w14:textId="1648E995" w:rsidR="006015C7" w:rsidRPr="00B73DD6" w:rsidRDefault="006015C7" w:rsidP="006015C7">
            <w:pPr>
              <w:tabs>
                <w:tab w:val="decimal" w:pos="786"/>
              </w:tabs>
              <w:spacing w:line="340" w:lineRule="exact"/>
              <w:ind w:left="-18" w:right="-18"/>
              <w:jc w:val="right"/>
              <w:rPr>
                <w:rFonts w:ascii="Arial" w:hAnsi="Arial" w:cs="Arial"/>
                <w:sz w:val="16"/>
                <w:szCs w:val="16"/>
                <w:lang w:val="en-GB"/>
              </w:rPr>
            </w:pPr>
            <w:r w:rsidRPr="006015C7">
              <w:rPr>
                <w:rFonts w:ascii="Arial" w:hAnsi="Arial" w:cs="Arial"/>
                <w:sz w:val="16"/>
                <w:szCs w:val="16"/>
                <w:lang w:val="en-GB"/>
              </w:rPr>
              <w:t>775,072</w:t>
            </w:r>
          </w:p>
        </w:tc>
        <w:tc>
          <w:tcPr>
            <w:tcW w:w="1013" w:type="dxa"/>
            <w:tcBorders>
              <w:left w:val="nil"/>
              <w:right w:val="nil"/>
            </w:tcBorders>
          </w:tcPr>
          <w:p w14:paraId="5CDFE25A" w14:textId="53DB0B9A" w:rsidR="006015C7" w:rsidRPr="00B73DD6" w:rsidRDefault="006015C7" w:rsidP="006015C7">
            <w:pPr>
              <w:tabs>
                <w:tab w:val="decimal" w:pos="374"/>
              </w:tabs>
              <w:spacing w:line="340" w:lineRule="exact"/>
              <w:ind w:right="-18"/>
              <w:rPr>
                <w:rFonts w:ascii="Arial" w:hAnsi="Arial" w:cs="Arial"/>
                <w:sz w:val="16"/>
                <w:szCs w:val="16"/>
                <w:lang w:val="en-GB"/>
              </w:rPr>
            </w:pPr>
            <w:r w:rsidRPr="006015C7">
              <w:rPr>
                <w:rFonts w:ascii="Arial" w:hAnsi="Arial" w:cs="Arial"/>
                <w:sz w:val="16"/>
                <w:szCs w:val="16"/>
                <w:lang w:val="en-GB"/>
              </w:rPr>
              <w:t>2.05</w:t>
            </w:r>
          </w:p>
        </w:tc>
      </w:tr>
      <w:tr w:rsidR="006015C7" w:rsidRPr="00B73DD6" w14:paraId="296F7962" w14:textId="77777777" w:rsidTr="00B94F2A">
        <w:trPr>
          <w:cantSplit/>
        </w:trPr>
        <w:tc>
          <w:tcPr>
            <w:tcW w:w="2811" w:type="dxa"/>
            <w:tcBorders>
              <w:top w:val="nil"/>
              <w:left w:val="nil"/>
              <w:bottom w:val="nil"/>
              <w:right w:val="nil"/>
            </w:tcBorders>
            <w:vAlign w:val="bottom"/>
          </w:tcPr>
          <w:p w14:paraId="32049354" w14:textId="77777777" w:rsidR="006015C7" w:rsidRPr="00B73DD6" w:rsidRDefault="006015C7" w:rsidP="006015C7">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Loans to customers</w:t>
            </w:r>
          </w:p>
        </w:tc>
        <w:tc>
          <w:tcPr>
            <w:tcW w:w="1134" w:type="dxa"/>
            <w:tcBorders>
              <w:left w:val="nil"/>
              <w:right w:val="nil"/>
            </w:tcBorders>
          </w:tcPr>
          <w:p w14:paraId="7494C8BE" w14:textId="0F7AECF4" w:rsidR="006015C7" w:rsidRPr="00B73DD6" w:rsidRDefault="006015C7" w:rsidP="006015C7">
            <w:pPr>
              <w:tabs>
                <w:tab w:val="decimal" w:pos="788"/>
              </w:tabs>
              <w:spacing w:line="340" w:lineRule="exact"/>
              <w:ind w:left="-18" w:right="-18"/>
              <w:jc w:val="right"/>
              <w:rPr>
                <w:rFonts w:ascii="Arial" w:hAnsi="Arial" w:cs="Arial"/>
                <w:sz w:val="16"/>
                <w:szCs w:val="16"/>
                <w:lang w:val="en-GB"/>
              </w:rPr>
            </w:pPr>
            <w:r w:rsidRPr="006015C7">
              <w:rPr>
                <w:rFonts w:ascii="Arial" w:hAnsi="Arial" w:cs="Arial"/>
                <w:sz w:val="16"/>
                <w:szCs w:val="16"/>
                <w:cs/>
                <w:lang w:val="en-GB"/>
              </w:rPr>
              <w:t>222</w:t>
            </w:r>
            <w:r w:rsidRPr="006015C7">
              <w:rPr>
                <w:rFonts w:ascii="Arial" w:hAnsi="Arial" w:cs="Arial"/>
                <w:sz w:val="16"/>
                <w:szCs w:val="16"/>
                <w:lang w:val="en-GB"/>
              </w:rPr>
              <w:t>,</w:t>
            </w:r>
            <w:r w:rsidRPr="006015C7">
              <w:rPr>
                <w:rFonts w:ascii="Arial" w:hAnsi="Arial" w:cs="Arial"/>
                <w:sz w:val="16"/>
                <w:szCs w:val="16"/>
                <w:cs/>
                <w:lang w:val="en-GB"/>
              </w:rPr>
              <w:t>568</w:t>
            </w:r>
            <w:r w:rsidRPr="006015C7">
              <w:rPr>
                <w:rFonts w:ascii="Arial" w:hAnsi="Arial" w:cs="Arial"/>
                <w:sz w:val="16"/>
                <w:szCs w:val="16"/>
                <w:lang w:val="en-GB"/>
              </w:rPr>
              <w:t>,</w:t>
            </w:r>
            <w:r w:rsidRPr="006015C7">
              <w:rPr>
                <w:rFonts w:ascii="Arial" w:hAnsi="Arial" w:cs="Arial"/>
                <w:sz w:val="16"/>
                <w:szCs w:val="16"/>
                <w:cs/>
                <w:lang w:val="en-GB"/>
              </w:rPr>
              <w:t>838</w:t>
            </w:r>
          </w:p>
        </w:tc>
        <w:tc>
          <w:tcPr>
            <w:tcW w:w="992" w:type="dxa"/>
            <w:tcBorders>
              <w:left w:val="nil"/>
              <w:right w:val="nil"/>
            </w:tcBorders>
          </w:tcPr>
          <w:p w14:paraId="0AE608F4" w14:textId="48F9431F" w:rsidR="006015C7" w:rsidRPr="00B73DD6" w:rsidRDefault="006015C7" w:rsidP="006015C7">
            <w:pPr>
              <w:tabs>
                <w:tab w:val="decimal" w:pos="786"/>
              </w:tabs>
              <w:spacing w:line="340" w:lineRule="exact"/>
              <w:ind w:left="-18" w:right="-18"/>
              <w:jc w:val="right"/>
              <w:rPr>
                <w:rFonts w:ascii="Arial" w:hAnsi="Arial" w:cs="Arial"/>
                <w:sz w:val="16"/>
                <w:szCs w:val="16"/>
                <w:lang w:val="en-GB"/>
              </w:rPr>
            </w:pPr>
            <w:r w:rsidRPr="006015C7">
              <w:rPr>
                <w:rFonts w:ascii="Arial" w:hAnsi="Arial" w:cs="Arial"/>
                <w:sz w:val="16"/>
                <w:szCs w:val="16"/>
                <w:cs/>
                <w:lang w:val="en-GB"/>
              </w:rPr>
              <w:t>10</w:t>
            </w:r>
            <w:r w:rsidRPr="006015C7">
              <w:rPr>
                <w:rFonts w:ascii="Arial" w:hAnsi="Arial" w:cs="Arial"/>
                <w:sz w:val="16"/>
                <w:szCs w:val="16"/>
                <w:lang w:val="en-GB"/>
              </w:rPr>
              <w:t>,</w:t>
            </w:r>
            <w:r w:rsidRPr="006015C7">
              <w:rPr>
                <w:rFonts w:ascii="Arial" w:hAnsi="Arial" w:cs="Arial"/>
                <w:sz w:val="16"/>
                <w:szCs w:val="16"/>
                <w:cs/>
                <w:lang w:val="en-GB"/>
              </w:rPr>
              <w:t>534</w:t>
            </w:r>
            <w:r w:rsidRPr="006015C7">
              <w:rPr>
                <w:rFonts w:ascii="Arial" w:hAnsi="Arial" w:cs="Arial"/>
                <w:sz w:val="16"/>
                <w:szCs w:val="16"/>
                <w:lang w:val="en-GB"/>
              </w:rPr>
              <w:t>,</w:t>
            </w:r>
            <w:r w:rsidRPr="006015C7">
              <w:rPr>
                <w:rFonts w:ascii="Arial" w:hAnsi="Arial" w:cs="Arial"/>
                <w:sz w:val="16"/>
                <w:szCs w:val="16"/>
                <w:cs/>
                <w:lang w:val="en-GB"/>
              </w:rPr>
              <w:t>525</w:t>
            </w:r>
          </w:p>
        </w:tc>
        <w:tc>
          <w:tcPr>
            <w:tcW w:w="992" w:type="dxa"/>
            <w:tcBorders>
              <w:left w:val="nil"/>
              <w:right w:val="nil"/>
            </w:tcBorders>
          </w:tcPr>
          <w:p w14:paraId="35F229B8" w14:textId="576A0104" w:rsidR="006015C7" w:rsidRPr="00B73DD6" w:rsidRDefault="006015C7" w:rsidP="006015C7">
            <w:pPr>
              <w:tabs>
                <w:tab w:val="decimal" w:pos="374"/>
              </w:tabs>
              <w:spacing w:line="340" w:lineRule="exact"/>
              <w:ind w:left="-18" w:right="-18"/>
              <w:rPr>
                <w:rFonts w:ascii="Arial" w:hAnsi="Arial" w:cs="Arial"/>
                <w:sz w:val="16"/>
                <w:szCs w:val="16"/>
                <w:lang w:val="en-GB"/>
              </w:rPr>
            </w:pPr>
            <w:r w:rsidRPr="006015C7">
              <w:rPr>
                <w:rFonts w:ascii="Arial" w:hAnsi="Arial" w:cs="Arial" w:hint="cs"/>
                <w:sz w:val="16"/>
                <w:szCs w:val="16"/>
                <w:cs/>
                <w:lang w:val="en-GB"/>
              </w:rPr>
              <w:t>4.73</w:t>
            </w:r>
          </w:p>
        </w:tc>
        <w:tc>
          <w:tcPr>
            <w:tcW w:w="1134" w:type="dxa"/>
            <w:tcBorders>
              <w:left w:val="nil"/>
              <w:right w:val="nil"/>
            </w:tcBorders>
          </w:tcPr>
          <w:p w14:paraId="263750B6" w14:textId="1146E775" w:rsidR="006015C7" w:rsidRPr="00B73DD6" w:rsidRDefault="006015C7" w:rsidP="006015C7">
            <w:pPr>
              <w:tabs>
                <w:tab w:val="decimal" w:pos="788"/>
              </w:tabs>
              <w:spacing w:line="340" w:lineRule="exact"/>
              <w:ind w:left="-18" w:right="-18"/>
              <w:jc w:val="right"/>
              <w:rPr>
                <w:rFonts w:ascii="Arial" w:hAnsi="Arial" w:cs="Arial"/>
                <w:sz w:val="16"/>
                <w:szCs w:val="16"/>
                <w:lang w:val="en-GB"/>
              </w:rPr>
            </w:pPr>
            <w:r w:rsidRPr="006015C7">
              <w:rPr>
                <w:rFonts w:ascii="Arial" w:hAnsi="Arial" w:cs="Arial"/>
                <w:sz w:val="16"/>
                <w:szCs w:val="16"/>
                <w:lang w:val="en-GB"/>
              </w:rPr>
              <w:t>193,894,018</w:t>
            </w:r>
          </w:p>
        </w:tc>
        <w:tc>
          <w:tcPr>
            <w:tcW w:w="1062" w:type="dxa"/>
            <w:tcBorders>
              <w:left w:val="nil"/>
              <w:right w:val="nil"/>
            </w:tcBorders>
          </w:tcPr>
          <w:p w14:paraId="332019EE" w14:textId="349937AF" w:rsidR="006015C7" w:rsidRPr="00B73DD6" w:rsidRDefault="006015C7" w:rsidP="006015C7">
            <w:pPr>
              <w:tabs>
                <w:tab w:val="decimal" w:pos="786"/>
              </w:tabs>
              <w:spacing w:line="340" w:lineRule="exact"/>
              <w:ind w:left="-18" w:right="-18"/>
              <w:jc w:val="right"/>
              <w:rPr>
                <w:rFonts w:ascii="Arial" w:hAnsi="Arial" w:cs="Arial"/>
                <w:sz w:val="16"/>
                <w:szCs w:val="16"/>
                <w:lang w:val="en-GB"/>
              </w:rPr>
            </w:pPr>
            <w:r w:rsidRPr="006015C7">
              <w:rPr>
                <w:rFonts w:ascii="Arial" w:hAnsi="Arial" w:cs="Arial"/>
                <w:sz w:val="16"/>
                <w:szCs w:val="16"/>
                <w:lang w:val="en-GB"/>
              </w:rPr>
              <w:t>7,499,287</w:t>
            </w:r>
          </w:p>
        </w:tc>
        <w:tc>
          <w:tcPr>
            <w:tcW w:w="1013" w:type="dxa"/>
            <w:tcBorders>
              <w:left w:val="nil"/>
              <w:right w:val="nil"/>
            </w:tcBorders>
          </w:tcPr>
          <w:p w14:paraId="718F81B2" w14:textId="36419E9D" w:rsidR="006015C7" w:rsidRPr="00B73DD6" w:rsidRDefault="006015C7" w:rsidP="006015C7">
            <w:pPr>
              <w:tabs>
                <w:tab w:val="decimal" w:pos="374"/>
              </w:tabs>
              <w:spacing w:line="340" w:lineRule="exact"/>
              <w:ind w:right="-18"/>
              <w:rPr>
                <w:rFonts w:ascii="Arial" w:hAnsi="Arial" w:cs="Arial"/>
                <w:sz w:val="16"/>
                <w:szCs w:val="16"/>
                <w:lang w:val="en-GB"/>
              </w:rPr>
            </w:pPr>
            <w:r w:rsidRPr="006015C7">
              <w:rPr>
                <w:rFonts w:ascii="Arial" w:hAnsi="Arial" w:cs="Arial"/>
                <w:sz w:val="16"/>
                <w:szCs w:val="16"/>
                <w:lang w:val="en-GB"/>
              </w:rPr>
              <w:t>3.87</w:t>
            </w:r>
          </w:p>
        </w:tc>
      </w:tr>
      <w:tr w:rsidR="006015C7" w:rsidRPr="00B73DD6" w14:paraId="44EBFA71" w14:textId="77777777" w:rsidTr="00501929">
        <w:trPr>
          <w:cantSplit/>
        </w:trPr>
        <w:tc>
          <w:tcPr>
            <w:tcW w:w="2811" w:type="dxa"/>
            <w:tcBorders>
              <w:top w:val="nil"/>
              <w:left w:val="nil"/>
              <w:bottom w:val="nil"/>
              <w:right w:val="nil"/>
            </w:tcBorders>
            <w:vAlign w:val="bottom"/>
          </w:tcPr>
          <w:p w14:paraId="349077D9" w14:textId="77777777" w:rsidR="006015C7" w:rsidRPr="00B73DD6" w:rsidRDefault="006015C7" w:rsidP="006015C7">
            <w:pPr>
              <w:spacing w:line="340" w:lineRule="exact"/>
              <w:ind w:left="132" w:right="-108" w:hanging="132"/>
              <w:rPr>
                <w:rFonts w:ascii="Arial" w:hAnsi="Arial" w:cs="Arial"/>
                <w:b/>
                <w:bCs/>
                <w:sz w:val="16"/>
                <w:szCs w:val="16"/>
                <w:u w:val="single"/>
                <w:lang w:val="en-GB"/>
              </w:rPr>
            </w:pPr>
            <w:r w:rsidRPr="00B73DD6">
              <w:rPr>
                <w:rFonts w:ascii="Arial" w:hAnsi="Arial" w:cs="Arial"/>
                <w:b/>
                <w:bCs/>
                <w:sz w:val="16"/>
                <w:szCs w:val="16"/>
                <w:u w:val="single"/>
                <w:lang w:val="en-GB"/>
              </w:rPr>
              <w:t>Performing financial liabilities</w:t>
            </w:r>
          </w:p>
        </w:tc>
        <w:tc>
          <w:tcPr>
            <w:tcW w:w="1134" w:type="dxa"/>
            <w:tcBorders>
              <w:left w:val="nil"/>
              <w:right w:val="nil"/>
            </w:tcBorders>
          </w:tcPr>
          <w:p w14:paraId="2552921B" w14:textId="77777777" w:rsidR="006015C7" w:rsidRPr="00B73DD6" w:rsidRDefault="006015C7" w:rsidP="006015C7">
            <w:pPr>
              <w:tabs>
                <w:tab w:val="decimal" w:pos="788"/>
              </w:tabs>
              <w:spacing w:line="340" w:lineRule="exact"/>
              <w:ind w:left="-18" w:right="-18"/>
              <w:jc w:val="right"/>
              <w:rPr>
                <w:rFonts w:ascii="Arial" w:hAnsi="Arial" w:cs="Arial"/>
                <w:sz w:val="16"/>
                <w:szCs w:val="16"/>
                <w:lang w:val="en-GB"/>
              </w:rPr>
            </w:pPr>
          </w:p>
        </w:tc>
        <w:tc>
          <w:tcPr>
            <w:tcW w:w="992" w:type="dxa"/>
            <w:tcBorders>
              <w:left w:val="nil"/>
              <w:right w:val="nil"/>
            </w:tcBorders>
          </w:tcPr>
          <w:p w14:paraId="6BBBDA37" w14:textId="77777777" w:rsidR="006015C7" w:rsidRPr="00B73DD6" w:rsidRDefault="006015C7" w:rsidP="006015C7">
            <w:pPr>
              <w:tabs>
                <w:tab w:val="decimal" w:pos="788"/>
                <w:tab w:val="decimal" w:pos="853"/>
              </w:tabs>
              <w:spacing w:line="340" w:lineRule="exact"/>
              <w:ind w:left="-18" w:right="-18"/>
              <w:jc w:val="right"/>
              <w:rPr>
                <w:rFonts w:ascii="Arial" w:hAnsi="Arial" w:cs="Arial"/>
                <w:sz w:val="16"/>
                <w:szCs w:val="16"/>
                <w:lang w:val="en-GB"/>
              </w:rPr>
            </w:pPr>
          </w:p>
        </w:tc>
        <w:tc>
          <w:tcPr>
            <w:tcW w:w="992" w:type="dxa"/>
            <w:tcBorders>
              <w:left w:val="nil"/>
              <w:right w:val="nil"/>
            </w:tcBorders>
          </w:tcPr>
          <w:p w14:paraId="20AF69F7" w14:textId="77777777" w:rsidR="006015C7" w:rsidRPr="00B73DD6" w:rsidRDefault="006015C7" w:rsidP="006015C7">
            <w:pPr>
              <w:tabs>
                <w:tab w:val="decimal" w:pos="516"/>
              </w:tabs>
              <w:spacing w:line="340" w:lineRule="exact"/>
              <w:ind w:left="-18" w:right="-18"/>
              <w:jc w:val="center"/>
              <w:rPr>
                <w:rFonts w:ascii="Arial" w:hAnsi="Arial" w:cs="Arial"/>
                <w:sz w:val="16"/>
                <w:szCs w:val="16"/>
                <w:lang w:val="en-GB"/>
              </w:rPr>
            </w:pPr>
          </w:p>
        </w:tc>
        <w:tc>
          <w:tcPr>
            <w:tcW w:w="1134" w:type="dxa"/>
            <w:tcBorders>
              <w:left w:val="nil"/>
              <w:right w:val="nil"/>
            </w:tcBorders>
          </w:tcPr>
          <w:p w14:paraId="0480F77C" w14:textId="77777777" w:rsidR="006015C7" w:rsidRPr="00B73DD6" w:rsidRDefault="006015C7" w:rsidP="006015C7">
            <w:pPr>
              <w:tabs>
                <w:tab w:val="decimal" w:pos="788"/>
              </w:tabs>
              <w:spacing w:line="340" w:lineRule="exact"/>
              <w:ind w:left="-18" w:right="-18"/>
              <w:jc w:val="right"/>
              <w:rPr>
                <w:rFonts w:ascii="Arial" w:hAnsi="Arial" w:cs="Arial"/>
                <w:sz w:val="16"/>
                <w:szCs w:val="16"/>
                <w:lang w:val="en-GB"/>
              </w:rPr>
            </w:pPr>
          </w:p>
        </w:tc>
        <w:tc>
          <w:tcPr>
            <w:tcW w:w="1062" w:type="dxa"/>
            <w:tcBorders>
              <w:left w:val="nil"/>
              <w:right w:val="nil"/>
            </w:tcBorders>
          </w:tcPr>
          <w:p w14:paraId="62A2FFD9" w14:textId="77777777" w:rsidR="006015C7" w:rsidRPr="00B73DD6" w:rsidRDefault="006015C7" w:rsidP="006015C7">
            <w:pPr>
              <w:tabs>
                <w:tab w:val="decimal" w:pos="786"/>
              </w:tabs>
              <w:spacing w:line="340" w:lineRule="exact"/>
              <w:ind w:left="-18" w:right="-18"/>
              <w:jc w:val="right"/>
              <w:rPr>
                <w:rFonts w:ascii="Arial" w:hAnsi="Arial" w:cs="Arial"/>
                <w:sz w:val="16"/>
                <w:szCs w:val="16"/>
                <w:lang w:val="en-GB"/>
              </w:rPr>
            </w:pPr>
          </w:p>
        </w:tc>
        <w:tc>
          <w:tcPr>
            <w:tcW w:w="1013" w:type="dxa"/>
            <w:tcBorders>
              <w:left w:val="nil"/>
              <w:right w:val="nil"/>
            </w:tcBorders>
          </w:tcPr>
          <w:p w14:paraId="223E23B1" w14:textId="77777777" w:rsidR="006015C7" w:rsidRPr="00B73DD6" w:rsidRDefault="006015C7" w:rsidP="006015C7">
            <w:pPr>
              <w:tabs>
                <w:tab w:val="decimal" w:pos="374"/>
              </w:tabs>
              <w:spacing w:line="340" w:lineRule="exact"/>
              <w:ind w:right="-18"/>
              <w:rPr>
                <w:rFonts w:ascii="Arial" w:hAnsi="Arial" w:cs="Arial"/>
                <w:sz w:val="16"/>
                <w:szCs w:val="16"/>
                <w:lang w:val="en-GB"/>
              </w:rPr>
            </w:pPr>
          </w:p>
        </w:tc>
      </w:tr>
      <w:tr w:rsidR="006015C7" w:rsidRPr="00B73DD6" w14:paraId="6E93E57E" w14:textId="77777777" w:rsidTr="00B94F2A">
        <w:trPr>
          <w:cantSplit/>
        </w:trPr>
        <w:tc>
          <w:tcPr>
            <w:tcW w:w="2811" w:type="dxa"/>
            <w:tcBorders>
              <w:top w:val="nil"/>
              <w:left w:val="nil"/>
              <w:bottom w:val="nil"/>
              <w:right w:val="nil"/>
            </w:tcBorders>
            <w:vAlign w:val="bottom"/>
          </w:tcPr>
          <w:p w14:paraId="2BF3A349" w14:textId="77777777" w:rsidR="006015C7" w:rsidRPr="00B73DD6" w:rsidRDefault="006015C7" w:rsidP="006015C7">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Deposits</w:t>
            </w:r>
          </w:p>
        </w:tc>
        <w:tc>
          <w:tcPr>
            <w:tcW w:w="1134" w:type="dxa"/>
            <w:tcBorders>
              <w:left w:val="nil"/>
              <w:right w:val="nil"/>
            </w:tcBorders>
          </w:tcPr>
          <w:p w14:paraId="3CCBE004" w14:textId="28F01D7F" w:rsidR="006015C7" w:rsidRPr="00B73DD6" w:rsidRDefault="006015C7" w:rsidP="006015C7">
            <w:pPr>
              <w:tabs>
                <w:tab w:val="decimal" w:pos="788"/>
              </w:tabs>
              <w:spacing w:line="340" w:lineRule="exact"/>
              <w:ind w:left="-18" w:right="-18"/>
              <w:jc w:val="right"/>
              <w:rPr>
                <w:rFonts w:ascii="Arial" w:hAnsi="Arial" w:cs="Arial"/>
                <w:sz w:val="16"/>
                <w:szCs w:val="16"/>
                <w:cs/>
                <w:lang w:val="en-GB"/>
              </w:rPr>
            </w:pPr>
            <w:r w:rsidRPr="00CF60EA">
              <w:rPr>
                <w:rFonts w:ascii="Arial" w:hAnsi="Arial" w:cs="Arial"/>
                <w:sz w:val="16"/>
                <w:szCs w:val="16"/>
                <w:cs/>
                <w:lang w:val="en-GB"/>
              </w:rPr>
              <w:t>228</w:t>
            </w:r>
            <w:r w:rsidRPr="00CF60EA">
              <w:rPr>
                <w:rFonts w:ascii="Arial" w:hAnsi="Arial" w:cs="Arial"/>
                <w:sz w:val="16"/>
                <w:szCs w:val="16"/>
                <w:lang w:val="en-GB"/>
              </w:rPr>
              <w:t>,</w:t>
            </w:r>
            <w:r w:rsidRPr="00CF60EA">
              <w:rPr>
                <w:rFonts w:ascii="Arial" w:hAnsi="Arial" w:cs="Arial"/>
                <w:sz w:val="16"/>
                <w:szCs w:val="16"/>
                <w:cs/>
                <w:lang w:val="en-GB"/>
              </w:rPr>
              <w:t>222</w:t>
            </w:r>
            <w:r w:rsidRPr="00CF60EA">
              <w:rPr>
                <w:rFonts w:ascii="Arial" w:hAnsi="Arial" w:cs="Arial"/>
                <w:sz w:val="16"/>
                <w:szCs w:val="16"/>
                <w:lang w:val="en-GB"/>
              </w:rPr>
              <w:t>,</w:t>
            </w:r>
            <w:r w:rsidRPr="00CF60EA">
              <w:rPr>
                <w:rFonts w:ascii="Arial" w:hAnsi="Arial" w:cs="Arial"/>
                <w:sz w:val="16"/>
                <w:szCs w:val="16"/>
                <w:cs/>
                <w:lang w:val="en-GB"/>
              </w:rPr>
              <w:t>298</w:t>
            </w:r>
          </w:p>
        </w:tc>
        <w:tc>
          <w:tcPr>
            <w:tcW w:w="992" w:type="dxa"/>
            <w:tcBorders>
              <w:left w:val="nil"/>
              <w:right w:val="nil"/>
            </w:tcBorders>
          </w:tcPr>
          <w:p w14:paraId="745DD1A4" w14:textId="1EA85FAA" w:rsidR="006015C7" w:rsidRPr="00B73DD6" w:rsidRDefault="006015C7" w:rsidP="006015C7">
            <w:pPr>
              <w:tabs>
                <w:tab w:val="decimal" w:pos="768"/>
              </w:tabs>
              <w:spacing w:line="340" w:lineRule="exact"/>
              <w:ind w:left="-18" w:right="-18"/>
              <w:jc w:val="right"/>
              <w:rPr>
                <w:rFonts w:ascii="Arial" w:hAnsi="Arial" w:cs="Arial"/>
                <w:sz w:val="16"/>
                <w:szCs w:val="16"/>
                <w:cs/>
                <w:lang w:val="en-GB"/>
              </w:rPr>
            </w:pPr>
            <w:r w:rsidRPr="00CF60EA">
              <w:rPr>
                <w:rFonts w:ascii="Arial" w:hAnsi="Arial" w:cs="Arial"/>
                <w:sz w:val="16"/>
                <w:szCs w:val="16"/>
                <w:cs/>
                <w:lang w:val="en-GB"/>
              </w:rPr>
              <w:t>4</w:t>
            </w:r>
            <w:r w:rsidRPr="00CF60EA">
              <w:rPr>
                <w:rFonts w:ascii="Arial" w:hAnsi="Arial" w:cs="Arial"/>
                <w:sz w:val="16"/>
                <w:szCs w:val="16"/>
                <w:lang w:val="en-GB"/>
              </w:rPr>
              <w:t>,</w:t>
            </w:r>
            <w:r w:rsidRPr="00CF60EA">
              <w:rPr>
                <w:rFonts w:ascii="Arial" w:hAnsi="Arial" w:cs="Arial"/>
                <w:sz w:val="16"/>
                <w:szCs w:val="16"/>
                <w:cs/>
                <w:lang w:val="en-GB"/>
              </w:rPr>
              <w:t>298</w:t>
            </w:r>
            <w:r w:rsidRPr="00CF60EA">
              <w:rPr>
                <w:rFonts w:ascii="Arial" w:hAnsi="Arial" w:cs="Arial"/>
                <w:sz w:val="16"/>
                <w:szCs w:val="16"/>
                <w:lang w:val="en-GB"/>
              </w:rPr>
              <w:t>,</w:t>
            </w:r>
            <w:r w:rsidRPr="00CF60EA">
              <w:rPr>
                <w:rFonts w:ascii="Arial" w:hAnsi="Arial" w:cs="Arial"/>
                <w:sz w:val="16"/>
                <w:szCs w:val="16"/>
                <w:cs/>
                <w:lang w:val="en-GB"/>
              </w:rPr>
              <w:t>661</w:t>
            </w:r>
          </w:p>
        </w:tc>
        <w:tc>
          <w:tcPr>
            <w:tcW w:w="992" w:type="dxa"/>
            <w:tcBorders>
              <w:left w:val="nil"/>
              <w:right w:val="nil"/>
            </w:tcBorders>
          </w:tcPr>
          <w:p w14:paraId="4E4078C3" w14:textId="3C6ABE05" w:rsidR="006015C7" w:rsidRPr="00B73DD6" w:rsidRDefault="006015C7" w:rsidP="006015C7">
            <w:pPr>
              <w:tabs>
                <w:tab w:val="decimal" w:pos="374"/>
              </w:tabs>
              <w:spacing w:line="340" w:lineRule="exact"/>
              <w:ind w:left="-18" w:right="-18"/>
              <w:rPr>
                <w:rFonts w:ascii="Arial" w:hAnsi="Arial" w:cs="Arial"/>
                <w:sz w:val="16"/>
                <w:szCs w:val="16"/>
                <w:lang w:val="en-GB"/>
              </w:rPr>
            </w:pPr>
            <w:r w:rsidRPr="00CF60EA">
              <w:rPr>
                <w:rFonts w:ascii="Arial" w:hAnsi="Arial" w:cs="Arial" w:hint="cs"/>
                <w:sz w:val="16"/>
                <w:szCs w:val="16"/>
                <w:cs/>
                <w:lang w:val="en-GB"/>
              </w:rPr>
              <w:t>1.88</w:t>
            </w:r>
          </w:p>
        </w:tc>
        <w:tc>
          <w:tcPr>
            <w:tcW w:w="1134" w:type="dxa"/>
            <w:tcBorders>
              <w:left w:val="nil"/>
              <w:right w:val="nil"/>
            </w:tcBorders>
          </w:tcPr>
          <w:p w14:paraId="1A65B82B" w14:textId="5993B80F" w:rsidR="006015C7" w:rsidRPr="00B73DD6" w:rsidRDefault="006015C7" w:rsidP="006015C7">
            <w:pPr>
              <w:tabs>
                <w:tab w:val="decimal" w:pos="78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201,471,101</w:t>
            </w:r>
          </w:p>
        </w:tc>
        <w:tc>
          <w:tcPr>
            <w:tcW w:w="1062" w:type="dxa"/>
            <w:tcBorders>
              <w:left w:val="nil"/>
              <w:right w:val="nil"/>
            </w:tcBorders>
          </w:tcPr>
          <w:p w14:paraId="4B570F9B" w14:textId="5CC0CBA7" w:rsidR="006015C7" w:rsidRPr="00B73DD6" w:rsidRDefault="006015C7" w:rsidP="006015C7">
            <w:pPr>
              <w:tabs>
                <w:tab w:val="decimal" w:pos="786"/>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2,169,854</w:t>
            </w:r>
          </w:p>
        </w:tc>
        <w:tc>
          <w:tcPr>
            <w:tcW w:w="1013" w:type="dxa"/>
            <w:tcBorders>
              <w:left w:val="nil"/>
              <w:right w:val="nil"/>
            </w:tcBorders>
          </w:tcPr>
          <w:p w14:paraId="65FE79CF" w14:textId="366F43BE" w:rsidR="006015C7" w:rsidRPr="00B73DD6" w:rsidRDefault="006015C7" w:rsidP="006015C7">
            <w:pPr>
              <w:tabs>
                <w:tab w:val="decimal" w:pos="374"/>
              </w:tabs>
              <w:spacing w:line="340" w:lineRule="exact"/>
              <w:ind w:right="-18"/>
              <w:rPr>
                <w:rFonts w:ascii="Arial" w:hAnsi="Arial" w:cs="Arial"/>
                <w:sz w:val="16"/>
                <w:szCs w:val="16"/>
                <w:lang w:val="en-GB"/>
              </w:rPr>
            </w:pPr>
            <w:r w:rsidRPr="00B73DD6">
              <w:rPr>
                <w:rFonts w:ascii="Arial" w:hAnsi="Arial" w:cs="Arial"/>
                <w:sz w:val="16"/>
                <w:szCs w:val="16"/>
                <w:lang w:val="en-GB"/>
              </w:rPr>
              <w:t>1.08</w:t>
            </w:r>
          </w:p>
        </w:tc>
      </w:tr>
      <w:tr w:rsidR="006015C7" w:rsidRPr="00B73DD6" w14:paraId="490775C3" w14:textId="77777777" w:rsidTr="00B94F2A">
        <w:trPr>
          <w:cantSplit/>
        </w:trPr>
        <w:tc>
          <w:tcPr>
            <w:tcW w:w="2811" w:type="dxa"/>
            <w:tcBorders>
              <w:top w:val="nil"/>
              <w:left w:val="nil"/>
              <w:bottom w:val="nil"/>
              <w:right w:val="nil"/>
            </w:tcBorders>
            <w:vAlign w:val="bottom"/>
          </w:tcPr>
          <w:p w14:paraId="3AD8172C" w14:textId="77777777" w:rsidR="006015C7" w:rsidRPr="00B73DD6" w:rsidRDefault="006015C7" w:rsidP="006015C7">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Interbank and money market items</w:t>
            </w:r>
          </w:p>
        </w:tc>
        <w:tc>
          <w:tcPr>
            <w:tcW w:w="1134" w:type="dxa"/>
            <w:tcBorders>
              <w:left w:val="nil"/>
              <w:right w:val="nil"/>
            </w:tcBorders>
          </w:tcPr>
          <w:p w14:paraId="0EFDCB54" w14:textId="1F12626F" w:rsidR="006015C7" w:rsidRPr="00B73DD6" w:rsidRDefault="006015C7" w:rsidP="006015C7">
            <w:pPr>
              <w:tabs>
                <w:tab w:val="decimal" w:pos="788"/>
              </w:tabs>
              <w:spacing w:line="340" w:lineRule="exact"/>
              <w:ind w:left="-18" w:right="-18"/>
              <w:jc w:val="right"/>
              <w:rPr>
                <w:rFonts w:ascii="Arial" w:hAnsi="Arial" w:cs="Arial"/>
                <w:sz w:val="16"/>
                <w:szCs w:val="16"/>
                <w:cs/>
                <w:lang w:val="en-GB"/>
              </w:rPr>
            </w:pPr>
            <w:r w:rsidRPr="006015C7">
              <w:rPr>
                <w:rFonts w:ascii="Arial" w:hAnsi="Arial" w:cs="Arial"/>
                <w:sz w:val="16"/>
                <w:szCs w:val="16"/>
                <w:cs/>
                <w:lang w:val="en-GB"/>
              </w:rPr>
              <w:t>19</w:t>
            </w:r>
            <w:r w:rsidRPr="006015C7">
              <w:rPr>
                <w:rFonts w:ascii="Arial" w:hAnsi="Arial" w:cs="Arial"/>
                <w:sz w:val="16"/>
                <w:szCs w:val="16"/>
                <w:lang w:val="en-GB"/>
              </w:rPr>
              <w:t>,235,052</w:t>
            </w:r>
          </w:p>
        </w:tc>
        <w:tc>
          <w:tcPr>
            <w:tcW w:w="992" w:type="dxa"/>
            <w:tcBorders>
              <w:left w:val="nil"/>
              <w:right w:val="nil"/>
            </w:tcBorders>
          </w:tcPr>
          <w:p w14:paraId="396E0EE9" w14:textId="66C9EB2B" w:rsidR="006015C7" w:rsidRPr="00B73DD6" w:rsidRDefault="006015C7" w:rsidP="006015C7">
            <w:pPr>
              <w:tabs>
                <w:tab w:val="decimal" w:pos="768"/>
              </w:tabs>
              <w:spacing w:line="340" w:lineRule="exact"/>
              <w:ind w:left="-18" w:right="-18"/>
              <w:jc w:val="right"/>
              <w:rPr>
                <w:rFonts w:ascii="Arial" w:hAnsi="Arial" w:cs="Arial"/>
                <w:sz w:val="16"/>
                <w:szCs w:val="16"/>
                <w:cs/>
                <w:lang w:val="en-GB"/>
              </w:rPr>
            </w:pPr>
            <w:r w:rsidRPr="006015C7">
              <w:rPr>
                <w:rFonts w:ascii="Arial" w:hAnsi="Arial" w:cs="Arial"/>
                <w:sz w:val="16"/>
                <w:szCs w:val="16"/>
                <w:cs/>
                <w:lang w:val="en-GB"/>
              </w:rPr>
              <w:t>221</w:t>
            </w:r>
            <w:r w:rsidRPr="006015C7">
              <w:rPr>
                <w:rFonts w:ascii="Arial" w:hAnsi="Arial" w:cs="Arial"/>
                <w:sz w:val="16"/>
                <w:szCs w:val="16"/>
                <w:lang w:val="en-GB"/>
              </w:rPr>
              <w:t>,</w:t>
            </w:r>
            <w:r w:rsidRPr="006015C7">
              <w:rPr>
                <w:rFonts w:ascii="Arial" w:hAnsi="Arial" w:cs="Arial"/>
                <w:sz w:val="16"/>
                <w:szCs w:val="16"/>
                <w:cs/>
                <w:lang w:val="en-GB"/>
              </w:rPr>
              <w:t>336</w:t>
            </w:r>
          </w:p>
        </w:tc>
        <w:tc>
          <w:tcPr>
            <w:tcW w:w="992" w:type="dxa"/>
            <w:tcBorders>
              <w:left w:val="nil"/>
              <w:right w:val="nil"/>
            </w:tcBorders>
          </w:tcPr>
          <w:p w14:paraId="4E3EDFBA" w14:textId="6A9E9EC9" w:rsidR="006015C7" w:rsidRPr="00B73DD6" w:rsidRDefault="006015C7" w:rsidP="006015C7">
            <w:pPr>
              <w:tabs>
                <w:tab w:val="decimal" w:pos="374"/>
              </w:tabs>
              <w:spacing w:line="340" w:lineRule="exact"/>
              <w:ind w:left="-18" w:right="-18"/>
              <w:rPr>
                <w:rFonts w:ascii="Arial" w:hAnsi="Arial" w:cs="Arial"/>
                <w:sz w:val="16"/>
                <w:szCs w:val="16"/>
                <w:lang w:val="en-GB"/>
              </w:rPr>
            </w:pPr>
            <w:r w:rsidRPr="006015C7">
              <w:rPr>
                <w:rFonts w:ascii="Arial" w:hAnsi="Arial" w:cs="Arial" w:hint="cs"/>
                <w:sz w:val="16"/>
                <w:szCs w:val="16"/>
                <w:cs/>
                <w:lang w:val="en-GB"/>
              </w:rPr>
              <w:t>1.1</w:t>
            </w:r>
            <w:r w:rsidRPr="006015C7">
              <w:rPr>
                <w:rFonts w:ascii="Arial" w:hAnsi="Arial" w:cs="Arial"/>
                <w:sz w:val="16"/>
                <w:szCs w:val="16"/>
                <w:lang w:val="en-GB"/>
              </w:rPr>
              <w:t>5</w:t>
            </w:r>
          </w:p>
        </w:tc>
        <w:tc>
          <w:tcPr>
            <w:tcW w:w="1134" w:type="dxa"/>
            <w:tcBorders>
              <w:left w:val="nil"/>
              <w:right w:val="nil"/>
            </w:tcBorders>
          </w:tcPr>
          <w:p w14:paraId="5D19CFAA" w14:textId="12D1B5A9" w:rsidR="006015C7" w:rsidRPr="00B73DD6" w:rsidRDefault="006015C7" w:rsidP="006015C7">
            <w:pPr>
              <w:tabs>
                <w:tab w:val="decimal" w:pos="788"/>
              </w:tabs>
              <w:spacing w:line="340" w:lineRule="exact"/>
              <w:ind w:left="-18" w:right="-18"/>
              <w:jc w:val="right"/>
              <w:rPr>
                <w:rFonts w:ascii="Arial" w:hAnsi="Arial" w:cs="Arial"/>
                <w:sz w:val="16"/>
                <w:szCs w:val="16"/>
                <w:lang w:val="en-GB"/>
              </w:rPr>
            </w:pPr>
            <w:r w:rsidRPr="006015C7">
              <w:rPr>
                <w:rFonts w:ascii="Arial" w:hAnsi="Arial" w:cs="Arial"/>
                <w:sz w:val="16"/>
                <w:szCs w:val="16"/>
                <w:lang w:val="en-GB"/>
              </w:rPr>
              <w:t>21,605,298</w:t>
            </w:r>
          </w:p>
        </w:tc>
        <w:tc>
          <w:tcPr>
            <w:tcW w:w="1062" w:type="dxa"/>
            <w:tcBorders>
              <w:left w:val="nil"/>
              <w:right w:val="nil"/>
            </w:tcBorders>
          </w:tcPr>
          <w:p w14:paraId="42409894" w14:textId="406150BD" w:rsidR="006015C7" w:rsidRPr="00B73DD6" w:rsidRDefault="006015C7" w:rsidP="006015C7">
            <w:pPr>
              <w:tabs>
                <w:tab w:val="decimal" w:pos="786"/>
              </w:tabs>
              <w:spacing w:line="340" w:lineRule="exact"/>
              <w:ind w:left="-18" w:right="-18"/>
              <w:jc w:val="right"/>
              <w:rPr>
                <w:rFonts w:ascii="Arial" w:hAnsi="Arial" w:cs="Arial"/>
                <w:sz w:val="16"/>
                <w:szCs w:val="16"/>
                <w:lang w:val="en-GB"/>
              </w:rPr>
            </w:pPr>
            <w:r w:rsidRPr="006015C7">
              <w:rPr>
                <w:rFonts w:ascii="Arial" w:hAnsi="Arial" w:cs="Arial"/>
                <w:sz w:val="16"/>
                <w:szCs w:val="16"/>
                <w:lang w:val="en-GB"/>
              </w:rPr>
              <w:t>191,577</w:t>
            </w:r>
          </w:p>
        </w:tc>
        <w:tc>
          <w:tcPr>
            <w:tcW w:w="1013" w:type="dxa"/>
            <w:tcBorders>
              <w:left w:val="nil"/>
              <w:right w:val="nil"/>
            </w:tcBorders>
          </w:tcPr>
          <w:p w14:paraId="432A4E37" w14:textId="27406CC4" w:rsidR="006015C7" w:rsidRPr="00B73DD6" w:rsidRDefault="006015C7" w:rsidP="006015C7">
            <w:pPr>
              <w:tabs>
                <w:tab w:val="decimal" w:pos="374"/>
              </w:tabs>
              <w:spacing w:line="340" w:lineRule="exact"/>
              <w:ind w:left="-18" w:right="-18"/>
              <w:rPr>
                <w:rFonts w:ascii="Arial" w:hAnsi="Arial" w:cs="Arial"/>
                <w:sz w:val="16"/>
                <w:szCs w:val="16"/>
                <w:lang w:val="en-GB"/>
              </w:rPr>
            </w:pPr>
            <w:r w:rsidRPr="006015C7">
              <w:rPr>
                <w:rFonts w:ascii="Arial" w:hAnsi="Arial" w:cs="Arial"/>
                <w:sz w:val="16"/>
                <w:szCs w:val="16"/>
                <w:lang w:val="en-GB"/>
              </w:rPr>
              <w:t>0.89</w:t>
            </w:r>
          </w:p>
        </w:tc>
      </w:tr>
      <w:tr w:rsidR="006015C7" w:rsidRPr="00B73DD6" w14:paraId="52D92C10" w14:textId="77777777" w:rsidTr="00B94F2A">
        <w:trPr>
          <w:cantSplit/>
        </w:trPr>
        <w:tc>
          <w:tcPr>
            <w:tcW w:w="2811" w:type="dxa"/>
            <w:tcBorders>
              <w:top w:val="nil"/>
              <w:left w:val="nil"/>
              <w:bottom w:val="nil"/>
              <w:right w:val="nil"/>
            </w:tcBorders>
            <w:vAlign w:val="bottom"/>
          </w:tcPr>
          <w:p w14:paraId="3E3D9541" w14:textId="77777777" w:rsidR="006015C7" w:rsidRPr="00B73DD6" w:rsidRDefault="006015C7" w:rsidP="006015C7">
            <w:pPr>
              <w:spacing w:line="340" w:lineRule="exact"/>
              <w:ind w:left="132" w:right="-108" w:hanging="132"/>
              <w:rPr>
                <w:rFonts w:ascii="Arial" w:hAnsi="Arial" w:cs="Arial"/>
                <w:sz w:val="16"/>
                <w:szCs w:val="16"/>
                <w:lang w:val="en-GB"/>
              </w:rPr>
            </w:pPr>
            <w:r w:rsidRPr="00B73DD6">
              <w:rPr>
                <w:rFonts w:ascii="Arial" w:hAnsi="Arial" w:cs="Arial"/>
                <w:sz w:val="16"/>
                <w:szCs w:val="16"/>
                <w:lang w:val="en-GB"/>
              </w:rPr>
              <w:t>Debts issued and</w:t>
            </w:r>
            <w:r w:rsidRPr="00B73DD6">
              <w:rPr>
                <w:rFonts w:ascii="Arial" w:hAnsi="Arial" w:cs="Arial"/>
                <w:sz w:val="16"/>
                <w:szCs w:val="16"/>
                <w:lang w:val="en-US"/>
              </w:rPr>
              <w:t xml:space="preserve"> </w:t>
            </w:r>
            <w:r w:rsidRPr="00B73DD6">
              <w:rPr>
                <w:rFonts w:ascii="Arial" w:hAnsi="Arial" w:cs="Arial"/>
                <w:sz w:val="16"/>
                <w:szCs w:val="16"/>
                <w:lang w:val="en-GB"/>
              </w:rPr>
              <w:t>borrowings</w:t>
            </w:r>
          </w:p>
        </w:tc>
        <w:tc>
          <w:tcPr>
            <w:tcW w:w="1134" w:type="dxa"/>
            <w:tcBorders>
              <w:left w:val="nil"/>
              <w:right w:val="nil"/>
            </w:tcBorders>
          </w:tcPr>
          <w:p w14:paraId="5B93A92A" w14:textId="69711F93" w:rsidR="006015C7" w:rsidRPr="00B73DD6" w:rsidRDefault="006015C7" w:rsidP="006015C7">
            <w:pPr>
              <w:tabs>
                <w:tab w:val="decimal" w:pos="788"/>
              </w:tabs>
              <w:spacing w:line="340" w:lineRule="exact"/>
              <w:ind w:left="-18" w:right="-18"/>
              <w:jc w:val="right"/>
              <w:rPr>
                <w:rFonts w:ascii="Arial" w:hAnsi="Arial" w:cs="Arial"/>
                <w:sz w:val="16"/>
                <w:szCs w:val="16"/>
                <w:cs/>
                <w:lang w:val="en-GB"/>
              </w:rPr>
            </w:pPr>
            <w:r w:rsidRPr="00CF60EA">
              <w:rPr>
                <w:rFonts w:ascii="Arial" w:hAnsi="Arial" w:cs="Arial"/>
                <w:sz w:val="16"/>
                <w:szCs w:val="16"/>
                <w:cs/>
                <w:lang w:val="en-GB"/>
              </w:rPr>
              <w:t>2</w:t>
            </w:r>
            <w:r w:rsidRPr="00CF60EA">
              <w:rPr>
                <w:rFonts w:ascii="Arial" w:hAnsi="Arial" w:cs="Arial"/>
                <w:sz w:val="16"/>
                <w:szCs w:val="16"/>
                <w:lang w:val="en-GB"/>
              </w:rPr>
              <w:t>,</w:t>
            </w:r>
            <w:r w:rsidRPr="00CF60EA">
              <w:rPr>
                <w:rFonts w:ascii="Arial" w:hAnsi="Arial" w:cs="Arial"/>
                <w:sz w:val="16"/>
                <w:szCs w:val="16"/>
                <w:cs/>
                <w:lang w:val="en-GB"/>
              </w:rPr>
              <w:t>754</w:t>
            </w:r>
            <w:r w:rsidRPr="00CF60EA">
              <w:rPr>
                <w:rFonts w:ascii="Arial" w:hAnsi="Arial" w:cs="Arial"/>
                <w:sz w:val="16"/>
                <w:szCs w:val="16"/>
                <w:lang w:val="en-GB"/>
              </w:rPr>
              <w:t>,</w:t>
            </w:r>
            <w:r w:rsidRPr="00CF60EA">
              <w:rPr>
                <w:rFonts w:ascii="Arial" w:hAnsi="Arial" w:cs="Arial"/>
                <w:sz w:val="16"/>
                <w:szCs w:val="16"/>
                <w:cs/>
                <w:lang w:val="en-GB"/>
              </w:rPr>
              <w:t>153</w:t>
            </w:r>
          </w:p>
        </w:tc>
        <w:tc>
          <w:tcPr>
            <w:tcW w:w="992" w:type="dxa"/>
            <w:tcBorders>
              <w:left w:val="nil"/>
              <w:right w:val="nil"/>
            </w:tcBorders>
          </w:tcPr>
          <w:p w14:paraId="4ACDA632" w14:textId="33D54356" w:rsidR="006015C7" w:rsidRPr="00B73DD6" w:rsidRDefault="006015C7" w:rsidP="006015C7">
            <w:pPr>
              <w:tabs>
                <w:tab w:val="decimal" w:pos="768"/>
              </w:tabs>
              <w:spacing w:line="340" w:lineRule="exact"/>
              <w:ind w:left="-18" w:right="-18"/>
              <w:jc w:val="right"/>
              <w:rPr>
                <w:rFonts w:ascii="Arial" w:hAnsi="Arial" w:cs="Arial"/>
                <w:sz w:val="16"/>
                <w:szCs w:val="16"/>
                <w:lang w:val="en-GB"/>
              </w:rPr>
            </w:pPr>
            <w:r w:rsidRPr="00CF60EA">
              <w:rPr>
                <w:rFonts w:ascii="Arial" w:hAnsi="Arial" w:cs="Arial"/>
                <w:sz w:val="16"/>
                <w:szCs w:val="16"/>
                <w:cs/>
                <w:lang w:val="en-GB"/>
              </w:rPr>
              <w:t>99</w:t>
            </w:r>
            <w:r w:rsidRPr="00CF60EA">
              <w:rPr>
                <w:rFonts w:ascii="Arial" w:hAnsi="Arial" w:cs="Arial"/>
                <w:sz w:val="16"/>
                <w:szCs w:val="16"/>
                <w:lang w:val="en-GB"/>
              </w:rPr>
              <w:t>,</w:t>
            </w:r>
            <w:r w:rsidRPr="00CF60EA">
              <w:rPr>
                <w:rFonts w:ascii="Arial" w:hAnsi="Arial" w:cs="Arial"/>
                <w:sz w:val="16"/>
                <w:szCs w:val="16"/>
                <w:cs/>
                <w:lang w:val="en-GB"/>
              </w:rPr>
              <w:t>745</w:t>
            </w:r>
          </w:p>
        </w:tc>
        <w:tc>
          <w:tcPr>
            <w:tcW w:w="992" w:type="dxa"/>
            <w:tcBorders>
              <w:left w:val="nil"/>
              <w:right w:val="nil"/>
            </w:tcBorders>
          </w:tcPr>
          <w:p w14:paraId="4E6DA242" w14:textId="17851A87" w:rsidR="006015C7" w:rsidRPr="00B73DD6" w:rsidRDefault="006015C7" w:rsidP="006015C7">
            <w:pPr>
              <w:tabs>
                <w:tab w:val="decimal" w:pos="374"/>
              </w:tabs>
              <w:spacing w:line="340" w:lineRule="exact"/>
              <w:ind w:left="-18" w:right="-18"/>
              <w:rPr>
                <w:rFonts w:ascii="Arial" w:hAnsi="Arial" w:cs="Arial"/>
                <w:sz w:val="16"/>
                <w:szCs w:val="16"/>
                <w:lang w:val="en-GB"/>
              </w:rPr>
            </w:pPr>
            <w:r w:rsidRPr="00CF60EA">
              <w:rPr>
                <w:rFonts w:ascii="Arial" w:hAnsi="Arial" w:cs="Arial" w:hint="cs"/>
                <w:sz w:val="16"/>
                <w:szCs w:val="16"/>
                <w:cs/>
                <w:lang w:val="en-GB"/>
              </w:rPr>
              <w:t>3.62</w:t>
            </w:r>
          </w:p>
        </w:tc>
        <w:tc>
          <w:tcPr>
            <w:tcW w:w="1134" w:type="dxa"/>
            <w:tcBorders>
              <w:left w:val="nil"/>
              <w:right w:val="nil"/>
            </w:tcBorders>
          </w:tcPr>
          <w:p w14:paraId="5EF68C80" w14:textId="2B1A5336" w:rsidR="006015C7" w:rsidRPr="00B73DD6" w:rsidRDefault="006015C7" w:rsidP="006015C7">
            <w:pPr>
              <w:tabs>
                <w:tab w:val="decimal" w:pos="788"/>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2,400,495</w:t>
            </w:r>
          </w:p>
        </w:tc>
        <w:tc>
          <w:tcPr>
            <w:tcW w:w="1062" w:type="dxa"/>
            <w:tcBorders>
              <w:left w:val="nil"/>
              <w:right w:val="nil"/>
            </w:tcBorders>
          </w:tcPr>
          <w:p w14:paraId="3378F220" w14:textId="3FFC62FD" w:rsidR="006015C7" w:rsidRPr="00B73DD6" w:rsidRDefault="006015C7" w:rsidP="006015C7">
            <w:pPr>
              <w:tabs>
                <w:tab w:val="decimal" w:pos="786"/>
              </w:tabs>
              <w:spacing w:line="340" w:lineRule="exact"/>
              <w:ind w:left="-18" w:right="-18"/>
              <w:jc w:val="right"/>
              <w:rPr>
                <w:rFonts w:ascii="Arial" w:hAnsi="Arial" w:cs="Arial"/>
                <w:sz w:val="16"/>
                <w:szCs w:val="16"/>
                <w:lang w:val="en-GB"/>
              </w:rPr>
            </w:pPr>
            <w:r w:rsidRPr="00B73DD6">
              <w:rPr>
                <w:rFonts w:ascii="Arial" w:hAnsi="Arial" w:cs="Arial"/>
                <w:sz w:val="16"/>
                <w:szCs w:val="16"/>
                <w:lang w:val="en-GB"/>
              </w:rPr>
              <w:t>90,42</w:t>
            </w:r>
            <w:r>
              <w:rPr>
                <w:rFonts w:ascii="Arial" w:hAnsi="Arial" w:cs="Arial"/>
                <w:sz w:val="16"/>
                <w:szCs w:val="16"/>
                <w:lang w:val="en-GB"/>
              </w:rPr>
              <w:t>2</w:t>
            </w:r>
          </w:p>
        </w:tc>
        <w:tc>
          <w:tcPr>
            <w:tcW w:w="1013" w:type="dxa"/>
            <w:tcBorders>
              <w:left w:val="nil"/>
              <w:right w:val="nil"/>
            </w:tcBorders>
          </w:tcPr>
          <w:p w14:paraId="41ED977B" w14:textId="34CA6387" w:rsidR="006015C7" w:rsidRPr="00B73DD6" w:rsidRDefault="006015C7" w:rsidP="006015C7">
            <w:pPr>
              <w:tabs>
                <w:tab w:val="decimal" w:pos="374"/>
              </w:tabs>
              <w:spacing w:line="340" w:lineRule="exact"/>
              <w:ind w:right="-18"/>
              <w:rPr>
                <w:rFonts w:ascii="Arial" w:hAnsi="Arial" w:cs="Arial"/>
                <w:sz w:val="16"/>
                <w:szCs w:val="16"/>
                <w:lang w:val="en-GB"/>
              </w:rPr>
            </w:pPr>
            <w:r w:rsidRPr="00B73DD6">
              <w:rPr>
                <w:rFonts w:ascii="Arial" w:hAnsi="Arial" w:cs="Arial"/>
                <w:sz w:val="16"/>
                <w:szCs w:val="16"/>
                <w:lang w:val="en-GB"/>
              </w:rPr>
              <w:t>3.77</w:t>
            </w:r>
          </w:p>
        </w:tc>
      </w:tr>
    </w:tbl>
    <w:p w14:paraId="2159DF8D" w14:textId="77777777" w:rsidR="0032631E" w:rsidRDefault="0032631E" w:rsidP="005349D5">
      <w:pPr>
        <w:spacing w:before="240" w:after="120" w:line="380" w:lineRule="exact"/>
        <w:ind w:left="634" w:right="-43"/>
        <w:jc w:val="thaiDistribute"/>
        <w:rPr>
          <w:rFonts w:ascii="Arial" w:hAnsi="Arial" w:cs="Arial"/>
          <w:u w:val="single"/>
          <w:lang w:val="en-GB"/>
        </w:rPr>
      </w:pPr>
    </w:p>
    <w:p w14:paraId="65CC4351" w14:textId="77777777" w:rsidR="0032631E" w:rsidRDefault="0032631E">
      <w:pPr>
        <w:rPr>
          <w:rFonts w:ascii="Arial" w:hAnsi="Arial" w:cs="Arial"/>
          <w:u w:val="single"/>
          <w:lang w:val="en-GB"/>
        </w:rPr>
      </w:pPr>
      <w:r>
        <w:rPr>
          <w:rFonts w:ascii="Arial" w:hAnsi="Arial" w:cs="Arial"/>
          <w:u w:val="single"/>
          <w:lang w:val="en-GB"/>
        </w:rPr>
        <w:br w:type="page"/>
      </w:r>
    </w:p>
    <w:p w14:paraId="3D4F4C83" w14:textId="0FE1D59B" w:rsidR="00BF70FA" w:rsidRPr="00B73DD6" w:rsidRDefault="00BF70FA" w:rsidP="005349D5">
      <w:pPr>
        <w:spacing w:before="240" w:after="120" w:line="380" w:lineRule="exact"/>
        <w:ind w:left="634" w:right="-43"/>
        <w:jc w:val="thaiDistribute"/>
        <w:rPr>
          <w:rFonts w:ascii="Arial" w:hAnsi="Arial" w:cs="Arial"/>
          <w:u w:val="single"/>
          <w:lang w:val="en-US"/>
        </w:rPr>
      </w:pPr>
      <w:r w:rsidRPr="00B73DD6">
        <w:rPr>
          <w:rFonts w:ascii="Arial" w:hAnsi="Arial" w:cs="Arial"/>
          <w:u w:val="single"/>
          <w:lang w:val="en-GB"/>
        </w:rPr>
        <w:lastRenderedPageBreak/>
        <w:t>Interest rate sensitivity analysis</w:t>
      </w:r>
    </w:p>
    <w:p w14:paraId="26370260" w14:textId="77777777" w:rsidR="00BF70FA" w:rsidRPr="00B73DD6" w:rsidRDefault="00BF70FA" w:rsidP="005349D5">
      <w:pPr>
        <w:spacing w:before="120" w:after="120" w:line="380" w:lineRule="exact"/>
        <w:ind w:left="634" w:right="-43"/>
        <w:jc w:val="thaiDistribute"/>
        <w:rPr>
          <w:rFonts w:ascii="Arial" w:hAnsi="Arial" w:cs="Arial"/>
          <w:cs/>
          <w:lang w:val="en-US"/>
        </w:rPr>
      </w:pPr>
      <w:r w:rsidRPr="00B73DD6">
        <w:rPr>
          <w:rFonts w:ascii="Arial" w:hAnsi="Arial" w:cs="Arial"/>
          <w:lang w:val="en-GB"/>
        </w:rPr>
        <w:t>Analysis of sensitivity to changes in interest rates shows the impact of potential changes in interest rates on profit or loss and shareholders’ equity of the Bank when other variables are set to constant values.</w:t>
      </w:r>
    </w:p>
    <w:p w14:paraId="2762ECFA" w14:textId="041BD8DC" w:rsidR="00BF70FA" w:rsidRPr="00B73DD6" w:rsidRDefault="00BF70FA" w:rsidP="005349D5">
      <w:pPr>
        <w:spacing w:before="120" w:after="120" w:line="380" w:lineRule="exact"/>
        <w:ind w:left="635" w:right="-45"/>
        <w:jc w:val="thaiDistribute"/>
        <w:rPr>
          <w:rFonts w:ascii="Arial" w:hAnsi="Arial" w:cs="Arial"/>
          <w:lang w:val="en-US"/>
        </w:rPr>
      </w:pPr>
      <w:r w:rsidRPr="00B73DD6">
        <w:rPr>
          <w:rFonts w:ascii="Arial" w:hAnsi="Arial" w:cs="Arial"/>
          <w:lang w:val="en-GB"/>
        </w:rPr>
        <w:t xml:space="preserve">The sensitivity of profit or loss is the effect of changes in interest rates to profit or loss of the </w:t>
      </w:r>
      <w:r w:rsidR="00270702">
        <w:rPr>
          <w:rFonts w:ascii="Arial" w:hAnsi="Arial" w:cs="Browallia New"/>
          <w:szCs w:val="28"/>
          <w:lang w:val="en-GB"/>
        </w:rPr>
        <w:t>year</w:t>
      </w:r>
      <w:r w:rsidRPr="00B73DD6">
        <w:rPr>
          <w:rFonts w:ascii="Arial" w:hAnsi="Arial" w:cs="Arial"/>
          <w:lang w:val="en-GB"/>
        </w:rPr>
        <w:t>. For financial assets and financial liabilities at the end of the reporting period, the sensitivity of shareholders’ equity is calculated by measuring the fair value as at</w:t>
      </w:r>
      <w:r w:rsidR="009B3A34" w:rsidRPr="00B73DD6">
        <w:rPr>
          <w:rFonts w:ascii="Arial" w:hAnsi="Arial" w:cs="Arial"/>
          <w:cs/>
          <w:lang w:val="en-GB"/>
        </w:rPr>
        <w:t xml:space="preserve"> </w:t>
      </w:r>
      <w:r w:rsidR="00957EBD">
        <w:rPr>
          <w:rFonts w:ascii="Arial" w:hAnsi="Arial" w:cs="Arial"/>
          <w:lang w:val="en-GB"/>
        </w:rPr>
        <w:t>31 December 2023 and 2022</w:t>
      </w:r>
      <w:r w:rsidR="00691DE1" w:rsidRPr="00B73DD6">
        <w:rPr>
          <w:rFonts w:ascii="Arial" w:hAnsi="Arial" w:cs="Arial"/>
          <w:cs/>
          <w:lang w:val="en-GB"/>
        </w:rPr>
        <w:t xml:space="preserve"> </w:t>
      </w:r>
      <w:r w:rsidRPr="00B73DD6">
        <w:rPr>
          <w:rFonts w:ascii="Arial" w:hAnsi="Arial" w:cs="Arial"/>
          <w:lang w:val="en-GB"/>
        </w:rPr>
        <w:t>of financial assets</w:t>
      </w:r>
      <w:r w:rsidR="000011D9" w:rsidRPr="00B73DD6">
        <w:rPr>
          <w:rFonts w:ascii="Arial" w:hAnsi="Arial" w:cs="Arial"/>
          <w:lang w:val="en-US"/>
        </w:rPr>
        <w:t xml:space="preserve"> </w:t>
      </w:r>
      <w:r w:rsidR="000011D9" w:rsidRPr="00B73DD6">
        <w:rPr>
          <w:rFonts w:ascii="Arial" w:hAnsi="Arial" w:cs="Arial"/>
          <w:lang w:val="en-GB"/>
        </w:rPr>
        <w:t>and financial liabilities</w:t>
      </w:r>
      <w:r w:rsidR="000011D9" w:rsidRPr="00B73DD6">
        <w:rPr>
          <w:rFonts w:ascii="Arial" w:hAnsi="Arial" w:cs="Arial"/>
          <w:lang w:val="en-US"/>
        </w:rPr>
        <w:t xml:space="preserve"> </w:t>
      </w:r>
      <w:r w:rsidRPr="00B73DD6">
        <w:rPr>
          <w:rFonts w:ascii="Arial" w:hAnsi="Arial" w:cs="Arial"/>
          <w:lang w:val="en-GB"/>
        </w:rPr>
        <w:t>measured at fair value through other comprehensive income by assuming a</w:t>
      </w:r>
      <w:r w:rsidR="00CE4435" w:rsidRPr="00B73DD6">
        <w:rPr>
          <w:rFonts w:ascii="Arial" w:hAnsi="Arial" w:cs="Arial"/>
          <w:lang w:val="en-GB"/>
        </w:rPr>
        <w:t xml:space="preserve"> </w:t>
      </w:r>
      <w:r w:rsidRPr="00B73DD6">
        <w:rPr>
          <w:rFonts w:ascii="Arial" w:hAnsi="Arial" w:cs="Arial"/>
          <w:lang w:val="en-GB"/>
        </w:rPr>
        <w:t xml:space="preserve">1 percent change in the interest rate. The methods used in sensitivity analysis are unchanged from the previous </w:t>
      </w:r>
      <w:r w:rsidR="0085678D">
        <w:rPr>
          <w:rFonts w:ascii="Arial" w:hAnsi="Arial" w:cs="Arial"/>
          <w:lang w:val="en-GB"/>
        </w:rPr>
        <w:t>year</w:t>
      </w:r>
      <w:r w:rsidRPr="00B73DD6">
        <w:rPr>
          <w:rFonts w:ascii="Arial" w:hAnsi="Arial" w:cs="Arial"/>
          <w:lang w:val="en-GB"/>
        </w:rPr>
        <w:t>.</w:t>
      </w:r>
    </w:p>
    <w:p w14:paraId="1929ECF8" w14:textId="3019812B" w:rsidR="00BF70FA" w:rsidRPr="00B73DD6" w:rsidRDefault="00BF70FA" w:rsidP="005349D5">
      <w:pPr>
        <w:spacing w:before="120" w:after="120" w:line="380" w:lineRule="exact"/>
        <w:ind w:left="635" w:right="-45"/>
        <w:jc w:val="thaiDistribute"/>
        <w:rPr>
          <w:rFonts w:ascii="Arial" w:hAnsi="Arial" w:cs="Arial"/>
          <w:lang w:val="en-GB"/>
        </w:rPr>
      </w:pPr>
      <w:r w:rsidRPr="00B73DD6">
        <w:rPr>
          <w:rFonts w:ascii="Arial" w:hAnsi="Arial" w:cs="Arial"/>
          <w:lang w:val="en-GB"/>
        </w:rPr>
        <w:t>The effect of change in interest rates on profit or loss and shareholders’ equity as of</w:t>
      </w:r>
      <w:r w:rsidR="00EB3E9B" w:rsidRPr="00B73DD6">
        <w:rPr>
          <w:rFonts w:ascii="Arial" w:hAnsi="Arial" w:cs="Arial"/>
          <w:cs/>
          <w:lang w:val="en-GB"/>
        </w:rPr>
        <w:t xml:space="preserve"> </w:t>
      </w:r>
      <w:r w:rsidR="00CE4435" w:rsidRPr="00B73DD6">
        <w:rPr>
          <w:rFonts w:ascii="Arial" w:hAnsi="Arial" w:cs="Arial"/>
          <w:lang w:val="en-US"/>
        </w:rPr>
        <w:t xml:space="preserve">                   </w:t>
      </w:r>
      <w:r w:rsidR="00957EBD">
        <w:rPr>
          <w:rFonts w:ascii="Arial" w:hAnsi="Arial" w:cs="Arial"/>
          <w:lang w:val="en-US"/>
        </w:rPr>
        <w:t>31 December 2023 and 2022</w:t>
      </w:r>
      <w:r w:rsidR="00985C52" w:rsidRPr="00B73DD6">
        <w:rPr>
          <w:rFonts w:ascii="Arial" w:hAnsi="Arial" w:cs="Arial"/>
          <w:lang w:val="en-US"/>
        </w:rPr>
        <w:t xml:space="preserve"> </w:t>
      </w:r>
      <w:r w:rsidRPr="00B73DD6">
        <w:rPr>
          <w:rFonts w:ascii="Arial" w:hAnsi="Arial" w:cs="Arial"/>
          <w:lang w:val="en-GB"/>
        </w:rPr>
        <w:t>can be summarised as follows:</w:t>
      </w:r>
    </w:p>
    <w:tbl>
      <w:tblPr>
        <w:tblW w:w="9100" w:type="dxa"/>
        <w:tblInd w:w="540" w:type="dxa"/>
        <w:tblLayout w:type="fixed"/>
        <w:tblLook w:val="04A0" w:firstRow="1" w:lastRow="0" w:firstColumn="1" w:lastColumn="0" w:noHBand="0" w:noVBand="1"/>
      </w:tblPr>
      <w:tblGrid>
        <w:gridCol w:w="2437"/>
        <w:gridCol w:w="1559"/>
        <w:gridCol w:w="1701"/>
        <w:gridCol w:w="1560"/>
        <w:gridCol w:w="1843"/>
      </w:tblGrid>
      <w:tr w:rsidR="00B73DD6" w:rsidRPr="00B73DD6" w14:paraId="1615FD49" w14:textId="77777777" w:rsidTr="000D5E4E">
        <w:tc>
          <w:tcPr>
            <w:tcW w:w="2437" w:type="dxa"/>
            <w:shd w:val="clear" w:color="auto" w:fill="auto"/>
          </w:tcPr>
          <w:p w14:paraId="787497C5" w14:textId="77777777" w:rsidR="00985C52" w:rsidRPr="00B73DD6" w:rsidRDefault="00985C52" w:rsidP="005349D5">
            <w:pPr>
              <w:suppressAutoHyphens/>
              <w:spacing w:line="360" w:lineRule="exact"/>
              <w:jc w:val="right"/>
              <w:rPr>
                <w:rFonts w:ascii="Arial" w:hAnsi="Arial" w:cs="Arial"/>
                <w:sz w:val="18"/>
                <w:szCs w:val="18"/>
                <w:lang w:val="en-GB" w:eastAsia="th-TH"/>
              </w:rPr>
            </w:pPr>
          </w:p>
        </w:tc>
        <w:tc>
          <w:tcPr>
            <w:tcW w:w="6663" w:type="dxa"/>
            <w:gridSpan w:val="4"/>
            <w:shd w:val="clear" w:color="auto" w:fill="auto"/>
          </w:tcPr>
          <w:p w14:paraId="2BEF4AD1" w14:textId="77777777" w:rsidR="00985C52" w:rsidRPr="00B73DD6" w:rsidRDefault="00985C52" w:rsidP="005349D5">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B73DD6" w14:paraId="50265289" w14:textId="77777777" w:rsidTr="000D5E4E">
        <w:tc>
          <w:tcPr>
            <w:tcW w:w="2437" w:type="dxa"/>
            <w:shd w:val="clear" w:color="auto" w:fill="auto"/>
          </w:tcPr>
          <w:p w14:paraId="64A28653" w14:textId="77777777" w:rsidR="00985C52" w:rsidRPr="00B73DD6" w:rsidRDefault="00985C52" w:rsidP="005349D5">
            <w:pPr>
              <w:suppressAutoHyphens/>
              <w:spacing w:line="360" w:lineRule="exact"/>
              <w:jc w:val="right"/>
              <w:rPr>
                <w:rFonts w:ascii="Arial" w:hAnsi="Arial" w:cs="Arial"/>
                <w:sz w:val="18"/>
                <w:szCs w:val="18"/>
                <w:lang w:val="en-US" w:eastAsia="th-TH"/>
              </w:rPr>
            </w:pPr>
          </w:p>
        </w:tc>
        <w:tc>
          <w:tcPr>
            <w:tcW w:w="3260" w:type="dxa"/>
            <w:gridSpan w:val="2"/>
            <w:shd w:val="clear" w:color="auto" w:fill="auto"/>
          </w:tcPr>
          <w:p w14:paraId="4A080FD1" w14:textId="117585B7" w:rsidR="00985C52" w:rsidRPr="00B73DD6" w:rsidRDefault="00C27A72" w:rsidP="005349D5">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rPr>
              <w:t>31 December 2023</w:t>
            </w:r>
          </w:p>
        </w:tc>
        <w:tc>
          <w:tcPr>
            <w:tcW w:w="3403" w:type="dxa"/>
            <w:gridSpan w:val="2"/>
            <w:shd w:val="clear" w:color="auto" w:fill="auto"/>
          </w:tcPr>
          <w:p w14:paraId="3253B3D2" w14:textId="77777777" w:rsidR="00985C52" w:rsidRPr="00B73DD6" w:rsidRDefault="00971FFC" w:rsidP="005349D5">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rPr>
              <w:t>31 December 2022</w:t>
            </w:r>
          </w:p>
        </w:tc>
      </w:tr>
      <w:tr w:rsidR="00B73DD6" w:rsidRPr="00B73DD6" w14:paraId="02D5512C" w14:textId="77777777" w:rsidTr="000D5E4E">
        <w:tc>
          <w:tcPr>
            <w:tcW w:w="2437" w:type="dxa"/>
            <w:shd w:val="clear" w:color="auto" w:fill="auto"/>
            <w:vAlign w:val="bottom"/>
          </w:tcPr>
          <w:p w14:paraId="6939240A" w14:textId="77777777" w:rsidR="00985C52" w:rsidRPr="00B73DD6" w:rsidRDefault="00985C52" w:rsidP="005349D5">
            <w:pPr>
              <w:suppressAutoHyphens/>
              <w:spacing w:line="360" w:lineRule="exact"/>
              <w:rPr>
                <w:rFonts w:ascii="Arial" w:hAnsi="Arial" w:cs="Arial"/>
                <w:sz w:val="18"/>
                <w:szCs w:val="18"/>
                <w:cs/>
                <w:lang w:eastAsia="th-TH"/>
              </w:rPr>
            </w:pPr>
          </w:p>
        </w:tc>
        <w:tc>
          <w:tcPr>
            <w:tcW w:w="3260" w:type="dxa"/>
            <w:gridSpan w:val="2"/>
            <w:shd w:val="clear" w:color="auto" w:fill="auto"/>
            <w:vAlign w:val="bottom"/>
          </w:tcPr>
          <w:p w14:paraId="50287E68" w14:textId="77777777" w:rsidR="00985C52" w:rsidRPr="00B73DD6" w:rsidRDefault="00B6408C" w:rsidP="005349D5">
            <w:pPr>
              <w:pBdr>
                <w:bottom w:val="single" w:sz="4" w:space="1" w:color="auto"/>
              </w:pBdr>
              <w:suppressAutoHyphens/>
              <w:spacing w:line="360" w:lineRule="exact"/>
              <w:jc w:val="center"/>
              <w:rPr>
                <w:rFonts w:ascii="Arial" w:hAnsi="Arial" w:cs="Arial"/>
                <w:sz w:val="18"/>
                <w:szCs w:val="18"/>
                <w:lang w:val="en-US" w:eastAsia="th-TH"/>
              </w:rPr>
            </w:pPr>
            <w:r w:rsidRPr="00B73DD6">
              <w:rPr>
                <w:rFonts w:ascii="Arial" w:hAnsi="Arial" w:cs="Arial"/>
                <w:sz w:val="18"/>
                <w:szCs w:val="18"/>
                <w:lang w:val="en-US" w:eastAsia="th-TH"/>
              </w:rPr>
              <w:t>Effect on</w:t>
            </w:r>
          </w:p>
        </w:tc>
        <w:tc>
          <w:tcPr>
            <w:tcW w:w="3403" w:type="dxa"/>
            <w:gridSpan w:val="2"/>
          </w:tcPr>
          <w:p w14:paraId="3C862F67" w14:textId="77777777" w:rsidR="00985C52" w:rsidRPr="00B73DD6" w:rsidRDefault="00B6408C" w:rsidP="005349D5">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r>
      <w:tr w:rsidR="00B73DD6" w:rsidRPr="00B73DD6" w14:paraId="3107BAB0" w14:textId="77777777" w:rsidTr="000D5E4E">
        <w:tc>
          <w:tcPr>
            <w:tcW w:w="2437" w:type="dxa"/>
            <w:shd w:val="clear" w:color="auto" w:fill="auto"/>
            <w:vAlign w:val="bottom"/>
          </w:tcPr>
          <w:p w14:paraId="4C97B4CA" w14:textId="77777777" w:rsidR="00985C52" w:rsidRPr="00B73DD6" w:rsidRDefault="00985C52" w:rsidP="005349D5">
            <w:pPr>
              <w:suppressAutoHyphens/>
              <w:spacing w:line="360" w:lineRule="exact"/>
              <w:rPr>
                <w:rFonts w:ascii="Arial" w:hAnsi="Arial" w:cs="Arial"/>
                <w:sz w:val="18"/>
                <w:szCs w:val="18"/>
                <w:cs/>
                <w:lang w:eastAsia="th-TH"/>
              </w:rPr>
            </w:pPr>
          </w:p>
        </w:tc>
        <w:tc>
          <w:tcPr>
            <w:tcW w:w="1559" w:type="dxa"/>
            <w:shd w:val="clear" w:color="auto" w:fill="auto"/>
            <w:vAlign w:val="bottom"/>
          </w:tcPr>
          <w:p w14:paraId="72FF7EE0" w14:textId="77777777" w:rsidR="00985C52" w:rsidRPr="00B73DD6" w:rsidRDefault="00985C52" w:rsidP="005349D5">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701" w:type="dxa"/>
            <w:vAlign w:val="bottom"/>
          </w:tcPr>
          <w:p w14:paraId="4EB351E2" w14:textId="77777777" w:rsidR="00985C52" w:rsidRPr="00B73DD6" w:rsidRDefault="00985C52" w:rsidP="005349D5">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c>
          <w:tcPr>
            <w:tcW w:w="1560" w:type="dxa"/>
          </w:tcPr>
          <w:p w14:paraId="50592457" w14:textId="77777777" w:rsidR="00985C52" w:rsidRPr="00B73DD6" w:rsidRDefault="00985C52" w:rsidP="005349D5">
            <w:pPr>
              <w:pBdr>
                <w:bottom w:val="single" w:sz="4" w:space="1" w:color="auto"/>
              </w:pBdr>
              <w:suppressAutoHyphens/>
              <w:spacing w:line="360" w:lineRule="exact"/>
              <w:jc w:val="center"/>
              <w:rPr>
                <w:rFonts w:ascii="Arial" w:hAnsi="Arial" w:cs="Arial"/>
                <w:sz w:val="18"/>
                <w:szCs w:val="18"/>
                <w:cs/>
                <w:lang w:eastAsia="th-TH"/>
              </w:rPr>
            </w:pPr>
          </w:p>
          <w:p w14:paraId="06D40443" w14:textId="77777777" w:rsidR="00985C52" w:rsidRPr="00B73DD6" w:rsidRDefault="00985C52" w:rsidP="005349D5">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cs/>
                <w:lang w:eastAsia="th-TH"/>
              </w:rPr>
              <w:t>Profit or loss</w:t>
            </w:r>
          </w:p>
        </w:tc>
        <w:tc>
          <w:tcPr>
            <w:tcW w:w="1843" w:type="dxa"/>
          </w:tcPr>
          <w:p w14:paraId="0EB42BF9" w14:textId="77777777" w:rsidR="00985C52" w:rsidRPr="00B73DD6" w:rsidRDefault="00985C52" w:rsidP="005349D5">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r>
      <w:tr w:rsidR="00B73DD6" w:rsidRPr="0008636E" w14:paraId="2CD1128D" w14:textId="77777777" w:rsidTr="0008636E">
        <w:trPr>
          <w:trHeight w:val="87"/>
        </w:trPr>
        <w:tc>
          <w:tcPr>
            <w:tcW w:w="2437" w:type="dxa"/>
            <w:shd w:val="clear" w:color="auto" w:fill="auto"/>
          </w:tcPr>
          <w:p w14:paraId="1091B381" w14:textId="77777777" w:rsidR="00985C52" w:rsidRPr="0008636E" w:rsidRDefault="00985C52" w:rsidP="003D6053">
            <w:pPr>
              <w:suppressAutoHyphens/>
              <w:rPr>
                <w:rFonts w:ascii="Arial" w:hAnsi="Arial" w:cs="Arial"/>
                <w:sz w:val="16"/>
                <w:szCs w:val="16"/>
                <w:lang w:val="en-US" w:eastAsia="th-TH"/>
              </w:rPr>
            </w:pPr>
          </w:p>
        </w:tc>
        <w:tc>
          <w:tcPr>
            <w:tcW w:w="1559" w:type="dxa"/>
            <w:shd w:val="clear" w:color="auto" w:fill="auto"/>
            <w:vAlign w:val="bottom"/>
          </w:tcPr>
          <w:p w14:paraId="40A00CDE" w14:textId="77777777" w:rsidR="00985C52" w:rsidRPr="0008636E" w:rsidRDefault="00985C52" w:rsidP="003D6053">
            <w:pPr>
              <w:suppressAutoHyphens/>
              <w:ind w:right="308"/>
              <w:jc w:val="right"/>
              <w:rPr>
                <w:rFonts w:ascii="Arial" w:hAnsi="Arial" w:cs="Arial"/>
                <w:sz w:val="16"/>
                <w:szCs w:val="16"/>
                <w:cs/>
                <w:lang w:eastAsia="th-TH"/>
              </w:rPr>
            </w:pPr>
          </w:p>
        </w:tc>
        <w:tc>
          <w:tcPr>
            <w:tcW w:w="1701" w:type="dxa"/>
            <w:vAlign w:val="bottom"/>
          </w:tcPr>
          <w:p w14:paraId="571A728B" w14:textId="77777777" w:rsidR="00985C52" w:rsidRPr="0008636E" w:rsidRDefault="00985C52" w:rsidP="003D6053">
            <w:pPr>
              <w:suppressAutoHyphens/>
              <w:ind w:right="483"/>
              <w:jc w:val="right"/>
              <w:rPr>
                <w:rFonts w:ascii="Arial" w:hAnsi="Arial" w:cs="Arial"/>
                <w:sz w:val="16"/>
                <w:szCs w:val="16"/>
                <w:cs/>
                <w:lang w:eastAsia="th-TH"/>
              </w:rPr>
            </w:pPr>
          </w:p>
        </w:tc>
        <w:tc>
          <w:tcPr>
            <w:tcW w:w="1560" w:type="dxa"/>
          </w:tcPr>
          <w:p w14:paraId="2CA92CCB" w14:textId="77777777" w:rsidR="00985C52" w:rsidRPr="0008636E" w:rsidRDefault="00985C52" w:rsidP="003D6053">
            <w:pPr>
              <w:suppressAutoHyphens/>
              <w:ind w:right="483"/>
              <w:jc w:val="right"/>
              <w:rPr>
                <w:rFonts w:ascii="Arial" w:hAnsi="Arial" w:cs="Arial"/>
                <w:sz w:val="16"/>
                <w:szCs w:val="16"/>
                <w:cs/>
                <w:lang w:eastAsia="th-TH"/>
              </w:rPr>
            </w:pPr>
          </w:p>
        </w:tc>
        <w:tc>
          <w:tcPr>
            <w:tcW w:w="1843" w:type="dxa"/>
          </w:tcPr>
          <w:p w14:paraId="7128299B" w14:textId="77777777" w:rsidR="00985C52" w:rsidRPr="0008636E" w:rsidRDefault="00985C52" w:rsidP="003D6053">
            <w:pPr>
              <w:suppressAutoHyphens/>
              <w:ind w:right="483"/>
              <w:jc w:val="right"/>
              <w:rPr>
                <w:rFonts w:ascii="Arial" w:hAnsi="Arial" w:cs="Arial"/>
                <w:sz w:val="16"/>
                <w:szCs w:val="16"/>
                <w:cs/>
                <w:lang w:eastAsia="th-TH"/>
              </w:rPr>
            </w:pPr>
          </w:p>
        </w:tc>
      </w:tr>
      <w:tr w:rsidR="00AA3CE0" w:rsidRPr="00B73DD6" w14:paraId="118E416E" w14:textId="77777777" w:rsidTr="008934C0">
        <w:tc>
          <w:tcPr>
            <w:tcW w:w="2437" w:type="dxa"/>
            <w:shd w:val="clear" w:color="auto" w:fill="auto"/>
          </w:tcPr>
          <w:p w14:paraId="6BC16CC8" w14:textId="77777777" w:rsidR="00AA3CE0" w:rsidRPr="00B73DD6" w:rsidRDefault="00AA3CE0" w:rsidP="00AA3CE0">
            <w:pPr>
              <w:suppressAutoHyphens/>
              <w:spacing w:line="360" w:lineRule="exact"/>
              <w:ind w:left="-18"/>
              <w:rPr>
                <w:rFonts w:ascii="Arial" w:hAnsi="Arial" w:cs="Arial"/>
                <w:sz w:val="18"/>
                <w:szCs w:val="18"/>
                <w:cs/>
                <w:lang w:eastAsia="th-TH"/>
              </w:rPr>
            </w:pPr>
            <w:r w:rsidRPr="00B73DD6">
              <w:rPr>
                <w:rFonts w:ascii="Arial" w:hAnsi="Arial" w:cs="Arial"/>
                <w:sz w:val="18"/>
                <w:szCs w:val="18"/>
                <w:cs/>
                <w:lang w:eastAsia="th-TH"/>
              </w:rPr>
              <w:t>Increased by 1 percent</w:t>
            </w:r>
          </w:p>
        </w:tc>
        <w:tc>
          <w:tcPr>
            <w:tcW w:w="1559" w:type="dxa"/>
            <w:shd w:val="clear" w:color="auto" w:fill="auto"/>
          </w:tcPr>
          <w:p w14:paraId="76773262" w14:textId="508BC02A" w:rsidR="00AA3CE0" w:rsidRPr="00AA3CE0" w:rsidRDefault="00AA3CE0" w:rsidP="00AA3CE0">
            <w:pPr>
              <w:tabs>
                <w:tab w:val="decimal" w:pos="1165"/>
              </w:tabs>
              <w:suppressAutoHyphens/>
              <w:spacing w:line="360" w:lineRule="exact"/>
              <w:rPr>
                <w:rFonts w:ascii="Arial" w:hAnsi="Arial" w:cs="Arial"/>
                <w:sz w:val="18"/>
                <w:szCs w:val="18"/>
                <w:lang w:val="en-US" w:eastAsia="th-TH"/>
              </w:rPr>
            </w:pPr>
            <w:r w:rsidRPr="00AA3CE0">
              <w:rPr>
                <w:rFonts w:ascii="Arial" w:hAnsi="Arial" w:cs="Arial"/>
                <w:sz w:val="18"/>
                <w:szCs w:val="18"/>
                <w:cs/>
                <w:lang w:val="en-US" w:eastAsia="th-TH"/>
              </w:rPr>
              <w:t xml:space="preserve"> 698,195 </w:t>
            </w:r>
          </w:p>
        </w:tc>
        <w:tc>
          <w:tcPr>
            <w:tcW w:w="1701" w:type="dxa"/>
          </w:tcPr>
          <w:p w14:paraId="55D4D203" w14:textId="1C57F2BC" w:rsidR="00AA3CE0" w:rsidRPr="00AA3CE0" w:rsidRDefault="00AA3CE0" w:rsidP="00AA3CE0">
            <w:pPr>
              <w:tabs>
                <w:tab w:val="decimal" w:pos="1165"/>
              </w:tabs>
              <w:suppressAutoHyphens/>
              <w:spacing w:line="360" w:lineRule="exact"/>
              <w:rPr>
                <w:rFonts w:ascii="Arial" w:hAnsi="Arial" w:cs="Arial"/>
                <w:sz w:val="18"/>
                <w:szCs w:val="18"/>
                <w:lang w:val="en-US" w:eastAsia="th-TH"/>
              </w:rPr>
            </w:pPr>
            <w:r w:rsidRPr="00AA3CE0">
              <w:rPr>
                <w:rFonts w:ascii="Arial" w:hAnsi="Arial" w:cs="Arial"/>
                <w:sz w:val="18"/>
                <w:szCs w:val="18"/>
                <w:cs/>
                <w:lang w:val="en-US" w:eastAsia="th-TH"/>
              </w:rPr>
              <w:t xml:space="preserve"> 698,195 </w:t>
            </w:r>
          </w:p>
        </w:tc>
        <w:tc>
          <w:tcPr>
            <w:tcW w:w="1560" w:type="dxa"/>
          </w:tcPr>
          <w:p w14:paraId="60899308" w14:textId="77777777" w:rsidR="00AA3CE0" w:rsidRPr="00B73DD6" w:rsidRDefault="00AA3CE0" w:rsidP="00AA3CE0">
            <w:pPr>
              <w:tabs>
                <w:tab w:val="decimal" w:pos="1165"/>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466,965</w:t>
            </w:r>
          </w:p>
        </w:tc>
        <w:tc>
          <w:tcPr>
            <w:tcW w:w="1843" w:type="dxa"/>
          </w:tcPr>
          <w:p w14:paraId="18DA80DC" w14:textId="77777777" w:rsidR="00AA3CE0" w:rsidRPr="00B73DD6" w:rsidRDefault="00AA3CE0" w:rsidP="00AA3CE0">
            <w:pPr>
              <w:tabs>
                <w:tab w:val="decimal" w:pos="1360"/>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466,965</w:t>
            </w:r>
          </w:p>
        </w:tc>
      </w:tr>
      <w:tr w:rsidR="00AA3CE0" w:rsidRPr="00B73DD6" w14:paraId="13CAD29F" w14:textId="77777777" w:rsidTr="008934C0">
        <w:tc>
          <w:tcPr>
            <w:tcW w:w="2437" w:type="dxa"/>
            <w:shd w:val="clear" w:color="auto" w:fill="auto"/>
          </w:tcPr>
          <w:p w14:paraId="1970D3B5" w14:textId="77777777" w:rsidR="00AA3CE0" w:rsidRPr="00B73DD6" w:rsidRDefault="00AA3CE0" w:rsidP="00AA3CE0">
            <w:pPr>
              <w:suppressAutoHyphens/>
              <w:spacing w:line="360" w:lineRule="exact"/>
              <w:ind w:left="-18"/>
              <w:rPr>
                <w:rFonts w:ascii="Arial" w:hAnsi="Arial" w:cs="Arial"/>
                <w:sz w:val="18"/>
                <w:szCs w:val="18"/>
                <w:cs/>
                <w:lang w:eastAsia="th-TH"/>
              </w:rPr>
            </w:pPr>
            <w:r w:rsidRPr="00B73DD6">
              <w:rPr>
                <w:rFonts w:ascii="Arial" w:hAnsi="Arial" w:cs="Arial"/>
                <w:sz w:val="18"/>
                <w:lang w:val="en-US" w:eastAsia="th-TH"/>
              </w:rPr>
              <w:t>D</w:t>
            </w:r>
            <w:r w:rsidRPr="00B73DD6">
              <w:rPr>
                <w:rFonts w:ascii="Arial" w:hAnsi="Arial" w:cs="Arial"/>
                <w:sz w:val="18"/>
                <w:szCs w:val="18"/>
                <w:cs/>
                <w:lang w:eastAsia="th-TH"/>
              </w:rPr>
              <w:t>ecreased by 1 percent</w:t>
            </w:r>
          </w:p>
        </w:tc>
        <w:tc>
          <w:tcPr>
            <w:tcW w:w="1559" w:type="dxa"/>
            <w:shd w:val="clear" w:color="auto" w:fill="auto"/>
          </w:tcPr>
          <w:p w14:paraId="187689D1" w14:textId="7507EA37" w:rsidR="00AA3CE0" w:rsidRPr="00AA3CE0" w:rsidRDefault="00AA3CE0" w:rsidP="00AA3CE0">
            <w:pPr>
              <w:tabs>
                <w:tab w:val="decimal" w:pos="1165"/>
              </w:tabs>
              <w:suppressAutoHyphens/>
              <w:spacing w:line="360" w:lineRule="exact"/>
              <w:rPr>
                <w:rFonts w:ascii="Arial" w:hAnsi="Arial" w:cs="Arial"/>
                <w:sz w:val="18"/>
                <w:szCs w:val="18"/>
                <w:lang w:val="en-US" w:eastAsia="th-TH"/>
              </w:rPr>
            </w:pPr>
            <w:r w:rsidRPr="00AA3CE0">
              <w:rPr>
                <w:rFonts w:ascii="Arial" w:hAnsi="Arial" w:cs="Arial"/>
                <w:sz w:val="18"/>
                <w:szCs w:val="18"/>
                <w:cs/>
                <w:lang w:val="en-US" w:eastAsia="th-TH"/>
              </w:rPr>
              <w:t xml:space="preserve"> (700,247)</w:t>
            </w:r>
          </w:p>
        </w:tc>
        <w:tc>
          <w:tcPr>
            <w:tcW w:w="1701" w:type="dxa"/>
          </w:tcPr>
          <w:p w14:paraId="1691E035" w14:textId="4BB12A9A" w:rsidR="00AA3CE0" w:rsidRPr="00AA3CE0" w:rsidRDefault="00AA3CE0" w:rsidP="00AA3CE0">
            <w:pPr>
              <w:tabs>
                <w:tab w:val="decimal" w:pos="1165"/>
              </w:tabs>
              <w:suppressAutoHyphens/>
              <w:spacing w:line="360" w:lineRule="exact"/>
              <w:rPr>
                <w:rFonts w:ascii="Arial" w:hAnsi="Arial" w:cs="Arial"/>
                <w:sz w:val="18"/>
                <w:szCs w:val="18"/>
                <w:lang w:val="en-US" w:eastAsia="th-TH"/>
              </w:rPr>
            </w:pPr>
            <w:r w:rsidRPr="00AA3CE0">
              <w:rPr>
                <w:rFonts w:ascii="Arial" w:hAnsi="Arial" w:cs="Arial"/>
                <w:sz w:val="18"/>
                <w:szCs w:val="18"/>
                <w:cs/>
                <w:lang w:val="en-US" w:eastAsia="th-TH"/>
              </w:rPr>
              <w:t xml:space="preserve"> (700,247)</w:t>
            </w:r>
          </w:p>
        </w:tc>
        <w:tc>
          <w:tcPr>
            <w:tcW w:w="1560" w:type="dxa"/>
          </w:tcPr>
          <w:p w14:paraId="75531D74" w14:textId="77777777" w:rsidR="00AA3CE0" w:rsidRPr="00B73DD6" w:rsidRDefault="00AA3CE0" w:rsidP="00AA3CE0">
            <w:pPr>
              <w:tabs>
                <w:tab w:val="decimal" w:pos="1165"/>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w:t>
            </w:r>
            <w:r>
              <w:rPr>
                <w:rFonts w:ascii="Arial" w:hAnsi="Arial" w:cstheme="minorBidi"/>
                <w:sz w:val="18"/>
                <w:szCs w:val="18"/>
                <w:lang w:val="en-US" w:eastAsia="th-TH"/>
              </w:rPr>
              <w:t>564,624</w:t>
            </w:r>
            <w:r w:rsidRPr="00B73DD6">
              <w:rPr>
                <w:rFonts w:ascii="Arial" w:hAnsi="Arial" w:cs="Arial"/>
                <w:sz w:val="18"/>
                <w:szCs w:val="18"/>
                <w:lang w:val="en-US" w:eastAsia="th-TH"/>
              </w:rPr>
              <w:t>)</w:t>
            </w:r>
          </w:p>
        </w:tc>
        <w:tc>
          <w:tcPr>
            <w:tcW w:w="1843" w:type="dxa"/>
          </w:tcPr>
          <w:p w14:paraId="109DE0EE" w14:textId="77777777" w:rsidR="00AA3CE0" w:rsidRPr="00B73DD6" w:rsidRDefault="00AA3CE0" w:rsidP="00AA3CE0">
            <w:pPr>
              <w:tabs>
                <w:tab w:val="decimal" w:pos="1360"/>
              </w:tabs>
              <w:suppressAutoHyphens/>
              <w:spacing w:line="360" w:lineRule="exact"/>
              <w:rPr>
                <w:rFonts w:ascii="Arial" w:hAnsi="Arial" w:cs="Arial"/>
                <w:sz w:val="18"/>
                <w:szCs w:val="18"/>
                <w:cs/>
                <w:lang w:eastAsia="th-TH"/>
              </w:rPr>
            </w:pPr>
            <w:r w:rsidRPr="00B73DD6">
              <w:rPr>
                <w:rFonts w:ascii="Arial" w:hAnsi="Arial" w:cs="Arial"/>
                <w:sz w:val="18"/>
                <w:szCs w:val="18"/>
                <w:lang w:val="en-US" w:eastAsia="th-TH"/>
              </w:rPr>
              <w:t>(</w:t>
            </w:r>
            <w:r>
              <w:rPr>
                <w:rFonts w:ascii="Arial" w:hAnsi="Arial" w:cstheme="minorBidi"/>
                <w:sz w:val="18"/>
                <w:szCs w:val="18"/>
                <w:lang w:val="en-US" w:eastAsia="th-TH"/>
              </w:rPr>
              <w:t>564,624</w:t>
            </w:r>
            <w:r w:rsidRPr="00B73DD6">
              <w:rPr>
                <w:rFonts w:ascii="Arial" w:hAnsi="Arial" w:cs="Arial"/>
                <w:sz w:val="18"/>
                <w:szCs w:val="18"/>
                <w:lang w:val="en-US" w:eastAsia="th-TH"/>
              </w:rPr>
              <w:t>)</w:t>
            </w:r>
          </w:p>
        </w:tc>
      </w:tr>
    </w:tbl>
    <w:p w14:paraId="66FECE2A" w14:textId="77777777" w:rsidR="00BF70FA" w:rsidRPr="00B73DD6" w:rsidRDefault="00BF70FA" w:rsidP="009C7047">
      <w:pPr>
        <w:spacing w:before="80" w:line="280" w:lineRule="exact"/>
        <w:ind w:left="1174" w:right="-45" w:hanging="539"/>
        <w:jc w:val="thaiDistribute"/>
        <w:rPr>
          <w:rFonts w:ascii="Arial" w:hAnsi="Arial" w:cs="Arial"/>
          <w:sz w:val="18"/>
          <w:szCs w:val="18"/>
          <w:lang w:val="en-GB"/>
        </w:rPr>
      </w:pPr>
      <w:r w:rsidRPr="00B73DD6">
        <w:rPr>
          <w:rFonts w:ascii="Arial" w:hAnsi="Arial" w:cs="Arial"/>
          <w:sz w:val="18"/>
          <w:szCs w:val="18"/>
          <w:lang w:val="en-GB"/>
        </w:rPr>
        <w:t>Note:</w:t>
      </w:r>
      <w:r w:rsidRPr="00B73DD6">
        <w:rPr>
          <w:rFonts w:ascii="Arial" w:hAnsi="Arial" w:cs="Arial"/>
          <w:sz w:val="18"/>
          <w:szCs w:val="18"/>
          <w:lang w:val="en-GB"/>
        </w:rPr>
        <w:tab/>
        <w:t xml:space="preserve">The estimation of the </w:t>
      </w:r>
      <w:r w:rsidRPr="00B73DD6">
        <w:rPr>
          <w:rFonts w:ascii="Arial" w:hAnsi="Arial" w:cs="Arial"/>
          <w:sz w:val="18"/>
          <w:szCs w:val="18"/>
          <w:lang w:val="en-US"/>
        </w:rPr>
        <w:t>e</w:t>
      </w:r>
      <w:r w:rsidRPr="00B73DD6">
        <w:rPr>
          <w:rFonts w:ascii="Arial" w:hAnsi="Arial" w:cs="Arial"/>
          <w:sz w:val="18"/>
          <w:szCs w:val="18"/>
          <w:cs/>
          <w:lang w:val="en-GB"/>
        </w:rPr>
        <w:t xml:space="preserve">ffect of </w:t>
      </w:r>
      <w:r w:rsidRPr="00B73DD6">
        <w:rPr>
          <w:rFonts w:ascii="Arial" w:hAnsi="Arial" w:cs="Arial"/>
          <w:sz w:val="18"/>
          <w:szCs w:val="18"/>
          <w:lang w:val="en-GB"/>
        </w:rPr>
        <w:t>increase (decrease)</w:t>
      </w:r>
      <w:r w:rsidRPr="00B73DD6">
        <w:rPr>
          <w:rFonts w:ascii="Arial" w:hAnsi="Arial" w:cs="Arial"/>
          <w:sz w:val="18"/>
          <w:szCs w:val="18"/>
          <w:cs/>
          <w:lang w:val="en-GB"/>
        </w:rPr>
        <w:t xml:space="preserve"> in interest rates on profit or loss</w:t>
      </w:r>
      <w:r w:rsidRPr="00B73DD6">
        <w:rPr>
          <w:rFonts w:ascii="Arial" w:hAnsi="Arial" w:cs="Arial"/>
          <w:sz w:val="18"/>
          <w:szCs w:val="18"/>
          <w:lang w:val="en-US"/>
        </w:rPr>
        <w:t xml:space="preserve"> within the next 1 year. </w:t>
      </w:r>
    </w:p>
    <w:p w14:paraId="789CE93F" w14:textId="5C6781F5" w:rsidR="00BF70FA" w:rsidRPr="00B73DD6" w:rsidRDefault="00BF70FA" w:rsidP="002E32E9">
      <w:pPr>
        <w:tabs>
          <w:tab w:val="left" w:pos="1080"/>
        </w:tabs>
        <w:spacing w:before="240" w:after="120" w:line="380" w:lineRule="exact"/>
        <w:ind w:left="1095" w:hanging="461"/>
        <w:jc w:val="both"/>
        <w:rPr>
          <w:rFonts w:ascii="Arial" w:hAnsi="Arial" w:cs="Arial"/>
          <w:lang w:val="en-US"/>
        </w:rPr>
      </w:pPr>
      <w:r w:rsidRPr="00B73DD6">
        <w:rPr>
          <w:rFonts w:ascii="Arial" w:hAnsi="Arial" w:cs="Arial"/>
          <w:lang w:val="en-GB"/>
        </w:rPr>
        <w:t>(b)</w:t>
      </w:r>
      <w:r w:rsidRPr="00B73DD6">
        <w:rPr>
          <w:rFonts w:ascii="Arial" w:hAnsi="Arial" w:cs="Arial"/>
          <w:lang w:val="en-GB"/>
        </w:rPr>
        <w:tab/>
        <w:t>Foreign exchange risk</w:t>
      </w:r>
    </w:p>
    <w:p w14:paraId="36AD217B" w14:textId="77777777" w:rsidR="00B6408C" w:rsidRPr="00B73DD6" w:rsidRDefault="00B6408C" w:rsidP="002E32E9">
      <w:pPr>
        <w:spacing w:before="120" w:after="120" w:line="380" w:lineRule="exact"/>
        <w:ind w:left="1077" w:right="-45"/>
        <w:jc w:val="thaiDistribute"/>
        <w:rPr>
          <w:rFonts w:ascii="Arial" w:hAnsi="Arial" w:cs="Arial"/>
          <w:lang w:val="en-GB"/>
        </w:rPr>
      </w:pPr>
      <w:r w:rsidRPr="00B73DD6">
        <w:rPr>
          <w:rFonts w:ascii="Arial" w:hAnsi="Arial" w:cs="Arial"/>
          <w:lang w:val="en-GB"/>
        </w:rPr>
        <w:t xml:space="preserve">Foreign exchange risk is the risk that changes in foreign exchange rates may result in changes in the value of financial instruments, and </w:t>
      </w:r>
      <w:bookmarkStart w:id="135" w:name="_Hlk78203538"/>
      <w:r w:rsidRPr="00B73DD6">
        <w:rPr>
          <w:rFonts w:ascii="Arial" w:hAnsi="Arial" w:cs="Arial"/>
          <w:lang w:val="en-GB"/>
        </w:rPr>
        <w:t>gains or losses on foreign exchange result in</w:t>
      </w:r>
      <w:bookmarkEnd w:id="135"/>
      <w:r w:rsidRPr="00B73DD6">
        <w:rPr>
          <w:rFonts w:ascii="Arial" w:hAnsi="Arial" w:cs="Arial"/>
          <w:lang w:val="en-GB"/>
        </w:rPr>
        <w:t xml:space="preserve"> fluctuations in revenues or the values of financial assets and liabilities.</w:t>
      </w:r>
    </w:p>
    <w:p w14:paraId="2AEA2E72" w14:textId="77777777" w:rsidR="00B6408C" w:rsidRPr="00B73DD6" w:rsidRDefault="00B6408C" w:rsidP="002E32E9">
      <w:pPr>
        <w:spacing w:before="120" w:after="120" w:line="380" w:lineRule="exact"/>
        <w:ind w:left="1077" w:right="-45"/>
        <w:jc w:val="thaiDistribute"/>
        <w:rPr>
          <w:rFonts w:ascii="Arial" w:hAnsi="Arial" w:cs="Arial"/>
          <w:lang w:val="en-GB"/>
        </w:rPr>
      </w:pPr>
      <w:r w:rsidRPr="00B73DD6">
        <w:rPr>
          <w:rFonts w:ascii="Arial" w:hAnsi="Arial" w:cs="Arial"/>
          <w:lang w:val="en-GB"/>
        </w:rPr>
        <w:t xml:space="preserve">The Bank engages in foreign currency trading, provision of trade finance services to support customers engaged in foreign trade, </w:t>
      </w:r>
      <w:bookmarkStart w:id="136" w:name="_Hlk78206935"/>
      <w:r w:rsidR="00877200" w:rsidRPr="00B73DD6">
        <w:rPr>
          <w:rFonts w:ascii="Arial" w:hAnsi="Arial" w:cs="Arial"/>
          <w:lang w:val="en-GB"/>
        </w:rPr>
        <w:t>buying and selling</w:t>
      </w:r>
      <w:r w:rsidRPr="00B73DD6">
        <w:rPr>
          <w:rFonts w:ascii="Arial" w:hAnsi="Arial" w:cs="Arial"/>
          <w:lang w:val="en-GB"/>
        </w:rPr>
        <w:t xml:space="preserve"> foreign currency exchange services including fund transfers</w:t>
      </w:r>
      <w:bookmarkEnd w:id="136"/>
      <w:r w:rsidRPr="00B73DD6">
        <w:rPr>
          <w:rFonts w:ascii="Arial" w:hAnsi="Arial" w:cs="Arial"/>
          <w:lang w:val="en-GB"/>
        </w:rPr>
        <w:t xml:space="preserve">. As a result of these transactions, the Bank has foreign currency positions and has, therefore, established a risk management framework to mitigate the </w:t>
      </w:r>
      <w:bookmarkStart w:id="137" w:name="_Hlk78206957"/>
      <w:r w:rsidRPr="00B73DD6">
        <w:rPr>
          <w:rFonts w:ascii="Arial" w:hAnsi="Arial" w:cs="Arial"/>
          <w:lang w:val="en-GB"/>
        </w:rPr>
        <w:t xml:space="preserve">foreign exchange </w:t>
      </w:r>
      <w:bookmarkEnd w:id="137"/>
      <w:r w:rsidRPr="00B73DD6">
        <w:rPr>
          <w:rFonts w:ascii="Arial" w:hAnsi="Arial" w:cs="Arial"/>
          <w:lang w:val="en-GB"/>
        </w:rPr>
        <w:t xml:space="preserve">risk, and also set </w:t>
      </w:r>
      <w:bookmarkStart w:id="138" w:name="_Hlk78206971"/>
      <w:r w:rsidRPr="00B73DD6">
        <w:rPr>
          <w:rFonts w:ascii="Arial" w:hAnsi="Arial" w:cs="Arial"/>
          <w:lang w:val="en-GB"/>
        </w:rPr>
        <w:t xml:space="preserve">maximum risk ceilings for foreign exchange risk, using statistical tools, namely the Value-at-Risk (VaR Model), and other tools, such as net open position and year to date loss limits, </w:t>
      </w:r>
      <w:bookmarkEnd w:id="138"/>
      <w:r w:rsidRPr="00B73DD6">
        <w:rPr>
          <w:rFonts w:ascii="Arial" w:hAnsi="Arial" w:cs="Arial"/>
          <w:lang w:val="en-GB"/>
        </w:rPr>
        <w:t>in order to closely monitor operations in order to maintain foreign exchange risk at acceptable levels.</w:t>
      </w:r>
    </w:p>
    <w:p w14:paraId="763D779C" w14:textId="77777777" w:rsidR="000928D0" w:rsidRDefault="000928D0">
      <w:pPr>
        <w:rPr>
          <w:rFonts w:ascii="Arial" w:hAnsi="Arial" w:cs="Arial"/>
          <w:lang w:val="en-US"/>
        </w:rPr>
      </w:pPr>
      <w:r>
        <w:rPr>
          <w:rFonts w:ascii="Arial" w:hAnsi="Arial" w:cs="Arial"/>
          <w:lang w:val="en-US"/>
        </w:rPr>
        <w:br w:type="page"/>
      </w:r>
    </w:p>
    <w:p w14:paraId="75049F2E" w14:textId="263C66B8" w:rsidR="00BF70FA" w:rsidRDefault="00A91FF3" w:rsidP="000928D0">
      <w:pPr>
        <w:tabs>
          <w:tab w:val="left" w:pos="1440"/>
        </w:tabs>
        <w:spacing w:before="80" w:line="360" w:lineRule="exact"/>
        <w:ind w:left="1080" w:right="-43"/>
        <w:jc w:val="thaiDistribute"/>
        <w:rPr>
          <w:rFonts w:ascii="Arial" w:hAnsi="Arial" w:cs="Arial"/>
          <w:lang w:val="en-US"/>
        </w:rPr>
      </w:pPr>
      <w:r w:rsidRPr="00B73DD6">
        <w:rPr>
          <w:rFonts w:ascii="Arial" w:hAnsi="Arial" w:cs="Arial"/>
          <w:lang w:val="en-US"/>
        </w:rPr>
        <w:lastRenderedPageBreak/>
        <w:t xml:space="preserve">As at </w:t>
      </w:r>
      <w:r w:rsidR="00957EBD">
        <w:rPr>
          <w:rFonts w:ascii="Arial" w:hAnsi="Arial" w:cs="Arial"/>
          <w:lang w:val="en-US"/>
        </w:rPr>
        <w:t>31 December 2023 and 2022</w:t>
      </w:r>
      <w:r w:rsidR="00BF70FA" w:rsidRPr="00B73DD6">
        <w:rPr>
          <w:rFonts w:ascii="Arial" w:hAnsi="Arial" w:cs="Arial"/>
          <w:lang w:val="en-US"/>
        </w:rPr>
        <w:t>, foreign currency positions equivalent to Thai Baht of the Bank, were as follows:</w:t>
      </w:r>
    </w:p>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B73DD6" w:rsidRPr="00B73DD6" w14:paraId="75CFBD50" w14:textId="77777777" w:rsidTr="00B80557">
        <w:trPr>
          <w:cantSplit/>
          <w:trHeight w:val="70"/>
          <w:tblHeader/>
        </w:trPr>
        <w:tc>
          <w:tcPr>
            <w:tcW w:w="3687" w:type="dxa"/>
            <w:vAlign w:val="bottom"/>
          </w:tcPr>
          <w:p w14:paraId="4D5BAAC3" w14:textId="77777777" w:rsidR="007C05BE" w:rsidRPr="00B73DD6" w:rsidRDefault="007C05BE" w:rsidP="000928D0">
            <w:pPr>
              <w:snapToGrid w:val="0"/>
              <w:spacing w:line="300" w:lineRule="exact"/>
              <w:ind w:left="180" w:right="110" w:hanging="90"/>
              <w:rPr>
                <w:rFonts w:ascii="Arial" w:hAnsi="Arial" w:cs="Arial"/>
                <w:sz w:val="18"/>
                <w:szCs w:val="18"/>
                <w:lang w:val="en-GB"/>
              </w:rPr>
            </w:pPr>
          </w:p>
        </w:tc>
        <w:tc>
          <w:tcPr>
            <w:tcW w:w="5040" w:type="dxa"/>
            <w:gridSpan w:val="4"/>
            <w:vAlign w:val="bottom"/>
          </w:tcPr>
          <w:p w14:paraId="50B2C8D7" w14:textId="77777777" w:rsidR="007C05BE" w:rsidRPr="00B73DD6" w:rsidRDefault="007C05BE" w:rsidP="000928D0">
            <w:pPr>
              <w:spacing w:line="300" w:lineRule="exact"/>
              <w:ind w:left="91" w:right="91"/>
              <w:jc w:val="right"/>
              <w:rPr>
                <w:rFonts w:ascii="Arial" w:hAnsi="Arial" w:cs="Arial"/>
                <w:sz w:val="18"/>
                <w:szCs w:val="18"/>
                <w:cs/>
                <w:lang w:val="en-US"/>
              </w:rPr>
            </w:pPr>
            <w:r w:rsidRPr="00B73DD6">
              <w:rPr>
                <w:rFonts w:ascii="Arial" w:hAnsi="Arial" w:cs="Arial"/>
                <w:sz w:val="18"/>
                <w:szCs w:val="18"/>
                <w:lang w:val="en-GB"/>
              </w:rPr>
              <w:t>(Unit: Thousand Baht)</w:t>
            </w:r>
          </w:p>
        </w:tc>
      </w:tr>
      <w:tr w:rsidR="00B73DD6" w:rsidRPr="00B73DD6" w14:paraId="1B63E653" w14:textId="77777777" w:rsidTr="00B80557">
        <w:trPr>
          <w:cantSplit/>
          <w:trHeight w:val="60"/>
          <w:tblHeader/>
        </w:trPr>
        <w:tc>
          <w:tcPr>
            <w:tcW w:w="3687" w:type="dxa"/>
            <w:vAlign w:val="bottom"/>
          </w:tcPr>
          <w:p w14:paraId="3D9EA4C4" w14:textId="77777777" w:rsidR="00BF70FA" w:rsidRPr="00B73DD6" w:rsidRDefault="00BF70FA" w:rsidP="000928D0">
            <w:pPr>
              <w:snapToGrid w:val="0"/>
              <w:spacing w:line="300" w:lineRule="exact"/>
              <w:ind w:left="90"/>
              <w:rPr>
                <w:rFonts w:ascii="Arial" w:hAnsi="Arial" w:cs="Arial"/>
                <w:sz w:val="18"/>
                <w:szCs w:val="18"/>
                <w:cs/>
              </w:rPr>
            </w:pPr>
          </w:p>
        </w:tc>
        <w:tc>
          <w:tcPr>
            <w:tcW w:w="5040" w:type="dxa"/>
            <w:gridSpan w:val="4"/>
            <w:vAlign w:val="bottom"/>
          </w:tcPr>
          <w:p w14:paraId="0A23D30A" w14:textId="3EEB380E" w:rsidR="00BF70FA" w:rsidRPr="00B73DD6" w:rsidRDefault="00C27A72" w:rsidP="000928D0">
            <w:pPr>
              <w:pBdr>
                <w:bottom w:val="single" w:sz="4" w:space="1" w:color="auto"/>
              </w:pBdr>
              <w:spacing w:line="300" w:lineRule="exact"/>
              <w:ind w:left="91" w:right="91"/>
              <w:jc w:val="center"/>
              <w:rPr>
                <w:rFonts w:ascii="Arial" w:hAnsi="Arial" w:cs="Arial"/>
                <w:sz w:val="18"/>
                <w:szCs w:val="18"/>
                <w:cs/>
                <w:lang w:val="en-US"/>
              </w:rPr>
            </w:pPr>
            <w:r>
              <w:rPr>
                <w:rFonts w:ascii="Arial" w:hAnsi="Arial" w:cs="Arial"/>
                <w:sz w:val="18"/>
                <w:szCs w:val="18"/>
                <w:lang w:val="en-US"/>
              </w:rPr>
              <w:t>31 December 2023</w:t>
            </w:r>
          </w:p>
        </w:tc>
      </w:tr>
      <w:tr w:rsidR="00B73DD6" w:rsidRPr="00B73DD6" w14:paraId="788C6E27" w14:textId="77777777" w:rsidTr="00B80557">
        <w:trPr>
          <w:cantSplit/>
          <w:trHeight w:val="60"/>
          <w:tblHeader/>
        </w:trPr>
        <w:tc>
          <w:tcPr>
            <w:tcW w:w="3687" w:type="dxa"/>
            <w:vAlign w:val="bottom"/>
          </w:tcPr>
          <w:p w14:paraId="6287C0C3" w14:textId="77777777" w:rsidR="007C05BE" w:rsidRPr="003D6053" w:rsidRDefault="007C05BE" w:rsidP="000928D0">
            <w:pPr>
              <w:snapToGrid w:val="0"/>
              <w:spacing w:line="300" w:lineRule="exact"/>
              <w:ind w:left="90"/>
              <w:rPr>
                <w:rFonts w:ascii="Arial" w:hAnsi="Arial" w:cstheme="minorBidi"/>
                <w:sz w:val="18"/>
                <w:szCs w:val="18"/>
                <w:cs/>
              </w:rPr>
            </w:pPr>
          </w:p>
        </w:tc>
        <w:tc>
          <w:tcPr>
            <w:tcW w:w="1260" w:type="dxa"/>
            <w:vAlign w:val="bottom"/>
          </w:tcPr>
          <w:p w14:paraId="0CFAE50A" w14:textId="77777777" w:rsidR="007C05BE" w:rsidRPr="00B73DD6" w:rsidRDefault="007C05BE" w:rsidP="000928D0">
            <w:pPr>
              <w:pBdr>
                <w:bottom w:val="single" w:sz="4" w:space="1" w:color="auto"/>
              </w:pBdr>
              <w:spacing w:line="300" w:lineRule="exact"/>
              <w:ind w:left="91" w:right="91"/>
              <w:jc w:val="center"/>
              <w:rPr>
                <w:rFonts w:ascii="Arial" w:hAnsi="Arial" w:cs="Arial"/>
                <w:sz w:val="18"/>
                <w:szCs w:val="18"/>
                <w:cs/>
              </w:rPr>
            </w:pPr>
            <w:r w:rsidRPr="00B73DD6">
              <w:rPr>
                <w:rFonts w:ascii="Arial" w:hAnsi="Arial" w:cs="Arial"/>
                <w:sz w:val="18"/>
                <w:szCs w:val="18"/>
                <w:cs/>
              </w:rPr>
              <w:t>USD</w:t>
            </w:r>
          </w:p>
        </w:tc>
        <w:tc>
          <w:tcPr>
            <w:tcW w:w="1260" w:type="dxa"/>
            <w:vAlign w:val="bottom"/>
          </w:tcPr>
          <w:p w14:paraId="10316F34" w14:textId="77777777" w:rsidR="007C05BE" w:rsidRPr="00B73DD6" w:rsidRDefault="007C05BE" w:rsidP="000928D0">
            <w:pPr>
              <w:pBdr>
                <w:bottom w:val="single" w:sz="4" w:space="1" w:color="auto"/>
              </w:pBdr>
              <w:spacing w:line="300" w:lineRule="exact"/>
              <w:ind w:left="91" w:right="91"/>
              <w:jc w:val="center"/>
              <w:rPr>
                <w:rFonts w:ascii="Arial" w:hAnsi="Arial" w:cs="Arial"/>
                <w:sz w:val="18"/>
                <w:szCs w:val="18"/>
                <w:cs/>
              </w:rPr>
            </w:pPr>
            <w:r w:rsidRPr="00B73DD6">
              <w:rPr>
                <w:rFonts w:ascii="Arial" w:hAnsi="Arial" w:cs="Arial"/>
                <w:sz w:val="18"/>
                <w:szCs w:val="18"/>
                <w:cs/>
              </w:rPr>
              <w:t>EUR</w:t>
            </w:r>
          </w:p>
        </w:tc>
        <w:tc>
          <w:tcPr>
            <w:tcW w:w="1260" w:type="dxa"/>
            <w:vAlign w:val="bottom"/>
          </w:tcPr>
          <w:p w14:paraId="5383C4B4" w14:textId="77777777" w:rsidR="007C05BE" w:rsidRPr="00B73DD6" w:rsidRDefault="007C05BE" w:rsidP="000928D0">
            <w:pPr>
              <w:pBdr>
                <w:bottom w:val="single" w:sz="4" w:space="1" w:color="auto"/>
              </w:pBdr>
              <w:spacing w:line="300" w:lineRule="exact"/>
              <w:ind w:left="91" w:right="91"/>
              <w:jc w:val="center"/>
              <w:rPr>
                <w:rFonts w:ascii="Arial" w:hAnsi="Arial" w:cs="Arial"/>
                <w:sz w:val="18"/>
                <w:szCs w:val="18"/>
                <w:cs/>
              </w:rPr>
            </w:pPr>
            <w:r w:rsidRPr="00B73DD6">
              <w:rPr>
                <w:rFonts w:ascii="Arial" w:hAnsi="Arial" w:cs="Arial"/>
                <w:sz w:val="18"/>
                <w:szCs w:val="18"/>
                <w:cs/>
              </w:rPr>
              <w:t>JPY</w:t>
            </w:r>
          </w:p>
        </w:tc>
        <w:tc>
          <w:tcPr>
            <w:tcW w:w="1260" w:type="dxa"/>
            <w:vAlign w:val="bottom"/>
          </w:tcPr>
          <w:p w14:paraId="011E0AAE" w14:textId="77777777" w:rsidR="007C05BE" w:rsidRPr="00B73DD6" w:rsidRDefault="007C05BE" w:rsidP="000928D0">
            <w:pPr>
              <w:pBdr>
                <w:bottom w:val="single" w:sz="4" w:space="1" w:color="auto"/>
              </w:pBdr>
              <w:spacing w:line="300" w:lineRule="exact"/>
              <w:ind w:left="91" w:right="91"/>
              <w:jc w:val="center"/>
              <w:rPr>
                <w:rFonts w:ascii="Arial" w:hAnsi="Arial" w:cs="Arial"/>
                <w:sz w:val="18"/>
                <w:szCs w:val="18"/>
                <w:cs/>
              </w:rPr>
            </w:pPr>
            <w:r w:rsidRPr="00B73DD6">
              <w:rPr>
                <w:rFonts w:ascii="Arial" w:hAnsi="Arial" w:cs="Arial"/>
                <w:sz w:val="18"/>
                <w:szCs w:val="18"/>
                <w:cs/>
              </w:rPr>
              <w:t>Others</w:t>
            </w:r>
          </w:p>
        </w:tc>
      </w:tr>
      <w:tr w:rsidR="00B73DD6" w:rsidRPr="00E43E45" w14:paraId="465572E7" w14:textId="77777777" w:rsidTr="00B80557">
        <w:trPr>
          <w:cantSplit/>
          <w:trHeight w:val="70"/>
        </w:trPr>
        <w:tc>
          <w:tcPr>
            <w:tcW w:w="3687" w:type="dxa"/>
            <w:vAlign w:val="bottom"/>
          </w:tcPr>
          <w:p w14:paraId="3E6AD02C" w14:textId="77777777" w:rsidR="007C05BE" w:rsidRPr="00B73DD6" w:rsidRDefault="007C05BE" w:rsidP="000928D0">
            <w:pPr>
              <w:snapToGrid w:val="0"/>
              <w:spacing w:line="300" w:lineRule="exact"/>
              <w:ind w:left="180" w:right="110" w:hanging="87"/>
              <w:rPr>
                <w:rFonts w:ascii="Arial" w:hAnsi="Arial" w:cs="Arial"/>
                <w:b/>
                <w:bCs/>
                <w:sz w:val="18"/>
                <w:szCs w:val="18"/>
                <w:u w:val="single"/>
                <w:cs/>
                <w:lang w:val="en-US"/>
              </w:rPr>
            </w:pPr>
            <w:r w:rsidRPr="00B73DD6">
              <w:rPr>
                <w:rFonts w:ascii="Arial" w:hAnsi="Arial" w:cs="Arial"/>
                <w:b/>
                <w:bCs/>
                <w:sz w:val="18"/>
                <w:szCs w:val="18"/>
                <w:u w:val="single"/>
                <w:lang w:val="en-US"/>
              </w:rPr>
              <w:t>Foreign currency in the statements of financial position</w:t>
            </w:r>
          </w:p>
        </w:tc>
        <w:tc>
          <w:tcPr>
            <w:tcW w:w="1260" w:type="dxa"/>
            <w:vAlign w:val="bottom"/>
          </w:tcPr>
          <w:p w14:paraId="22C0ECB2" w14:textId="77777777" w:rsidR="007C05BE" w:rsidRPr="00B73DD6" w:rsidRDefault="007C05BE" w:rsidP="000928D0">
            <w:pPr>
              <w:tabs>
                <w:tab w:val="decimal" w:pos="948"/>
              </w:tabs>
              <w:snapToGrid w:val="0"/>
              <w:spacing w:line="300" w:lineRule="exact"/>
              <w:ind w:left="91" w:right="91"/>
              <w:rPr>
                <w:rFonts w:ascii="Arial" w:hAnsi="Arial" w:cs="Arial"/>
                <w:sz w:val="18"/>
                <w:szCs w:val="18"/>
                <w:cs/>
                <w:lang w:val="en-US"/>
              </w:rPr>
            </w:pPr>
          </w:p>
        </w:tc>
        <w:tc>
          <w:tcPr>
            <w:tcW w:w="1260" w:type="dxa"/>
            <w:vAlign w:val="bottom"/>
          </w:tcPr>
          <w:p w14:paraId="5E4531CB" w14:textId="77777777" w:rsidR="007C05BE" w:rsidRPr="00B73DD6" w:rsidRDefault="007C05BE" w:rsidP="000928D0">
            <w:pPr>
              <w:tabs>
                <w:tab w:val="decimal" w:pos="948"/>
              </w:tabs>
              <w:snapToGrid w:val="0"/>
              <w:spacing w:line="300" w:lineRule="exact"/>
              <w:ind w:left="91" w:right="91"/>
              <w:rPr>
                <w:rFonts w:ascii="Arial" w:hAnsi="Arial" w:cs="Arial"/>
                <w:sz w:val="18"/>
                <w:szCs w:val="18"/>
                <w:cs/>
                <w:lang w:val="en-US"/>
              </w:rPr>
            </w:pPr>
          </w:p>
        </w:tc>
        <w:tc>
          <w:tcPr>
            <w:tcW w:w="1260" w:type="dxa"/>
            <w:vAlign w:val="bottom"/>
          </w:tcPr>
          <w:p w14:paraId="1F941D61" w14:textId="77777777" w:rsidR="007C05BE" w:rsidRPr="00B73DD6" w:rsidRDefault="007C05BE" w:rsidP="000928D0">
            <w:pPr>
              <w:tabs>
                <w:tab w:val="decimal" w:pos="948"/>
              </w:tabs>
              <w:snapToGrid w:val="0"/>
              <w:spacing w:line="300" w:lineRule="exact"/>
              <w:ind w:left="91" w:right="91"/>
              <w:rPr>
                <w:rFonts w:ascii="Arial" w:hAnsi="Arial" w:cs="Arial"/>
                <w:sz w:val="18"/>
                <w:szCs w:val="18"/>
                <w:cs/>
                <w:lang w:val="en-US"/>
              </w:rPr>
            </w:pPr>
          </w:p>
        </w:tc>
        <w:tc>
          <w:tcPr>
            <w:tcW w:w="1260" w:type="dxa"/>
            <w:vAlign w:val="bottom"/>
          </w:tcPr>
          <w:p w14:paraId="1037C38B" w14:textId="77777777" w:rsidR="007C05BE" w:rsidRPr="00B73DD6" w:rsidRDefault="007C05BE" w:rsidP="000928D0">
            <w:pPr>
              <w:tabs>
                <w:tab w:val="decimal" w:pos="948"/>
              </w:tabs>
              <w:snapToGrid w:val="0"/>
              <w:spacing w:line="300" w:lineRule="exact"/>
              <w:ind w:left="91" w:right="91"/>
              <w:rPr>
                <w:rFonts w:ascii="Arial" w:hAnsi="Arial" w:cs="Arial"/>
                <w:sz w:val="18"/>
                <w:szCs w:val="18"/>
                <w:cs/>
                <w:lang w:val="en-US"/>
              </w:rPr>
            </w:pPr>
          </w:p>
        </w:tc>
      </w:tr>
      <w:tr w:rsidR="00CF60EA" w:rsidRPr="004F039F" w14:paraId="0E4047A7" w14:textId="77777777" w:rsidTr="00D91279">
        <w:trPr>
          <w:cantSplit/>
          <w:trHeight w:val="70"/>
        </w:trPr>
        <w:tc>
          <w:tcPr>
            <w:tcW w:w="3687" w:type="dxa"/>
            <w:vAlign w:val="bottom"/>
          </w:tcPr>
          <w:p w14:paraId="5725E5BA" w14:textId="77777777" w:rsidR="00CF60EA" w:rsidRPr="00B73DD6" w:rsidRDefault="00CF60EA"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GB"/>
              </w:rPr>
              <w:t>Interbank and money market items</w:t>
            </w:r>
          </w:p>
        </w:tc>
        <w:tc>
          <w:tcPr>
            <w:tcW w:w="1260" w:type="dxa"/>
          </w:tcPr>
          <w:p w14:paraId="63EAFA4B" w14:textId="53587001" w:rsidR="00CF60EA" w:rsidRPr="00BD7EE0"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309</w:t>
            </w:r>
            <w:r w:rsidRPr="00CF60EA">
              <w:rPr>
                <w:rFonts w:ascii="Arial" w:hAnsi="Arial" w:cs="Arial"/>
                <w:sz w:val="18"/>
                <w:szCs w:val="18"/>
                <w:lang w:val="en-US"/>
              </w:rPr>
              <w:t>,</w:t>
            </w:r>
            <w:r w:rsidRPr="00CF60EA">
              <w:rPr>
                <w:rFonts w:ascii="Arial" w:hAnsi="Arial" w:cs="Arial"/>
                <w:sz w:val="18"/>
                <w:szCs w:val="18"/>
                <w:cs/>
                <w:lang w:val="en-US"/>
              </w:rPr>
              <w:t>199</w:t>
            </w:r>
          </w:p>
        </w:tc>
        <w:tc>
          <w:tcPr>
            <w:tcW w:w="1260" w:type="dxa"/>
          </w:tcPr>
          <w:p w14:paraId="4890F466" w14:textId="02CDAA23"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17</w:t>
            </w:r>
            <w:r w:rsidRPr="00CF60EA">
              <w:rPr>
                <w:rFonts w:ascii="Arial" w:hAnsi="Arial" w:cs="Arial"/>
                <w:sz w:val="18"/>
                <w:szCs w:val="18"/>
                <w:lang w:val="en-US"/>
              </w:rPr>
              <w:t>,</w:t>
            </w:r>
            <w:r w:rsidRPr="00CF60EA">
              <w:rPr>
                <w:rFonts w:ascii="Arial" w:hAnsi="Arial" w:cs="Arial"/>
                <w:sz w:val="18"/>
                <w:szCs w:val="18"/>
                <w:cs/>
                <w:lang w:val="en-US"/>
              </w:rPr>
              <w:t>346</w:t>
            </w:r>
          </w:p>
        </w:tc>
        <w:tc>
          <w:tcPr>
            <w:tcW w:w="1260" w:type="dxa"/>
          </w:tcPr>
          <w:p w14:paraId="7BFCCF22" w14:textId="2704B70A"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5</w:t>
            </w:r>
            <w:r w:rsidRPr="00CF60EA">
              <w:rPr>
                <w:rFonts w:ascii="Arial" w:hAnsi="Arial" w:cs="Arial"/>
                <w:sz w:val="18"/>
                <w:szCs w:val="18"/>
                <w:lang w:val="en-US"/>
              </w:rPr>
              <w:t>,</w:t>
            </w:r>
            <w:r w:rsidRPr="00CF60EA">
              <w:rPr>
                <w:rFonts w:ascii="Arial" w:hAnsi="Arial" w:cs="Arial"/>
                <w:sz w:val="18"/>
                <w:szCs w:val="18"/>
                <w:cs/>
                <w:lang w:val="en-US"/>
              </w:rPr>
              <w:t>167</w:t>
            </w:r>
          </w:p>
        </w:tc>
        <w:tc>
          <w:tcPr>
            <w:tcW w:w="1260" w:type="dxa"/>
          </w:tcPr>
          <w:p w14:paraId="2CA342A4" w14:textId="7AEEC88F"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42</w:t>
            </w:r>
            <w:r w:rsidRPr="00CF60EA">
              <w:rPr>
                <w:rFonts w:ascii="Arial" w:hAnsi="Arial" w:cs="Arial"/>
                <w:sz w:val="18"/>
                <w:szCs w:val="18"/>
                <w:lang w:val="en-US"/>
              </w:rPr>
              <w:t>,</w:t>
            </w:r>
            <w:r w:rsidRPr="00CF60EA">
              <w:rPr>
                <w:rFonts w:ascii="Arial" w:hAnsi="Arial" w:cs="Arial"/>
                <w:sz w:val="18"/>
                <w:szCs w:val="18"/>
                <w:cs/>
                <w:lang w:val="en-US"/>
              </w:rPr>
              <w:t>822</w:t>
            </w:r>
          </w:p>
        </w:tc>
      </w:tr>
      <w:tr w:rsidR="00CF60EA" w:rsidRPr="00B73DD6" w14:paraId="085CD035" w14:textId="77777777" w:rsidTr="00D91279">
        <w:trPr>
          <w:cantSplit/>
          <w:trHeight w:val="70"/>
        </w:trPr>
        <w:tc>
          <w:tcPr>
            <w:tcW w:w="3687" w:type="dxa"/>
            <w:vAlign w:val="bottom"/>
          </w:tcPr>
          <w:p w14:paraId="53097C60" w14:textId="77777777" w:rsidR="00CF60EA" w:rsidRPr="00B73DD6" w:rsidRDefault="00CF60EA" w:rsidP="000928D0">
            <w:pPr>
              <w:snapToGrid w:val="0"/>
              <w:spacing w:line="300" w:lineRule="exact"/>
              <w:ind w:left="180" w:right="110" w:hanging="90"/>
              <w:rPr>
                <w:rFonts w:ascii="Arial" w:hAnsi="Arial" w:cs="Arial"/>
                <w:sz w:val="18"/>
                <w:szCs w:val="18"/>
                <w:cs/>
              </w:rPr>
            </w:pPr>
            <w:r w:rsidRPr="00B73DD6">
              <w:rPr>
                <w:rFonts w:ascii="Arial" w:hAnsi="Arial" w:cs="Arial"/>
                <w:sz w:val="18"/>
                <w:szCs w:val="18"/>
                <w:lang w:val="en-GB"/>
              </w:rPr>
              <w:t>Investments</w:t>
            </w:r>
          </w:p>
        </w:tc>
        <w:tc>
          <w:tcPr>
            <w:tcW w:w="1260" w:type="dxa"/>
          </w:tcPr>
          <w:p w14:paraId="2DF55D3F" w14:textId="35910332"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1</w:t>
            </w:r>
            <w:r w:rsidRPr="00CF60EA">
              <w:rPr>
                <w:rFonts w:ascii="Arial" w:hAnsi="Arial" w:cs="Arial"/>
                <w:sz w:val="18"/>
                <w:szCs w:val="18"/>
                <w:lang w:val="en-US"/>
              </w:rPr>
              <w:t>,</w:t>
            </w:r>
            <w:r w:rsidRPr="00CF60EA">
              <w:rPr>
                <w:rFonts w:ascii="Arial" w:hAnsi="Arial" w:cs="Arial"/>
                <w:sz w:val="18"/>
                <w:szCs w:val="18"/>
                <w:cs/>
                <w:lang w:val="en-US"/>
              </w:rPr>
              <w:t>077</w:t>
            </w:r>
            <w:r w:rsidRPr="00CF60EA">
              <w:rPr>
                <w:rFonts w:ascii="Arial" w:hAnsi="Arial" w:cs="Arial"/>
                <w:sz w:val="18"/>
                <w:szCs w:val="18"/>
                <w:lang w:val="en-US"/>
              </w:rPr>
              <w:t>,</w:t>
            </w:r>
            <w:r w:rsidRPr="00CF60EA">
              <w:rPr>
                <w:rFonts w:ascii="Arial" w:hAnsi="Arial" w:cs="Arial"/>
                <w:sz w:val="18"/>
                <w:szCs w:val="18"/>
                <w:cs/>
                <w:lang w:val="en-US"/>
              </w:rPr>
              <w:t>899</w:t>
            </w:r>
          </w:p>
        </w:tc>
        <w:tc>
          <w:tcPr>
            <w:tcW w:w="1260" w:type="dxa"/>
            <w:vAlign w:val="bottom"/>
          </w:tcPr>
          <w:p w14:paraId="390702B8" w14:textId="173468B6"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hint="cs"/>
                <w:sz w:val="18"/>
                <w:szCs w:val="18"/>
                <w:cs/>
                <w:lang w:val="en-US"/>
              </w:rPr>
              <w:t>-</w:t>
            </w:r>
          </w:p>
        </w:tc>
        <w:tc>
          <w:tcPr>
            <w:tcW w:w="1260" w:type="dxa"/>
            <w:vAlign w:val="bottom"/>
          </w:tcPr>
          <w:p w14:paraId="5D001599" w14:textId="50A1D5E6"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hint="cs"/>
                <w:sz w:val="18"/>
                <w:szCs w:val="18"/>
                <w:cs/>
                <w:lang w:val="en-US"/>
              </w:rPr>
              <w:t>-</w:t>
            </w:r>
          </w:p>
        </w:tc>
        <w:tc>
          <w:tcPr>
            <w:tcW w:w="1260" w:type="dxa"/>
            <w:vAlign w:val="bottom"/>
          </w:tcPr>
          <w:p w14:paraId="674976BB" w14:textId="6B97B2D7"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hint="cs"/>
                <w:sz w:val="18"/>
                <w:szCs w:val="18"/>
                <w:cs/>
                <w:lang w:val="en-US"/>
              </w:rPr>
              <w:t>-</w:t>
            </w:r>
          </w:p>
        </w:tc>
      </w:tr>
      <w:tr w:rsidR="00CF60EA" w:rsidRPr="004F039F" w14:paraId="68CCDB19" w14:textId="77777777" w:rsidTr="00D91279">
        <w:trPr>
          <w:cantSplit/>
          <w:trHeight w:val="70"/>
        </w:trPr>
        <w:tc>
          <w:tcPr>
            <w:tcW w:w="3687" w:type="dxa"/>
            <w:vAlign w:val="bottom"/>
          </w:tcPr>
          <w:p w14:paraId="6BAC46C9" w14:textId="77777777" w:rsidR="00CF60EA" w:rsidRPr="00B73DD6" w:rsidRDefault="00CF60EA"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GB"/>
              </w:rPr>
              <w:t>Loans to customers</w:t>
            </w:r>
            <w:r w:rsidRPr="00B73DD6">
              <w:rPr>
                <w:rFonts w:ascii="Arial" w:hAnsi="Arial" w:cs="Arial"/>
                <w:sz w:val="18"/>
                <w:szCs w:val="18"/>
                <w:lang w:val="en-US"/>
              </w:rPr>
              <w:t xml:space="preserve"> and accrued      </w:t>
            </w:r>
          </w:p>
          <w:p w14:paraId="4B247C70" w14:textId="77777777" w:rsidR="00CF60EA" w:rsidRPr="00B73DD6" w:rsidRDefault="00CF60EA"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US"/>
              </w:rPr>
              <w:tab/>
              <w:t>interest receivables</w:t>
            </w:r>
          </w:p>
        </w:tc>
        <w:tc>
          <w:tcPr>
            <w:tcW w:w="1260" w:type="dxa"/>
          </w:tcPr>
          <w:p w14:paraId="51C6B26C" w14:textId="35B4DD97"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3</w:t>
            </w:r>
            <w:r w:rsidRPr="00CF60EA">
              <w:rPr>
                <w:rFonts w:ascii="Arial" w:hAnsi="Arial" w:cs="Arial"/>
                <w:sz w:val="18"/>
                <w:szCs w:val="18"/>
                <w:lang w:val="en-US"/>
              </w:rPr>
              <w:t>,</w:t>
            </w:r>
            <w:r w:rsidRPr="00CF60EA">
              <w:rPr>
                <w:rFonts w:ascii="Arial" w:hAnsi="Arial" w:cs="Arial"/>
                <w:sz w:val="18"/>
                <w:szCs w:val="18"/>
                <w:cs/>
                <w:lang w:val="en-US"/>
              </w:rPr>
              <w:t>309</w:t>
            </w:r>
            <w:r w:rsidRPr="00CF60EA">
              <w:rPr>
                <w:rFonts w:ascii="Arial" w:hAnsi="Arial" w:cs="Arial"/>
                <w:sz w:val="18"/>
                <w:szCs w:val="18"/>
                <w:lang w:val="en-US"/>
              </w:rPr>
              <w:t>,</w:t>
            </w:r>
            <w:r w:rsidRPr="00CF60EA">
              <w:rPr>
                <w:rFonts w:ascii="Arial" w:hAnsi="Arial" w:cs="Arial"/>
                <w:sz w:val="18"/>
                <w:szCs w:val="18"/>
                <w:cs/>
                <w:lang w:val="en-US"/>
              </w:rPr>
              <w:t>478</w:t>
            </w:r>
          </w:p>
        </w:tc>
        <w:tc>
          <w:tcPr>
            <w:tcW w:w="1260" w:type="dxa"/>
          </w:tcPr>
          <w:p w14:paraId="4EB7BBFD" w14:textId="76A5AA84"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188</w:t>
            </w:r>
            <w:r w:rsidRPr="00CF60EA">
              <w:rPr>
                <w:rFonts w:ascii="Arial" w:hAnsi="Arial" w:cs="Arial"/>
                <w:sz w:val="18"/>
                <w:szCs w:val="18"/>
                <w:lang w:val="en-US"/>
              </w:rPr>
              <w:t>,</w:t>
            </w:r>
            <w:r w:rsidRPr="00CF60EA">
              <w:rPr>
                <w:rFonts w:ascii="Arial" w:hAnsi="Arial" w:cs="Arial"/>
                <w:sz w:val="18"/>
                <w:szCs w:val="18"/>
                <w:cs/>
                <w:lang w:val="en-US"/>
              </w:rPr>
              <w:t>375</w:t>
            </w:r>
          </w:p>
        </w:tc>
        <w:tc>
          <w:tcPr>
            <w:tcW w:w="1260" w:type="dxa"/>
          </w:tcPr>
          <w:p w14:paraId="79B3C22E" w14:textId="4C8B80CA"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4</w:t>
            </w:r>
            <w:r w:rsidRPr="00CF60EA">
              <w:rPr>
                <w:rFonts w:ascii="Arial" w:hAnsi="Arial" w:cs="Arial"/>
                <w:sz w:val="18"/>
                <w:szCs w:val="18"/>
                <w:lang w:val="en-US"/>
              </w:rPr>
              <w:t>,</w:t>
            </w:r>
            <w:r w:rsidRPr="00CF60EA">
              <w:rPr>
                <w:rFonts w:ascii="Arial" w:hAnsi="Arial" w:cs="Arial"/>
                <w:sz w:val="18"/>
                <w:szCs w:val="18"/>
                <w:cs/>
                <w:lang w:val="en-US"/>
              </w:rPr>
              <w:t>815</w:t>
            </w:r>
          </w:p>
        </w:tc>
        <w:tc>
          <w:tcPr>
            <w:tcW w:w="1260" w:type="dxa"/>
          </w:tcPr>
          <w:p w14:paraId="002D66C9" w14:textId="1ED8A285"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51</w:t>
            </w:r>
            <w:r w:rsidRPr="00CF60EA">
              <w:rPr>
                <w:rFonts w:ascii="Arial" w:hAnsi="Arial" w:cs="Arial"/>
                <w:sz w:val="18"/>
                <w:szCs w:val="18"/>
                <w:lang w:val="en-US"/>
              </w:rPr>
              <w:t>,</w:t>
            </w:r>
            <w:r w:rsidRPr="00CF60EA">
              <w:rPr>
                <w:rFonts w:ascii="Arial" w:hAnsi="Arial" w:cs="Arial"/>
                <w:sz w:val="18"/>
                <w:szCs w:val="18"/>
                <w:cs/>
                <w:lang w:val="en-US"/>
              </w:rPr>
              <w:t>198</w:t>
            </w:r>
          </w:p>
        </w:tc>
      </w:tr>
      <w:tr w:rsidR="00CF60EA" w:rsidRPr="00A61159" w14:paraId="0F02B761" w14:textId="77777777" w:rsidTr="00D91279">
        <w:trPr>
          <w:cantSplit/>
          <w:trHeight w:val="70"/>
        </w:trPr>
        <w:tc>
          <w:tcPr>
            <w:tcW w:w="3687" w:type="dxa"/>
            <w:vAlign w:val="bottom"/>
          </w:tcPr>
          <w:p w14:paraId="15FE4320" w14:textId="77777777" w:rsidR="00CF60EA" w:rsidRPr="00B73DD6" w:rsidRDefault="00CF60EA" w:rsidP="000928D0">
            <w:pPr>
              <w:snapToGrid w:val="0"/>
              <w:spacing w:line="300" w:lineRule="exact"/>
              <w:ind w:left="180" w:right="110" w:hanging="90"/>
              <w:rPr>
                <w:rFonts w:ascii="Arial" w:hAnsi="Arial" w:cs="Arial"/>
                <w:sz w:val="18"/>
                <w:szCs w:val="18"/>
                <w:lang w:val="en-GB"/>
              </w:rPr>
            </w:pPr>
            <w:r>
              <w:rPr>
                <w:rFonts w:ascii="Arial" w:hAnsi="Arial" w:cs="Arial"/>
                <w:sz w:val="18"/>
                <w:szCs w:val="18"/>
                <w:lang w:val="en-GB"/>
              </w:rPr>
              <w:t>Other assets</w:t>
            </w:r>
          </w:p>
        </w:tc>
        <w:tc>
          <w:tcPr>
            <w:tcW w:w="1260" w:type="dxa"/>
          </w:tcPr>
          <w:p w14:paraId="5661D9D9" w14:textId="77DF99AF" w:rsidR="00CF60EA" w:rsidRPr="00B73DD6" w:rsidRDefault="00CF60EA" w:rsidP="000928D0">
            <w:pPr>
              <w:pBdr>
                <w:bottom w:val="sing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lang w:val="en-US"/>
              </w:rPr>
              <w:t>9</w:t>
            </w:r>
          </w:p>
        </w:tc>
        <w:tc>
          <w:tcPr>
            <w:tcW w:w="1260" w:type="dxa"/>
          </w:tcPr>
          <w:p w14:paraId="02EF2EA8" w14:textId="5817D8D1" w:rsidR="00CF60EA" w:rsidRPr="00B73DD6" w:rsidRDefault="00CF60EA" w:rsidP="000928D0">
            <w:pPr>
              <w:pBdr>
                <w:bottom w:val="single" w:sz="4" w:space="1" w:color="auto"/>
              </w:pBdr>
              <w:tabs>
                <w:tab w:val="decimal" w:pos="1077"/>
              </w:tabs>
              <w:snapToGrid w:val="0"/>
              <w:spacing w:line="300" w:lineRule="exact"/>
              <w:ind w:left="91" w:right="91"/>
              <w:rPr>
                <w:rFonts w:ascii="Arial" w:hAnsi="Arial" w:cs="Arial"/>
                <w:sz w:val="18"/>
                <w:szCs w:val="18"/>
                <w:cs/>
                <w:lang w:val="en-US"/>
              </w:rPr>
            </w:pPr>
            <w:r w:rsidRPr="00CF60EA">
              <w:rPr>
                <w:rFonts w:ascii="Arial" w:hAnsi="Arial" w:cs="Arial" w:hint="cs"/>
                <w:sz w:val="18"/>
                <w:szCs w:val="18"/>
                <w:cs/>
                <w:lang w:val="en-US"/>
              </w:rPr>
              <w:t>-</w:t>
            </w:r>
          </w:p>
        </w:tc>
        <w:tc>
          <w:tcPr>
            <w:tcW w:w="1260" w:type="dxa"/>
          </w:tcPr>
          <w:p w14:paraId="2CDD87D3" w14:textId="25E5A8B6" w:rsidR="00CF60EA" w:rsidRPr="00B73DD6" w:rsidRDefault="00CF60EA" w:rsidP="000928D0">
            <w:pPr>
              <w:pBdr>
                <w:bottom w:val="single" w:sz="4" w:space="1" w:color="auto"/>
              </w:pBdr>
              <w:tabs>
                <w:tab w:val="decimal" w:pos="1077"/>
              </w:tabs>
              <w:snapToGrid w:val="0"/>
              <w:spacing w:line="300" w:lineRule="exact"/>
              <w:ind w:left="91" w:right="91"/>
              <w:rPr>
                <w:rFonts w:ascii="Arial" w:hAnsi="Arial" w:cs="Arial"/>
                <w:sz w:val="18"/>
                <w:szCs w:val="18"/>
                <w:cs/>
                <w:lang w:val="en-US"/>
              </w:rPr>
            </w:pPr>
            <w:r w:rsidRPr="00CF60EA">
              <w:rPr>
                <w:rFonts w:ascii="Arial" w:hAnsi="Arial" w:cs="Arial" w:hint="cs"/>
                <w:sz w:val="18"/>
                <w:szCs w:val="18"/>
                <w:cs/>
                <w:lang w:val="en-US"/>
              </w:rPr>
              <w:t>-</w:t>
            </w:r>
          </w:p>
        </w:tc>
        <w:tc>
          <w:tcPr>
            <w:tcW w:w="1260" w:type="dxa"/>
          </w:tcPr>
          <w:p w14:paraId="49B06440" w14:textId="76861F56" w:rsidR="00CF60EA" w:rsidRPr="00B73DD6" w:rsidRDefault="00CF60EA" w:rsidP="000928D0">
            <w:pPr>
              <w:pBdr>
                <w:bottom w:val="sing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2</w:t>
            </w:r>
          </w:p>
        </w:tc>
      </w:tr>
      <w:tr w:rsidR="00CF60EA" w:rsidRPr="00B73DD6" w14:paraId="26F6FB60" w14:textId="77777777" w:rsidTr="00B80557">
        <w:trPr>
          <w:cantSplit/>
          <w:trHeight w:val="70"/>
        </w:trPr>
        <w:tc>
          <w:tcPr>
            <w:tcW w:w="3687" w:type="dxa"/>
            <w:vAlign w:val="bottom"/>
          </w:tcPr>
          <w:p w14:paraId="7641CCB1" w14:textId="77777777" w:rsidR="00CF60EA" w:rsidRPr="00B73DD6" w:rsidRDefault="00CF60EA" w:rsidP="000928D0">
            <w:pPr>
              <w:snapToGrid w:val="0"/>
              <w:spacing w:line="300" w:lineRule="exact"/>
              <w:ind w:left="180" w:right="110" w:hanging="90"/>
              <w:rPr>
                <w:rFonts w:ascii="Arial" w:hAnsi="Arial" w:cs="Arial"/>
                <w:b/>
                <w:bCs/>
                <w:sz w:val="18"/>
                <w:szCs w:val="18"/>
                <w:lang w:val="en-US"/>
              </w:rPr>
            </w:pPr>
            <w:r w:rsidRPr="00B73DD6">
              <w:rPr>
                <w:rFonts w:ascii="Arial" w:hAnsi="Arial" w:cs="Arial"/>
                <w:sz w:val="18"/>
                <w:szCs w:val="18"/>
                <w:lang w:val="en-US"/>
              </w:rPr>
              <w:t>Total assets</w:t>
            </w:r>
          </w:p>
        </w:tc>
        <w:tc>
          <w:tcPr>
            <w:tcW w:w="1260" w:type="dxa"/>
            <w:vAlign w:val="bottom"/>
          </w:tcPr>
          <w:p w14:paraId="555694F1" w14:textId="126D228D"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lang w:val="en-US"/>
              </w:rPr>
              <w:t>4,696,585</w:t>
            </w:r>
          </w:p>
        </w:tc>
        <w:tc>
          <w:tcPr>
            <w:tcW w:w="1260" w:type="dxa"/>
            <w:vAlign w:val="bottom"/>
          </w:tcPr>
          <w:p w14:paraId="759CB817" w14:textId="7FD33BE2"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205</w:t>
            </w:r>
            <w:r w:rsidRPr="00CF60EA">
              <w:rPr>
                <w:rFonts w:ascii="Arial" w:hAnsi="Arial" w:cs="Arial"/>
                <w:sz w:val="18"/>
                <w:szCs w:val="18"/>
                <w:lang w:val="en-US"/>
              </w:rPr>
              <w:t>,</w:t>
            </w:r>
            <w:r w:rsidRPr="00CF60EA">
              <w:rPr>
                <w:rFonts w:ascii="Arial" w:hAnsi="Arial" w:cs="Arial"/>
                <w:sz w:val="18"/>
                <w:szCs w:val="18"/>
                <w:cs/>
                <w:lang w:val="en-US"/>
              </w:rPr>
              <w:t>721</w:t>
            </w:r>
          </w:p>
        </w:tc>
        <w:tc>
          <w:tcPr>
            <w:tcW w:w="1260" w:type="dxa"/>
            <w:vAlign w:val="bottom"/>
          </w:tcPr>
          <w:p w14:paraId="184F42B1" w14:textId="65AD43F0"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9</w:t>
            </w:r>
            <w:r w:rsidRPr="00CF60EA">
              <w:rPr>
                <w:rFonts w:ascii="Arial" w:hAnsi="Arial" w:cs="Arial"/>
                <w:sz w:val="18"/>
                <w:szCs w:val="18"/>
                <w:lang w:val="en-US"/>
              </w:rPr>
              <w:t>,</w:t>
            </w:r>
            <w:r w:rsidRPr="00CF60EA">
              <w:rPr>
                <w:rFonts w:ascii="Arial" w:hAnsi="Arial" w:cs="Arial"/>
                <w:sz w:val="18"/>
                <w:szCs w:val="18"/>
                <w:cs/>
                <w:lang w:val="en-US"/>
              </w:rPr>
              <w:t>982</w:t>
            </w:r>
          </w:p>
        </w:tc>
        <w:tc>
          <w:tcPr>
            <w:tcW w:w="1260" w:type="dxa"/>
            <w:vAlign w:val="bottom"/>
          </w:tcPr>
          <w:p w14:paraId="33BE4F5A" w14:textId="43142B53"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94</w:t>
            </w:r>
            <w:r w:rsidRPr="00CF60EA">
              <w:rPr>
                <w:rFonts w:ascii="Arial" w:hAnsi="Arial" w:cs="Arial"/>
                <w:sz w:val="18"/>
                <w:szCs w:val="18"/>
                <w:lang w:val="en-US"/>
              </w:rPr>
              <w:t>,</w:t>
            </w:r>
            <w:r w:rsidRPr="00CF60EA">
              <w:rPr>
                <w:rFonts w:ascii="Arial" w:hAnsi="Arial" w:cs="Arial"/>
                <w:sz w:val="18"/>
                <w:szCs w:val="18"/>
                <w:cs/>
                <w:lang w:val="en-US"/>
              </w:rPr>
              <w:t>022</w:t>
            </w:r>
          </w:p>
        </w:tc>
      </w:tr>
      <w:tr w:rsidR="00CF60EA" w:rsidRPr="00B73DD6" w14:paraId="7393292C" w14:textId="77777777" w:rsidTr="00D91279">
        <w:trPr>
          <w:cantSplit/>
          <w:trHeight w:val="70"/>
        </w:trPr>
        <w:tc>
          <w:tcPr>
            <w:tcW w:w="3687" w:type="dxa"/>
            <w:vAlign w:val="bottom"/>
          </w:tcPr>
          <w:p w14:paraId="6C1656E2" w14:textId="77777777" w:rsidR="00CF60EA" w:rsidRPr="00B73DD6" w:rsidRDefault="00CF60EA"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GB"/>
              </w:rPr>
              <w:t>Deposits</w:t>
            </w:r>
          </w:p>
        </w:tc>
        <w:tc>
          <w:tcPr>
            <w:tcW w:w="1260" w:type="dxa"/>
            <w:vAlign w:val="bottom"/>
          </w:tcPr>
          <w:p w14:paraId="3010011B" w14:textId="77CEE085"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3</w:t>
            </w:r>
            <w:r w:rsidRPr="00CF60EA">
              <w:rPr>
                <w:rFonts w:ascii="Arial" w:hAnsi="Arial" w:cs="Arial"/>
                <w:sz w:val="18"/>
                <w:szCs w:val="18"/>
                <w:lang w:val="en-US"/>
              </w:rPr>
              <w:t>,</w:t>
            </w:r>
            <w:r w:rsidRPr="00CF60EA">
              <w:rPr>
                <w:rFonts w:ascii="Arial" w:hAnsi="Arial" w:cs="Arial"/>
                <w:sz w:val="18"/>
                <w:szCs w:val="18"/>
                <w:cs/>
                <w:lang w:val="en-US"/>
              </w:rPr>
              <w:t>095</w:t>
            </w:r>
            <w:r w:rsidRPr="00CF60EA">
              <w:rPr>
                <w:rFonts w:ascii="Arial" w:hAnsi="Arial" w:cs="Arial"/>
                <w:sz w:val="18"/>
                <w:szCs w:val="18"/>
                <w:lang w:val="en-US"/>
              </w:rPr>
              <w:t>,</w:t>
            </w:r>
            <w:r w:rsidRPr="00CF60EA">
              <w:rPr>
                <w:rFonts w:ascii="Arial" w:hAnsi="Arial" w:cs="Arial"/>
                <w:sz w:val="18"/>
                <w:szCs w:val="18"/>
                <w:cs/>
                <w:lang w:val="en-US"/>
              </w:rPr>
              <w:t>887</w:t>
            </w:r>
          </w:p>
        </w:tc>
        <w:tc>
          <w:tcPr>
            <w:tcW w:w="1260" w:type="dxa"/>
            <w:vAlign w:val="bottom"/>
          </w:tcPr>
          <w:p w14:paraId="71073CF3" w14:textId="5688588F"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7</w:t>
            </w:r>
            <w:r w:rsidRPr="00CF60EA">
              <w:rPr>
                <w:rFonts w:ascii="Arial" w:hAnsi="Arial" w:cs="Arial"/>
                <w:sz w:val="18"/>
                <w:szCs w:val="18"/>
                <w:lang w:val="en-US"/>
              </w:rPr>
              <w:t>,</w:t>
            </w:r>
            <w:r w:rsidRPr="00CF60EA">
              <w:rPr>
                <w:rFonts w:ascii="Arial" w:hAnsi="Arial" w:cs="Arial"/>
                <w:sz w:val="18"/>
                <w:szCs w:val="18"/>
                <w:cs/>
                <w:lang w:val="en-US"/>
              </w:rPr>
              <w:t>015</w:t>
            </w:r>
          </w:p>
        </w:tc>
        <w:tc>
          <w:tcPr>
            <w:tcW w:w="1260" w:type="dxa"/>
          </w:tcPr>
          <w:p w14:paraId="3DBA35CE" w14:textId="47BA44BC"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7</w:t>
            </w:r>
          </w:p>
        </w:tc>
        <w:tc>
          <w:tcPr>
            <w:tcW w:w="1260" w:type="dxa"/>
          </w:tcPr>
          <w:p w14:paraId="2BAEFFAC" w14:textId="4FEBB185"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75</w:t>
            </w:r>
          </w:p>
        </w:tc>
      </w:tr>
      <w:tr w:rsidR="00CF60EA" w:rsidRPr="004F039F" w14:paraId="78AA3D17" w14:textId="77777777" w:rsidTr="00B80557">
        <w:trPr>
          <w:cantSplit/>
          <w:trHeight w:val="70"/>
        </w:trPr>
        <w:tc>
          <w:tcPr>
            <w:tcW w:w="3687" w:type="dxa"/>
            <w:vAlign w:val="bottom"/>
          </w:tcPr>
          <w:p w14:paraId="6F9F65F5" w14:textId="77777777" w:rsidR="00CF60EA" w:rsidRPr="00B73DD6" w:rsidRDefault="00CF60EA"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US"/>
              </w:rPr>
              <w:t>Interbank and money market items</w:t>
            </w:r>
          </w:p>
        </w:tc>
        <w:tc>
          <w:tcPr>
            <w:tcW w:w="1260" w:type="dxa"/>
            <w:vAlign w:val="bottom"/>
          </w:tcPr>
          <w:p w14:paraId="51175446" w14:textId="20061143"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552</w:t>
            </w:r>
          </w:p>
        </w:tc>
        <w:tc>
          <w:tcPr>
            <w:tcW w:w="1260" w:type="dxa"/>
            <w:vAlign w:val="bottom"/>
          </w:tcPr>
          <w:p w14:paraId="0708ED68" w14:textId="23D0F7EE"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hint="cs"/>
                <w:sz w:val="18"/>
                <w:szCs w:val="18"/>
                <w:cs/>
                <w:lang w:val="en-US"/>
              </w:rPr>
              <w:t>-</w:t>
            </w:r>
          </w:p>
        </w:tc>
        <w:tc>
          <w:tcPr>
            <w:tcW w:w="1260" w:type="dxa"/>
            <w:vAlign w:val="bottom"/>
          </w:tcPr>
          <w:p w14:paraId="7C885870" w14:textId="22C42EF8"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hint="cs"/>
                <w:sz w:val="18"/>
                <w:szCs w:val="18"/>
                <w:cs/>
                <w:lang w:val="en-US"/>
              </w:rPr>
              <w:t>-</w:t>
            </w:r>
          </w:p>
        </w:tc>
        <w:tc>
          <w:tcPr>
            <w:tcW w:w="1260" w:type="dxa"/>
            <w:vAlign w:val="bottom"/>
          </w:tcPr>
          <w:p w14:paraId="15B5C098" w14:textId="5B4A9AD6"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hint="cs"/>
                <w:sz w:val="18"/>
                <w:szCs w:val="18"/>
                <w:cs/>
                <w:lang w:val="en-US"/>
              </w:rPr>
              <w:t>-</w:t>
            </w:r>
          </w:p>
        </w:tc>
      </w:tr>
      <w:tr w:rsidR="00CF60EA" w:rsidRPr="00B73DD6" w14:paraId="0A771750" w14:textId="77777777" w:rsidTr="00B80557">
        <w:trPr>
          <w:cantSplit/>
          <w:trHeight w:val="70"/>
        </w:trPr>
        <w:tc>
          <w:tcPr>
            <w:tcW w:w="3687" w:type="dxa"/>
            <w:vAlign w:val="bottom"/>
          </w:tcPr>
          <w:p w14:paraId="35F68C33" w14:textId="77777777" w:rsidR="00CF60EA" w:rsidRPr="00B73DD6" w:rsidRDefault="00CF60EA"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US"/>
              </w:rPr>
              <w:t>Accrued interest payables</w:t>
            </w:r>
          </w:p>
        </w:tc>
        <w:tc>
          <w:tcPr>
            <w:tcW w:w="1260" w:type="dxa"/>
            <w:vAlign w:val="bottom"/>
          </w:tcPr>
          <w:p w14:paraId="4E6D4948" w14:textId="5822ED2A"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15</w:t>
            </w:r>
            <w:r w:rsidRPr="00CF60EA">
              <w:rPr>
                <w:rFonts w:ascii="Arial" w:hAnsi="Arial" w:cs="Arial"/>
                <w:sz w:val="18"/>
                <w:szCs w:val="18"/>
                <w:lang w:val="en-US"/>
              </w:rPr>
              <w:t>,</w:t>
            </w:r>
            <w:r w:rsidRPr="00CF60EA">
              <w:rPr>
                <w:rFonts w:ascii="Arial" w:hAnsi="Arial" w:cs="Arial"/>
                <w:sz w:val="18"/>
                <w:szCs w:val="18"/>
                <w:cs/>
                <w:lang w:val="en-US"/>
              </w:rPr>
              <w:t>343</w:t>
            </w:r>
          </w:p>
        </w:tc>
        <w:tc>
          <w:tcPr>
            <w:tcW w:w="1260" w:type="dxa"/>
            <w:vAlign w:val="bottom"/>
          </w:tcPr>
          <w:p w14:paraId="51A1374E" w14:textId="4EF153E6"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hint="cs"/>
                <w:sz w:val="18"/>
                <w:szCs w:val="18"/>
                <w:cs/>
                <w:lang w:val="en-US"/>
              </w:rPr>
              <w:t>-</w:t>
            </w:r>
          </w:p>
        </w:tc>
        <w:tc>
          <w:tcPr>
            <w:tcW w:w="1260" w:type="dxa"/>
            <w:vAlign w:val="bottom"/>
          </w:tcPr>
          <w:p w14:paraId="30D3979C" w14:textId="1B2C911F"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hint="cs"/>
                <w:sz w:val="18"/>
                <w:szCs w:val="18"/>
                <w:cs/>
                <w:lang w:val="en-US"/>
              </w:rPr>
              <w:t>-</w:t>
            </w:r>
          </w:p>
        </w:tc>
        <w:tc>
          <w:tcPr>
            <w:tcW w:w="1260" w:type="dxa"/>
            <w:vAlign w:val="bottom"/>
          </w:tcPr>
          <w:p w14:paraId="406C0135" w14:textId="17C821B0"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hint="cs"/>
                <w:sz w:val="18"/>
                <w:szCs w:val="18"/>
                <w:cs/>
                <w:lang w:val="en-US"/>
              </w:rPr>
              <w:t>-</w:t>
            </w:r>
          </w:p>
        </w:tc>
      </w:tr>
      <w:tr w:rsidR="00CF60EA" w:rsidRPr="00B73DD6" w14:paraId="445C2FDD" w14:textId="77777777" w:rsidTr="00B80557">
        <w:trPr>
          <w:cantSplit/>
          <w:trHeight w:val="70"/>
        </w:trPr>
        <w:tc>
          <w:tcPr>
            <w:tcW w:w="3687" w:type="dxa"/>
            <w:vAlign w:val="bottom"/>
          </w:tcPr>
          <w:p w14:paraId="15C60F5D" w14:textId="77777777" w:rsidR="00CF60EA" w:rsidRPr="00B73DD6" w:rsidRDefault="00CF60EA" w:rsidP="000928D0">
            <w:pPr>
              <w:snapToGrid w:val="0"/>
              <w:spacing w:line="300" w:lineRule="exact"/>
              <w:ind w:left="180" w:right="110" w:hanging="90"/>
              <w:rPr>
                <w:rFonts w:ascii="Arial" w:hAnsi="Arial" w:cs="Arial"/>
                <w:sz w:val="18"/>
                <w:szCs w:val="18"/>
                <w:lang w:val="en-GB"/>
              </w:rPr>
            </w:pPr>
            <w:r w:rsidRPr="00B73DD6">
              <w:rPr>
                <w:rFonts w:ascii="Arial" w:hAnsi="Arial" w:cs="Arial"/>
                <w:sz w:val="18"/>
                <w:szCs w:val="18"/>
                <w:lang w:val="en-GB"/>
              </w:rPr>
              <w:t>Other liabilities</w:t>
            </w:r>
          </w:p>
        </w:tc>
        <w:tc>
          <w:tcPr>
            <w:tcW w:w="1260" w:type="dxa"/>
            <w:vAlign w:val="bottom"/>
          </w:tcPr>
          <w:p w14:paraId="6A481835" w14:textId="73C12517" w:rsidR="00CF60EA" w:rsidRPr="00B73DD6" w:rsidRDefault="00CF60EA" w:rsidP="000928D0">
            <w:pPr>
              <w:pBdr>
                <w:bottom w:val="sing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183</w:t>
            </w:r>
            <w:r w:rsidRPr="00CF60EA">
              <w:rPr>
                <w:rFonts w:ascii="Arial" w:hAnsi="Arial" w:cs="Arial"/>
                <w:sz w:val="18"/>
                <w:szCs w:val="18"/>
                <w:lang w:val="en-US"/>
              </w:rPr>
              <w:t>,</w:t>
            </w:r>
            <w:r w:rsidRPr="00CF60EA">
              <w:rPr>
                <w:rFonts w:ascii="Arial" w:hAnsi="Arial" w:cs="Arial"/>
                <w:sz w:val="18"/>
                <w:szCs w:val="18"/>
                <w:cs/>
                <w:lang w:val="en-US"/>
              </w:rPr>
              <w:t>191</w:t>
            </w:r>
          </w:p>
        </w:tc>
        <w:tc>
          <w:tcPr>
            <w:tcW w:w="1260" w:type="dxa"/>
            <w:vAlign w:val="bottom"/>
          </w:tcPr>
          <w:p w14:paraId="6AD596A6" w14:textId="53B8E07C" w:rsidR="00CF60EA" w:rsidRPr="00B73DD6" w:rsidRDefault="00CF60EA" w:rsidP="000928D0">
            <w:pPr>
              <w:pBdr>
                <w:bottom w:val="single" w:sz="4" w:space="1" w:color="auto"/>
              </w:pBd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8</w:t>
            </w:r>
          </w:p>
        </w:tc>
        <w:tc>
          <w:tcPr>
            <w:tcW w:w="1260" w:type="dxa"/>
            <w:vAlign w:val="bottom"/>
          </w:tcPr>
          <w:p w14:paraId="1F013FA4" w14:textId="7688DC12" w:rsidR="00CF60EA" w:rsidRPr="00B73DD6" w:rsidRDefault="00CF60EA" w:rsidP="000928D0">
            <w:pPr>
              <w:pBdr>
                <w:bottom w:val="single" w:sz="4" w:space="1" w:color="auto"/>
              </w:pBdr>
              <w:tabs>
                <w:tab w:val="decimal" w:pos="1077"/>
              </w:tabs>
              <w:snapToGrid w:val="0"/>
              <w:spacing w:line="300" w:lineRule="exact"/>
              <w:ind w:left="91" w:right="91"/>
              <w:rPr>
                <w:rFonts w:ascii="Arial" w:hAnsi="Arial" w:cs="Arial"/>
                <w:sz w:val="18"/>
                <w:szCs w:val="18"/>
                <w:cs/>
                <w:lang w:val="en-US"/>
              </w:rPr>
            </w:pPr>
            <w:r w:rsidRPr="00CF60EA">
              <w:rPr>
                <w:rFonts w:ascii="Arial" w:hAnsi="Arial" w:cs="Arial" w:hint="cs"/>
                <w:sz w:val="18"/>
                <w:szCs w:val="18"/>
                <w:cs/>
                <w:lang w:val="en-US"/>
              </w:rPr>
              <w:t>-</w:t>
            </w:r>
          </w:p>
        </w:tc>
        <w:tc>
          <w:tcPr>
            <w:tcW w:w="1260" w:type="dxa"/>
            <w:vAlign w:val="bottom"/>
          </w:tcPr>
          <w:p w14:paraId="0DF32842" w14:textId="7B6F955F" w:rsidR="00CF60EA" w:rsidRPr="00B73DD6" w:rsidRDefault="00CF60EA" w:rsidP="000928D0">
            <w:pPr>
              <w:pBdr>
                <w:bottom w:val="single" w:sz="4" w:space="1" w:color="auto"/>
              </w:pBd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3</w:t>
            </w:r>
            <w:r w:rsidRPr="00CF60EA">
              <w:rPr>
                <w:rFonts w:ascii="Arial" w:hAnsi="Arial" w:cs="Arial"/>
                <w:sz w:val="18"/>
                <w:szCs w:val="18"/>
                <w:lang w:val="en-US"/>
              </w:rPr>
              <w:t>,</w:t>
            </w:r>
            <w:r w:rsidRPr="00CF60EA">
              <w:rPr>
                <w:rFonts w:ascii="Arial" w:hAnsi="Arial" w:cs="Arial"/>
                <w:sz w:val="18"/>
                <w:szCs w:val="18"/>
                <w:cs/>
                <w:lang w:val="en-US"/>
              </w:rPr>
              <w:t>349</w:t>
            </w:r>
          </w:p>
        </w:tc>
      </w:tr>
      <w:tr w:rsidR="00CF60EA" w:rsidRPr="00B73DD6" w14:paraId="4464BC66" w14:textId="77777777" w:rsidTr="00B80557">
        <w:trPr>
          <w:cantSplit/>
          <w:trHeight w:val="70"/>
        </w:trPr>
        <w:tc>
          <w:tcPr>
            <w:tcW w:w="3687" w:type="dxa"/>
            <w:vAlign w:val="bottom"/>
          </w:tcPr>
          <w:p w14:paraId="1FA4FA7E" w14:textId="77777777" w:rsidR="00CF60EA" w:rsidRPr="00B73DD6" w:rsidRDefault="00CF60EA"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US"/>
              </w:rPr>
              <w:t>Total</w:t>
            </w:r>
            <w:r w:rsidRPr="00B73DD6">
              <w:rPr>
                <w:rFonts w:ascii="Arial" w:hAnsi="Arial" w:cs="Arial"/>
                <w:sz w:val="18"/>
                <w:szCs w:val="18"/>
                <w:lang w:val="en-GB"/>
              </w:rPr>
              <w:t xml:space="preserve"> liabilities</w:t>
            </w:r>
          </w:p>
        </w:tc>
        <w:tc>
          <w:tcPr>
            <w:tcW w:w="1260" w:type="dxa"/>
            <w:vAlign w:val="bottom"/>
          </w:tcPr>
          <w:p w14:paraId="172A7903" w14:textId="02C26104"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3</w:t>
            </w:r>
            <w:r w:rsidRPr="00CF60EA">
              <w:rPr>
                <w:rFonts w:ascii="Arial" w:hAnsi="Arial" w:cs="Arial"/>
                <w:sz w:val="18"/>
                <w:szCs w:val="18"/>
                <w:lang w:val="en-US"/>
              </w:rPr>
              <w:t>,</w:t>
            </w:r>
            <w:r w:rsidRPr="00CF60EA">
              <w:rPr>
                <w:rFonts w:ascii="Arial" w:hAnsi="Arial" w:cs="Arial"/>
                <w:sz w:val="18"/>
                <w:szCs w:val="18"/>
                <w:cs/>
                <w:lang w:val="en-US"/>
              </w:rPr>
              <w:t>294</w:t>
            </w:r>
            <w:r w:rsidRPr="00CF60EA">
              <w:rPr>
                <w:rFonts w:ascii="Arial" w:hAnsi="Arial" w:cs="Arial"/>
                <w:sz w:val="18"/>
                <w:szCs w:val="18"/>
                <w:lang w:val="en-US"/>
              </w:rPr>
              <w:t>,</w:t>
            </w:r>
            <w:r w:rsidRPr="00CF60EA">
              <w:rPr>
                <w:rFonts w:ascii="Arial" w:hAnsi="Arial" w:cs="Arial"/>
                <w:sz w:val="18"/>
                <w:szCs w:val="18"/>
                <w:cs/>
                <w:lang w:val="en-US"/>
              </w:rPr>
              <w:t>973</w:t>
            </w:r>
          </w:p>
        </w:tc>
        <w:tc>
          <w:tcPr>
            <w:tcW w:w="1260" w:type="dxa"/>
            <w:vAlign w:val="bottom"/>
          </w:tcPr>
          <w:p w14:paraId="53711545" w14:textId="76108189"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7</w:t>
            </w:r>
            <w:r w:rsidRPr="00CF60EA">
              <w:rPr>
                <w:rFonts w:ascii="Arial" w:hAnsi="Arial" w:cs="Arial"/>
                <w:sz w:val="18"/>
                <w:szCs w:val="18"/>
                <w:lang w:val="en-US"/>
              </w:rPr>
              <w:t>,</w:t>
            </w:r>
            <w:r w:rsidRPr="00CF60EA">
              <w:rPr>
                <w:rFonts w:ascii="Arial" w:hAnsi="Arial" w:cs="Arial"/>
                <w:sz w:val="18"/>
                <w:szCs w:val="18"/>
                <w:cs/>
                <w:lang w:val="en-US"/>
              </w:rPr>
              <w:t>023</w:t>
            </w:r>
          </w:p>
        </w:tc>
        <w:tc>
          <w:tcPr>
            <w:tcW w:w="1260" w:type="dxa"/>
            <w:vAlign w:val="bottom"/>
          </w:tcPr>
          <w:p w14:paraId="3449E636" w14:textId="72464F9E"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7</w:t>
            </w:r>
          </w:p>
        </w:tc>
        <w:tc>
          <w:tcPr>
            <w:tcW w:w="1260" w:type="dxa"/>
            <w:vAlign w:val="bottom"/>
          </w:tcPr>
          <w:p w14:paraId="12117FE9" w14:textId="0E695211"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3</w:t>
            </w:r>
            <w:r w:rsidRPr="00CF60EA">
              <w:rPr>
                <w:rFonts w:ascii="Arial" w:hAnsi="Arial" w:cs="Arial"/>
                <w:sz w:val="18"/>
                <w:szCs w:val="18"/>
                <w:lang w:val="en-US"/>
              </w:rPr>
              <w:t>,</w:t>
            </w:r>
            <w:r w:rsidRPr="00CF60EA">
              <w:rPr>
                <w:rFonts w:ascii="Arial" w:hAnsi="Arial" w:cs="Arial"/>
                <w:sz w:val="18"/>
                <w:szCs w:val="18"/>
                <w:cs/>
                <w:lang w:val="en-US"/>
              </w:rPr>
              <w:t>424</w:t>
            </w:r>
          </w:p>
        </w:tc>
      </w:tr>
      <w:tr w:rsidR="00CF60EA" w:rsidRPr="004F039F" w14:paraId="63D9346E" w14:textId="77777777" w:rsidTr="00B80557">
        <w:trPr>
          <w:cantSplit/>
          <w:trHeight w:val="70"/>
        </w:trPr>
        <w:tc>
          <w:tcPr>
            <w:tcW w:w="3687" w:type="dxa"/>
            <w:vAlign w:val="bottom"/>
          </w:tcPr>
          <w:p w14:paraId="679C7C14" w14:textId="77777777" w:rsidR="00CF60EA" w:rsidRPr="00B73DD6" w:rsidRDefault="00CF60EA" w:rsidP="000928D0">
            <w:pPr>
              <w:snapToGrid w:val="0"/>
              <w:spacing w:line="300" w:lineRule="exact"/>
              <w:ind w:left="172" w:right="115" w:hanging="86"/>
              <w:rPr>
                <w:rFonts w:ascii="Arial" w:hAnsi="Arial" w:cs="Arial"/>
                <w:sz w:val="18"/>
                <w:szCs w:val="18"/>
                <w:lang w:val="en-US"/>
              </w:rPr>
            </w:pPr>
            <w:r w:rsidRPr="00B73DD6">
              <w:rPr>
                <w:rFonts w:ascii="Arial" w:hAnsi="Arial" w:cs="Arial"/>
                <w:sz w:val="18"/>
                <w:szCs w:val="18"/>
                <w:lang w:val="en-US"/>
              </w:rPr>
              <w:t>Items recognised in the statements of financial position - net</w:t>
            </w:r>
          </w:p>
        </w:tc>
        <w:tc>
          <w:tcPr>
            <w:tcW w:w="1260" w:type="dxa"/>
            <w:vAlign w:val="bottom"/>
          </w:tcPr>
          <w:p w14:paraId="79510219" w14:textId="797E1EC7"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1</w:t>
            </w:r>
            <w:r w:rsidRPr="00CF60EA">
              <w:rPr>
                <w:rFonts w:ascii="Arial" w:hAnsi="Arial" w:cs="Arial"/>
                <w:sz w:val="18"/>
                <w:szCs w:val="18"/>
                <w:lang w:val="en-US"/>
              </w:rPr>
              <w:t>,</w:t>
            </w:r>
            <w:r w:rsidRPr="00CF60EA">
              <w:rPr>
                <w:rFonts w:ascii="Arial" w:hAnsi="Arial" w:cs="Arial"/>
                <w:sz w:val="18"/>
                <w:szCs w:val="18"/>
                <w:cs/>
                <w:lang w:val="en-US"/>
              </w:rPr>
              <w:t>401</w:t>
            </w:r>
            <w:r w:rsidRPr="00CF60EA">
              <w:rPr>
                <w:rFonts w:ascii="Arial" w:hAnsi="Arial" w:cs="Arial"/>
                <w:sz w:val="18"/>
                <w:szCs w:val="18"/>
                <w:lang w:val="en-US"/>
              </w:rPr>
              <w:t>,</w:t>
            </w:r>
            <w:r w:rsidRPr="00CF60EA">
              <w:rPr>
                <w:rFonts w:ascii="Arial" w:hAnsi="Arial" w:cs="Arial"/>
                <w:sz w:val="18"/>
                <w:szCs w:val="18"/>
                <w:cs/>
                <w:lang w:val="en-US"/>
              </w:rPr>
              <w:t>612</w:t>
            </w:r>
          </w:p>
        </w:tc>
        <w:tc>
          <w:tcPr>
            <w:tcW w:w="1260" w:type="dxa"/>
            <w:vAlign w:val="bottom"/>
          </w:tcPr>
          <w:p w14:paraId="33CA7C6F" w14:textId="766FB8DE"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198</w:t>
            </w:r>
            <w:r w:rsidRPr="00CF60EA">
              <w:rPr>
                <w:rFonts w:ascii="Arial" w:hAnsi="Arial" w:cs="Arial"/>
                <w:sz w:val="18"/>
                <w:szCs w:val="18"/>
                <w:lang w:val="en-US"/>
              </w:rPr>
              <w:t>,</w:t>
            </w:r>
            <w:r w:rsidRPr="00CF60EA">
              <w:rPr>
                <w:rFonts w:ascii="Arial" w:hAnsi="Arial" w:cs="Arial"/>
                <w:sz w:val="18"/>
                <w:szCs w:val="18"/>
                <w:cs/>
                <w:lang w:val="en-US"/>
              </w:rPr>
              <w:t>698</w:t>
            </w:r>
          </w:p>
        </w:tc>
        <w:tc>
          <w:tcPr>
            <w:tcW w:w="1260" w:type="dxa"/>
            <w:vAlign w:val="bottom"/>
          </w:tcPr>
          <w:p w14:paraId="7A1471D5" w14:textId="3714112A"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9</w:t>
            </w:r>
            <w:r w:rsidRPr="00CF60EA">
              <w:rPr>
                <w:rFonts w:ascii="Arial" w:hAnsi="Arial" w:cs="Arial"/>
                <w:sz w:val="18"/>
                <w:szCs w:val="18"/>
                <w:lang w:val="en-US"/>
              </w:rPr>
              <w:t>,</w:t>
            </w:r>
            <w:r w:rsidRPr="00CF60EA">
              <w:rPr>
                <w:rFonts w:ascii="Arial" w:hAnsi="Arial" w:cs="Arial"/>
                <w:sz w:val="18"/>
                <w:szCs w:val="18"/>
                <w:cs/>
                <w:lang w:val="en-US"/>
              </w:rPr>
              <w:t>975</w:t>
            </w:r>
          </w:p>
        </w:tc>
        <w:tc>
          <w:tcPr>
            <w:tcW w:w="1260" w:type="dxa"/>
            <w:vAlign w:val="bottom"/>
          </w:tcPr>
          <w:p w14:paraId="7D5FEB77" w14:textId="17E33D1F" w:rsidR="00CF60EA" w:rsidRPr="00B73DD6" w:rsidRDefault="00CF60EA"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90</w:t>
            </w:r>
            <w:r w:rsidRPr="00CF60EA">
              <w:rPr>
                <w:rFonts w:ascii="Arial" w:hAnsi="Arial" w:cs="Arial"/>
                <w:sz w:val="18"/>
                <w:szCs w:val="18"/>
                <w:lang w:val="en-US"/>
              </w:rPr>
              <w:t>,</w:t>
            </w:r>
            <w:r w:rsidRPr="00CF60EA">
              <w:rPr>
                <w:rFonts w:ascii="Arial" w:hAnsi="Arial" w:cs="Arial"/>
                <w:sz w:val="18"/>
                <w:szCs w:val="18"/>
                <w:cs/>
                <w:lang w:val="en-US"/>
              </w:rPr>
              <w:t>598</w:t>
            </w:r>
          </w:p>
        </w:tc>
      </w:tr>
      <w:tr w:rsidR="00CF60EA" w:rsidRPr="00E43E45" w14:paraId="02FB530D" w14:textId="77777777" w:rsidTr="00B80557">
        <w:trPr>
          <w:cantSplit/>
          <w:trHeight w:val="70"/>
        </w:trPr>
        <w:tc>
          <w:tcPr>
            <w:tcW w:w="3687" w:type="dxa"/>
            <w:vAlign w:val="bottom"/>
          </w:tcPr>
          <w:p w14:paraId="0B847BAB" w14:textId="77777777" w:rsidR="00CF60EA" w:rsidRPr="00B73DD6" w:rsidRDefault="00CF60EA" w:rsidP="000928D0">
            <w:pPr>
              <w:snapToGrid w:val="0"/>
              <w:spacing w:line="300" w:lineRule="exact"/>
              <w:ind w:left="180" w:right="110" w:hanging="90"/>
              <w:rPr>
                <w:rFonts w:ascii="Arial" w:hAnsi="Arial" w:cs="Arial"/>
                <w:sz w:val="18"/>
                <w:szCs w:val="18"/>
                <w:cs/>
              </w:rPr>
            </w:pPr>
            <w:r w:rsidRPr="00B73DD6">
              <w:rPr>
                <w:rFonts w:ascii="Arial" w:hAnsi="Arial" w:cs="Arial"/>
                <w:b/>
                <w:bCs/>
                <w:sz w:val="18"/>
                <w:szCs w:val="18"/>
                <w:u w:val="single"/>
                <w:lang w:val="en-US"/>
              </w:rPr>
              <w:t>Foreign currency not recognised in the statements of financial position - net</w:t>
            </w:r>
            <w:r w:rsidRPr="00B73DD6">
              <w:rPr>
                <w:rFonts w:ascii="Arial" w:hAnsi="Arial" w:cs="Arial"/>
                <w:b/>
                <w:bCs/>
                <w:sz w:val="18"/>
                <w:szCs w:val="18"/>
                <w:u w:val="single"/>
                <w:cs/>
                <w:lang w:val="en-US"/>
              </w:rPr>
              <w:t xml:space="preserve"> </w:t>
            </w:r>
          </w:p>
        </w:tc>
        <w:tc>
          <w:tcPr>
            <w:tcW w:w="1260" w:type="dxa"/>
            <w:shd w:val="clear" w:color="auto" w:fill="auto"/>
            <w:vAlign w:val="bottom"/>
          </w:tcPr>
          <w:p w14:paraId="74891327" w14:textId="77777777"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p>
        </w:tc>
        <w:tc>
          <w:tcPr>
            <w:tcW w:w="1260" w:type="dxa"/>
            <w:shd w:val="clear" w:color="auto" w:fill="auto"/>
            <w:vAlign w:val="bottom"/>
          </w:tcPr>
          <w:p w14:paraId="49B0BCAC" w14:textId="77777777"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p>
        </w:tc>
        <w:tc>
          <w:tcPr>
            <w:tcW w:w="1260" w:type="dxa"/>
            <w:shd w:val="clear" w:color="auto" w:fill="auto"/>
            <w:vAlign w:val="bottom"/>
          </w:tcPr>
          <w:p w14:paraId="1C42F5EB" w14:textId="77777777"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p>
        </w:tc>
        <w:tc>
          <w:tcPr>
            <w:tcW w:w="1260" w:type="dxa"/>
            <w:shd w:val="clear" w:color="auto" w:fill="auto"/>
            <w:vAlign w:val="bottom"/>
          </w:tcPr>
          <w:p w14:paraId="4FE0ED45" w14:textId="77777777"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p>
        </w:tc>
      </w:tr>
      <w:tr w:rsidR="00CF60EA" w:rsidRPr="004F039F" w14:paraId="729FEAE2" w14:textId="77777777" w:rsidTr="00B80557">
        <w:trPr>
          <w:cantSplit/>
          <w:trHeight w:val="371"/>
        </w:trPr>
        <w:tc>
          <w:tcPr>
            <w:tcW w:w="3687" w:type="dxa"/>
            <w:vAlign w:val="bottom"/>
          </w:tcPr>
          <w:p w14:paraId="7EADCB2C" w14:textId="77777777" w:rsidR="00CF60EA" w:rsidRPr="00B73DD6" w:rsidRDefault="00CF60EA"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cs/>
                <w:lang w:val="en-US"/>
              </w:rPr>
              <w:t>(</w:t>
            </w:r>
            <w:r w:rsidRPr="00B73DD6">
              <w:rPr>
                <w:rFonts w:ascii="Arial" w:hAnsi="Arial" w:cs="Arial"/>
                <w:sz w:val="18"/>
                <w:szCs w:val="18"/>
                <w:lang w:val="en-US"/>
              </w:rPr>
              <w:t>Forward contracts, cross currency and interest rate swap contracts</w:t>
            </w:r>
            <w:r w:rsidRPr="00B73DD6">
              <w:rPr>
                <w:rFonts w:ascii="Arial" w:hAnsi="Arial" w:cs="Arial"/>
                <w:sz w:val="18"/>
                <w:szCs w:val="18"/>
                <w:cs/>
                <w:lang w:val="en-US"/>
              </w:rPr>
              <w:t>)</w:t>
            </w:r>
          </w:p>
        </w:tc>
        <w:tc>
          <w:tcPr>
            <w:tcW w:w="1260" w:type="dxa"/>
            <w:vAlign w:val="bottom"/>
          </w:tcPr>
          <w:p w14:paraId="6C5852B1" w14:textId="03AC7EF8"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(1</w:t>
            </w:r>
            <w:r w:rsidRPr="00CF60EA">
              <w:rPr>
                <w:rFonts w:ascii="Arial" w:hAnsi="Arial" w:cs="Arial"/>
                <w:sz w:val="18"/>
                <w:szCs w:val="18"/>
                <w:lang w:val="en-US"/>
              </w:rPr>
              <w:t>,</w:t>
            </w:r>
            <w:r w:rsidRPr="00CF60EA">
              <w:rPr>
                <w:rFonts w:ascii="Arial" w:hAnsi="Arial" w:cs="Arial"/>
                <w:sz w:val="18"/>
                <w:szCs w:val="18"/>
                <w:cs/>
                <w:lang w:val="en-US"/>
              </w:rPr>
              <w:t>100</w:t>
            </w:r>
            <w:r w:rsidRPr="00CF60EA">
              <w:rPr>
                <w:rFonts w:ascii="Arial" w:hAnsi="Arial" w:cs="Arial"/>
                <w:sz w:val="18"/>
                <w:szCs w:val="18"/>
                <w:lang w:val="en-US"/>
              </w:rPr>
              <w:t>,</w:t>
            </w:r>
            <w:r w:rsidRPr="00CF60EA">
              <w:rPr>
                <w:rFonts w:ascii="Arial" w:hAnsi="Arial" w:cs="Arial"/>
                <w:sz w:val="18"/>
                <w:szCs w:val="18"/>
                <w:cs/>
                <w:lang w:val="en-US"/>
              </w:rPr>
              <w:t>656)</w:t>
            </w:r>
          </w:p>
        </w:tc>
        <w:tc>
          <w:tcPr>
            <w:tcW w:w="1260" w:type="dxa"/>
            <w:vAlign w:val="bottom"/>
          </w:tcPr>
          <w:p w14:paraId="13693CE0" w14:textId="0B8FA61F"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(191</w:t>
            </w:r>
            <w:r w:rsidRPr="00CF60EA">
              <w:rPr>
                <w:rFonts w:ascii="Arial" w:hAnsi="Arial" w:cs="Arial"/>
                <w:sz w:val="18"/>
                <w:szCs w:val="18"/>
                <w:lang w:val="en-US"/>
              </w:rPr>
              <w:t>,</w:t>
            </w:r>
            <w:r w:rsidRPr="00CF60EA">
              <w:rPr>
                <w:rFonts w:ascii="Arial" w:hAnsi="Arial" w:cs="Arial"/>
                <w:sz w:val="18"/>
                <w:szCs w:val="18"/>
                <w:cs/>
                <w:lang w:val="en-US"/>
              </w:rPr>
              <w:t>136)</w:t>
            </w:r>
          </w:p>
        </w:tc>
        <w:tc>
          <w:tcPr>
            <w:tcW w:w="1260" w:type="dxa"/>
            <w:vAlign w:val="bottom"/>
          </w:tcPr>
          <w:p w14:paraId="4751187E" w14:textId="20E4A551" w:rsidR="00CF60EA" w:rsidRPr="00B73DD6" w:rsidRDefault="00CF60EA" w:rsidP="000928D0">
            <w:pPr>
              <w:tabs>
                <w:tab w:val="decimal" w:pos="1077"/>
              </w:tabs>
              <w:snapToGrid w:val="0"/>
              <w:spacing w:line="300" w:lineRule="exact"/>
              <w:ind w:left="91" w:right="91"/>
              <w:rPr>
                <w:rFonts w:ascii="Arial" w:hAnsi="Arial" w:cs="Arial"/>
                <w:sz w:val="18"/>
                <w:szCs w:val="18"/>
                <w:cs/>
                <w:lang w:val="en-US"/>
              </w:rPr>
            </w:pPr>
            <w:r w:rsidRPr="00CF60EA">
              <w:rPr>
                <w:rFonts w:ascii="Arial" w:hAnsi="Arial" w:cs="Arial"/>
                <w:sz w:val="18"/>
                <w:szCs w:val="18"/>
                <w:cs/>
                <w:lang w:val="en-US"/>
              </w:rPr>
              <w:t>(8</w:t>
            </w:r>
            <w:r w:rsidRPr="00CF60EA">
              <w:rPr>
                <w:rFonts w:ascii="Arial" w:hAnsi="Arial" w:cs="Arial"/>
                <w:sz w:val="18"/>
                <w:szCs w:val="18"/>
                <w:lang w:val="en-US"/>
              </w:rPr>
              <w:t>,</w:t>
            </w:r>
            <w:r w:rsidRPr="00CF60EA">
              <w:rPr>
                <w:rFonts w:ascii="Arial" w:hAnsi="Arial" w:cs="Arial"/>
                <w:sz w:val="18"/>
                <w:szCs w:val="18"/>
                <w:cs/>
                <w:lang w:val="en-US"/>
              </w:rPr>
              <w:t>480)</w:t>
            </w:r>
          </w:p>
        </w:tc>
        <w:tc>
          <w:tcPr>
            <w:tcW w:w="1260" w:type="dxa"/>
            <w:vAlign w:val="bottom"/>
          </w:tcPr>
          <w:p w14:paraId="0D257FAE" w14:textId="7EA6D4C9" w:rsidR="00CF60EA" w:rsidRPr="00B73DD6" w:rsidRDefault="00CF60EA" w:rsidP="000928D0">
            <w:pPr>
              <w:tabs>
                <w:tab w:val="decimal" w:pos="1077"/>
              </w:tabs>
              <w:snapToGrid w:val="0"/>
              <w:spacing w:line="300" w:lineRule="exact"/>
              <w:ind w:left="91" w:right="91"/>
              <w:rPr>
                <w:rFonts w:ascii="Arial" w:hAnsi="Arial" w:cs="Arial"/>
                <w:sz w:val="18"/>
                <w:szCs w:val="18"/>
                <w:lang w:val="en-US"/>
              </w:rPr>
            </w:pPr>
            <w:r w:rsidRPr="00CF60EA">
              <w:rPr>
                <w:rFonts w:ascii="Arial" w:hAnsi="Arial" w:cs="Arial"/>
                <w:sz w:val="18"/>
                <w:szCs w:val="18"/>
                <w:cs/>
                <w:lang w:val="en-US"/>
              </w:rPr>
              <w:t>6</w:t>
            </w:r>
            <w:r w:rsidRPr="00CF60EA">
              <w:rPr>
                <w:rFonts w:ascii="Arial" w:hAnsi="Arial" w:cs="Arial"/>
                <w:sz w:val="18"/>
                <w:szCs w:val="18"/>
                <w:lang w:val="en-US"/>
              </w:rPr>
              <w:t>,</w:t>
            </w:r>
            <w:r w:rsidRPr="00CF60EA">
              <w:rPr>
                <w:rFonts w:ascii="Arial" w:hAnsi="Arial" w:cs="Arial"/>
                <w:sz w:val="18"/>
                <w:szCs w:val="18"/>
                <w:cs/>
                <w:lang w:val="en-US"/>
              </w:rPr>
              <w:t>931</w:t>
            </w:r>
          </w:p>
        </w:tc>
      </w:tr>
    </w:tbl>
    <w:p w14:paraId="5CEAE3CD" w14:textId="77777777" w:rsidR="000928D0" w:rsidRDefault="000928D0"/>
    <w:tbl>
      <w:tblPr>
        <w:tblW w:w="8727" w:type="dxa"/>
        <w:tblInd w:w="993" w:type="dxa"/>
        <w:tblLayout w:type="fixed"/>
        <w:tblCellMar>
          <w:left w:w="0" w:type="dxa"/>
          <w:right w:w="0" w:type="dxa"/>
        </w:tblCellMar>
        <w:tblLook w:val="0000" w:firstRow="0" w:lastRow="0" w:firstColumn="0" w:lastColumn="0" w:noHBand="0" w:noVBand="0"/>
      </w:tblPr>
      <w:tblGrid>
        <w:gridCol w:w="3687"/>
        <w:gridCol w:w="1260"/>
        <w:gridCol w:w="1260"/>
        <w:gridCol w:w="1260"/>
        <w:gridCol w:w="1260"/>
      </w:tblGrid>
      <w:tr w:rsidR="002A7C7B" w:rsidRPr="00B73DD6" w14:paraId="6BE7C5BD" w14:textId="77777777" w:rsidTr="00E07851">
        <w:trPr>
          <w:cantSplit/>
          <w:trHeight w:val="70"/>
          <w:tblHeader/>
        </w:trPr>
        <w:tc>
          <w:tcPr>
            <w:tcW w:w="3687" w:type="dxa"/>
            <w:vAlign w:val="bottom"/>
          </w:tcPr>
          <w:p w14:paraId="12B90F1A" w14:textId="77777777" w:rsidR="002A7C7B" w:rsidRPr="00B73DD6" w:rsidRDefault="002A7C7B" w:rsidP="000928D0">
            <w:pPr>
              <w:snapToGrid w:val="0"/>
              <w:spacing w:line="300" w:lineRule="exact"/>
              <w:ind w:left="180" w:right="110" w:hanging="90"/>
              <w:rPr>
                <w:rFonts w:ascii="Arial" w:hAnsi="Arial" w:cs="Arial"/>
                <w:sz w:val="18"/>
                <w:szCs w:val="18"/>
                <w:lang w:val="en-GB"/>
              </w:rPr>
            </w:pPr>
          </w:p>
        </w:tc>
        <w:tc>
          <w:tcPr>
            <w:tcW w:w="5040" w:type="dxa"/>
            <w:gridSpan w:val="4"/>
          </w:tcPr>
          <w:p w14:paraId="608510F1" w14:textId="77777777" w:rsidR="002A7C7B" w:rsidRPr="00B73DD6" w:rsidRDefault="002A7C7B" w:rsidP="000928D0">
            <w:pPr>
              <w:spacing w:line="300" w:lineRule="exact"/>
              <w:ind w:left="91" w:right="91"/>
              <w:jc w:val="right"/>
              <w:rPr>
                <w:rFonts w:ascii="Arial" w:hAnsi="Arial" w:cs="Arial"/>
                <w:sz w:val="18"/>
                <w:szCs w:val="18"/>
                <w:cs/>
                <w:lang w:val="en-US"/>
              </w:rPr>
            </w:pPr>
            <w:r w:rsidRPr="00B73DD6">
              <w:rPr>
                <w:rFonts w:ascii="Arial" w:hAnsi="Arial" w:cs="Arial"/>
                <w:sz w:val="18"/>
                <w:szCs w:val="18"/>
                <w:lang w:val="en-GB"/>
              </w:rPr>
              <w:t>(Unit: Thousand Baht)</w:t>
            </w:r>
          </w:p>
        </w:tc>
      </w:tr>
      <w:tr w:rsidR="002A7C7B" w:rsidRPr="00B73DD6" w14:paraId="44575C18" w14:textId="77777777" w:rsidTr="00E07851">
        <w:trPr>
          <w:cantSplit/>
          <w:trHeight w:val="60"/>
          <w:tblHeader/>
        </w:trPr>
        <w:tc>
          <w:tcPr>
            <w:tcW w:w="3687" w:type="dxa"/>
            <w:vAlign w:val="bottom"/>
          </w:tcPr>
          <w:p w14:paraId="3599DBD9" w14:textId="77777777" w:rsidR="002A7C7B" w:rsidRPr="00B73DD6" w:rsidRDefault="002A7C7B" w:rsidP="000928D0">
            <w:pPr>
              <w:snapToGrid w:val="0"/>
              <w:spacing w:line="300" w:lineRule="exact"/>
              <w:ind w:left="90"/>
              <w:rPr>
                <w:rFonts w:ascii="Arial" w:hAnsi="Arial" w:cs="Arial"/>
                <w:sz w:val="18"/>
                <w:szCs w:val="18"/>
                <w:cs/>
              </w:rPr>
            </w:pPr>
          </w:p>
        </w:tc>
        <w:tc>
          <w:tcPr>
            <w:tcW w:w="5040" w:type="dxa"/>
            <w:gridSpan w:val="4"/>
            <w:vAlign w:val="bottom"/>
          </w:tcPr>
          <w:p w14:paraId="6A93D4CB" w14:textId="77777777" w:rsidR="002A7C7B" w:rsidRPr="00B73DD6" w:rsidRDefault="002A7C7B" w:rsidP="000928D0">
            <w:pPr>
              <w:pBdr>
                <w:bottom w:val="single" w:sz="4" w:space="1" w:color="auto"/>
              </w:pBdr>
              <w:spacing w:line="300" w:lineRule="exact"/>
              <w:ind w:left="91" w:right="91"/>
              <w:jc w:val="center"/>
              <w:rPr>
                <w:rFonts w:ascii="Arial" w:hAnsi="Arial" w:cs="Arial"/>
                <w:sz w:val="18"/>
                <w:szCs w:val="18"/>
                <w:cs/>
                <w:lang w:val="en-US"/>
              </w:rPr>
            </w:pPr>
            <w:r>
              <w:rPr>
                <w:rFonts w:ascii="Arial" w:hAnsi="Arial" w:cs="Arial"/>
                <w:sz w:val="18"/>
                <w:szCs w:val="18"/>
                <w:lang w:val="en-US"/>
              </w:rPr>
              <w:t>31 December 2022</w:t>
            </w:r>
          </w:p>
        </w:tc>
      </w:tr>
      <w:tr w:rsidR="002A7C7B" w:rsidRPr="00B73DD6" w14:paraId="48167E1F" w14:textId="77777777" w:rsidTr="00E07851">
        <w:trPr>
          <w:cantSplit/>
          <w:trHeight w:val="60"/>
          <w:tblHeader/>
        </w:trPr>
        <w:tc>
          <w:tcPr>
            <w:tcW w:w="3687" w:type="dxa"/>
            <w:vAlign w:val="bottom"/>
          </w:tcPr>
          <w:p w14:paraId="6674D138" w14:textId="77777777" w:rsidR="002A7C7B" w:rsidRPr="00B73DD6" w:rsidRDefault="002A7C7B" w:rsidP="000928D0">
            <w:pPr>
              <w:snapToGrid w:val="0"/>
              <w:spacing w:line="300" w:lineRule="exact"/>
              <w:ind w:left="90"/>
              <w:rPr>
                <w:rFonts w:ascii="Arial" w:hAnsi="Arial" w:cs="Arial"/>
                <w:sz w:val="18"/>
                <w:szCs w:val="18"/>
                <w:cs/>
              </w:rPr>
            </w:pPr>
          </w:p>
        </w:tc>
        <w:tc>
          <w:tcPr>
            <w:tcW w:w="1260" w:type="dxa"/>
            <w:vAlign w:val="bottom"/>
          </w:tcPr>
          <w:p w14:paraId="2A8B3CA5" w14:textId="77777777" w:rsidR="002A7C7B" w:rsidRPr="00B73DD6" w:rsidRDefault="002A7C7B" w:rsidP="000928D0">
            <w:pPr>
              <w:pBdr>
                <w:bottom w:val="single" w:sz="4" w:space="1" w:color="auto"/>
              </w:pBdr>
              <w:spacing w:line="300" w:lineRule="exact"/>
              <w:ind w:left="91" w:right="91"/>
              <w:jc w:val="center"/>
              <w:rPr>
                <w:rFonts w:ascii="Arial" w:hAnsi="Arial" w:cs="Arial"/>
                <w:sz w:val="18"/>
                <w:szCs w:val="18"/>
                <w:cs/>
              </w:rPr>
            </w:pPr>
            <w:r w:rsidRPr="00B73DD6">
              <w:rPr>
                <w:rFonts w:ascii="Arial" w:hAnsi="Arial" w:cs="Arial"/>
                <w:sz w:val="18"/>
                <w:szCs w:val="18"/>
                <w:cs/>
              </w:rPr>
              <w:t>USD</w:t>
            </w:r>
          </w:p>
        </w:tc>
        <w:tc>
          <w:tcPr>
            <w:tcW w:w="1260" w:type="dxa"/>
            <w:vAlign w:val="bottom"/>
          </w:tcPr>
          <w:p w14:paraId="3AA23D9D" w14:textId="77777777" w:rsidR="002A7C7B" w:rsidRPr="00B73DD6" w:rsidRDefault="002A7C7B" w:rsidP="000928D0">
            <w:pPr>
              <w:pBdr>
                <w:bottom w:val="single" w:sz="4" w:space="1" w:color="auto"/>
              </w:pBdr>
              <w:spacing w:line="300" w:lineRule="exact"/>
              <w:ind w:left="91" w:right="91"/>
              <w:jc w:val="center"/>
              <w:rPr>
                <w:rFonts w:ascii="Arial" w:hAnsi="Arial" w:cs="Arial"/>
                <w:sz w:val="18"/>
                <w:szCs w:val="18"/>
                <w:cs/>
              </w:rPr>
            </w:pPr>
            <w:r w:rsidRPr="00B73DD6">
              <w:rPr>
                <w:rFonts w:ascii="Arial" w:hAnsi="Arial" w:cs="Arial"/>
                <w:sz w:val="18"/>
                <w:szCs w:val="18"/>
                <w:cs/>
              </w:rPr>
              <w:t>EUR</w:t>
            </w:r>
          </w:p>
        </w:tc>
        <w:tc>
          <w:tcPr>
            <w:tcW w:w="1260" w:type="dxa"/>
            <w:vAlign w:val="bottom"/>
          </w:tcPr>
          <w:p w14:paraId="7D22884C" w14:textId="77777777" w:rsidR="002A7C7B" w:rsidRPr="00B73DD6" w:rsidRDefault="002A7C7B" w:rsidP="000928D0">
            <w:pPr>
              <w:pBdr>
                <w:bottom w:val="single" w:sz="4" w:space="1" w:color="auto"/>
              </w:pBdr>
              <w:spacing w:line="300" w:lineRule="exact"/>
              <w:ind w:left="91" w:right="91"/>
              <w:jc w:val="center"/>
              <w:rPr>
                <w:rFonts w:ascii="Arial" w:hAnsi="Arial" w:cs="Arial"/>
                <w:sz w:val="18"/>
                <w:szCs w:val="18"/>
                <w:cs/>
              </w:rPr>
            </w:pPr>
            <w:r w:rsidRPr="00B73DD6">
              <w:rPr>
                <w:rFonts w:ascii="Arial" w:hAnsi="Arial" w:cs="Arial"/>
                <w:sz w:val="18"/>
                <w:szCs w:val="18"/>
                <w:cs/>
              </w:rPr>
              <w:t>JPY</w:t>
            </w:r>
          </w:p>
        </w:tc>
        <w:tc>
          <w:tcPr>
            <w:tcW w:w="1260" w:type="dxa"/>
            <w:vAlign w:val="bottom"/>
          </w:tcPr>
          <w:p w14:paraId="30D3CAC4" w14:textId="77777777" w:rsidR="002A7C7B" w:rsidRPr="00B73DD6" w:rsidRDefault="002A7C7B" w:rsidP="000928D0">
            <w:pPr>
              <w:pBdr>
                <w:bottom w:val="single" w:sz="4" w:space="1" w:color="auto"/>
              </w:pBdr>
              <w:spacing w:line="300" w:lineRule="exact"/>
              <w:ind w:left="91" w:right="91"/>
              <w:jc w:val="center"/>
              <w:rPr>
                <w:rFonts w:ascii="Arial" w:hAnsi="Arial" w:cs="Arial"/>
                <w:sz w:val="18"/>
                <w:szCs w:val="18"/>
                <w:cs/>
              </w:rPr>
            </w:pPr>
            <w:r w:rsidRPr="00B73DD6">
              <w:rPr>
                <w:rFonts w:ascii="Arial" w:hAnsi="Arial" w:cs="Arial"/>
                <w:sz w:val="18"/>
                <w:szCs w:val="18"/>
                <w:cs/>
              </w:rPr>
              <w:t>Others</w:t>
            </w:r>
          </w:p>
        </w:tc>
      </w:tr>
      <w:tr w:rsidR="002A7C7B" w:rsidRPr="00E43E45" w14:paraId="4F6E60B3" w14:textId="77777777" w:rsidTr="00E07851">
        <w:trPr>
          <w:cantSplit/>
          <w:trHeight w:val="70"/>
        </w:trPr>
        <w:tc>
          <w:tcPr>
            <w:tcW w:w="3687" w:type="dxa"/>
            <w:vAlign w:val="bottom"/>
          </w:tcPr>
          <w:p w14:paraId="21F13897" w14:textId="77777777" w:rsidR="002A7C7B" w:rsidRPr="00B73DD6" w:rsidRDefault="002A7C7B" w:rsidP="000928D0">
            <w:pPr>
              <w:snapToGrid w:val="0"/>
              <w:spacing w:line="300" w:lineRule="exact"/>
              <w:ind w:left="180" w:right="110" w:hanging="87"/>
              <w:rPr>
                <w:rFonts w:ascii="Arial" w:hAnsi="Arial" w:cs="Arial"/>
                <w:b/>
                <w:bCs/>
                <w:sz w:val="18"/>
                <w:szCs w:val="18"/>
                <w:u w:val="single"/>
                <w:cs/>
                <w:lang w:val="en-US"/>
              </w:rPr>
            </w:pPr>
            <w:r w:rsidRPr="00B73DD6">
              <w:rPr>
                <w:rFonts w:ascii="Arial" w:hAnsi="Arial" w:cs="Arial"/>
                <w:b/>
                <w:bCs/>
                <w:sz w:val="18"/>
                <w:szCs w:val="18"/>
                <w:u w:val="single"/>
                <w:lang w:val="en-US"/>
              </w:rPr>
              <w:t>Foreign currency in the statements of financial position</w:t>
            </w:r>
          </w:p>
        </w:tc>
        <w:tc>
          <w:tcPr>
            <w:tcW w:w="1260" w:type="dxa"/>
            <w:vAlign w:val="bottom"/>
          </w:tcPr>
          <w:p w14:paraId="3E14BDB7" w14:textId="77777777" w:rsidR="002A7C7B" w:rsidRPr="00B73DD6" w:rsidRDefault="002A7C7B" w:rsidP="000928D0">
            <w:pPr>
              <w:tabs>
                <w:tab w:val="decimal" w:pos="948"/>
              </w:tabs>
              <w:snapToGrid w:val="0"/>
              <w:spacing w:line="300" w:lineRule="exact"/>
              <w:ind w:left="91" w:right="91"/>
              <w:rPr>
                <w:rFonts w:ascii="Arial" w:hAnsi="Arial" w:cs="Arial"/>
                <w:sz w:val="18"/>
                <w:szCs w:val="18"/>
                <w:cs/>
                <w:lang w:val="en-US"/>
              </w:rPr>
            </w:pPr>
          </w:p>
        </w:tc>
        <w:tc>
          <w:tcPr>
            <w:tcW w:w="1260" w:type="dxa"/>
            <w:vAlign w:val="bottom"/>
          </w:tcPr>
          <w:p w14:paraId="3CBEEC8C" w14:textId="77777777" w:rsidR="002A7C7B" w:rsidRPr="00B73DD6" w:rsidRDefault="002A7C7B" w:rsidP="000928D0">
            <w:pPr>
              <w:tabs>
                <w:tab w:val="decimal" w:pos="948"/>
              </w:tabs>
              <w:snapToGrid w:val="0"/>
              <w:spacing w:line="300" w:lineRule="exact"/>
              <w:ind w:left="91" w:right="91"/>
              <w:rPr>
                <w:rFonts w:ascii="Arial" w:hAnsi="Arial" w:cs="Arial"/>
                <w:sz w:val="18"/>
                <w:szCs w:val="18"/>
                <w:cs/>
                <w:lang w:val="en-US"/>
              </w:rPr>
            </w:pPr>
          </w:p>
        </w:tc>
        <w:tc>
          <w:tcPr>
            <w:tcW w:w="1260" w:type="dxa"/>
            <w:vAlign w:val="bottom"/>
          </w:tcPr>
          <w:p w14:paraId="03859340" w14:textId="77777777" w:rsidR="002A7C7B" w:rsidRPr="00B73DD6" w:rsidRDefault="002A7C7B" w:rsidP="000928D0">
            <w:pPr>
              <w:tabs>
                <w:tab w:val="decimal" w:pos="948"/>
              </w:tabs>
              <w:snapToGrid w:val="0"/>
              <w:spacing w:line="300" w:lineRule="exact"/>
              <w:ind w:left="91" w:right="91"/>
              <w:rPr>
                <w:rFonts w:ascii="Arial" w:hAnsi="Arial" w:cs="Arial"/>
                <w:sz w:val="18"/>
                <w:szCs w:val="18"/>
                <w:cs/>
                <w:lang w:val="en-US"/>
              </w:rPr>
            </w:pPr>
          </w:p>
        </w:tc>
        <w:tc>
          <w:tcPr>
            <w:tcW w:w="1260" w:type="dxa"/>
            <w:vAlign w:val="bottom"/>
          </w:tcPr>
          <w:p w14:paraId="366EB04E" w14:textId="77777777" w:rsidR="002A7C7B" w:rsidRPr="00B73DD6" w:rsidRDefault="002A7C7B" w:rsidP="000928D0">
            <w:pPr>
              <w:tabs>
                <w:tab w:val="decimal" w:pos="948"/>
              </w:tabs>
              <w:snapToGrid w:val="0"/>
              <w:spacing w:line="300" w:lineRule="exact"/>
              <w:ind w:left="91" w:right="91"/>
              <w:rPr>
                <w:rFonts w:ascii="Arial" w:hAnsi="Arial" w:cs="Arial"/>
                <w:sz w:val="18"/>
                <w:szCs w:val="18"/>
                <w:cs/>
                <w:lang w:val="en-US"/>
              </w:rPr>
            </w:pPr>
          </w:p>
        </w:tc>
      </w:tr>
      <w:tr w:rsidR="002A7C7B" w:rsidRPr="00B73DD6" w14:paraId="0EB35221" w14:textId="77777777" w:rsidTr="00E07851">
        <w:trPr>
          <w:cantSplit/>
          <w:trHeight w:val="70"/>
        </w:trPr>
        <w:tc>
          <w:tcPr>
            <w:tcW w:w="3687" w:type="dxa"/>
            <w:vAlign w:val="bottom"/>
          </w:tcPr>
          <w:p w14:paraId="58808DFD" w14:textId="77777777" w:rsidR="002A7C7B" w:rsidRPr="00B73DD6" w:rsidRDefault="002A7C7B"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GB"/>
              </w:rPr>
              <w:t>Interbank and money market items</w:t>
            </w:r>
          </w:p>
        </w:tc>
        <w:tc>
          <w:tcPr>
            <w:tcW w:w="1260" w:type="dxa"/>
          </w:tcPr>
          <w:p w14:paraId="56D41061"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cs/>
                <w:lang w:val="en-US"/>
              </w:rPr>
              <w:t>235</w:t>
            </w:r>
            <w:r w:rsidRPr="00B73DD6">
              <w:rPr>
                <w:rFonts w:ascii="Arial" w:hAnsi="Arial" w:cs="Arial"/>
                <w:sz w:val="18"/>
                <w:szCs w:val="18"/>
                <w:lang w:val="en-US"/>
              </w:rPr>
              <w:t>,</w:t>
            </w:r>
            <w:r w:rsidRPr="00B73DD6">
              <w:rPr>
                <w:rFonts w:ascii="Arial" w:hAnsi="Arial" w:cs="Arial"/>
                <w:sz w:val="18"/>
                <w:szCs w:val="18"/>
                <w:cs/>
                <w:lang w:val="en-US"/>
              </w:rPr>
              <w:t>619</w:t>
            </w:r>
          </w:p>
        </w:tc>
        <w:tc>
          <w:tcPr>
            <w:tcW w:w="1260" w:type="dxa"/>
          </w:tcPr>
          <w:p w14:paraId="2085418A" w14:textId="77777777" w:rsidR="002A7C7B" w:rsidRPr="00B73DD6" w:rsidRDefault="002A7C7B" w:rsidP="000928D0">
            <w:pP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75,708</w:t>
            </w:r>
          </w:p>
        </w:tc>
        <w:tc>
          <w:tcPr>
            <w:tcW w:w="1260" w:type="dxa"/>
          </w:tcPr>
          <w:p w14:paraId="33301EFB" w14:textId="77777777" w:rsidR="002A7C7B" w:rsidRPr="00B73DD6" w:rsidRDefault="002A7C7B" w:rsidP="000928D0">
            <w:pP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14,629</w:t>
            </w:r>
          </w:p>
        </w:tc>
        <w:tc>
          <w:tcPr>
            <w:tcW w:w="1260" w:type="dxa"/>
          </w:tcPr>
          <w:p w14:paraId="58214079"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30,746</w:t>
            </w:r>
          </w:p>
        </w:tc>
      </w:tr>
      <w:tr w:rsidR="002A7C7B" w:rsidRPr="00B73DD6" w14:paraId="230D4D33" w14:textId="77777777" w:rsidTr="00E07851">
        <w:trPr>
          <w:cantSplit/>
          <w:trHeight w:val="70"/>
        </w:trPr>
        <w:tc>
          <w:tcPr>
            <w:tcW w:w="3687" w:type="dxa"/>
            <w:vAlign w:val="bottom"/>
          </w:tcPr>
          <w:p w14:paraId="10626C3F" w14:textId="77777777" w:rsidR="002A7C7B" w:rsidRPr="00B73DD6" w:rsidRDefault="002A7C7B" w:rsidP="000928D0">
            <w:pPr>
              <w:snapToGrid w:val="0"/>
              <w:spacing w:line="300" w:lineRule="exact"/>
              <w:ind w:left="180" w:right="110" w:hanging="90"/>
              <w:rPr>
                <w:rFonts w:ascii="Arial" w:hAnsi="Arial" w:cs="Arial"/>
                <w:sz w:val="18"/>
                <w:szCs w:val="18"/>
                <w:cs/>
              </w:rPr>
            </w:pPr>
            <w:r w:rsidRPr="00B73DD6">
              <w:rPr>
                <w:rFonts w:ascii="Arial" w:hAnsi="Arial" w:cs="Arial"/>
                <w:sz w:val="18"/>
                <w:szCs w:val="18"/>
                <w:lang w:val="en-GB"/>
              </w:rPr>
              <w:t>Investments</w:t>
            </w:r>
          </w:p>
        </w:tc>
        <w:tc>
          <w:tcPr>
            <w:tcW w:w="1260" w:type="dxa"/>
          </w:tcPr>
          <w:p w14:paraId="2ADF5F77"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cs/>
                <w:lang w:val="en-US"/>
              </w:rPr>
              <w:t>1</w:t>
            </w:r>
            <w:r w:rsidRPr="00B73DD6">
              <w:rPr>
                <w:rFonts w:ascii="Arial" w:hAnsi="Arial" w:cs="Arial"/>
                <w:sz w:val="18"/>
                <w:szCs w:val="18"/>
                <w:lang w:val="en-US"/>
              </w:rPr>
              <w:t>,</w:t>
            </w:r>
            <w:r w:rsidR="00746569">
              <w:rPr>
                <w:rFonts w:ascii="Arial" w:hAnsi="Arial" w:cs="Arial"/>
                <w:sz w:val="18"/>
                <w:szCs w:val="18"/>
                <w:lang w:val="en-US"/>
              </w:rPr>
              <w:t>107</w:t>
            </w:r>
            <w:r w:rsidRPr="00B73DD6">
              <w:rPr>
                <w:rFonts w:ascii="Arial" w:hAnsi="Arial" w:cs="Arial"/>
                <w:sz w:val="18"/>
                <w:szCs w:val="18"/>
                <w:lang w:val="en-US"/>
              </w:rPr>
              <w:t>,</w:t>
            </w:r>
            <w:r w:rsidR="00746569">
              <w:rPr>
                <w:rFonts w:ascii="Arial" w:hAnsi="Arial" w:cs="Arial"/>
                <w:sz w:val="18"/>
                <w:szCs w:val="18"/>
                <w:lang w:val="en-US"/>
              </w:rPr>
              <w:t>9</w:t>
            </w:r>
            <w:r w:rsidRPr="00B73DD6">
              <w:rPr>
                <w:rFonts w:ascii="Arial" w:hAnsi="Arial" w:cs="Arial"/>
                <w:sz w:val="18"/>
                <w:szCs w:val="18"/>
                <w:cs/>
                <w:lang w:val="en-US"/>
              </w:rPr>
              <w:t>17</w:t>
            </w:r>
          </w:p>
        </w:tc>
        <w:tc>
          <w:tcPr>
            <w:tcW w:w="1260" w:type="dxa"/>
            <w:vAlign w:val="bottom"/>
          </w:tcPr>
          <w:p w14:paraId="565E2302" w14:textId="77777777" w:rsidR="002A7C7B" w:rsidRPr="00B73DD6" w:rsidRDefault="002A7C7B" w:rsidP="000928D0">
            <w:pP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7471E834" w14:textId="77777777" w:rsidR="002A7C7B" w:rsidRPr="00B73DD6" w:rsidRDefault="002A7C7B" w:rsidP="000928D0">
            <w:pP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50E602FC" w14:textId="77777777" w:rsidR="002A7C7B" w:rsidRPr="00B73DD6" w:rsidRDefault="002A7C7B" w:rsidP="000928D0">
            <w:pP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w:t>
            </w:r>
          </w:p>
        </w:tc>
      </w:tr>
      <w:tr w:rsidR="002A7C7B" w:rsidRPr="00B73DD6" w14:paraId="0431C7BB" w14:textId="77777777" w:rsidTr="00E07851">
        <w:trPr>
          <w:cantSplit/>
          <w:trHeight w:val="70"/>
        </w:trPr>
        <w:tc>
          <w:tcPr>
            <w:tcW w:w="3687" w:type="dxa"/>
            <w:vAlign w:val="bottom"/>
          </w:tcPr>
          <w:p w14:paraId="50575439" w14:textId="77777777" w:rsidR="002A7C7B" w:rsidRPr="00B73DD6" w:rsidRDefault="002A7C7B"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GB"/>
              </w:rPr>
              <w:t>Loans to customers</w:t>
            </w:r>
            <w:r w:rsidRPr="00B73DD6">
              <w:rPr>
                <w:rFonts w:ascii="Arial" w:hAnsi="Arial" w:cs="Arial"/>
                <w:sz w:val="18"/>
                <w:szCs w:val="18"/>
                <w:lang w:val="en-US"/>
              </w:rPr>
              <w:t xml:space="preserve"> and accrued      </w:t>
            </w:r>
          </w:p>
          <w:p w14:paraId="4146FF79" w14:textId="77777777" w:rsidR="002A7C7B" w:rsidRPr="00B73DD6" w:rsidRDefault="002A7C7B"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US"/>
              </w:rPr>
              <w:tab/>
              <w:t>interest receivables</w:t>
            </w:r>
          </w:p>
        </w:tc>
        <w:tc>
          <w:tcPr>
            <w:tcW w:w="1260" w:type="dxa"/>
            <w:vAlign w:val="bottom"/>
          </w:tcPr>
          <w:p w14:paraId="5BC3ACF5" w14:textId="77777777" w:rsidR="002A7C7B" w:rsidRPr="00B73DD6" w:rsidRDefault="002A7C7B" w:rsidP="000928D0">
            <w:pPr>
              <w:pBdr>
                <w:bottom w:val="sing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cs/>
                <w:lang w:val="en-US"/>
              </w:rPr>
              <w:t>3</w:t>
            </w:r>
            <w:r w:rsidRPr="00B73DD6">
              <w:rPr>
                <w:rFonts w:ascii="Arial" w:hAnsi="Arial" w:cs="Arial"/>
                <w:sz w:val="18"/>
                <w:szCs w:val="18"/>
                <w:lang w:val="en-US"/>
              </w:rPr>
              <w:t>,</w:t>
            </w:r>
            <w:r w:rsidRPr="00B73DD6">
              <w:rPr>
                <w:rFonts w:ascii="Arial" w:hAnsi="Arial" w:cs="Arial"/>
                <w:sz w:val="18"/>
                <w:szCs w:val="18"/>
                <w:cs/>
                <w:lang w:val="en-US"/>
              </w:rPr>
              <w:t>624</w:t>
            </w:r>
            <w:r w:rsidRPr="00B73DD6">
              <w:rPr>
                <w:rFonts w:ascii="Arial" w:hAnsi="Arial" w:cs="Arial"/>
                <w:sz w:val="18"/>
                <w:szCs w:val="18"/>
                <w:lang w:val="en-US"/>
              </w:rPr>
              <w:t>,</w:t>
            </w:r>
            <w:r w:rsidRPr="00B73DD6">
              <w:rPr>
                <w:rFonts w:ascii="Arial" w:hAnsi="Arial" w:cs="Arial"/>
                <w:sz w:val="18"/>
                <w:szCs w:val="18"/>
                <w:cs/>
                <w:lang w:val="en-US"/>
              </w:rPr>
              <w:t>726</w:t>
            </w:r>
          </w:p>
        </w:tc>
        <w:tc>
          <w:tcPr>
            <w:tcW w:w="1260" w:type="dxa"/>
            <w:vAlign w:val="bottom"/>
          </w:tcPr>
          <w:p w14:paraId="7CCF1156" w14:textId="77777777" w:rsidR="002A7C7B" w:rsidRPr="00B73DD6" w:rsidRDefault="002A7C7B" w:rsidP="000928D0">
            <w:pPr>
              <w:pBdr>
                <w:bottom w:val="single" w:sz="4" w:space="1" w:color="auto"/>
              </w:pBd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23,661</w:t>
            </w:r>
          </w:p>
        </w:tc>
        <w:tc>
          <w:tcPr>
            <w:tcW w:w="1260" w:type="dxa"/>
            <w:vAlign w:val="bottom"/>
          </w:tcPr>
          <w:p w14:paraId="2ED90462" w14:textId="77777777" w:rsidR="002A7C7B" w:rsidRPr="00B73DD6" w:rsidRDefault="002A7C7B" w:rsidP="000928D0">
            <w:pPr>
              <w:pBdr>
                <w:bottom w:val="single" w:sz="4" w:space="1" w:color="auto"/>
              </w:pBd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13,951</w:t>
            </w:r>
          </w:p>
        </w:tc>
        <w:tc>
          <w:tcPr>
            <w:tcW w:w="1260" w:type="dxa"/>
            <w:vAlign w:val="bottom"/>
          </w:tcPr>
          <w:p w14:paraId="5689EC0E" w14:textId="77777777" w:rsidR="002A7C7B" w:rsidRPr="00B73DD6" w:rsidRDefault="002A7C7B" w:rsidP="000928D0">
            <w:pPr>
              <w:pBdr>
                <w:bottom w:val="sing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10,998</w:t>
            </w:r>
          </w:p>
        </w:tc>
      </w:tr>
      <w:tr w:rsidR="002A7C7B" w:rsidRPr="00B73DD6" w14:paraId="53C32084" w14:textId="77777777" w:rsidTr="00E07851">
        <w:trPr>
          <w:cantSplit/>
          <w:trHeight w:val="70"/>
        </w:trPr>
        <w:tc>
          <w:tcPr>
            <w:tcW w:w="3687" w:type="dxa"/>
            <w:vAlign w:val="bottom"/>
          </w:tcPr>
          <w:p w14:paraId="04C800F7" w14:textId="77777777" w:rsidR="002A7C7B" w:rsidRPr="00B73DD6" w:rsidRDefault="002A7C7B" w:rsidP="000928D0">
            <w:pPr>
              <w:snapToGrid w:val="0"/>
              <w:spacing w:line="300" w:lineRule="exact"/>
              <w:ind w:left="180" w:right="110" w:hanging="90"/>
              <w:rPr>
                <w:rFonts w:ascii="Arial" w:hAnsi="Arial" w:cs="Arial"/>
                <w:b/>
                <w:bCs/>
                <w:sz w:val="18"/>
                <w:szCs w:val="18"/>
                <w:lang w:val="en-US"/>
              </w:rPr>
            </w:pPr>
            <w:r w:rsidRPr="00B73DD6">
              <w:rPr>
                <w:rFonts w:ascii="Arial" w:hAnsi="Arial" w:cs="Arial"/>
                <w:sz w:val="18"/>
                <w:szCs w:val="18"/>
                <w:lang w:val="en-US"/>
              </w:rPr>
              <w:t>Total assets</w:t>
            </w:r>
          </w:p>
        </w:tc>
        <w:tc>
          <w:tcPr>
            <w:tcW w:w="1260" w:type="dxa"/>
            <w:vAlign w:val="bottom"/>
          </w:tcPr>
          <w:p w14:paraId="07D9C7C5" w14:textId="77777777" w:rsidR="002A7C7B" w:rsidRPr="00B73DD6" w:rsidRDefault="00746569"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Pr>
                <w:rFonts w:ascii="Arial" w:hAnsi="Arial" w:cs="Arial"/>
                <w:sz w:val="18"/>
                <w:szCs w:val="18"/>
                <w:lang w:val="en-US"/>
              </w:rPr>
              <w:t>4,968,262</w:t>
            </w:r>
          </w:p>
        </w:tc>
        <w:tc>
          <w:tcPr>
            <w:tcW w:w="1260" w:type="dxa"/>
            <w:vAlign w:val="bottom"/>
          </w:tcPr>
          <w:p w14:paraId="48D18158"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99,369</w:t>
            </w:r>
          </w:p>
        </w:tc>
        <w:tc>
          <w:tcPr>
            <w:tcW w:w="1260" w:type="dxa"/>
            <w:vAlign w:val="bottom"/>
          </w:tcPr>
          <w:p w14:paraId="285BF053"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28,580</w:t>
            </w:r>
          </w:p>
        </w:tc>
        <w:tc>
          <w:tcPr>
            <w:tcW w:w="1260" w:type="dxa"/>
            <w:vAlign w:val="bottom"/>
          </w:tcPr>
          <w:p w14:paraId="6A1F7472"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41,744</w:t>
            </w:r>
          </w:p>
        </w:tc>
      </w:tr>
      <w:tr w:rsidR="002A7C7B" w:rsidRPr="00B73DD6" w14:paraId="4862648F" w14:textId="77777777" w:rsidTr="00E07851">
        <w:trPr>
          <w:cantSplit/>
          <w:trHeight w:val="70"/>
        </w:trPr>
        <w:tc>
          <w:tcPr>
            <w:tcW w:w="3687" w:type="dxa"/>
            <w:vAlign w:val="bottom"/>
          </w:tcPr>
          <w:p w14:paraId="7FC33F64" w14:textId="77777777" w:rsidR="002A7C7B" w:rsidRPr="00B73DD6" w:rsidRDefault="002A7C7B"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GB"/>
              </w:rPr>
              <w:t>Deposits</w:t>
            </w:r>
          </w:p>
        </w:tc>
        <w:tc>
          <w:tcPr>
            <w:tcW w:w="1260" w:type="dxa"/>
            <w:vAlign w:val="bottom"/>
          </w:tcPr>
          <w:p w14:paraId="0063DE90"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754,511</w:t>
            </w:r>
          </w:p>
        </w:tc>
        <w:tc>
          <w:tcPr>
            <w:tcW w:w="1260" w:type="dxa"/>
            <w:vAlign w:val="bottom"/>
          </w:tcPr>
          <w:p w14:paraId="125DD7EA"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tcPr>
          <w:p w14:paraId="3530D5D2" w14:textId="77777777" w:rsidR="002A7C7B" w:rsidRPr="00B73DD6" w:rsidRDefault="002A7C7B" w:rsidP="000928D0">
            <w:pP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137</w:t>
            </w:r>
          </w:p>
        </w:tc>
        <w:tc>
          <w:tcPr>
            <w:tcW w:w="1260" w:type="dxa"/>
          </w:tcPr>
          <w:p w14:paraId="2D87A8C5" w14:textId="77777777" w:rsidR="002A7C7B" w:rsidRPr="00B73DD6" w:rsidRDefault="002A7C7B" w:rsidP="000928D0">
            <w:pP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w:t>
            </w:r>
          </w:p>
        </w:tc>
      </w:tr>
      <w:tr w:rsidR="002A7C7B" w:rsidRPr="00B73DD6" w14:paraId="43D817F7" w14:textId="77777777" w:rsidTr="00E07851">
        <w:trPr>
          <w:cantSplit/>
          <w:trHeight w:val="70"/>
        </w:trPr>
        <w:tc>
          <w:tcPr>
            <w:tcW w:w="3687" w:type="dxa"/>
            <w:vAlign w:val="bottom"/>
          </w:tcPr>
          <w:p w14:paraId="01B8975F" w14:textId="77777777" w:rsidR="002A7C7B" w:rsidRPr="00B73DD6" w:rsidRDefault="002A7C7B"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US"/>
              </w:rPr>
              <w:t>Interbank and money market items</w:t>
            </w:r>
          </w:p>
        </w:tc>
        <w:tc>
          <w:tcPr>
            <w:tcW w:w="1260" w:type="dxa"/>
            <w:vAlign w:val="bottom"/>
          </w:tcPr>
          <w:p w14:paraId="2193CDB0"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2,074,297</w:t>
            </w:r>
          </w:p>
        </w:tc>
        <w:tc>
          <w:tcPr>
            <w:tcW w:w="1260" w:type="dxa"/>
            <w:vAlign w:val="bottom"/>
          </w:tcPr>
          <w:p w14:paraId="3E4698EE"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3565B196"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195A9A24"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w:t>
            </w:r>
          </w:p>
        </w:tc>
      </w:tr>
      <w:tr w:rsidR="002A7C7B" w:rsidRPr="00B73DD6" w14:paraId="07C7CBD7" w14:textId="77777777" w:rsidTr="00E07851">
        <w:trPr>
          <w:cantSplit/>
          <w:trHeight w:val="70"/>
        </w:trPr>
        <w:tc>
          <w:tcPr>
            <w:tcW w:w="3687" w:type="dxa"/>
            <w:vAlign w:val="bottom"/>
          </w:tcPr>
          <w:p w14:paraId="541C441C" w14:textId="77777777" w:rsidR="002A7C7B" w:rsidRPr="00B73DD6" w:rsidRDefault="002A7C7B"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US"/>
              </w:rPr>
              <w:t>Accrued interest payables</w:t>
            </w:r>
          </w:p>
        </w:tc>
        <w:tc>
          <w:tcPr>
            <w:tcW w:w="1260" w:type="dxa"/>
            <w:vAlign w:val="bottom"/>
          </w:tcPr>
          <w:p w14:paraId="5B6DB6CB"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22,166</w:t>
            </w:r>
          </w:p>
        </w:tc>
        <w:tc>
          <w:tcPr>
            <w:tcW w:w="1260" w:type="dxa"/>
            <w:vAlign w:val="bottom"/>
          </w:tcPr>
          <w:p w14:paraId="1B0A74AC"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7B2AA5AD"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w:t>
            </w:r>
          </w:p>
        </w:tc>
        <w:tc>
          <w:tcPr>
            <w:tcW w:w="1260" w:type="dxa"/>
            <w:vAlign w:val="bottom"/>
          </w:tcPr>
          <w:p w14:paraId="2E22CAB8"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w:t>
            </w:r>
          </w:p>
        </w:tc>
      </w:tr>
      <w:tr w:rsidR="002A7C7B" w:rsidRPr="00B73DD6" w14:paraId="561AE177" w14:textId="77777777" w:rsidTr="00E07851">
        <w:trPr>
          <w:cantSplit/>
          <w:trHeight w:val="70"/>
        </w:trPr>
        <w:tc>
          <w:tcPr>
            <w:tcW w:w="3687" w:type="dxa"/>
            <w:vAlign w:val="bottom"/>
          </w:tcPr>
          <w:p w14:paraId="16E3A62A" w14:textId="77777777" w:rsidR="002A7C7B" w:rsidRPr="00B73DD6" w:rsidRDefault="002A7C7B" w:rsidP="000928D0">
            <w:pPr>
              <w:snapToGrid w:val="0"/>
              <w:spacing w:line="300" w:lineRule="exact"/>
              <w:ind w:left="180" w:right="110" w:hanging="90"/>
              <w:rPr>
                <w:rFonts w:ascii="Arial" w:hAnsi="Arial" w:cs="Arial"/>
                <w:sz w:val="18"/>
                <w:szCs w:val="18"/>
                <w:lang w:val="en-GB"/>
              </w:rPr>
            </w:pPr>
            <w:r w:rsidRPr="00B73DD6">
              <w:rPr>
                <w:rFonts w:ascii="Arial" w:hAnsi="Arial" w:cs="Arial"/>
                <w:sz w:val="18"/>
                <w:szCs w:val="18"/>
                <w:lang w:val="en-GB"/>
              </w:rPr>
              <w:t>Other liabilities</w:t>
            </w:r>
          </w:p>
        </w:tc>
        <w:tc>
          <w:tcPr>
            <w:tcW w:w="1260" w:type="dxa"/>
            <w:vAlign w:val="bottom"/>
          </w:tcPr>
          <w:p w14:paraId="366A4F6F" w14:textId="77777777" w:rsidR="002A7C7B" w:rsidRPr="00B73DD6" w:rsidRDefault="002A7C7B" w:rsidP="000928D0">
            <w:pPr>
              <w:pBdr>
                <w:bottom w:val="sing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21,358</w:t>
            </w:r>
          </w:p>
        </w:tc>
        <w:tc>
          <w:tcPr>
            <w:tcW w:w="1260" w:type="dxa"/>
            <w:vAlign w:val="bottom"/>
          </w:tcPr>
          <w:p w14:paraId="27761551" w14:textId="77777777" w:rsidR="002A7C7B" w:rsidRPr="00B73DD6" w:rsidRDefault="002A7C7B" w:rsidP="000928D0">
            <w:pPr>
              <w:pBdr>
                <w:bottom w:val="single" w:sz="4" w:space="1" w:color="auto"/>
              </w:pBd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13</w:t>
            </w:r>
          </w:p>
        </w:tc>
        <w:tc>
          <w:tcPr>
            <w:tcW w:w="1260" w:type="dxa"/>
            <w:vAlign w:val="bottom"/>
          </w:tcPr>
          <w:p w14:paraId="781C7C8B" w14:textId="77777777" w:rsidR="002A7C7B" w:rsidRPr="00B73DD6" w:rsidRDefault="002A7C7B" w:rsidP="000928D0">
            <w:pPr>
              <w:pBdr>
                <w:bottom w:val="single" w:sz="4" w:space="1" w:color="auto"/>
              </w:pBd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w:t>
            </w:r>
          </w:p>
        </w:tc>
        <w:tc>
          <w:tcPr>
            <w:tcW w:w="1260" w:type="dxa"/>
            <w:vAlign w:val="bottom"/>
          </w:tcPr>
          <w:p w14:paraId="77E2E292" w14:textId="77777777" w:rsidR="002A7C7B" w:rsidRPr="00B73DD6" w:rsidRDefault="002A7C7B" w:rsidP="000928D0">
            <w:pPr>
              <w:pBdr>
                <w:bottom w:val="single" w:sz="4" w:space="1" w:color="auto"/>
              </w:pBd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555</w:t>
            </w:r>
          </w:p>
        </w:tc>
      </w:tr>
      <w:tr w:rsidR="002A7C7B" w:rsidRPr="00B73DD6" w14:paraId="5451FF13" w14:textId="77777777" w:rsidTr="00E07851">
        <w:trPr>
          <w:cantSplit/>
          <w:trHeight w:val="70"/>
        </w:trPr>
        <w:tc>
          <w:tcPr>
            <w:tcW w:w="3687" w:type="dxa"/>
            <w:vAlign w:val="bottom"/>
          </w:tcPr>
          <w:p w14:paraId="604877C2" w14:textId="77777777" w:rsidR="002A7C7B" w:rsidRPr="00B73DD6" w:rsidRDefault="002A7C7B"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lang w:val="en-US"/>
              </w:rPr>
              <w:t>Total</w:t>
            </w:r>
            <w:r w:rsidRPr="00B73DD6">
              <w:rPr>
                <w:rFonts w:ascii="Arial" w:hAnsi="Arial" w:cs="Arial"/>
                <w:sz w:val="18"/>
                <w:szCs w:val="18"/>
                <w:lang w:val="en-GB"/>
              </w:rPr>
              <w:t xml:space="preserve"> liabilities</w:t>
            </w:r>
          </w:p>
        </w:tc>
        <w:tc>
          <w:tcPr>
            <w:tcW w:w="1260" w:type="dxa"/>
            <w:vAlign w:val="bottom"/>
          </w:tcPr>
          <w:p w14:paraId="57272C09"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2,872,332</w:t>
            </w:r>
          </w:p>
        </w:tc>
        <w:tc>
          <w:tcPr>
            <w:tcW w:w="1260" w:type="dxa"/>
            <w:vAlign w:val="bottom"/>
          </w:tcPr>
          <w:p w14:paraId="14D137F4"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13</w:t>
            </w:r>
          </w:p>
        </w:tc>
        <w:tc>
          <w:tcPr>
            <w:tcW w:w="1260" w:type="dxa"/>
            <w:vAlign w:val="bottom"/>
          </w:tcPr>
          <w:p w14:paraId="395C4796"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137</w:t>
            </w:r>
          </w:p>
        </w:tc>
        <w:tc>
          <w:tcPr>
            <w:tcW w:w="1260" w:type="dxa"/>
            <w:vAlign w:val="bottom"/>
          </w:tcPr>
          <w:p w14:paraId="243304F5"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555</w:t>
            </w:r>
          </w:p>
        </w:tc>
      </w:tr>
      <w:tr w:rsidR="002A7C7B" w:rsidRPr="00B73DD6" w14:paraId="2ABF3573" w14:textId="77777777" w:rsidTr="00E07851">
        <w:trPr>
          <w:cantSplit/>
          <w:trHeight w:val="70"/>
        </w:trPr>
        <w:tc>
          <w:tcPr>
            <w:tcW w:w="3687" w:type="dxa"/>
            <w:vAlign w:val="bottom"/>
          </w:tcPr>
          <w:p w14:paraId="68B34E19" w14:textId="77777777" w:rsidR="002A7C7B" w:rsidRPr="00B73DD6" w:rsidRDefault="002A7C7B" w:rsidP="000928D0">
            <w:pPr>
              <w:snapToGrid w:val="0"/>
              <w:spacing w:line="300" w:lineRule="exact"/>
              <w:ind w:left="172" w:right="115" w:hanging="86"/>
              <w:rPr>
                <w:rFonts w:ascii="Arial" w:hAnsi="Arial" w:cs="Arial"/>
                <w:sz w:val="18"/>
                <w:szCs w:val="18"/>
                <w:lang w:val="en-US"/>
              </w:rPr>
            </w:pPr>
            <w:r w:rsidRPr="00B73DD6">
              <w:rPr>
                <w:rFonts w:ascii="Arial" w:hAnsi="Arial" w:cs="Arial"/>
                <w:sz w:val="18"/>
                <w:szCs w:val="18"/>
                <w:lang w:val="en-US"/>
              </w:rPr>
              <w:t>Items recognised in the statements of financial position - net</w:t>
            </w:r>
          </w:p>
        </w:tc>
        <w:tc>
          <w:tcPr>
            <w:tcW w:w="1260" w:type="dxa"/>
            <w:vAlign w:val="bottom"/>
          </w:tcPr>
          <w:p w14:paraId="41C7F8E3"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2,</w:t>
            </w:r>
            <w:r w:rsidR="00746569">
              <w:rPr>
                <w:rFonts w:ascii="Arial" w:hAnsi="Arial" w:cs="Arial"/>
                <w:sz w:val="18"/>
                <w:szCs w:val="18"/>
                <w:lang w:val="en-US"/>
              </w:rPr>
              <w:t>095</w:t>
            </w:r>
            <w:r w:rsidRPr="00B73DD6">
              <w:rPr>
                <w:rFonts w:ascii="Arial" w:hAnsi="Arial" w:cs="Arial"/>
                <w:sz w:val="18"/>
                <w:szCs w:val="18"/>
                <w:lang w:val="en-US"/>
              </w:rPr>
              <w:t>,</w:t>
            </w:r>
            <w:r w:rsidR="00746569">
              <w:rPr>
                <w:rFonts w:ascii="Arial" w:hAnsi="Arial" w:cs="Arial"/>
                <w:sz w:val="18"/>
                <w:szCs w:val="18"/>
                <w:lang w:val="en-US"/>
              </w:rPr>
              <w:t>9</w:t>
            </w:r>
            <w:r w:rsidRPr="00B73DD6">
              <w:rPr>
                <w:rFonts w:ascii="Arial" w:hAnsi="Arial" w:cs="Arial"/>
                <w:sz w:val="18"/>
                <w:szCs w:val="18"/>
                <w:lang w:val="en-US"/>
              </w:rPr>
              <w:t>30</w:t>
            </w:r>
          </w:p>
        </w:tc>
        <w:tc>
          <w:tcPr>
            <w:tcW w:w="1260" w:type="dxa"/>
            <w:vAlign w:val="bottom"/>
          </w:tcPr>
          <w:p w14:paraId="2FA3F435"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99,356</w:t>
            </w:r>
          </w:p>
        </w:tc>
        <w:tc>
          <w:tcPr>
            <w:tcW w:w="1260" w:type="dxa"/>
            <w:vAlign w:val="bottom"/>
          </w:tcPr>
          <w:p w14:paraId="3FDC63A1"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28,443</w:t>
            </w:r>
          </w:p>
        </w:tc>
        <w:tc>
          <w:tcPr>
            <w:tcW w:w="1260" w:type="dxa"/>
            <w:vAlign w:val="bottom"/>
          </w:tcPr>
          <w:p w14:paraId="04E6F12E" w14:textId="77777777" w:rsidR="002A7C7B" w:rsidRPr="00B73DD6" w:rsidRDefault="002A7C7B" w:rsidP="000928D0">
            <w:pPr>
              <w:pBdr>
                <w:bottom w:val="double" w:sz="4" w:space="1" w:color="auto"/>
              </w:pBd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41,189</w:t>
            </w:r>
          </w:p>
        </w:tc>
      </w:tr>
      <w:tr w:rsidR="002A7C7B" w:rsidRPr="00A1178C" w14:paraId="160802C9" w14:textId="77777777" w:rsidTr="00E07851">
        <w:trPr>
          <w:cantSplit/>
          <w:trHeight w:val="70"/>
        </w:trPr>
        <w:tc>
          <w:tcPr>
            <w:tcW w:w="3687" w:type="dxa"/>
            <w:vAlign w:val="bottom"/>
          </w:tcPr>
          <w:p w14:paraId="40619EA8" w14:textId="77777777" w:rsidR="002A7C7B" w:rsidRPr="00B73DD6" w:rsidRDefault="002A7C7B" w:rsidP="000928D0">
            <w:pPr>
              <w:snapToGrid w:val="0"/>
              <w:spacing w:line="300" w:lineRule="exact"/>
              <w:ind w:left="180" w:right="110" w:hanging="90"/>
              <w:rPr>
                <w:rFonts w:ascii="Arial" w:hAnsi="Arial" w:cs="Arial"/>
                <w:sz w:val="18"/>
                <w:szCs w:val="18"/>
                <w:cs/>
              </w:rPr>
            </w:pPr>
            <w:r w:rsidRPr="00B73DD6">
              <w:rPr>
                <w:rFonts w:ascii="Arial" w:hAnsi="Arial" w:cs="Arial"/>
                <w:b/>
                <w:bCs/>
                <w:sz w:val="18"/>
                <w:szCs w:val="18"/>
                <w:u w:val="single"/>
                <w:lang w:val="en-US"/>
              </w:rPr>
              <w:t>Foreign currency not recognised in the statements of financial position - net</w:t>
            </w:r>
            <w:r w:rsidRPr="00B73DD6">
              <w:rPr>
                <w:rFonts w:ascii="Arial" w:hAnsi="Arial" w:cs="Arial"/>
                <w:b/>
                <w:bCs/>
                <w:sz w:val="18"/>
                <w:szCs w:val="18"/>
                <w:u w:val="single"/>
                <w:cs/>
                <w:lang w:val="en-US"/>
              </w:rPr>
              <w:t xml:space="preserve"> </w:t>
            </w:r>
          </w:p>
        </w:tc>
        <w:tc>
          <w:tcPr>
            <w:tcW w:w="1260" w:type="dxa"/>
            <w:shd w:val="clear" w:color="auto" w:fill="auto"/>
            <w:vAlign w:val="bottom"/>
          </w:tcPr>
          <w:p w14:paraId="7C1071BD"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p>
        </w:tc>
        <w:tc>
          <w:tcPr>
            <w:tcW w:w="1260" w:type="dxa"/>
            <w:shd w:val="clear" w:color="auto" w:fill="auto"/>
            <w:vAlign w:val="bottom"/>
          </w:tcPr>
          <w:p w14:paraId="1DE85048"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p>
        </w:tc>
        <w:tc>
          <w:tcPr>
            <w:tcW w:w="1260" w:type="dxa"/>
            <w:shd w:val="clear" w:color="auto" w:fill="auto"/>
            <w:vAlign w:val="bottom"/>
          </w:tcPr>
          <w:p w14:paraId="745C8DEE"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p>
        </w:tc>
        <w:tc>
          <w:tcPr>
            <w:tcW w:w="1260" w:type="dxa"/>
            <w:shd w:val="clear" w:color="auto" w:fill="auto"/>
            <w:vAlign w:val="bottom"/>
          </w:tcPr>
          <w:p w14:paraId="1DBDD102"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p>
        </w:tc>
      </w:tr>
      <w:tr w:rsidR="002A7C7B" w:rsidRPr="00B73DD6" w14:paraId="66AF9ECE" w14:textId="77777777" w:rsidTr="00E07851">
        <w:trPr>
          <w:cantSplit/>
          <w:trHeight w:val="371"/>
        </w:trPr>
        <w:tc>
          <w:tcPr>
            <w:tcW w:w="3687" w:type="dxa"/>
            <w:vAlign w:val="bottom"/>
          </w:tcPr>
          <w:p w14:paraId="4C5F9051" w14:textId="77777777" w:rsidR="002A7C7B" w:rsidRPr="00B73DD6" w:rsidRDefault="002A7C7B" w:rsidP="000928D0">
            <w:pPr>
              <w:snapToGrid w:val="0"/>
              <w:spacing w:line="300" w:lineRule="exact"/>
              <w:ind w:left="180" w:right="110" w:hanging="90"/>
              <w:rPr>
                <w:rFonts w:ascii="Arial" w:hAnsi="Arial" w:cs="Arial"/>
                <w:sz w:val="18"/>
                <w:szCs w:val="18"/>
                <w:lang w:val="en-US"/>
              </w:rPr>
            </w:pPr>
            <w:r w:rsidRPr="00B73DD6">
              <w:rPr>
                <w:rFonts w:ascii="Arial" w:hAnsi="Arial" w:cs="Arial"/>
                <w:sz w:val="18"/>
                <w:szCs w:val="18"/>
                <w:cs/>
                <w:lang w:val="en-US"/>
              </w:rPr>
              <w:t>(</w:t>
            </w:r>
            <w:r w:rsidRPr="00B73DD6">
              <w:rPr>
                <w:rFonts w:ascii="Arial" w:hAnsi="Arial" w:cs="Arial"/>
                <w:sz w:val="18"/>
                <w:szCs w:val="18"/>
                <w:lang w:val="en-US"/>
              </w:rPr>
              <w:t>Forward contracts, cross currency and interest rate swap contracts</w:t>
            </w:r>
            <w:r w:rsidRPr="00B73DD6">
              <w:rPr>
                <w:rFonts w:ascii="Arial" w:hAnsi="Arial" w:cs="Arial"/>
                <w:sz w:val="18"/>
                <w:szCs w:val="18"/>
                <w:cs/>
                <w:lang w:val="en-US"/>
              </w:rPr>
              <w:t>)</w:t>
            </w:r>
          </w:p>
        </w:tc>
        <w:tc>
          <w:tcPr>
            <w:tcW w:w="1260" w:type="dxa"/>
            <w:vAlign w:val="bottom"/>
          </w:tcPr>
          <w:p w14:paraId="09304F37" w14:textId="77777777" w:rsidR="002A7C7B" w:rsidRPr="00B73DD6" w:rsidRDefault="002A7C7B" w:rsidP="000928D0">
            <w:pP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(1,868,354)</w:t>
            </w:r>
          </w:p>
        </w:tc>
        <w:tc>
          <w:tcPr>
            <w:tcW w:w="1260" w:type="dxa"/>
            <w:vAlign w:val="bottom"/>
          </w:tcPr>
          <w:p w14:paraId="1D5BB804" w14:textId="77777777" w:rsidR="002A7C7B" w:rsidRPr="00B73DD6" w:rsidRDefault="002A7C7B" w:rsidP="000928D0">
            <w:pP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(97,686)</w:t>
            </w:r>
          </w:p>
        </w:tc>
        <w:tc>
          <w:tcPr>
            <w:tcW w:w="1260" w:type="dxa"/>
            <w:vAlign w:val="bottom"/>
          </w:tcPr>
          <w:p w14:paraId="62AF2C6B" w14:textId="77777777" w:rsidR="002A7C7B" w:rsidRPr="00B73DD6" w:rsidRDefault="002A7C7B" w:rsidP="000928D0">
            <w:pPr>
              <w:tabs>
                <w:tab w:val="decimal" w:pos="1077"/>
              </w:tabs>
              <w:snapToGrid w:val="0"/>
              <w:spacing w:line="300" w:lineRule="exact"/>
              <w:ind w:left="91" w:right="91"/>
              <w:rPr>
                <w:rFonts w:ascii="Arial" w:hAnsi="Arial" w:cs="Arial"/>
                <w:sz w:val="18"/>
                <w:szCs w:val="18"/>
                <w:cs/>
                <w:lang w:val="en-US"/>
              </w:rPr>
            </w:pPr>
            <w:r w:rsidRPr="00B73DD6">
              <w:rPr>
                <w:rFonts w:ascii="Arial" w:hAnsi="Arial" w:cs="Arial"/>
                <w:sz w:val="18"/>
                <w:szCs w:val="18"/>
                <w:lang w:val="en-US"/>
              </w:rPr>
              <w:t>(62,156)</w:t>
            </w:r>
          </w:p>
        </w:tc>
        <w:tc>
          <w:tcPr>
            <w:tcW w:w="1260" w:type="dxa"/>
            <w:vAlign w:val="bottom"/>
          </w:tcPr>
          <w:p w14:paraId="75480332" w14:textId="77777777" w:rsidR="002A7C7B" w:rsidRPr="00B73DD6" w:rsidRDefault="002A7C7B" w:rsidP="000928D0">
            <w:pPr>
              <w:tabs>
                <w:tab w:val="decimal" w:pos="1077"/>
              </w:tabs>
              <w:snapToGrid w:val="0"/>
              <w:spacing w:line="300" w:lineRule="exact"/>
              <w:ind w:left="91" w:right="91"/>
              <w:rPr>
                <w:rFonts w:ascii="Arial" w:hAnsi="Arial" w:cs="Arial"/>
                <w:sz w:val="18"/>
                <w:szCs w:val="18"/>
                <w:lang w:val="en-US"/>
              </w:rPr>
            </w:pPr>
            <w:r w:rsidRPr="00B73DD6">
              <w:rPr>
                <w:rFonts w:ascii="Arial" w:hAnsi="Arial" w:cs="Arial"/>
                <w:sz w:val="18"/>
                <w:szCs w:val="18"/>
                <w:lang w:val="en-US"/>
              </w:rPr>
              <w:t>(21,299)</w:t>
            </w:r>
          </w:p>
        </w:tc>
      </w:tr>
    </w:tbl>
    <w:p w14:paraId="7A6C3899" w14:textId="77777777" w:rsidR="00BF70FA" w:rsidRPr="00B73DD6" w:rsidRDefault="00BF70FA" w:rsidP="007B76DA">
      <w:pPr>
        <w:spacing w:before="240" w:after="120" w:line="360" w:lineRule="exact"/>
        <w:ind w:left="1080" w:right="-43"/>
        <w:jc w:val="thaiDistribute"/>
        <w:rPr>
          <w:rFonts w:ascii="Arial" w:hAnsi="Arial" w:cs="Arial"/>
          <w:u w:val="single"/>
          <w:lang w:val="en-GB"/>
        </w:rPr>
      </w:pPr>
      <w:r w:rsidRPr="00B73DD6">
        <w:rPr>
          <w:rFonts w:ascii="Arial" w:hAnsi="Arial" w:cs="Arial"/>
          <w:u w:val="single"/>
          <w:lang w:val="en-GB"/>
        </w:rPr>
        <w:lastRenderedPageBreak/>
        <w:t xml:space="preserve">Foreign exchange rate sensitivity analysis </w:t>
      </w:r>
    </w:p>
    <w:p w14:paraId="24C437C6" w14:textId="1FD5C5CC" w:rsidR="00BF70FA" w:rsidRPr="00B73DD6" w:rsidRDefault="00BF70FA" w:rsidP="007B76DA">
      <w:pPr>
        <w:spacing w:before="120" w:after="120" w:line="360" w:lineRule="exact"/>
        <w:ind w:left="1080" w:right="-43"/>
        <w:jc w:val="thaiDistribute"/>
        <w:rPr>
          <w:rFonts w:ascii="Arial" w:hAnsi="Arial" w:cs="Arial"/>
          <w:lang w:val="en-GB"/>
        </w:rPr>
      </w:pPr>
      <w:r w:rsidRPr="00B73DD6">
        <w:rPr>
          <w:rFonts w:ascii="Arial" w:hAnsi="Arial" w:cs="Arial"/>
          <w:lang w:val="en-GB"/>
        </w:rPr>
        <w:t xml:space="preserve">Analysis of sensitivity to changes in foreign exchange rates shows the impact of potential changes in foreign exchange rates on profit or loss and the </w:t>
      </w:r>
      <w:r w:rsidRPr="00B73DD6">
        <w:rPr>
          <w:rFonts w:ascii="Arial" w:hAnsi="Arial" w:cs="Arial"/>
          <w:lang w:val="en-US"/>
        </w:rPr>
        <w:t>shareholders</w:t>
      </w:r>
      <w:r w:rsidRPr="00B73DD6">
        <w:rPr>
          <w:rFonts w:ascii="Arial" w:hAnsi="Arial" w:cs="Arial"/>
          <w:lang w:val="en-GB"/>
        </w:rPr>
        <w:t xml:space="preserve">’ equity of the Bank when other variables are set to constant values. The risks encountered, and methods used for sensitivity analysis are unchanged from the previous </w:t>
      </w:r>
      <w:r w:rsidR="00E32810">
        <w:rPr>
          <w:rFonts w:ascii="Arial" w:hAnsi="Arial" w:cs="Arial"/>
          <w:lang w:val="en-GB"/>
        </w:rPr>
        <w:t>year</w:t>
      </w:r>
      <w:r w:rsidRPr="00B73DD6">
        <w:rPr>
          <w:rFonts w:ascii="Arial" w:hAnsi="Arial" w:cs="Arial"/>
          <w:lang w:val="en-GB"/>
        </w:rPr>
        <w:t>.</w:t>
      </w:r>
    </w:p>
    <w:p w14:paraId="169C79E1" w14:textId="6F4ECAE5" w:rsidR="00BF70FA" w:rsidRPr="00B73DD6" w:rsidRDefault="00BF70FA" w:rsidP="007B76DA">
      <w:pPr>
        <w:spacing w:before="120" w:after="120" w:line="360" w:lineRule="exact"/>
        <w:ind w:left="1080" w:right="-43"/>
        <w:jc w:val="thaiDistribute"/>
        <w:rPr>
          <w:rFonts w:ascii="Arial" w:hAnsi="Arial" w:cs="Arial"/>
          <w:cs/>
          <w:lang w:val="en-GB"/>
        </w:rPr>
      </w:pPr>
      <w:r w:rsidRPr="00B73DD6">
        <w:rPr>
          <w:rFonts w:ascii="Arial" w:hAnsi="Arial" w:cs="Arial"/>
          <w:cs/>
          <w:lang w:val="en-GB"/>
        </w:rPr>
        <w:t xml:space="preserve">The </w:t>
      </w:r>
      <w:r w:rsidRPr="00B73DD6">
        <w:rPr>
          <w:rFonts w:ascii="Arial" w:hAnsi="Arial" w:cs="Arial"/>
          <w:szCs w:val="28"/>
          <w:lang w:val="en-US"/>
        </w:rPr>
        <w:t>e</w:t>
      </w:r>
      <w:r w:rsidRPr="00B73DD6">
        <w:rPr>
          <w:rFonts w:ascii="Arial" w:hAnsi="Arial" w:cs="Arial"/>
          <w:cs/>
          <w:lang w:val="en-GB"/>
        </w:rPr>
        <w:t xml:space="preserve">ffect of change in exchange rate on profit or loss and </w:t>
      </w:r>
      <w:r w:rsidRPr="00B73DD6">
        <w:rPr>
          <w:rFonts w:ascii="Arial" w:hAnsi="Arial" w:cs="Arial"/>
          <w:lang w:val="en-GB"/>
        </w:rPr>
        <w:t xml:space="preserve">shareholders’ </w:t>
      </w:r>
      <w:r w:rsidRPr="00B73DD6">
        <w:rPr>
          <w:rFonts w:ascii="Arial" w:hAnsi="Arial" w:cs="Arial"/>
          <w:cs/>
          <w:lang w:val="en-GB"/>
        </w:rPr>
        <w:t xml:space="preserve">equity as of            </w:t>
      </w:r>
      <w:r w:rsidR="00957EBD">
        <w:rPr>
          <w:rFonts w:ascii="Arial" w:hAnsi="Arial" w:cs="Arial"/>
          <w:lang w:val="en-GB"/>
        </w:rPr>
        <w:t>31 December 2023 and 2022</w:t>
      </w:r>
      <w:r w:rsidR="005D5BDE" w:rsidRPr="00B73DD6">
        <w:rPr>
          <w:rFonts w:ascii="Arial" w:hAnsi="Arial" w:cs="Arial"/>
          <w:cs/>
          <w:lang w:val="en-GB"/>
        </w:rPr>
        <w:t xml:space="preserve"> </w:t>
      </w:r>
      <w:r w:rsidRPr="00B73DD6">
        <w:rPr>
          <w:rFonts w:ascii="Arial" w:hAnsi="Arial" w:cs="Arial"/>
          <w:cs/>
          <w:lang w:val="en-GB"/>
        </w:rPr>
        <w:t xml:space="preserve">can be summarised as follows: </w:t>
      </w:r>
    </w:p>
    <w:tbl>
      <w:tblPr>
        <w:tblW w:w="8841" w:type="dxa"/>
        <w:tblInd w:w="990" w:type="dxa"/>
        <w:tblLayout w:type="fixed"/>
        <w:tblLook w:val="04A0" w:firstRow="1" w:lastRow="0" w:firstColumn="1" w:lastColumn="0" w:noHBand="0" w:noVBand="1"/>
      </w:tblPr>
      <w:tblGrid>
        <w:gridCol w:w="2610"/>
        <w:gridCol w:w="1557"/>
        <w:gridCol w:w="1558"/>
        <w:gridCol w:w="1558"/>
        <w:gridCol w:w="1558"/>
      </w:tblGrid>
      <w:tr w:rsidR="00B73DD6" w:rsidRPr="00B73DD6" w14:paraId="3AC7D4CB" w14:textId="77777777" w:rsidTr="005143D9">
        <w:tc>
          <w:tcPr>
            <w:tcW w:w="2610" w:type="dxa"/>
            <w:shd w:val="clear" w:color="auto" w:fill="auto"/>
          </w:tcPr>
          <w:p w14:paraId="0BFC6324" w14:textId="77777777" w:rsidR="00985C52" w:rsidRPr="00B73DD6" w:rsidRDefault="00985C52" w:rsidP="00B73DD6">
            <w:pPr>
              <w:suppressAutoHyphens/>
              <w:spacing w:line="360" w:lineRule="exact"/>
              <w:jc w:val="right"/>
              <w:rPr>
                <w:rFonts w:ascii="Arial" w:hAnsi="Arial" w:cs="Arial"/>
                <w:sz w:val="18"/>
                <w:szCs w:val="18"/>
                <w:lang w:val="en-US" w:eastAsia="th-TH"/>
              </w:rPr>
            </w:pPr>
          </w:p>
        </w:tc>
        <w:tc>
          <w:tcPr>
            <w:tcW w:w="6231" w:type="dxa"/>
            <w:gridSpan w:val="4"/>
            <w:shd w:val="clear" w:color="auto" w:fill="auto"/>
          </w:tcPr>
          <w:p w14:paraId="6C740A9B" w14:textId="77777777" w:rsidR="00985C52" w:rsidRPr="00B73DD6" w:rsidRDefault="00985C52" w:rsidP="00B73DD6">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B73DD6" w14:paraId="766163A3" w14:textId="77777777" w:rsidTr="005143D9">
        <w:tc>
          <w:tcPr>
            <w:tcW w:w="2610" w:type="dxa"/>
            <w:shd w:val="clear" w:color="auto" w:fill="auto"/>
          </w:tcPr>
          <w:p w14:paraId="1F3B4C96" w14:textId="77777777" w:rsidR="005D5BDE" w:rsidRPr="00B73DD6" w:rsidRDefault="005D5BDE" w:rsidP="00B73DD6">
            <w:pPr>
              <w:suppressAutoHyphens/>
              <w:spacing w:line="360" w:lineRule="exact"/>
              <w:jc w:val="right"/>
              <w:rPr>
                <w:rFonts w:ascii="Arial" w:hAnsi="Arial" w:cs="Arial"/>
                <w:sz w:val="18"/>
                <w:szCs w:val="18"/>
                <w:lang w:val="en-US" w:eastAsia="th-TH"/>
              </w:rPr>
            </w:pPr>
          </w:p>
        </w:tc>
        <w:tc>
          <w:tcPr>
            <w:tcW w:w="3115" w:type="dxa"/>
            <w:gridSpan w:val="2"/>
            <w:shd w:val="clear" w:color="auto" w:fill="auto"/>
          </w:tcPr>
          <w:p w14:paraId="40F5CBFE" w14:textId="258AC6D7" w:rsidR="005D5BDE" w:rsidRPr="00B73DD6" w:rsidRDefault="00C27A72" w:rsidP="00B73DD6">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eastAsia="th-TH"/>
              </w:rPr>
              <w:t>31 December 2023</w:t>
            </w:r>
          </w:p>
        </w:tc>
        <w:tc>
          <w:tcPr>
            <w:tcW w:w="3116" w:type="dxa"/>
            <w:gridSpan w:val="2"/>
            <w:shd w:val="clear" w:color="auto" w:fill="auto"/>
          </w:tcPr>
          <w:p w14:paraId="309F9D46" w14:textId="77777777" w:rsidR="005D5BDE" w:rsidRPr="00B73DD6" w:rsidRDefault="00971FFC" w:rsidP="00B73DD6">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eastAsia="th-TH"/>
              </w:rPr>
              <w:t>31 December 2022</w:t>
            </w:r>
          </w:p>
        </w:tc>
      </w:tr>
      <w:tr w:rsidR="00B73DD6" w:rsidRPr="00B73DD6" w14:paraId="2F3BEF87" w14:textId="77777777" w:rsidTr="005143D9">
        <w:tc>
          <w:tcPr>
            <w:tcW w:w="2610" w:type="dxa"/>
            <w:shd w:val="clear" w:color="auto" w:fill="auto"/>
            <w:vAlign w:val="bottom"/>
          </w:tcPr>
          <w:p w14:paraId="113862EC" w14:textId="77777777" w:rsidR="00985C52" w:rsidRPr="00B73DD6" w:rsidRDefault="00985C52" w:rsidP="00B73DD6">
            <w:pPr>
              <w:suppressAutoHyphens/>
              <w:spacing w:line="360" w:lineRule="exact"/>
              <w:rPr>
                <w:rFonts w:ascii="Arial" w:hAnsi="Arial" w:cs="Arial"/>
                <w:sz w:val="18"/>
                <w:szCs w:val="18"/>
                <w:cs/>
                <w:lang w:eastAsia="th-TH"/>
              </w:rPr>
            </w:pPr>
          </w:p>
        </w:tc>
        <w:tc>
          <w:tcPr>
            <w:tcW w:w="3115" w:type="dxa"/>
            <w:gridSpan w:val="2"/>
            <w:shd w:val="clear" w:color="auto" w:fill="auto"/>
            <w:vAlign w:val="bottom"/>
          </w:tcPr>
          <w:p w14:paraId="3B37B134" w14:textId="77777777" w:rsidR="00985C52"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c>
          <w:tcPr>
            <w:tcW w:w="3116" w:type="dxa"/>
            <w:gridSpan w:val="2"/>
          </w:tcPr>
          <w:p w14:paraId="6295FDF1" w14:textId="77777777" w:rsidR="00985C52"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r>
      <w:tr w:rsidR="00B73DD6" w:rsidRPr="00B73DD6" w14:paraId="62E7E082" w14:textId="77777777" w:rsidTr="005143D9">
        <w:tc>
          <w:tcPr>
            <w:tcW w:w="2610" w:type="dxa"/>
            <w:shd w:val="clear" w:color="auto" w:fill="auto"/>
          </w:tcPr>
          <w:p w14:paraId="2960D3E1" w14:textId="77777777" w:rsidR="00985C52" w:rsidRPr="00B73DD6" w:rsidRDefault="00985C52" w:rsidP="00B73DD6">
            <w:pPr>
              <w:suppressAutoHyphens/>
              <w:spacing w:line="360" w:lineRule="exact"/>
              <w:rPr>
                <w:rFonts w:ascii="Arial" w:hAnsi="Arial" w:cs="Arial"/>
                <w:sz w:val="18"/>
                <w:szCs w:val="18"/>
                <w:cs/>
                <w:lang w:eastAsia="th-TH"/>
              </w:rPr>
            </w:pPr>
          </w:p>
        </w:tc>
        <w:tc>
          <w:tcPr>
            <w:tcW w:w="1557" w:type="dxa"/>
            <w:shd w:val="clear" w:color="auto" w:fill="auto"/>
            <w:vAlign w:val="bottom"/>
          </w:tcPr>
          <w:p w14:paraId="02AD1D4F"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558" w:type="dxa"/>
            <w:vAlign w:val="bottom"/>
          </w:tcPr>
          <w:p w14:paraId="464A0683"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c>
          <w:tcPr>
            <w:tcW w:w="1558" w:type="dxa"/>
          </w:tcPr>
          <w:p w14:paraId="20E8ACE1"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cs/>
                <w:lang w:eastAsia="th-TH"/>
              </w:rPr>
            </w:pPr>
          </w:p>
          <w:p w14:paraId="193D03B1"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cs/>
                <w:lang w:eastAsia="th-TH"/>
              </w:rPr>
              <w:t>Profit or loss</w:t>
            </w:r>
          </w:p>
        </w:tc>
        <w:tc>
          <w:tcPr>
            <w:tcW w:w="1558" w:type="dxa"/>
          </w:tcPr>
          <w:p w14:paraId="54C34982" w14:textId="77777777" w:rsidR="00985C52" w:rsidRPr="00B73DD6" w:rsidRDefault="00985C52" w:rsidP="00B73DD6">
            <w:pPr>
              <w:pBdr>
                <w:bottom w:val="single" w:sz="4" w:space="1" w:color="auto"/>
              </w:pBdr>
              <w:suppressAutoHyphens/>
              <w:spacing w:line="360" w:lineRule="exact"/>
              <w:jc w:val="center"/>
              <w:rPr>
                <w:rFonts w:ascii="Arial" w:hAnsi="Arial" w:cs="Arial"/>
                <w:sz w:val="18"/>
                <w:szCs w:val="18"/>
                <w:lang w:val="en-GB"/>
              </w:rPr>
            </w:pPr>
            <w:r w:rsidRPr="00B73DD6">
              <w:rPr>
                <w:rFonts w:ascii="Arial" w:hAnsi="Arial" w:cs="Arial"/>
                <w:sz w:val="18"/>
                <w:szCs w:val="18"/>
                <w:lang w:val="en-GB"/>
              </w:rPr>
              <w:t xml:space="preserve">Shareholders’ </w:t>
            </w:r>
            <w:r w:rsidRPr="00B73DD6">
              <w:rPr>
                <w:rFonts w:ascii="Arial" w:hAnsi="Arial" w:cs="Arial"/>
                <w:sz w:val="18"/>
                <w:szCs w:val="18"/>
                <w:lang w:val="en-US" w:eastAsia="th-TH"/>
              </w:rPr>
              <w:t>e</w:t>
            </w:r>
            <w:r w:rsidRPr="00B73DD6">
              <w:rPr>
                <w:rFonts w:ascii="Arial" w:hAnsi="Arial" w:cs="Arial"/>
                <w:sz w:val="18"/>
                <w:szCs w:val="18"/>
                <w:cs/>
                <w:lang w:eastAsia="th-TH"/>
              </w:rPr>
              <w:t>quity</w:t>
            </w:r>
          </w:p>
        </w:tc>
      </w:tr>
      <w:tr w:rsidR="00B73DD6" w:rsidRPr="003D6053" w14:paraId="68BF0164" w14:textId="77777777" w:rsidTr="005143D9">
        <w:trPr>
          <w:trHeight w:val="74"/>
        </w:trPr>
        <w:tc>
          <w:tcPr>
            <w:tcW w:w="2610" w:type="dxa"/>
            <w:shd w:val="clear" w:color="auto" w:fill="auto"/>
          </w:tcPr>
          <w:p w14:paraId="749CC4B9" w14:textId="77777777" w:rsidR="00985C52" w:rsidRPr="003D6053" w:rsidRDefault="00985C52" w:rsidP="007855DE">
            <w:pPr>
              <w:suppressAutoHyphens/>
              <w:ind w:left="149" w:hanging="149"/>
              <w:rPr>
                <w:rFonts w:ascii="Arial" w:hAnsi="Arial" w:cs="Arial"/>
                <w:sz w:val="16"/>
                <w:szCs w:val="16"/>
                <w:cs/>
                <w:lang w:eastAsia="th-TH"/>
              </w:rPr>
            </w:pPr>
          </w:p>
        </w:tc>
        <w:tc>
          <w:tcPr>
            <w:tcW w:w="1557" w:type="dxa"/>
            <w:shd w:val="clear" w:color="auto" w:fill="auto"/>
            <w:vAlign w:val="bottom"/>
          </w:tcPr>
          <w:p w14:paraId="3D33E3D2" w14:textId="77777777" w:rsidR="00985C52" w:rsidRPr="003D6053" w:rsidRDefault="00985C52" w:rsidP="007855DE">
            <w:pPr>
              <w:suppressAutoHyphens/>
              <w:ind w:right="166"/>
              <w:jc w:val="right"/>
              <w:rPr>
                <w:rFonts w:ascii="Arial" w:hAnsi="Arial" w:cs="Arial"/>
                <w:sz w:val="16"/>
                <w:szCs w:val="16"/>
                <w:cs/>
                <w:lang w:eastAsia="th-TH"/>
              </w:rPr>
            </w:pPr>
          </w:p>
        </w:tc>
        <w:tc>
          <w:tcPr>
            <w:tcW w:w="1558" w:type="dxa"/>
            <w:vAlign w:val="bottom"/>
          </w:tcPr>
          <w:p w14:paraId="0AB7B773" w14:textId="77777777" w:rsidR="00985C52" w:rsidRPr="003D6053" w:rsidRDefault="00985C52" w:rsidP="007855DE">
            <w:pPr>
              <w:suppressAutoHyphens/>
              <w:ind w:right="342"/>
              <w:jc w:val="right"/>
              <w:rPr>
                <w:rFonts w:ascii="Arial" w:hAnsi="Arial" w:cs="Arial"/>
                <w:sz w:val="16"/>
                <w:szCs w:val="16"/>
                <w:cs/>
                <w:lang w:eastAsia="th-TH"/>
              </w:rPr>
            </w:pPr>
          </w:p>
        </w:tc>
        <w:tc>
          <w:tcPr>
            <w:tcW w:w="1558" w:type="dxa"/>
          </w:tcPr>
          <w:p w14:paraId="4505672E" w14:textId="77777777" w:rsidR="00985C52" w:rsidRPr="003D6053" w:rsidRDefault="00985C52" w:rsidP="007855DE">
            <w:pPr>
              <w:suppressAutoHyphens/>
              <w:ind w:right="342"/>
              <w:jc w:val="right"/>
              <w:rPr>
                <w:rFonts w:ascii="Arial" w:hAnsi="Arial" w:cs="Arial"/>
                <w:sz w:val="16"/>
                <w:szCs w:val="16"/>
                <w:cs/>
                <w:lang w:eastAsia="th-TH"/>
              </w:rPr>
            </w:pPr>
          </w:p>
        </w:tc>
        <w:tc>
          <w:tcPr>
            <w:tcW w:w="1558" w:type="dxa"/>
          </w:tcPr>
          <w:p w14:paraId="7B543696" w14:textId="77777777" w:rsidR="00985C52" w:rsidRPr="003D6053" w:rsidRDefault="00985C52" w:rsidP="007855DE">
            <w:pPr>
              <w:suppressAutoHyphens/>
              <w:ind w:right="342"/>
              <w:jc w:val="right"/>
              <w:rPr>
                <w:rFonts w:ascii="Arial" w:hAnsi="Arial" w:cs="Arial"/>
                <w:sz w:val="16"/>
                <w:szCs w:val="16"/>
                <w:cs/>
                <w:lang w:eastAsia="th-TH"/>
              </w:rPr>
            </w:pPr>
          </w:p>
        </w:tc>
      </w:tr>
      <w:tr w:rsidR="00AA3CE0" w:rsidRPr="00B73DD6" w14:paraId="0F429E07" w14:textId="77777777" w:rsidTr="00F94FD9">
        <w:tc>
          <w:tcPr>
            <w:tcW w:w="2610" w:type="dxa"/>
            <w:shd w:val="clear" w:color="auto" w:fill="auto"/>
          </w:tcPr>
          <w:p w14:paraId="02A53E8F" w14:textId="77777777" w:rsidR="00AA3CE0" w:rsidRPr="00B73DD6" w:rsidRDefault="00AA3CE0" w:rsidP="00AA3CE0">
            <w:pPr>
              <w:suppressAutoHyphens/>
              <w:spacing w:line="360" w:lineRule="exact"/>
              <w:ind w:left="149" w:hanging="173"/>
              <w:rPr>
                <w:rFonts w:ascii="Arial" w:hAnsi="Arial" w:cs="Arial"/>
                <w:sz w:val="18"/>
                <w:szCs w:val="18"/>
                <w:cs/>
                <w:lang w:eastAsia="th-TH"/>
              </w:rPr>
            </w:pPr>
            <w:r w:rsidRPr="00B73DD6">
              <w:rPr>
                <w:rFonts w:ascii="Arial" w:hAnsi="Arial" w:cs="Arial"/>
                <w:sz w:val="18"/>
                <w:szCs w:val="18"/>
                <w:cs/>
                <w:lang w:eastAsia="th-TH"/>
              </w:rPr>
              <w:t>Increased by 5 percent</w:t>
            </w:r>
          </w:p>
        </w:tc>
        <w:tc>
          <w:tcPr>
            <w:tcW w:w="1557" w:type="dxa"/>
            <w:tcBorders>
              <w:top w:val="nil"/>
              <w:left w:val="nil"/>
              <w:bottom w:val="nil"/>
              <w:right w:val="nil"/>
            </w:tcBorders>
            <w:shd w:val="clear" w:color="auto" w:fill="auto"/>
          </w:tcPr>
          <w:p w14:paraId="185DB6A3" w14:textId="7D2B089C" w:rsidR="00AA3CE0" w:rsidRPr="00AA3CE0" w:rsidRDefault="00AA3CE0" w:rsidP="00AA3CE0">
            <w:pPr>
              <w:suppressAutoHyphens/>
              <w:spacing w:line="360" w:lineRule="exact"/>
              <w:ind w:right="226"/>
              <w:jc w:val="right"/>
              <w:rPr>
                <w:rFonts w:ascii="Arial" w:hAnsi="Arial" w:cs="Arial"/>
                <w:sz w:val="18"/>
                <w:szCs w:val="18"/>
                <w:cs/>
                <w:lang w:eastAsia="th-TH"/>
              </w:rPr>
            </w:pPr>
            <w:r w:rsidRPr="00AA3CE0">
              <w:rPr>
                <w:rFonts w:ascii="Arial" w:hAnsi="Arial" w:cs="Arial"/>
                <w:sz w:val="18"/>
                <w:szCs w:val="18"/>
                <w:cs/>
                <w:lang w:eastAsia="th-TH"/>
              </w:rPr>
              <w:t xml:space="preserve"> 45,370 </w:t>
            </w:r>
          </w:p>
        </w:tc>
        <w:tc>
          <w:tcPr>
            <w:tcW w:w="1558" w:type="dxa"/>
            <w:tcBorders>
              <w:top w:val="nil"/>
              <w:left w:val="nil"/>
              <w:bottom w:val="nil"/>
              <w:right w:val="nil"/>
            </w:tcBorders>
            <w:shd w:val="clear" w:color="auto" w:fill="auto"/>
          </w:tcPr>
          <w:p w14:paraId="5E345804" w14:textId="76F647D2" w:rsidR="00AA3CE0" w:rsidRPr="008A79B6" w:rsidRDefault="00AA3CE0" w:rsidP="00AA3CE0">
            <w:pPr>
              <w:suppressAutoHyphens/>
              <w:spacing w:line="360" w:lineRule="exact"/>
              <w:ind w:right="226"/>
              <w:jc w:val="right"/>
              <w:rPr>
                <w:rFonts w:ascii="Arial" w:hAnsi="Arial" w:cs="Arial"/>
                <w:sz w:val="18"/>
                <w:szCs w:val="18"/>
                <w:lang w:eastAsia="th-TH"/>
              </w:rPr>
            </w:pPr>
            <w:r w:rsidRPr="00AA3CE0">
              <w:rPr>
                <w:rFonts w:ascii="Arial" w:hAnsi="Arial" w:cs="Arial"/>
                <w:sz w:val="18"/>
                <w:szCs w:val="18"/>
                <w:cs/>
                <w:lang w:eastAsia="th-TH"/>
              </w:rPr>
              <w:t xml:space="preserve"> 45,370 </w:t>
            </w:r>
          </w:p>
        </w:tc>
        <w:tc>
          <w:tcPr>
            <w:tcW w:w="1558" w:type="dxa"/>
            <w:vAlign w:val="center"/>
          </w:tcPr>
          <w:p w14:paraId="19218944" w14:textId="77777777" w:rsidR="00AA3CE0" w:rsidRPr="008A79B6" w:rsidRDefault="00AA3CE0" w:rsidP="00AA3CE0">
            <w:pPr>
              <w:suppressAutoHyphens/>
              <w:spacing w:line="360" w:lineRule="exact"/>
              <w:ind w:right="226"/>
              <w:jc w:val="right"/>
              <w:rPr>
                <w:rFonts w:ascii="Arial" w:hAnsi="Arial" w:cs="Arial"/>
                <w:sz w:val="18"/>
                <w:szCs w:val="18"/>
                <w:cs/>
                <w:lang w:eastAsia="th-TH"/>
              </w:rPr>
            </w:pPr>
            <w:r w:rsidRPr="008A79B6">
              <w:rPr>
                <w:rFonts w:ascii="Arial" w:hAnsi="Arial" w:cs="Arial"/>
                <w:sz w:val="18"/>
                <w:szCs w:val="18"/>
                <w:lang w:eastAsia="th-TH"/>
              </w:rPr>
              <w:t>46,445</w:t>
            </w:r>
          </w:p>
        </w:tc>
        <w:tc>
          <w:tcPr>
            <w:tcW w:w="1558" w:type="dxa"/>
            <w:vAlign w:val="center"/>
          </w:tcPr>
          <w:p w14:paraId="369BBA30" w14:textId="77777777" w:rsidR="00AA3CE0" w:rsidRPr="00B73DD6" w:rsidRDefault="00AA3CE0" w:rsidP="00AA3CE0">
            <w:pPr>
              <w:suppressAutoHyphens/>
              <w:spacing w:line="360" w:lineRule="exact"/>
              <w:ind w:right="226"/>
              <w:jc w:val="right"/>
              <w:rPr>
                <w:rFonts w:ascii="Arial" w:hAnsi="Arial" w:cs="Arial"/>
                <w:sz w:val="18"/>
                <w:szCs w:val="18"/>
                <w:cs/>
                <w:lang w:eastAsia="th-TH"/>
              </w:rPr>
            </w:pPr>
            <w:r w:rsidRPr="008A79B6">
              <w:rPr>
                <w:rFonts w:ascii="Arial" w:hAnsi="Arial" w:cs="Arial"/>
                <w:sz w:val="18"/>
                <w:szCs w:val="18"/>
                <w:lang w:eastAsia="th-TH"/>
              </w:rPr>
              <w:t>46,445</w:t>
            </w:r>
          </w:p>
        </w:tc>
      </w:tr>
      <w:tr w:rsidR="00AA3CE0" w:rsidRPr="00B73DD6" w14:paraId="61D095B9" w14:textId="77777777" w:rsidTr="00F94FD9">
        <w:tc>
          <w:tcPr>
            <w:tcW w:w="2610" w:type="dxa"/>
            <w:shd w:val="clear" w:color="auto" w:fill="auto"/>
          </w:tcPr>
          <w:p w14:paraId="09B53D2D" w14:textId="77777777" w:rsidR="00AA3CE0" w:rsidRPr="000B1D63" w:rsidRDefault="00AA3CE0" w:rsidP="00AA3CE0">
            <w:pPr>
              <w:suppressAutoHyphens/>
              <w:spacing w:line="360" w:lineRule="exact"/>
              <w:ind w:left="149" w:hanging="173"/>
              <w:rPr>
                <w:rFonts w:ascii="Arial" w:hAnsi="Arial" w:cstheme="minorBidi"/>
                <w:sz w:val="18"/>
                <w:szCs w:val="18"/>
                <w:cs/>
                <w:lang w:eastAsia="th-TH"/>
              </w:rPr>
            </w:pPr>
            <w:r w:rsidRPr="00B73DD6">
              <w:rPr>
                <w:rFonts w:ascii="Arial" w:hAnsi="Arial" w:cs="Arial"/>
                <w:sz w:val="18"/>
                <w:szCs w:val="18"/>
                <w:cs/>
                <w:lang w:eastAsia="th-TH"/>
              </w:rPr>
              <w:t>Decreased by 5 percent</w:t>
            </w:r>
          </w:p>
        </w:tc>
        <w:tc>
          <w:tcPr>
            <w:tcW w:w="1557" w:type="dxa"/>
            <w:tcBorders>
              <w:top w:val="nil"/>
              <w:left w:val="nil"/>
              <w:bottom w:val="nil"/>
              <w:right w:val="nil"/>
            </w:tcBorders>
            <w:shd w:val="clear" w:color="auto" w:fill="auto"/>
          </w:tcPr>
          <w:p w14:paraId="08F89788" w14:textId="612E4CEE" w:rsidR="00AA3CE0" w:rsidRPr="008A79B6" w:rsidRDefault="00AA3CE0" w:rsidP="00AA3CE0">
            <w:pPr>
              <w:suppressAutoHyphens/>
              <w:spacing w:line="360" w:lineRule="exact"/>
              <w:ind w:right="226"/>
              <w:jc w:val="right"/>
              <w:rPr>
                <w:rFonts w:ascii="Arial" w:hAnsi="Arial" w:cs="Arial"/>
                <w:sz w:val="18"/>
                <w:szCs w:val="18"/>
                <w:lang w:eastAsia="th-TH"/>
              </w:rPr>
            </w:pPr>
            <w:r w:rsidRPr="00AA3CE0">
              <w:rPr>
                <w:rFonts w:ascii="Arial" w:hAnsi="Arial" w:cs="Arial"/>
                <w:sz w:val="18"/>
                <w:szCs w:val="18"/>
                <w:cs/>
                <w:lang w:eastAsia="th-TH"/>
              </w:rPr>
              <w:t xml:space="preserve"> (46,134)</w:t>
            </w:r>
          </w:p>
        </w:tc>
        <w:tc>
          <w:tcPr>
            <w:tcW w:w="1558" w:type="dxa"/>
            <w:tcBorders>
              <w:top w:val="nil"/>
              <w:left w:val="nil"/>
              <w:bottom w:val="nil"/>
              <w:right w:val="nil"/>
            </w:tcBorders>
            <w:shd w:val="clear" w:color="auto" w:fill="auto"/>
          </w:tcPr>
          <w:p w14:paraId="43D9E804" w14:textId="484A3A3A" w:rsidR="00AA3CE0" w:rsidRPr="008A79B6" w:rsidRDefault="00AA3CE0" w:rsidP="00AA3CE0">
            <w:pPr>
              <w:suppressAutoHyphens/>
              <w:spacing w:line="360" w:lineRule="exact"/>
              <w:ind w:right="226"/>
              <w:jc w:val="right"/>
              <w:rPr>
                <w:rFonts w:ascii="Arial" w:hAnsi="Arial" w:cs="Arial"/>
                <w:sz w:val="18"/>
                <w:szCs w:val="18"/>
                <w:lang w:eastAsia="th-TH"/>
              </w:rPr>
            </w:pPr>
            <w:r w:rsidRPr="00AA3CE0">
              <w:rPr>
                <w:rFonts w:ascii="Arial" w:hAnsi="Arial" w:cs="Arial"/>
                <w:sz w:val="18"/>
                <w:szCs w:val="18"/>
                <w:cs/>
                <w:lang w:eastAsia="th-TH"/>
              </w:rPr>
              <w:t xml:space="preserve"> (46,134)</w:t>
            </w:r>
          </w:p>
        </w:tc>
        <w:tc>
          <w:tcPr>
            <w:tcW w:w="1558" w:type="dxa"/>
            <w:vAlign w:val="center"/>
          </w:tcPr>
          <w:p w14:paraId="19A6B05B" w14:textId="77777777" w:rsidR="00AA3CE0" w:rsidRPr="00B73DD6" w:rsidRDefault="00AA3CE0" w:rsidP="00AA3CE0">
            <w:pPr>
              <w:suppressAutoHyphens/>
              <w:spacing w:line="360" w:lineRule="exact"/>
              <w:ind w:right="166"/>
              <w:jc w:val="right"/>
              <w:rPr>
                <w:rFonts w:ascii="Arial" w:hAnsi="Arial" w:cs="Arial"/>
                <w:sz w:val="18"/>
                <w:szCs w:val="18"/>
                <w:cs/>
                <w:lang w:eastAsia="th-TH"/>
              </w:rPr>
            </w:pPr>
            <w:r w:rsidRPr="008A79B6">
              <w:rPr>
                <w:rFonts w:ascii="Arial" w:hAnsi="Arial" w:cs="Arial"/>
                <w:sz w:val="18"/>
                <w:szCs w:val="18"/>
                <w:lang w:eastAsia="th-TH"/>
              </w:rPr>
              <w:t xml:space="preserve">(46,523) </w:t>
            </w:r>
          </w:p>
        </w:tc>
        <w:tc>
          <w:tcPr>
            <w:tcW w:w="1558" w:type="dxa"/>
            <w:vAlign w:val="center"/>
          </w:tcPr>
          <w:p w14:paraId="2AC850CD" w14:textId="77777777" w:rsidR="00AA3CE0" w:rsidRPr="00B73DD6" w:rsidRDefault="00AA3CE0" w:rsidP="00AA3CE0">
            <w:pPr>
              <w:suppressAutoHyphens/>
              <w:spacing w:line="360" w:lineRule="exact"/>
              <w:ind w:right="166"/>
              <w:jc w:val="right"/>
              <w:rPr>
                <w:rFonts w:ascii="Arial" w:hAnsi="Arial" w:cs="Arial"/>
                <w:sz w:val="18"/>
                <w:szCs w:val="18"/>
                <w:cs/>
                <w:lang w:eastAsia="th-TH"/>
              </w:rPr>
            </w:pPr>
            <w:r w:rsidRPr="008A79B6">
              <w:rPr>
                <w:rFonts w:ascii="Arial" w:hAnsi="Arial" w:cs="Arial"/>
                <w:sz w:val="18"/>
                <w:szCs w:val="18"/>
                <w:lang w:eastAsia="th-TH"/>
              </w:rPr>
              <w:t xml:space="preserve">(46,523) </w:t>
            </w:r>
          </w:p>
        </w:tc>
      </w:tr>
    </w:tbl>
    <w:p w14:paraId="1A0CBE77" w14:textId="77777777" w:rsidR="00BF70FA" w:rsidRPr="00B73DD6" w:rsidRDefault="00BF70FA" w:rsidP="00597174">
      <w:pPr>
        <w:spacing w:before="120" w:after="120" w:line="320" w:lineRule="exact"/>
        <w:ind w:left="1622" w:right="-45" w:hanging="542"/>
        <w:jc w:val="thaiDistribute"/>
        <w:rPr>
          <w:rFonts w:ascii="Arial" w:hAnsi="Arial" w:cs="Arial"/>
          <w:sz w:val="17"/>
          <w:szCs w:val="17"/>
          <w:lang w:val="en-US"/>
        </w:rPr>
      </w:pPr>
      <w:r w:rsidRPr="00B73DD6">
        <w:rPr>
          <w:rFonts w:ascii="Arial" w:hAnsi="Arial" w:cs="Arial"/>
          <w:sz w:val="17"/>
          <w:szCs w:val="17"/>
          <w:lang w:val="en-GB"/>
        </w:rPr>
        <w:t>Note:</w:t>
      </w:r>
      <w:r w:rsidRPr="00B73DD6">
        <w:rPr>
          <w:rFonts w:ascii="Arial" w:hAnsi="Arial" w:cs="Arial"/>
          <w:sz w:val="17"/>
          <w:szCs w:val="17"/>
          <w:lang w:val="en-GB"/>
        </w:rPr>
        <w:tab/>
        <w:t>The effect of</w:t>
      </w:r>
      <w:r w:rsidRPr="00B73DD6">
        <w:rPr>
          <w:rFonts w:ascii="Arial" w:hAnsi="Arial" w:cs="Arial"/>
          <w:sz w:val="17"/>
          <w:szCs w:val="17"/>
          <w:cs/>
          <w:lang w:val="en-GB"/>
        </w:rPr>
        <w:t xml:space="preserve"> </w:t>
      </w:r>
      <w:r w:rsidRPr="00B73DD6">
        <w:rPr>
          <w:rFonts w:ascii="Arial" w:hAnsi="Arial" w:cs="Arial"/>
          <w:sz w:val="17"/>
          <w:szCs w:val="17"/>
          <w:lang w:val="en-GB"/>
        </w:rPr>
        <w:t>increase (decrease)</w:t>
      </w:r>
      <w:r w:rsidRPr="00B73DD6">
        <w:rPr>
          <w:rFonts w:ascii="Arial" w:hAnsi="Arial" w:cs="Arial"/>
          <w:sz w:val="17"/>
          <w:szCs w:val="17"/>
          <w:cs/>
          <w:lang w:val="en-GB"/>
        </w:rPr>
        <w:t xml:space="preserve"> </w:t>
      </w:r>
      <w:r w:rsidRPr="00B73DD6">
        <w:rPr>
          <w:rFonts w:ascii="Arial" w:hAnsi="Arial" w:cs="Arial"/>
          <w:sz w:val="17"/>
          <w:szCs w:val="17"/>
          <w:lang w:val="en-GB"/>
        </w:rPr>
        <w:t>in</w:t>
      </w:r>
      <w:r w:rsidRPr="00B73DD6">
        <w:rPr>
          <w:rFonts w:ascii="Arial" w:hAnsi="Arial" w:cs="Arial"/>
          <w:sz w:val="17"/>
          <w:szCs w:val="17"/>
          <w:cs/>
          <w:lang w:val="en-GB"/>
        </w:rPr>
        <w:t xml:space="preserve"> </w:t>
      </w:r>
      <w:r w:rsidRPr="00B73DD6">
        <w:rPr>
          <w:rFonts w:ascii="Arial" w:hAnsi="Arial" w:cs="Arial"/>
          <w:sz w:val="17"/>
          <w:szCs w:val="17"/>
          <w:lang w:val="en-GB"/>
        </w:rPr>
        <w:t>exchange rate</w:t>
      </w:r>
      <w:r w:rsidRPr="00B73DD6">
        <w:rPr>
          <w:rFonts w:ascii="Arial" w:hAnsi="Arial" w:cs="Arial"/>
          <w:sz w:val="17"/>
          <w:szCs w:val="17"/>
          <w:cs/>
          <w:lang w:val="en-GB"/>
        </w:rPr>
        <w:t xml:space="preserve"> </w:t>
      </w:r>
      <w:r w:rsidRPr="00B73DD6">
        <w:rPr>
          <w:rFonts w:ascii="Arial" w:hAnsi="Arial" w:cs="Arial"/>
          <w:sz w:val="17"/>
          <w:szCs w:val="17"/>
          <w:lang w:val="en-US"/>
        </w:rPr>
        <w:t>is the appreciation (depreciation) of foreign currencies compared to US Dollar.</w:t>
      </w:r>
    </w:p>
    <w:p w14:paraId="75F3900D" w14:textId="21048EB0" w:rsidR="00BF70FA" w:rsidRPr="00B73DD6" w:rsidRDefault="00BF70FA" w:rsidP="003D6053">
      <w:pPr>
        <w:tabs>
          <w:tab w:val="left" w:pos="1080"/>
        </w:tabs>
        <w:spacing w:before="120" w:after="120" w:line="368" w:lineRule="exact"/>
        <w:ind w:left="1094" w:hanging="464"/>
        <w:jc w:val="both"/>
        <w:rPr>
          <w:rFonts w:ascii="Arial" w:hAnsi="Arial" w:cs="Arial"/>
          <w:cs/>
          <w:lang w:val="en-GB"/>
        </w:rPr>
      </w:pPr>
      <w:r w:rsidRPr="00B73DD6">
        <w:rPr>
          <w:rFonts w:ascii="Arial" w:hAnsi="Arial" w:cs="Arial"/>
          <w:lang w:val="en-GB"/>
        </w:rPr>
        <w:t>(</w:t>
      </w:r>
      <w:r w:rsidRPr="00B73DD6">
        <w:rPr>
          <w:rFonts w:ascii="Arial" w:hAnsi="Arial" w:cs="Arial"/>
          <w:lang w:val="en-US"/>
        </w:rPr>
        <w:t>c</w:t>
      </w:r>
      <w:r w:rsidRPr="00B73DD6">
        <w:rPr>
          <w:rFonts w:ascii="Arial" w:hAnsi="Arial" w:cs="Arial"/>
          <w:lang w:val="en-GB"/>
        </w:rPr>
        <w:t>)</w:t>
      </w:r>
      <w:r w:rsidRPr="00B73DD6">
        <w:rPr>
          <w:rFonts w:ascii="Arial" w:hAnsi="Arial" w:cs="Arial"/>
          <w:lang w:val="en-GB"/>
        </w:rPr>
        <w:tab/>
        <w:t>Equity position risk</w:t>
      </w:r>
    </w:p>
    <w:p w14:paraId="1BEA451A" w14:textId="77777777" w:rsidR="00BF70FA" w:rsidRPr="00B73DD6" w:rsidRDefault="00BF70FA" w:rsidP="003D6053">
      <w:pPr>
        <w:tabs>
          <w:tab w:val="left" w:pos="1440"/>
        </w:tabs>
        <w:spacing w:before="120" w:after="120" w:line="368" w:lineRule="exact"/>
        <w:ind w:left="1077" w:right="-45"/>
        <w:jc w:val="thaiDistribute"/>
        <w:rPr>
          <w:rFonts w:ascii="Arial" w:hAnsi="Arial" w:cs="Arial"/>
          <w:lang w:val="en-GB"/>
        </w:rPr>
      </w:pPr>
      <w:r w:rsidRPr="00B73DD6">
        <w:rPr>
          <w:rFonts w:ascii="Arial" w:hAnsi="Arial" w:cs="Arial"/>
          <w:lang w:val="en-GB"/>
        </w:rPr>
        <w:t>Equity position risk is the risk that changes in the market prices of equity instruments or stocks may result in changes in the value of investments, and fluctuations in revenue and the value of financial assets.</w:t>
      </w:r>
    </w:p>
    <w:p w14:paraId="0569AC06" w14:textId="620459BF" w:rsidR="000B1D63" w:rsidRPr="003D6053" w:rsidRDefault="00BF70FA" w:rsidP="003D6053">
      <w:pPr>
        <w:tabs>
          <w:tab w:val="left" w:pos="1440"/>
        </w:tabs>
        <w:spacing w:before="120" w:after="120" w:line="368" w:lineRule="exact"/>
        <w:ind w:left="1077" w:right="-45"/>
        <w:jc w:val="thaiDistribute"/>
        <w:rPr>
          <w:rFonts w:ascii="Arial" w:hAnsi="Arial" w:cs="Arial"/>
          <w:spacing w:val="-2"/>
          <w:u w:val="single"/>
          <w:lang w:val="en-GB"/>
        </w:rPr>
      </w:pPr>
      <w:r w:rsidRPr="003D6053">
        <w:rPr>
          <w:rFonts w:ascii="Arial" w:hAnsi="Arial" w:cs="Arial"/>
          <w:spacing w:val="-2"/>
          <w:lang w:val="en-GB"/>
        </w:rPr>
        <w:t xml:space="preserve">The Bank closely manages equity position risk, with a policy to invest in equity instruments with a lower risk than those in equity markets. Moreover, the Bank monitors risks related to investments in equity instruments to ensure that the risk is still lower than that of the market. </w:t>
      </w:r>
    </w:p>
    <w:p w14:paraId="41F910C9" w14:textId="77777777" w:rsidR="00BF70FA" w:rsidRPr="000B1D63" w:rsidRDefault="00BF70FA" w:rsidP="003D6053">
      <w:pPr>
        <w:tabs>
          <w:tab w:val="left" w:pos="1440"/>
        </w:tabs>
        <w:spacing w:before="120" w:after="120" w:line="368" w:lineRule="exact"/>
        <w:ind w:left="1077" w:right="-45"/>
        <w:jc w:val="thaiDistribute"/>
        <w:rPr>
          <w:rFonts w:ascii="Arial" w:hAnsi="Arial" w:cstheme="minorBidi"/>
          <w:lang w:val="en-GB"/>
        </w:rPr>
      </w:pPr>
      <w:r w:rsidRPr="00B73DD6">
        <w:rPr>
          <w:rFonts w:ascii="Arial" w:hAnsi="Arial" w:cs="Arial"/>
          <w:u w:val="single"/>
          <w:lang w:val="en-GB"/>
        </w:rPr>
        <w:t xml:space="preserve">Equity security price sensitivity analysis </w:t>
      </w:r>
    </w:p>
    <w:p w14:paraId="0B05C81D" w14:textId="4798D821" w:rsidR="00BF70FA" w:rsidRPr="00B73DD6" w:rsidRDefault="00BF70FA" w:rsidP="003D6053">
      <w:pPr>
        <w:tabs>
          <w:tab w:val="left" w:pos="1440"/>
        </w:tabs>
        <w:spacing w:before="120" w:line="368" w:lineRule="exact"/>
        <w:ind w:left="1077" w:right="-45"/>
        <w:jc w:val="thaiDistribute"/>
        <w:rPr>
          <w:rFonts w:ascii="Arial" w:hAnsi="Arial" w:cs="Arial"/>
          <w:lang w:val="en-US"/>
        </w:rPr>
      </w:pPr>
      <w:r w:rsidRPr="00B73DD6">
        <w:rPr>
          <w:rFonts w:ascii="Arial" w:hAnsi="Arial" w:cs="Arial"/>
          <w:lang w:val="en-GB"/>
        </w:rPr>
        <w:t>The following table demonstrates the sensitivity of a reasonably possible change in equity security price on the Bank’s profit or loss and shareholders’ equity as at</w:t>
      </w:r>
      <w:r w:rsidR="00EB3E9B" w:rsidRPr="00B73DD6">
        <w:rPr>
          <w:rFonts w:ascii="Arial" w:hAnsi="Arial" w:cs="Arial"/>
          <w:cs/>
          <w:lang w:val="en-GB"/>
        </w:rPr>
        <w:t xml:space="preserve"> </w:t>
      </w:r>
      <w:r w:rsidR="00957EBD">
        <w:rPr>
          <w:rFonts w:ascii="Arial" w:hAnsi="Arial" w:cs="Arial"/>
          <w:lang w:val="en-GB"/>
        </w:rPr>
        <w:t>31 December 2023 and 2022</w:t>
      </w:r>
      <w:r w:rsidR="005D5BDE" w:rsidRPr="00B73DD6">
        <w:rPr>
          <w:rFonts w:ascii="Arial" w:hAnsi="Arial" w:cs="Arial"/>
          <w:lang w:val="en-US"/>
        </w:rPr>
        <w:t xml:space="preserve"> </w:t>
      </w:r>
      <w:r w:rsidRPr="00B73DD6">
        <w:rPr>
          <w:rFonts w:ascii="Arial" w:hAnsi="Arial" w:cs="Arial"/>
          <w:lang w:val="en-GB"/>
        </w:rPr>
        <w:t>when other variables are set to constant values.</w:t>
      </w:r>
    </w:p>
    <w:tbl>
      <w:tblPr>
        <w:tblW w:w="8757" w:type="dxa"/>
        <w:tblInd w:w="990" w:type="dxa"/>
        <w:tblLayout w:type="fixed"/>
        <w:tblLook w:val="04A0" w:firstRow="1" w:lastRow="0" w:firstColumn="1" w:lastColumn="0" w:noHBand="0" w:noVBand="1"/>
      </w:tblPr>
      <w:tblGrid>
        <w:gridCol w:w="2520"/>
        <w:gridCol w:w="1560"/>
        <w:gridCol w:w="1559"/>
        <w:gridCol w:w="1559"/>
        <w:gridCol w:w="1559"/>
      </w:tblGrid>
      <w:tr w:rsidR="00B73DD6" w:rsidRPr="00B73DD6" w14:paraId="4E8EE5F2" w14:textId="77777777" w:rsidTr="005143D9">
        <w:tc>
          <w:tcPr>
            <w:tcW w:w="2520" w:type="dxa"/>
            <w:shd w:val="clear" w:color="auto" w:fill="auto"/>
          </w:tcPr>
          <w:p w14:paraId="77DAB2E2" w14:textId="77777777" w:rsidR="005D5BDE" w:rsidRPr="00B73DD6" w:rsidRDefault="005D5BDE" w:rsidP="00B73DD6">
            <w:pPr>
              <w:suppressAutoHyphens/>
              <w:spacing w:line="360" w:lineRule="exact"/>
              <w:jc w:val="right"/>
              <w:rPr>
                <w:rFonts w:ascii="Arial" w:hAnsi="Arial" w:cs="Arial"/>
                <w:sz w:val="18"/>
                <w:szCs w:val="18"/>
                <w:lang w:val="en-US" w:eastAsia="th-TH"/>
              </w:rPr>
            </w:pPr>
          </w:p>
        </w:tc>
        <w:tc>
          <w:tcPr>
            <w:tcW w:w="6237" w:type="dxa"/>
            <w:gridSpan w:val="4"/>
            <w:shd w:val="clear" w:color="auto" w:fill="auto"/>
          </w:tcPr>
          <w:p w14:paraId="1C0D8AB4" w14:textId="77777777" w:rsidR="005D5BDE" w:rsidRPr="00B73DD6" w:rsidRDefault="005D5BDE" w:rsidP="00B73DD6">
            <w:pPr>
              <w:suppressAutoHyphens/>
              <w:spacing w:line="360" w:lineRule="exact"/>
              <w:jc w:val="right"/>
              <w:rPr>
                <w:rFonts w:ascii="Arial" w:hAnsi="Arial" w:cs="Arial"/>
                <w:sz w:val="18"/>
                <w:szCs w:val="18"/>
                <w:cs/>
                <w:lang w:eastAsia="th-TH"/>
              </w:rPr>
            </w:pPr>
            <w:r w:rsidRPr="00B73DD6">
              <w:rPr>
                <w:rFonts w:ascii="Arial" w:hAnsi="Arial" w:cs="Arial"/>
                <w:sz w:val="18"/>
                <w:szCs w:val="18"/>
                <w:cs/>
                <w:lang w:eastAsia="th-TH"/>
              </w:rPr>
              <w:t>(Unit: Thousand Baht)</w:t>
            </w:r>
          </w:p>
        </w:tc>
      </w:tr>
      <w:tr w:rsidR="00B73DD6" w:rsidRPr="00B73DD6" w14:paraId="4C69A197" w14:textId="77777777" w:rsidTr="005143D9">
        <w:tc>
          <w:tcPr>
            <w:tcW w:w="2520" w:type="dxa"/>
            <w:shd w:val="clear" w:color="auto" w:fill="auto"/>
          </w:tcPr>
          <w:p w14:paraId="5B18447D" w14:textId="77777777" w:rsidR="005D5BDE" w:rsidRPr="00B73DD6" w:rsidRDefault="005D5BDE" w:rsidP="00B73DD6">
            <w:pPr>
              <w:suppressAutoHyphens/>
              <w:spacing w:line="360" w:lineRule="exact"/>
              <w:jc w:val="right"/>
              <w:rPr>
                <w:rFonts w:ascii="Arial" w:hAnsi="Arial" w:cs="Arial"/>
                <w:sz w:val="18"/>
                <w:szCs w:val="18"/>
                <w:lang w:val="en-US" w:eastAsia="th-TH"/>
              </w:rPr>
            </w:pPr>
          </w:p>
        </w:tc>
        <w:tc>
          <w:tcPr>
            <w:tcW w:w="3119" w:type="dxa"/>
            <w:gridSpan w:val="2"/>
            <w:shd w:val="clear" w:color="auto" w:fill="auto"/>
          </w:tcPr>
          <w:p w14:paraId="4D084581" w14:textId="7C8F7498" w:rsidR="005D5BDE" w:rsidRPr="00B73DD6" w:rsidRDefault="00C27A72" w:rsidP="00B73DD6">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eastAsia="th-TH"/>
              </w:rPr>
              <w:t>31 December 2023</w:t>
            </w:r>
          </w:p>
        </w:tc>
        <w:tc>
          <w:tcPr>
            <w:tcW w:w="3118" w:type="dxa"/>
            <w:gridSpan w:val="2"/>
            <w:shd w:val="clear" w:color="auto" w:fill="auto"/>
          </w:tcPr>
          <w:p w14:paraId="515F3463" w14:textId="77777777" w:rsidR="005D5BDE" w:rsidRPr="00B73DD6" w:rsidRDefault="00971FFC" w:rsidP="00B73DD6">
            <w:pPr>
              <w:pBdr>
                <w:bottom w:val="single" w:sz="4" w:space="1" w:color="auto"/>
              </w:pBdr>
              <w:suppressAutoHyphens/>
              <w:spacing w:line="360" w:lineRule="exact"/>
              <w:jc w:val="center"/>
              <w:rPr>
                <w:rFonts w:ascii="Arial" w:hAnsi="Arial" w:cs="Arial"/>
                <w:sz w:val="18"/>
                <w:szCs w:val="18"/>
                <w:lang w:val="en-US" w:eastAsia="th-TH"/>
              </w:rPr>
            </w:pPr>
            <w:r>
              <w:rPr>
                <w:rFonts w:ascii="Arial" w:hAnsi="Arial" w:cs="Arial"/>
                <w:sz w:val="18"/>
                <w:szCs w:val="18"/>
                <w:lang w:val="en-US" w:eastAsia="th-TH"/>
              </w:rPr>
              <w:t>31 December 2022</w:t>
            </w:r>
          </w:p>
        </w:tc>
      </w:tr>
      <w:tr w:rsidR="00B73DD6" w:rsidRPr="00B73DD6" w14:paraId="7158A7C5" w14:textId="77777777" w:rsidTr="005143D9">
        <w:tc>
          <w:tcPr>
            <w:tcW w:w="2520" w:type="dxa"/>
            <w:shd w:val="clear" w:color="auto" w:fill="auto"/>
            <w:vAlign w:val="bottom"/>
          </w:tcPr>
          <w:p w14:paraId="0B68FFB7" w14:textId="77777777" w:rsidR="005D5BDE" w:rsidRPr="00B73DD6" w:rsidRDefault="005D5BDE" w:rsidP="00B73DD6">
            <w:pPr>
              <w:suppressAutoHyphens/>
              <w:spacing w:line="360" w:lineRule="exact"/>
              <w:rPr>
                <w:rFonts w:ascii="Arial" w:hAnsi="Arial" w:cs="Arial"/>
                <w:sz w:val="18"/>
                <w:szCs w:val="18"/>
                <w:cs/>
                <w:lang w:eastAsia="th-TH"/>
              </w:rPr>
            </w:pPr>
          </w:p>
        </w:tc>
        <w:tc>
          <w:tcPr>
            <w:tcW w:w="3119" w:type="dxa"/>
            <w:gridSpan w:val="2"/>
            <w:shd w:val="clear" w:color="auto" w:fill="auto"/>
            <w:vAlign w:val="bottom"/>
          </w:tcPr>
          <w:p w14:paraId="5626CB7F" w14:textId="77777777" w:rsidR="005D5BDE"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c>
          <w:tcPr>
            <w:tcW w:w="3118" w:type="dxa"/>
            <w:gridSpan w:val="2"/>
          </w:tcPr>
          <w:p w14:paraId="2959B3EF" w14:textId="77777777" w:rsidR="005D5BDE" w:rsidRPr="00B73DD6" w:rsidRDefault="00B6408C"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val="en-US" w:eastAsia="th-TH"/>
              </w:rPr>
              <w:t>Effect on</w:t>
            </w:r>
          </w:p>
        </w:tc>
      </w:tr>
      <w:tr w:rsidR="00B73DD6" w:rsidRPr="00B73DD6" w14:paraId="157D363E" w14:textId="77777777" w:rsidTr="005143D9">
        <w:tc>
          <w:tcPr>
            <w:tcW w:w="2520" w:type="dxa"/>
            <w:shd w:val="clear" w:color="auto" w:fill="auto"/>
          </w:tcPr>
          <w:p w14:paraId="7129297F" w14:textId="77777777" w:rsidR="005D5BDE" w:rsidRPr="00B73DD6" w:rsidRDefault="005D5BDE" w:rsidP="00B73DD6">
            <w:pPr>
              <w:suppressAutoHyphens/>
              <w:spacing w:line="360" w:lineRule="exact"/>
              <w:rPr>
                <w:rFonts w:ascii="Arial" w:hAnsi="Arial" w:cs="Arial"/>
                <w:sz w:val="18"/>
                <w:szCs w:val="18"/>
                <w:cs/>
                <w:lang w:eastAsia="th-TH"/>
              </w:rPr>
            </w:pPr>
          </w:p>
        </w:tc>
        <w:tc>
          <w:tcPr>
            <w:tcW w:w="1560" w:type="dxa"/>
            <w:shd w:val="clear" w:color="auto" w:fill="auto"/>
          </w:tcPr>
          <w:p w14:paraId="5329F3EF" w14:textId="77777777" w:rsidR="00A04D53" w:rsidRPr="00B73DD6" w:rsidRDefault="00A04D53" w:rsidP="00B73DD6">
            <w:pPr>
              <w:pBdr>
                <w:bottom w:val="single" w:sz="4" w:space="1" w:color="auto"/>
              </w:pBdr>
              <w:suppressAutoHyphens/>
              <w:spacing w:line="360" w:lineRule="exact"/>
              <w:jc w:val="center"/>
              <w:rPr>
                <w:rFonts w:ascii="Arial" w:hAnsi="Arial" w:cs="Arial"/>
                <w:sz w:val="18"/>
                <w:szCs w:val="18"/>
                <w:cs/>
                <w:lang w:eastAsia="th-TH"/>
              </w:rPr>
            </w:pPr>
          </w:p>
          <w:p w14:paraId="0B7FE8FA"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559" w:type="dxa"/>
          </w:tcPr>
          <w:p w14:paraId="4519676E"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Shareholders’ equity</w:t>
            </w:r>
          </w:p>
        </w:tc>
        <w:tc>
          <w:tcPr>
            <w:tcW w:w="1559" w:type="dxa"/>
          </w:tcPr>
          <w:p w14:paraId="7AA1D208" w14:textId="77777777" w:rsidR="00A04D53" w:rsidRPr="00B73DD6" w:rsidRDefault="00A04D53" w:rsidP="00B73DD6">
            <w:pPr>
              <w:pBdr>
                <w:bottom w:val="single" w:sz="4" w:space="1" w:color="auto"/>
              </w:pBdr>
              <w:suppressAutoHyphens/>
              <w:spacing w:line="360" w:lineRule="exact"/>
              <w:jc w:val="center"/>
              <w:rPr>
                <w:rFonts w:ascii="Arial" w:hAnsi="Arial" w:cs="Arial"/>
                <w:sz w:val="18"/>
                <w:szCs w:val="18"/>
                <w:cs/>
                <w:lang w:eastAsia="th-TH"/>
              </w:rPr>
            </w:pPr>
          </w:p>
          <w:p w14:paraId="2D036C67"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Profit or loss</w:t>
            </w:r>
          </w:p>
        </w:tc>
        <w:tc>
          <w:tcPr>
            <w:tcW w:w="1559" w:type="dxa"/>
          </w:tcPr>
          <w:p w14:paraId="776269AE" w14:textId="77777777" w:rsidR="005D5BDE" w:rsidRPr="00B73DD6" w:rsidRDefault="005D5BDE" w:rsidP="00B73DD6">
            <w:pPr>
              <w:pBdr>
                <w:bottom w:val="single" w:sz="4" w:space="1" w:color="auto"/>
              </w:pBdr>
              <w:suppressAutoHyphens/>
              <w:spacing w:line="360" w:lineRule="exact"/>
              <w:jc w:val="center"/>
              <w:rPr>
                <w:rFonts w:ascii="Arial" w:hAnsi="Arial" w:cs="Arial"/>
                <w:sz w:val="18"/>
                <w:szCs w:val="18"/>
                <w:cs/>
                <w:lang w:eastAsia="th-TH"/>
              </w:rPr>
            </w:pPr>
            <w:r w:rsidRPr="00B73DD6">
              <w:rPr>
                <w:rFonts w:ascii="Arial" w:hAnsi="Arial" w:cs="Arial"/>
                <w:sz w:val="18"/>
                <w:szCs w:val="18"/>
                <w:cs/>
                <w:lang w:eastAsia="th-TH"/>
              </w:rPr>
              <w:t>Shareholders’ equity</w:t>
            </w:r>
          </w:p>
        </w:tc>
      </w:tr>
      <w:tr w:rsidR="00B73DD6" w:rsidRPr="003D6053" w14:paraId="70010C55" w14:textId="77777777" w:rsidTr="005143D9">
        <w:tc>
          <w:tcPr>
            <w:tcW w:w="2520" w:type="dxa"/>
            <w:shd w:val="clear" w:color="auto" w:fill="auto"/>
          </w:tcPr>
          <w:p w14:paraId="7F96B014" w14:textId="77777777" w:rsidR="005D5BDE" w:rsidRPr="003D6053" w:rsidRDefault="005D5BDE" w:rsidP="007855DE">
            <w:pPr>
              <w:suppressAutoHyphens/>
              <w:ind w:left="149" w:hanging="149"/>
              <w:rPr>
                <w:rFonts w:ascii="Arial" w:hAnsi="Arial" w:cs="Arial"/>
                <w:sz w:val="16"/>
                <w:szCs w:val="16"/>
                <w:cs/>
                <w:lang w:eastAsia="th-TH"/>
              </w:rPr>
            </w:pPr>
          </w:p>
        </w:tc>
        <w:tc>
          <w:tcPr>
            <w:tcW w:w="1560" w:type="dxa"/>
            <w:shd w:val="clear" w:color="auto" w:fill="auto"/>
            <w:vAlign w:val="bottom"/>
          </w:tcPr>
          <w:p w14:paraId="52EDDB03" w14:textId="77777777" w:rsidR="005D5BDE" w:rsidRPr="003D6053" w:rsidRDefault="005D5BDE" w:rsidP="007855DE">
            <w:pPr>
              <w:suppressAutoHyphens/>
              <w:ind w:left="149" w:hanging="149"/>
              <w:rPr>
                <w:rFonts w:ascii="Arial" w:hAnsi="Arial" w:cs="Arial"/>
                <w:sz w:val="16"/>
                <w:szCs w:val="16"/>
                <w:cs/>
                <w:lang w:eastAsia="th-TH"/>
              </w:rPr>
            </w:pPr>
          </w:p>
        </w:tc>
        <w:tc>
          <w:tcPr>
            <w:tcW w:w="1559" w:type="dxa"/>
            <w:vAlign w:val="bottom"/>
          </w:tcPr>
          <w:p w14:paraId="09F7E3BA" w14:textId="77777777" w:rsidR="005D5BDE" w:rsidRPr="003D6053" w:rsidRDefault="005D5BDE" w:rsidP="007855DE">
            <w:pPr>
              <w:suppressAutoHyphens/>
              <w:ind w:left="149" w:hanging="149"/>
              <w:rPr>
                <w:rFonts w:ascii="Arial" w:hAnsi="Arial" w:cs="Arial"/>
                <w:sz w:val="16"/>
                <w:szCs w:val="16"/>
                <w:cs/>
                <w:lang w:eastAsia="th-TH"/>
              </w:rPr>
            </w:pPr>
          </w:p>
        </w:tc>
        <w:tc>
          <w:tcPr>
            <w:tcW w:w="1559" w:type="dxa"/>
          </w:tcPr>
          <w:p w14:paraId="05E7FDB0" w14:textId="77777777" w:rsidR="005D5BDE" w:rsidRPr="003D6053" w:rsidRDefault="005D5BDE" w:rsidP="007855DE">
            <w:pPr>
              <w:suppressAutoHyphens/>
              <w:ind w:left="149" w:hanging="149"/>
              <w:rPr>
                <w:rFonts w:ascii="Arial" w:hAnsi="Arial" w:cs="Arial"/>
                <w:sz w:val="16"/>
                <w:szCs w:val="16"/>
                <w:cs/>
                <w:lang w:eastAsia="th-TH"/>
              </w:rPr>
            </w:pPr>
          </w:p>
        </w:tc>
        <w:tc>
          <w:tcPr>
            <w:tcW w:w="1559" w:type="dxa"/>
          </w:tcPr>
          <w:p w14:paraId="2FFBF55F" w14:textId="77777777" w:rsidR="005D5BDE" w:rsidRPr="003D6053" w:rsidRDefault="005D5BDE" w:rsidP="007855DE">
            <w:pPr>
              <w:suppressAutoHyphens/>
              <w:ind w:left="149" w:hanging="149"/>
              <w:rPr>
                <w:rFonts w:ascii="Arial" w:hAnsi="Arial" w:cs="Arial"/>
                <w:sz w:val="16"/>
                <w:szCs w:val="16"/>
                <w:cs/>
                <w:lang w:eastAsia="th-TH"/>
              </w:rPr>
            </w:pPr>
          </w:p>
        </w:tc>
      </w:tr>
      <w:tr w:rsidR="00AA3CE0" w:rsidRPr="00B73DD6" w14:paraId="23F58AAA" w14:textId="77777777" w:rsidTr="00A12CA7">
        <w:tc>
          <w:tcPr>
            <w:tcW w:w="2520" w:type="dxa"/>
            <w:shd w:val="clear" w:color="auto" w:fill="auto"/>
          </w:tcPr>
          <w:p w14:paraId="73431C60" w14:textId="77777777" w:rsidR="00AA3CE0" w:rsidRPr="00B73DD6" w:rsidRDefault="00AA3CE0" w:rsidP="00AA3CE0">
            <w:pPr>
              <w:suppressAutoHyphens/>
              <w:spacing w:line="360" w:lineRule="exact"/>
              <w:ind w:left="149" w:hanging="149"/>
              <w:rPr>
                <w:rFonts w:ascii="Arial" w:hAnsi="Arial" w:cs="Arial"/>
                <w:sz w:val="18"/>
                <w:szCs w:val="18"/>
                <w:cs/>
                <w:lang w:eastAsia="th-TH"/>
              </w:rPr>
            </w:pPr>
            <w:r w:rsidRPr="00B73DD6">
              <w:rPr>
                <w:rFonts w:ascii="Arial" w:hAnsi="Arial" w:cs="Arial"/>
                <w:sz w:val="18"/>
                <w:szCs w:val="18"/>
                <w:cs/>
                <w:lang w:eastAsia="th-TH"/>
              </w:rPr>
              <w:t>Increased by 10 percent</w:t>
            </w:r>
          </w:p>
        </w:tc>
        <w:tc>
          <w:tcPr>
            <w:tcW w:w="1560" w:type="dxa"/>
            <w:shd w:val="clear" w:color="auto" w:fill="auto"/>
            <w:vAlign w:val="bottom"/>
          </w:tcPr>
          <w:p w14:paraId="70A486AF" w14:textId="3E85AA61" w:rsidR="00AA3CE0" w:rsidRPr="00B73DD6" w:rsidRDefault="00AA3CE0" w:rsidP="00AA3CE0">
            <w:pPr>
              <w:tabs>
                <w:tab w:val="decimal" w:pos="1168"/>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w:t>
            </w:r>
          </w:p>
        </w:tc>
        <w:tc>
          <w:tcPr>
            <w:tcW w:w="1559" w:type="dxa"/>
          </w:tcPr>
          <w:p w14:paraId="72CFD27E" w14:textId="4BC887E3" w:rsidR="00AA3CE0" w:rsidRPr="00B73DD6" w:rsidRDefault="00AA3CE0" w:rsidP="00AA3CE0">
            <w:pPr>
              <w:tabs>
                <w:tab w:val="decimal" w:pos="1168"/>
              </w:tabs>
              <w:suppressAutoHyphens/>
              <w:spacing w:line="360" w:lineRule="exact"/>
              <w:rPr>
                <w:rFonts w:ascii="Arial" w:hAnsi="Arial" w:cs="Arial"/>
                <w:sz w:val="18"/>
                <w:szCs w:val="18"/>
                <w:lang w:val="en-US" w:eastAsia="th-TH"/>
              </w:rPr>
            </w:pPr>
            <w:r w:rsidRPr="00AA3CE0">
              <w:rPr>
                <w:rFonts w:ascii="Arial" w:hAnsi="Arial" w:cs="Arial"/>
                <w:sz w:val="18"/>
                <w:szCs w:val="18"/>
                <w:cs/>
                <w:lang w:val="en-US" w:eastAsia="th-TH"/>
              </w:rPr>
              <w:t xml:space="preserve"> 143,884 </w:t>
            </w:r>
          </w:p>
        </w:tc>
        <w:tc>
          <w:tcPr>
            <w:tcW w:w="1559" w:type="dxa"/>
            <w:vAlign w:val="bottom"/>
          </w:tcPr>
          <w:p w14:paraId="29CB33C5" w14:textId="77777777" w:rsidR="00AA3CE0" w:rsidRPr="00B73DD6" w:rsidRDefault="00AA3CE0" w:rsidP="00AA3CE0">
            <w:pPr>
              <w:tabs>
                <w:tab w:val="decimal" w:pos="1168"/>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w:t>
            </w:r>
          </w:p>
        </w:tc>
        <w:tc>
          <w:tcPr>
            <w:tcW w:w="1559" w:type="dxa"/>
          </w:tcPr>
          <w:p w14:paraId="738DDA1D" w14:textId="77777777" w:rsidR="00AA3CE0" w:rsidRPr="00B73DD6" w:rsidRDefault="00AA3CE0" w:rsidP="00AA3CE0">
            <w:pPr>
              <w:tabs>
                <w:tab w:val="decimal" w:pos="1168"/>
              </w:tabs>
              <w:suppressAutoHyphens/>
              <w:spacing w:line="360" w:lineRule="exact"/>
              <w:rPr>
                <w:rFonts w:ascii="Arial" w:hAnsi="Arial" w:cs="Arial"/>
                <w:sz w:val="18"/>
                <w:szCs w:val="18"/>
                <w:cs/>
                <w:lang w:val="en-US" w:eastAsia="th-TH"/>
              </w:rPr>
            </w:pPr>
            <w:r w:rsidRPr="00B73DD6">
              <w:rPr>
                <w:rFonts w:ascii="Arial" w:hAnsi="Arial" w:cs="Arial"/>
                <w:sz w:val="18"/>
                <w:szCs w:val="18"/>
                <w:lang w:val="en-US" w:eastAsia="th-TH"/>
              </w:rPr>
              <w:t>301,271</w:t>
            </w:r>
          </w:p>
        </w:tc>
      </w:tr>
      <w:tr w:rsidR="00AA3CE0" w:rsidRPr="00B73DD6" w14:paraId="756FEA5C" w14:textId="77777777" w:rsidTr="00A12CA7">
        <w:tc>
          <w:tcPr>
            <w:tcW w:w="2520" w:type="dxa"/>
            <w:shd w:val="clear" w:color="auto" w:fill="auto"/>
          </w:tcPr>
          <w:p w14:paraId="1DD5669D" w14:textId="77777777" w:rsidR="00AA3CE0" w:rsidRPr="00B73DD6" w:rsidRDefault="00AA3CE0" w:rsidP="00AA3CE0">
            <w:pPr>
              <w:suppressAutoHyphens/>
              <w:spacing w:line="360" w:lineRule="exact"/>
              <w:ind w:left="149" w:hanging="149"/>
              <w:rPr>
                <w:rFonts w:ascii="Arial" w:hAnsi="Arial" w:cs="Arial"/>
                <w:sz w:val="18"/>
                <w:szCs w:val="18"/>
                <w:cs/>
                <w:lang w:eastAsia="th-TH"/>
              </w:rPr>
            </w:pPr>
            <w:r w:rsidRPr="00B73DD6">
              <w:rPr>
                <w:rFonts w:ascii="Arial" w:hAnsi="Arial" w:cs="Arial"/>
                <w:sz w:val="18"/>
                <w:szCs w:val="18"/>
                <w:cs/>
                <w:lang w:eastAsia="th-TH"/>
              </w:rPr>
              <w:t>Decreased by 10 percent</w:t>
            </w:r>
          </w:p>
        </w:tc>
        <w:tc>
          <w:tcPr>
            <w:tcW w:w="1560" w:type="dxa"/>
            <w:shd w:val="clear" w:color="auto" w:fill="auto"/>
            <w:vAlign w:val="bottom"/>
          </w:tcPr>
          <w:p w14:paraId="1ECE5A1F" w14:textId="28E6283A" w:rsidR="00AA3CE0" w:rsidRPr="00B73DD6" w:rsidRDefault="00AA3CE0" w:rsidP="00AA3CE0">
            <w:pPr>
              <w:tabs>
                <w:tab w:val="decimal" w:pos="1168"/>
              </w:tabs>
              <w:suppressAutoHyphens/>
              <w:spacing w:line="360" w:lineRule="exact"/>
              <w:rPr>
                <w:rFonts w:ascii="Arial" w:hAnsi="Arial" w:cs="Arial"/>
                <w:sz w:val="18"/>
                <w:szCs w:val="18"/>
                <w:lang w:val="en-US" w:eastAsia="th-TH"/>
              </w:rPr>
            </w:pPr>
            <w:r w:rsidRPr="00B73DD6">
              <w:rPr>
                <w:rFonts w:ascii="Arial" w:hAnsi="Arial" w:cs="Arial"/>
                <w:sz w:val="18"/>
                <w:szCs w:val="18"/>
                <w:lang w:val="en-US" w:eastAsia="th-TH"/>
              </w:rPr>
              <w:t>-</w:t>
            </w:r>
          </w:p>
        </w:tc>
        <w:tc>
          <w:tcPr>
            <w:tcW w:w="1559" w:type="dxa"/>
          </w:tcPr>
          <w:p w14:paraId="6D641CDE" w14:textId="6711DF90" w:rsidR="00AA3CE0" w:rsidRPr="00B73DD6" w:rsidRDefault="00AA3CE0" w:rsidP="00AA3CE0">
            <w:pPr>
              <w:tabs>
                <w:tab w:val="decimal" w:pos="1168"/>
              </w:tabs>
              <w:suppressAutoHyphens/>
              <w:spacing w:line="360" w:lineRule="exact"/>
              <w:rPr>
                <w:rFonts w:ascii="Arial" w:hAnsi="Arial" w:cs="Arial"/>
                <w:sz w:val="18"/>
                <w:szCs w:val="18"/>
                <w:lang w:val="en-US" w:eastAsia="th-TH"/>
              </w:rPr>
            </w:pPr>
            <w:r w:rsidRPr="00AA3CE0">
              <w:rPr>
                <w:rFonts w:ascii="Arial" w:hAnsi="Arial" w:cs="Arial"/>
                <w:sz w:val="18"/>
                <w:szCs w:val="18"/>
                <w:cs/>
                <w:lang w:val="en-US" w:eastAsia="th-TH"/>
              </w:rPr>
              <w:t xml:space="preserve"> (143,884)</w:t>
            </w:r>
          </w:p>
        </w:tc>
        <w:tc>
          <w:tcPr>
            <w:tcW w:w="1559" w:type="dxa"/>
            <w:vAlign w:val="bottom"/>
          </w:tcPr>
          <w:p w14:paraId="34B46709" w14:textId="77777777" w:rsidR="00AA3CE0" w:rsidRPr="00B73DD6" w:rsidRDefault="00AA3CE0" w:rsidP="00AA3CE0">
            <w:pPr>
              <w:tabs>
                <w:tab w:val="decimal" w:pos="1168"/>
              </w:tabs>
              <w:suppressAutoHyphens/>
              <w:spacing w:line="360" w:lineRule="exact"/>
              <w:rPr>
                <w:rFonts w:ascii="Arial" w:hAnsi="Arial" w:cs="Arial"/>
                <w:sz w:val="18"/>
                <w:szCs w:val="18"/>
                <w:cs/>
                <w:lang w:val="en-US" w:eastAsia="th-TH"/>
              </w:rPr>
            </w:pPr>
            <w:r w:rsidRPr="00B73DD6">
              <w:rPr>
                <w:rFonts w:ascii="Arial" w:hAnsi="Arial" w:cs="Arial"/>
                <w:sz w:val="18"/>
                <w:szCs w:val="18"/>
                <w:lang w:val="en-US" w:eastAsia="th-TH"/>
              </w:rPr>
              <w:t>-</w:t>
            </w:r>
          </w:p>
        </w:tc>
        <w:tc>
          <w:tcPr>
            <w:tcW w:w="1559" w:type="dxa"/>
          </w:tcPr>
          <w:p w14:paraId="07E19DD0" w14:textId="77777777" w:rsidR="00AA3CE0" w:rsidRPr="00B73DD6" w:rsidRDefault="00AA3CE0" w:rsidP="00AA3CE0">
            <w:pPr>
              <w:tabs>
                <w:tab w:val="decimal" w:pos="1168"/>
              </w:tabs>
              <w:suppressAutoHyphens/>
              <w:spacing w:line="360" w:lineRule="exact"/>
              <w:rPr>
                <w:rFonts w:ascii="Arial" w:hAnsi="Arial" w:cs="Arial"/>
                <w:sz w:val="18"/>
                <w:szCs w:val="18"/>
                <w:cs/>
                <w:lang w:val="en-US" w:eastAsia="th-TH"/>
              </w:rPr>
            </w:pPr>
            <w:r w:rsidRPr="00B73DD6">
              <w:rPr>
                <w:rFonts w:ascii="Arial" w:hAnsi="Arial" w:cs="Arial"/>
                <w:sz w:val="18"/>
                <w:szCs w:val="18"/>
                <w:lang w:val="en-US" w:eastAsia="th-TH"/>
              </w:rPr>
              <w:t>(301,271)</w:t>
            </w:r>
          </w:p>
        </w:tc>
      </w:tr>
    </w:tbl>
    <w:p w14:paraId="617EB54B" w14:textId="77777777" w:rsidR="00BF70FA" w:rsidRPr="00B73DD6" w:rsidRDefault="00BF70FA" w:rsidP="003E33F6">
      <w:pPr>
        <w:spacing w:before="60" w:line="280" w:lineRule="exact"/>
        <w:ind w:left="544" w:right="-45" w:firstLine="536"/>
        <w:jc w:val="thaiDistribute"/>
        <w:rPr>
          <w:rFonts w:ascii="Arial" w:hAnsi="Arial" w:cs="Arial"/>
          <w:sz w:val="17"/>
          <w:szCs w:val="17"/>
          <w:lang w:val="en-US"/>
        </w:rPr>
      </w:pPr>
      <w:r w:rsidRPr="00B73DD6">
        <w:rPr>
          <w:rFonts w:ascii="Arial" w:hAnsi="Arial" w:cs="Arial"/>
          <w:sz w:val="17"/>
          <w:szCs w:val="17"/>
          <w:lang w:val="en-GB"/>
        </w:rPr>
        <w:t xml:space="preserve">Note: The estimation </w:t>
      </w:r>
      <w:r w:rsidRPr="00B73DD6">
        <w:rPr>
          <w:rFonts w:ascii="Arial" w:hAnsi="Arial" w:cs="Arial"/>
          <w:sz w:val="17"/>
          <w:szCs w:val="17"/>
          <w:cs/>
          <w:lang w:val="en-GB"/>
        </w:rPr>
        <w:t xml:space="preserve">of </w:t>
      </w:r>
      <w:r w:rsidRPr="00B73DD6">
        <w:rPr>
          <w:rFonts w:ascii="Arial" w:hAnsi="Arial" w:cs="Arial"/>
          <w:sz w:val="17"/>
          <w:szCs w:val="17"/>
          <w:lang w:val="en-GB"/>
        </w:rPr>
        <w:t>increase (decrease)</w:t>
      </w:r>
      <w:r w:rsidRPr="00B73DD6">
        <w:rPr>
          <w:rFonts w:ascii="Arial" w:hAnsi="Arial" w:cs="Arial"/>
          <w:sz w:val="17"/>
          <w:szCs w:val="17"/>
          <w:cs/>
          <w:lang w:val="en-GB"/>
        </w:rPr>
        <w:t xml:space="preserve"> </w:t>
      </w:r>
      <w:r w:rsidRPr="00B73DD6">
        <w:rPr>
          <w:rFonts w:ascii="Arial" w:hAnsi="Arial" w:cs="Arial"/>
          <w:sz w:val="17"/>
          <w:szCs w:val="17"/>
          <w:lang w:val="en-GB"/>
        </w:rPr>
        <w:t xml:space="preserve">is a percentage </w:t>
      </w:r>
      <w:r w:rsidRPr="00B73DD6">
        <w:rPr>
          <w:rFonts w:ascii="Arial" w:hAnsi="Arial" w:cs="Arial"/>
          <w:sz w:val="17"/>
          <w:szCs w:val="17"/>
          <w:lang w:val="en-US"/>
        </w:rPr>
        <w:t xml:space="preserve">change </w:t>
      </w:r>
      <w:r w:rsidRPr="00B73DD6">
        <w:rPr>
          <w:rFonts w:ascii="Arial" w:hAnsi="Arial" w:cs="Arial"/>
          <w:sz w:val="17"/>
          <w:szCs w:val="17"/>
          <w:lang w:val="en-GB"/>
        </w:rPr>
        <w:t xml:space="preserve">of </w:t>
      </w:r>
      <w:r w:rsidRPr="00B73DD6">
        <w:rPr>
          <w:rFonts w:ascii="Arial" w:hAnsi="Arial" w:cs="Arial"/>
          <w:sz w:val="17"/>
          <w:szCs w:val="17"/>
          <w:lang w:val="en-US"/>
        </w:rPr>
        <w:t>SET Index.</w:t>
      </w:r>
    </w:p>
    <w:p w14:paraId="54FDF169" w14:textId="77777777" w:rsidR="00BF70FA" w:rsidRPr="00B73DD6" w:rsidRDefault="00BF70FA" w:rsidP="00A1178C">
      <w:pPr>
        <w:tabs>
          <w:tab w:val="left" w:pos="1080"/>
        </w:tabs>
        <w:spacing w:before="120" w:after="120" w:line="380" w:lineRule="exact"/>
        <w:ind w:left="1095" w:hanging="461"/>
        <w:jc w:val="both"/>
        <w:rPr>
          <w:rFonts w:ascii="Arial" w:hAnsi="Arial" w:cs="Arial"/>
          <w:cs/>
          <w:lang w:val="en-GB"/>
        </w:rPr>
      </w:pPr>
      <w:r w:rsidRPr="00B73DD6">
        <w:rPr>
          <w:rFonts w:ascii="Arial" w:hAnsi="Arial" w:cs="Arial"/>
          <w:lang w:val="en-GB"/>
        </w:rPr>
        <w:lastRenderedPageBreak/>
        <w:t>(</w:t>
      </w:r>
      <w:r w:rsidRPr="00B73DD6">
        <w:rPr>
          <w:rFonts w:ascii="Arial" w:hAnsi="Arial" w:cs="Arial"/>
          <w:lang w:val="en-US"/>
        </w:rPr>
        <w:t>d</w:t>
      </w:r>
      <w:r w:rsidRPr="00B73DD6">
        <w:rPr>
          <w:rFonts w:ascii="Arial" w:hAnsi="Arial" w:cs="Arial"/>
          <w:lang w:val="en-GB"/>
        </w:rPr>
        <w:t>)</w:t>
      </w:r>
      <w:r w:rsidRPr="00B73DD6">
        <w:rPr>
          <w:rFonts w:ascii="Arial" w:hAnsi="Arial" w:cs="Arial"/>
          <w:lang w:val="en-GB"/>
        </w:rPr>
        <w:tab/>
        <w:t>Commodity price risk</w:t>
      </w:r>
    </w:p>
    <w:p w14:paraId="2D2329F4" w14:textId="77777777" w:rsidR="00BF70FA" w:rsidRPr="00B73DD6" w:rsidRDefault="00BF70FA" w:rsidP="00A1178C">
      <w:pPr>
        <w:tabs>
          <w:tab w:val="left" w:pos="1440"/>
        </w:tabs>
        <w:spacing w:before="120" w:after="120" w:line="380" w:lineRule="exact"/>
        <w:ind w:left="1080" w:right="-43"/>
        <w:jc w:val="thaiDistribute"/>
        <w:rPr>
          <w:rFonts w:ascii="Arial" w:hAnsi="Arial" w:cs="Arial"/>
          <w:lang w:val="en-GB"/>
        </w:rPr>
      </w:pPr>
      <w:r w:rsidRPr="00B73DD6">
        <w:rPr>
          <w:rFonts w:ascii="Arial" w:hAnsi="Arial" w:cs="Arial"/>
          <w:lang w:val="en-GB"/>
        </w:rPr>
        <w:t>This is the risk that income or capital may be adversely affected by changes in commodity prices.</w:t>
      </w:r>
      <w:r w:rsidRPr="00B73DD6">
        <w:rPr>
          <w:rFonts w:ascii="Arial" w:hAnsi="Arial" w:cs="Arial"/>
          <w:cs/>
          <w:lang w:val="en-GB"/>
        </w:rPr>
        <w:t xml:space="preserve"> </w:t>
      </w:r>
      <w:r w:rsidRPr="00B73DD6">
        <w:rPr>
          <w:rFonts w:ascii="Arial" w:hAnsi="Arial" w:cs="Arial"/>
          <w:lang w:val="en-GB"/>
        </w:rPr>
        <w:t>The Bank has no policy to hold such positions.</w:t>
      </w:r>
    </w:p>
    <w:p w14:paraId="390D4331" w14:textId="77777777" w:rsidR="00835BA3" w:rsidRPr="00B41028" w:rsidRDefault="00835BA3" w:rsidP="00A1178C">
      <w:pPr>
        <w:tabs>
          <w:tab w:val="left" w:pos="1080"/>
        </w:tabs>
        <w:spacing w:before="120" w:after="120" w:line="380" w:lineRule="exact"/>
        <w:ind w:left="1095" w:hanging="461"/>
        <w:jc w:val="both"/>
        <w:rPr>
          <w:rFonts w:ascii="Arial" w:eastAsia="MS Mincho" w:hAnsi="Arial" w:cs="Arial"/>
          <w:lang w:val="en-US"/>
        </w:rPr>
      </w:pPr>
      <w:r w:rsidRPr="00B41028">
        <w:rPr>
          <w:rFonts w:ascii="Arial" w:eastAsia="MS Mincho" w:hAnsi="Arial" w:cs="Arial"/>
          <w:lang w:val="en-US"/>
        </w:rPr>
        <w:t xml:space="preserve">(e) </w:t>
      </w:r>
      <w:r w:rsidRPr="00B41028">
        <w:rPr>
          <w:rFonts w:ascii="Arial" w:eastAsia="MS Mincho" w:hAnsi="Arial" w:cs="Arial"/>
          <w:cs/>
          <w:lang w:val="en-US"/>
        </w:rPr>
        <w:tab/>
      </w:r>
      <w:r w:rsidRPr="00B41028">
        <w:rPr>
          <w:rFonts w:ascii="Arial" w:eastAsia="MS Mincho" w:hAnsi="Arial" w:cs="Arial"/>
          <w:lang w:val="en-US"/>
        </w:rPr>
        <w:t xml:space="preserve">Interest rate </w:t>
      </w:r>
      <w:r w:rsidRPr="00B41028">
        <w:rPr>
          <w:rFonts w:ascii="Arial" w:hAnsi="Arial" w:cs="Arial"/>
          <w:lang w:val="en-GB"/>
        </w:rPr>
        <w:t>benchmark</w:t>
      </w:r>
      <w:r w:rsidRPr="00B41028">
        <w:rPr>
          <w:rFonts w:ascii="Arial" w:eastAsia="MS Mincho" w:hAnsi="Arial" w:cs="Arial"/>
          <w:lang w:val="en-US"/>
        </w:rPr>
        <w:t xml:space="preserve"> reform</w:t>
      </w:r>
    </w:p>
    <w:p w14:paraId="4CD78890" w14:textId="146F27BB" w:rsidR="007200CD" w:rsidRPr="00EB18CE" w:rsidRDefault="007200CD" w:rsidP="00A1178C">
      <w:pPr>
        <w:tabs>
          <w:tab w:val="left" w:pos="1440"/>
        </w:tabs>
        <w:spacing w:before="120" w:after="120" w:line="380" w:lineRule="exact"/>
        <w:ind w:left="1080" w:right="-43"/>
        <w:jc w:val="thaiDistribute"/>
        <w:rPr>
          <w:rFonts w:ascii="Arial" w:hAnsi="Arial" w:cs="Arial"/>
          <w:lang w:val="en-US"/>
        </w:rPr>
      </w:pPr>
      <w:r w:rsidRPr="00B41028">
        <w:rPr>
          <w:rFonts w:ascii="Arial" w:hAnsi="Arial" w:cs="Arial"/>
          <w:lang w:val="en-GB"/>
        </w:rPr>
        <w:t xml:space="preserve">In preparation for interest rate benchmark reform, the Bank has coordinated internally, considering the implications for related systems, operating procedures, valuation models, risk management, and accounting and tax practices. </w:t>
      </w:r>
    </w:p>
    <w:p w14:paraId="0502B69B" w14:textId="77777777" w:rsidR="007200CD" w:rsidRPr="00B73DD6" w:rsidRDefault="007200CD" w:rsidP="00A1178C">
      <w:pPr>
        <w:tabs>
          <w:tab w:val="left" w:pos="1440"/>
        </w:tabs>
        <w:spacing w:before="120" w:after="120" w:line="380" w:lineRule="exact"/>
        <w:ind w:left="1080" w:right="-43"/>
        <w:jc w:val="thaiDistribute"/>
        <w:rPr>
          <w:rFonts w:ascii="Arial" w:hAnsi="Arial" w:cs="Arial"/>
          <w:lang w:val="en-GB"/>
        </w:rPr>
      </w:pPr>
      <w:r w:rsidRPr="00B41028">
        <w:rPr>
          <w:rFonts w:ascii="Arial" w:hAnsi="Arial" w:cs="Arial"/>
          <w:lang w:val="en-GB"/>
        </w:rPr>
        <w:t>Interest rate benchmark reform will affect measurement of fair value, risk management tools, and changes in contractual cash flows. The management of the Bank is currently evaluating the impact of the interest rate benchmark reform on the financial</w:t>
      </w:r>
      <w:r w:rsidRPr="00B41028">
        <w:rPr>
          <w:rFonts w:ascii="Arial" w:hAnsi="Arial" w:cs="Arial"/>
          <w:cs/>
          <w:lang w:val="en-GB"/>
        </w:rPr>
        <w:t xml:space="preserve"> </w:t>
      </w:r>
      <w:r w:rsidRPr="00B41028">
        <w:rPr>
          <w:rFonts w:ascii="Arial" w:hAnsi="Arial" w:cs="Arial"/>
          <w:lang w:val="en-GB"/>
        </w:rPr>
        <w:t>statements.</w:t>
      </w:r>
    </w:p>
    <w:p w14:paraId="54240139" w14:textId="3AE6C427" w:rsidR="00BF70FA" w:rsidRPr="00B73DD6" w:rsidRDefault="00D3598E" w:rsidP="00A1178C">
      <w:pPr>
        <w:tabs>
          <w:tab w:val="left" w:pos="1440"/>
          <w:tab w:val="left" w:pos="2160"/>
        </w:tabs>
        <w:spacing w:before="120" w:after="120" w:line="380" w:lineRule="exact"/>
        <w:ind w:left="629" w:right="-45" w:hanging="629"/>
        <w:jc w:val="thaiDistribute"/>
        <w:rPr>
          <w:rFonts w:ascii="Arial" w:hAnsi="Arial" w:cs="Arial"/>
          <w:b/>
          <w:bCs/>
          <w:lang w:val="en-US"/>
        </w:rPr>
      </w:pPr>
      <w:r>
        <w:rPr>
          <w:rFonts w:ascii="Arial" w:hAnsi="Arial" w:cs="Arial"/>
          <w:b/>
          <w:bCs/>
          <w:lang w:val="en-GB"/>
        </w:rPr>
        <w:t>4</w:t>
      </w:r>
      <w:r w:rsidR="007A5D1F">
        <w:rPr>
          <w:rFonts w:ascii="Arial" w:hAnsi="Arial" w:cs="Arial"/>
          <w:b/>
          <w:bCs/>
          <w:lang w:val="en-GB"/>
        </w:rPr>
        <w:t>3</w:t>
      </w:r>
      <w:r w:rsidR="00BF70FA" w:rsidRPr="00B73DD6">
        <w:rPr>
          <w:rFonts w:ascii="Arial" w:hAnsi="Arial" w:cs="Arial"/>
          <w:b/>
          <w:bCs/>
          <w:lang w:val="en-GB"/>
        </w:rPr>
        <w:t>.3</w:t>
      </w:r>
      <w:r w:rsidR="00BF70FA" w:rsidRPr="00B73DD6">
        <w:rPr>
          <w:rFonts w:ascii="Arial" w:hAnsi="Arial" w:cs="Arial"/>
          <w:b/>
          <w:bCs/>
          <w:lang w:val="en-GB"/>
        </w:rPr>
        <w:tab/>
        <w:t>Liquidity risk</w:t>
      </w:r>
    </w:p>
    <w:p w14:paraId="044FB8ED" w14:textId="77777777" w:rsidR="00BF70FA" w:rsidRPr="00B73DD6" w:rsidRDefault="00BF70FA" w:rsidP="00A1178C">
      <w:pPr>
        <w:tabs>
          <w:tab w:val="left" w:pos="630"/>
          <w:tab w:val="left" w:pos="1440"/>
          <w:tab w:val="left" w:pos="2160"/>
        </w:tabs>
        <w:spacing w:before="120" w:after="120" w:line="380" w:lineRule="exact"/>
        <w:ind w:left="630" w:right="-43"/>
        <w:jc w:val="thaiDistribute"/>
        <w:rPr>
          <w:rFonts w:ascii="Arial" w:hAnsi="Arial" w:cs="Arial"/>
          <w:lang w:val="en-US"/>
        </w:rPr>
      </w:pPr>
      <w:r w:rsidRPr="00B73DD6">
        <w:rPr>
          <w:rFonts w:ascii="Arial" w:hAnsi="Arial" w:cs="Arial"/>
          <w:lang w:val="en-US"/>
        </w:rPr>
        <w:t>Liquidity risk is the risk that the Bank will be unable to liquidate its financial assets and/or procure sufficient funds to discharge its obligations in a timely manner, resulting in the Bank incurring a financial loss.</w:t>
      </w:r>
    </w:p>
    <w:p w14:paraId="0175FC65" w14:textId="77777777" w:rsidR="00BF70FA" w:rsidRPr="00732209" w:rsidRDefault="00BF70FA" w:rsidP="00A1178C">
      <w:pPr>
        <w:tabs>
          <w:tab w:val="left" w:pos="630"/>
          <w:tab w:val="left" w:pos="1440"/>
          <w:tab w:val="left" w:pos="2160"/>
        </w:tabs>
        <w:spacing w:before="120" w:after="120" w:line="380" w:lineRule="exact"/>
        <w:ind w:left="630" w:right="-43"/>
        <w:jc w:val="thaiDistribute"/>
        <w:rPr>
          <w:rFonts w:ascii="Arial" w:hAnsi="Arial" w:cs="Arial"/>
          <w:spacing w:val="-2"/>
          <w:lang w:val="en-US"/>
        </w:rPr>
      </w:pPr>
      <w:r w:rsidRPr="00732209">
        <w:rPr>
          <w:rFonts w:ascii="Arial" w:hAnsi="Arial" w:cs="Arial"/>
          <w:spacing w:val="-2"/>
          <w:lang w:val="en-US"/>
        </w:rPr>
        <w:t xml:space="preserve">The Bank manages its liquidity risk by preparing net liquidity status reports or liquidity gap reports. The Bank’s analysis has two components, namely a Contractual Liquidity Gap report and a Behavior Liquidity Gap report, which analyse the net liquidity status at each point in time and consider the cash flow adequacy over the next year. Moreover, the Bank assesses liquidity risk based on accumulated outstanding net liquidity by maturity, adjusted to reflect depositor behavior, in order to maintain liquidity risk at the appropriate levels stipulated by the Bank. </w:t>
      </w:r>
    </w:p>
    <w:p w14:paraId="26606D2F" w14:textId="77777777" w:rsidR="00BF70FA" w:rsidRPr="00B73DD6" w:rsidRDefault="00BF70FA" w:rsidP="00A1178C">
      <w:pPr>
        <w:tabs>
          <w:tab w:val="left" w:pos="630"/>
          <w:tab w:val="left" w:pos="1440"/>
          <w:tab w:val="left" w:pos="2160"/>
        </w:tabs>
        <w:spacing w:before="120" w:after="120" w:line="380" w:lineRule="exact"/>
        <w:ind w:left="619" w:right="-43"/>
        <w:jc w:val="thaiDistribute"/>
        <w:rPr>
          <w:rFonts w:ascii="Arial" w:hAnsi="Arial" w:cs="Arial"/>
          <w:lang w:val="en-US"/>
        </w:rPr>
      </w:pPr>
      <w:r w:rsidRPr="00B73DD6">
        <w:rPr>
          <w:rFonts w:ascii="Arial" w:hAnsi="Arial" w:cs="Arial"/>
          <w:lang w:val="en-US"/>
        </w:rPr>
        <w:t xml:space="preserve">The Bank conducts studies of the effect on liquidity of various factors, such as early deposit withdrawal and deposit rollover, by creating simulations incorporating normal scenarios and stress scenarios and these include the effects on liquidity management of the Bank. The Market Risk Management Department </w:t>
      </w:r>
      <w:r w:rsidR="00B6408C" w:rsidRPr="00B73DD6">
        <w:rPr>
          <w:rFonts w:ascii="Arial" w:hAnsi="Arial" w:cs="Arial"/>
          <w:lang w:val="en-US"/>
        </w:rPr>
        <w:t>is</w:t>
      </w:r>
      <w:r w:rsidRPr="00B73DD6">
        <w:rPr>
          <w:rFonts w:ascii="Arial" w:hAnsi="Arial" w:cs="Arial"/>
          <w:lang w:val="en-US"/>
        </w:rPr>
        <w:t xml:space="preserve"> responsible for carrying out the studies and reporting the results to the Asset and Liability Committee, for assessment of liquidity requirements under each scenario and to provide a framework for establishing contingency plans for liquidity crisis.</w:t>
      </w:r>
    </w:p>
    <w:p w14:paraId="31815B59" w14:textId="77777777" w:rsidR="000928D0" w:rsidRDefault="000928D0">
      <w:pPr>
        <w:rPr>
          <w:rFonts w:ascii="Arial" w:hAnsi="Arial" w:cs="Arial"/>
          <w:lang w:val="en-US"/>
        </w:rPr>
      </w:pPr>
      <w:r>
        <w:rPr>
          <w:rFonts w:ascii="Arial" w:hAnsi="Arial" w:cs="Arial"/>
          <w:lang w:val="en-US"/>
        </w:rPr>
        <w:br w:type="page"/>
      </w:r>
    </w:p>
    <w:p w14:paraId="5C496A48" w14:textId="3A3229FB" w:rsidR="00BF70FA" w:rsidRPr="00B73DD6" w:rsidRDefault="00BF70FA" w:rsidP="000928D0">
      <w:pPr>
        <w:tabs>
          <w:tab w:val="left" w:pos="630"/>
          <w:tab w:val="left" w:pos="1440"/>
          <w:tab w:val="left" w:pos="2160"/>
        </w:tabs>
        <w:spacing w:before="120" w:after="120" w:line="380" w:lineRule="exact"/>
        <w:ind w:left="619" w:right="-43"/>
        <w:jc w:val="thaiDistribute"/>
        <w:rPr>
          <w:rFonts w:ascii="Arial" w:hAnsi="Arial" w:cs="Arial"/>
          <w:lang w:val="en-US"/>
        </w:rPr>
      </w:pPr>
      <w:r w:rsidRPr="00B73DD6">
        <w:rPr>
          <w:rFonts w:ascii="Arial" w:hAnsi="Arial" w:cs="Arial"/>
          <w:lang w:val="en-US"/>
        </w:rPr>
        <w:lastRenderedPageBreak/>
        <w:t>In addition, the Bank monitors its liquidity risk based on regulations relating to the maintenance of liquid assets to handle a severe liquidity crisis situation (Liquidity Coverage Ratio: LCR), which is based on the assumption that total cash inflows and outflows reflect the differing withdrawal behaviors of various counterparties and both on and off-balance sheet items, which are affected by different cash flow indicators. The assumptions also reflect the business group structure, which may require the group’s commercial banks to provide liquidity assistance in the event of a severe and continuous cash outflow crisis. The Bank sets risk limits in order to monitor liquidity risk levels and maintain them within appropriate levels, and enable the Bank to maintain appropriate amounts of liquid assets and efficiently cope with fluctuations in cash inflows and outflows.</w:t>
      </w:r>
    </w:p>
    <w:p w14:paraId="077F3911" w14:textId="7BC13BFD" w:rsidR="00A95AC4" w:rsidRPr="00B73DD6" w:rsidRDefault="00BF70FA" w:rsidP="000928D0">
      <w:pPr>
        <w:tabs>
          <w:tab w:val="left" w:pos="630"/>
          <w:tab w:val="left" w:pos="1440"/>
          <w:tab w:val="left" w:pos="2160"/>
        </w:tabs>
        <w:spacing w:before="120" w:after="120" w:line="380" w:lineRule="exact"/>
        <w:ind w:left="618" w:right="-45"/>
        <w:jc w:val="thaiDistribute"/>
        <w:rPr>
          <w:rFonts w:ascii="Arial" w:hAnsi="Arial" w:cs="Arial"/>
          <w:lang w:val="en-US"/>
        </w:rPr>
      </w:pPr>
      <w:r w:rsidRPr="00B73DD6">
        <w:rPr>
          <w:rFonts w:ascii="Arial" w:hAnsi="Arial" w:cs="Arial"/>
          <w:lang w:val="en-US"/>
        </w:rPr>
        <w:t xml:space="preserve">The periods to maturity, counting from the financial position dates, of financial instruments outstanding </w:t>
      </w:r>
      <w:r w:rsidR="003077DD" w:rsidRPr="00B73DD6">
        <w:rPr>
          <w:rFonts w:ascii="Arial" w:hAnsi="Arial" w:cs="Arial"/>
          <w:lang w:val="en-US"/>
        </w:rPr>
        <w:t xml:space="preserve">as at </w:t>
      </w:r>
      <w:r w:rsidR="00957EBD">
        <w:rPr>
          <w:rFonts w:ascii="Arial" w:hAnsi="Arial" w:cs="Arial"/>
          <w:lang w:val="en-US"/>
        </w:rPr>
        <w:t>31 December 2023 and 2022</w:t>
      </w:r>
      <w:r w:rsidR="003077DD" w:rsidRPr="00B73DD6">
        <w:rPr>
          <w:rFonts w:ascii="Arial" w:hAnsi="Arial" w:cs="Arial"/>
          <w:lang w:val="en-US"/>
        </w:rPr>
        <w:t xml:space="preserve"> were as follows:</w:t>
      </w:r>
    </w:p>
    <w:tbl>
      <w:tblPr>
        <w:tblW w:w="9236" w:type="dxa"/>
        <w:tblInd w:w="540" w:type="dxa"/>
        <w:tblLayout w:type="fixed"/>
        <w:tblLook w:val="0000" w:firstRow="0" w:lastRow="0" w:firstColumn="0" w:lastColumn="0" w:noHBand="0" w:noVBand="0"/>
      </w:tblPr>
      <w:tblGrid>
        <w:gridCol w:w="2880"/>
        <w:gridCol w:w="1059"/>
        <w:gridCol w:w="1059"/>
        <w:gridCol w:w="1060"/>
        <w:gridCol w:w="1059"/>
        <w:gridCol w:w="1059"/>
        <w:gridCol w:w="1060"/>
      </w:tblGrid>
      <w:tr w:rsidR="00B73DD6" w:rsidRPr="00BF5C09" w14:paraId="5F85D401" w14:textId="77777777" w:rsidTr="00732209">
        <w:trPr>
          <w:tblHeader/>
        </w:trPr>
        <w:tc>
          <w:tcPr>
            <w:tcW w:w="2880" w:type="dxa"/>
            <w:tcBorders>
              <w:top w:val="nil"/>
              <w:left w:val="nil"/>
              <w:bottom w:val="nil"/>
              <w:right w:val="nil"/>
            </w:tcBorders>
            <w:vAlign w:val="bottom"/>
          </w:tcPr>
          <w:p w14:paraId="36BD085C" w14:textId="77777777" w:rsidR="00A95AC4" w:rsidRPr="00364138" w:rsidRDefault="00A95AC4" w:rsidP="003D6053">
            <w:pPr>
              <w:tabs>
                <w:tab w:val="left" w:pos="1440"/>
              </w:tabs>
              <w:spacing w:line="280" w:lineRule="exact"/>
              <w:ind w:left="900" w:right="-72" w:hanging="900"/>
              <w:jc w:val="center"/>
              <w:rPr>
                <w:rFonts w:ascii="Arial" w:hAnsi="Arial" w:cs="Arial"/>
                <w:sz w:val="15"/>
                <w:szCs w:val="15"/>
                <w:u w:val="single"/>
                <w:lang w:val="en-US"/>
              </w:rPr>
            </w:pPr>
          </w:p>
        </w:tc>
        <w:tc>
          <w:tcPr>
            <w:tcW w:w="1059" w:type="dxa"/>
            <w:tcBorders>
              <w:top w:val="nil"/>
              <w:left w:val="nil"/>
              <w:right w:val="nil"/>
            </w:tcBorders>
            <w:vAlign w:val="bottom"/>
          </w:tcPr>
          <w:p w14:paraId="0CF67A55" w14:textId="77777777" w:rsidR="00A95AC4" w:rsidRPr="00BF5C09" w:rsidRDefault="00A95AC4" w:rsidP="003D6053">
            <w:pPr>
              <w:tabs>
                <w:tab w:val="left" w:pos="1440"/>
              </w:tabs>
              <w:spacing w:line="280" w:lineRule="exact"/>
              <w:jc w:val="center"/>
              <w:rPr>
                <w:rFonts w:ascii="Arial" w:hAnsi="Arial" w:cs="Arial"/>
                <w:sz w:val="15"/>
                <w:szCs w:val="15"/>
                <w:lang w:val="en-GB"/>
              </w:rPr>
            </w:pPr>
          </w:p>
        </w:tc>
        <w:tc>
          <w:tcPr>
            <w:tcW w:w="1059" w:type="dxa"/>
            <w:tcBorders>
              <w:top w:val="nil"/>
              <w:left w:val="nil"/>
              <w:right w:val="nil"/>
            </w:tcBorders>
            <w:vAlign w:val="bottom"/>
          </w:tcPr>
          <w:p w14:paraId="66BFB83D" w14:textId="77777777" w:rsidR="00A95AC4" w:rsidRPr="00BF5C09" w:rsidRDefault="00A95AC4" w:rsidP="003D6053">
            <w:pPr>
              <w:tabs>
                <w:tab w:val="left" w:pos="1440"/>
              </w:tabs>
              <w:spacing w:line="280" w:lineRule="exact"/>
              <w:jc w:val="center"/>
              <w:rPr>
                <w:rFonts w:ascii="Arial" w:hAnsi="Arial" w:cs="Arial"/>
                <w:sz w:val="15"/>
                <w:szCs w:val="15"/>
                <w:lang w:val="en-GB"/>
              </w:rPr>
            </w:pPr>
          </w:p>
        </w:tc>
        <w:tc>
          <w:tcPr>
            <w:tcW w:w="1060" w:type="dxa"/>
            <w:tcBorders>
              <w:top w:val="nil"/>
              <w:left w:val="nil"/>
              <w:right w:val="nil"/>
            </w:tcBorders>
            <w:vAlign w:val="bottom"/>
          </w:tcPr>
          <w:p w14:paraId="640BE030" w14:textId="77777777" w:rsidR="00A95AC4" w:rsidRPr="00BF5C09" w:rsidRDefault="00A95AC4" w:rsidP="003D6053">
            <w:pPr>
              <w:tabs>
                <w:tab w:val="left" w:pos="1440"/>
              </w:tabs>
              <w:spacing w:line="280" w:lineRule="exact"/>
              <w:jc w:val="center"/>
              <w:rPr>
                <w:rFonts w:ascii="Arial" w:hAnsi="Arial" w:cs="Arial"/>
                <w:sz w:val="15"/>
                <w:szCs w:val="15"/>
                <w:lang w:val="en-GB"/>
              </w:rPr>
            </w:pPr>
          </w:p>
        </w:tc>
        <w:tc>
          <w:tcPr>
            <w:tcW w:w="3178" w:type="dxa"/>
            <w:gridSpan w:val="3"/>
            <w:tcBorders>
              <w:top w:val="nil"/>
              <w:left w:val="nil"/>
              <w:right w:val="nil"/>
            </w:tcBorders>
            <w:vAlign w:val="bottom"/>
          </w:tcPr>
          <w:p w14:paraId="36A47E16" w14:textId="77777777" w:rsidR="00A95AC4" w:rsidRPr="00BF5C09" w:rsidRDefault="00A95AC4" w:rsidP="003D6053">
            <w:pPr>
              <w:tabs>
                <w:tab w:val="left" w:pos="1440"/>
              </w:tabs>
              <w:spacing w:line="280" w:lineRule="exact"/>
              <w:jc w:val="right"/>
              <w:rPr>
                <w:rFonts w:ascii="Arial" w:hAnsi="Arial" w:cs="Arial"/>
                <w:sz w:val="15"/>
                <w:szCs w:val="15"/>
                <w:lang w:val="en-GB"/>
              </w:rPr>
            </w:pPr>
            <w:r w:rsidRPr="00BF5C09">
              <w:rPr>
                <w:rFonts w:ascii="Arial" w:hAnsi="Arial" w:cs="Arial"/>
                <w:sz w:val="15"/>
                <w:szCs w:val="15"/>
                <w:lang w:val="en-GB"/>
              </w:rPr>
              <w:t>(Unit: Thousand Baht)</w:t>
            </w:r>
          </w:p>
        </w:tc>
      </w:tr>
      <w:tr w:rsidR="00B73DD6" w:rsidRPr="00BF5C09" w14:paraId="17CC9E49" w14:textId="77777777" w:rsidTr="00732209">
        <w:trPr>
          <w:tblHeader/>
        </w:trPr>
        <w:tc>
          <w:tcPr>
            <w:tcW w:w="2880" w:type="dxa"/>
            <w:tcBorders>
              <w:top w:val="nil"/>
              <w:left w:val="nil"/>
              <w:bottom w:val="nil"/>
              <w:right w:val="nil"/>
            </w:tcBorders>
            <w:vAlign w:val="bottom"/>
          </w:tcPr>
          <w:p w14:paraId="2C23052E" w14:textId="77777777" w:rsidR="00BF70FA" w:rsidRPr="00BF5C09" w:rsidRDefault="00BF70FA" w:rsidP="003D6053">
            <w:pPr>
              <w:tabs>
                <w:tab w:val="left" w:pos="1440"/>
              </w:tabs>
              <w:spacing w:line="280" w:lineRule="exact"/>
              <w:ind w:left="900" w:right="-72" w:hanging="900"/>
              <w:jc w:val="center"/>
              <w:rPr>
                <w:rFonts w:ascii="Arial" w:hAnsi="Arial" w:cs="Arial"/>
                <w:sz w:val="15"/>
                <w:szCs w:val="15"/>
                <w:u w:val="single"/>
                <w:cs/>
              </w:rPr>
            </w:pPr>
          </w:p>
        </w:tc>
        <w:tc>
          <w:tcPr>
            <w:tcW w:w="6356" w:type="dxa"/>
            <w:gridSpan w:val="6"/>
            <w:tcBorders>
              <w:top w:val="nil"/>
              <w:left w:val="nil"/>
              <w:right w:val="nil"/>
            </w:tcBorders>
            <w:vAlign w:val="bottom"/>
          </w:tcPr>
          <w:p w14:paraId="568A6EE1" w14:textId="418D6F09" w:rsidR="00BF70FA" w:rsidRPr="00BF5C09" w:rsidRDefault="00C27A72" w:rsidP="003D6053">
            <w:pPr>
              <w:pBdr>
                <w:bottom w:val="single" w:sz="4" w:space="1" w:color="auto"/>
              </w:pBdr>
              <w:tabs>
                <w:tab w:val="left" w:pos="1440"/>
              </w:tabs>
              <w:spacing w:line="280" w:lineRule="exact"/>
              <w:jc w:val="center"/>
              <w:rPr>
                <w:rFonts w:ascii="Arial" w:hAnsi="Arial" w:cs="Arial"/>
                <w:sz w:val="15"/>
                <w:szCs w:val="15"/>
                <w:cs/>
                <w:lang w:val="en-GB"/>
              </w:rPr>
            </w:pPr>
            <w:r>
              <w:rPr>
                <w:rFonts w:ascii="Arial" w:hAnsi="Arial" w:cs="Arial"/>
                <w:sz w:val="15"/>
                <w:szCs w:val="15"/>
                <w:lang w:val="en-US"/>
              </w:rPr>
              <w:t>31 December 2023</w:t>
            </w:r>
          </w:p>
        </w:tc>
      </w:tr>
      <w:tr w:rsidR="00B73DD6" w:rsidRPr="00BF5C09" w14:paraId="5C78E53E" w14:textId="77777777" w:rsidTr="00732209">
        <w:trPr>
          <w:tblHeader/>
        </w:trPr>
        <w:tc>
          <w:tcPr>
            <w:tcW w:w="2880" w:type="dxa"/>
            <w:tcBorders>
              <w:top w:val="nil"/>
              <w:left w:val="nil"/>
              <w:bottom w:val="nil"/>
              <w:right w:val="nil"/>
            </w:tcBorders>
            <w:vAlign w:val="bottom"/>
          </w:tcPr>
          <w:p w14:paraId="1FE10341" w14:textId="77777777" w:rsidR="00BF70FA" w:rsidRPr="00BF5C09" w:rsidRDefault="00BF70FA" w:rsidP="003D6053">
            <w:pPr>
              <w:tabs>
                <w:tab w:val="left" w:pos="1440"/>
              </w:tabs>
              <w:spacing w:line="280" w:lineRule="exact"/>
              <w:ind w:left="900" w:right="-72" w:hanging="900"/>
              <w:jc w:val="center"/>
              <w:rPr>
                <w:rFonts w:ascii="Arial" w:hAnsi="Arial" w:cs="Arial"/>
                <w:sz w:val="15"/>
                <w:szCs w:val="15"/>
                <w:u w:val="single"/>
                <w:lang w:val="en-GB"/>
              </w:rPr>
            </w:pPr>
          </w:p>
        </w:tc>
        <w:tc>
          <w:tcPr>
            <w:tcW w:w="1059" w:type="dxa"/>
            <w:tcBorders>
              <w:top w:val="nil"/>
              <w:left w:val="nil"/>
              <w:right w:val="nil"/>
            </w:tcBorders>
            <w:vAlign w:val="bottom"/>
          </w:tcPr>
          <w:p w14:paraId="164698F3" w14:textId="77777777" w:rsidR="00BF70FA" w:rsidRPr="00BF5C09" w:rsidRDefault="00BF70FA" w:rsidP="003D6053">
            <w:pPr>
              <w:tabs>
                <w:tab w:val="left" w:pos="1440"/>
              </w:tabs>
              <w:spacing w:line="280" w:lineRule="exact"/>
              <w:jc w:val="center"/>
              <w:rPr>
                <w:rFonts w:ascii="Arial" w:hAnsi="Arial" w:cs="Arial"/>
                <w:sz w:val="15"/>
                <w:szCs w:val="15"/>
                <w:lang w:val="en-GB"/>
              </w:rPr>
            </w:pPr>
          </w:p>
        </w:tc>
        <w:tc>
          <w:tcPr>
            <w:tcW w:w="1059" w:type="dxa"/>
            <w:tcBorders>
              <w:top w:val="nil"/>
              <w:left w:val="nil"/>
              <w:right w:val="nil"/>
            </w:tcBorders>
            <w:vAlign w:val="bottom"/>
          </w:tcPr>
          <w:p w14:paraId="2D666EEE" w14:textId="77777777" w:rsidR="00BF70FA" w:rsidRPr="00BF5C09" w:rsidRDefault="00BF70FA" w:rsidP="003D6053">
            <w:pP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Less than</w:t>
            </w:r>
          </w:p>
        </w:tc>
        <w:tc>
          <w:tcPr>
            <w:tcW w:w="1060" w:type="dxa"/>
            <w:tcBorders>
              <w:top w:val="nil"/>
              <w:left w:val="nil"/>
              <w:right w:val="nil"/>
            </w:tcBorders>
            <w:vAlign w:val="bottom"/>
          </w:tcPr>
          <w:p w14:paraId="4DBA7355" w14:textId="77777777" w:rsidR="00BF70FA" w:rsidRPr="00BF5C09" w:rsidRDefault="00BF70FA" w:rsidP="003D6053">
            <w:pP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1 - 5</w:t>
            </w:r>
          </w:p>
        </w:tc>
        <w:tc>
          <w:tcPr>
            <w:tcW w:w="1059" w:type="dxa"/>
            <w:tcBorders>
              <w:top w:val="nil"/>
              <w:left w:val="nil"/>
              <w:right w:val="nil"/>
            </w:tcBorders>
            <w:vAlign w:val="bottom"/>
          </w:tcPr>
          <w:p w14:paraId="04E759AD" w14:textId="77777777" w:rsidR="00BF70FA" w:rsidRPr="00BF5C09" w:rsidRDefault="00BF70FA" w:rsidP="003D6053">
            <w:pP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Over</w:t>
            </w:r>
          </w:p>
        </w:tc>
        <w:tc>
          <w:tcPr>
            <w:tcW w:w="1059" w:type="dxa"/>
            <w:tcBorders>
              <w:top w:val="nil"/>
              <w:left w:val="nil"/>
              <w:right w:val="nil"/>
            </w:tcBorders>
            <w:vAlign w:val="bottom"/>
          </w:tcPr>
          <w:p w14:paraId="3A67F480" w14:textId="77777777" w:rsidR="00BF70FA" w:rsidRPr="00BF5C09" w:rsidRDefault="00BF70FA" w:rsidP="003D6053">
            <w:pP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No</w:t>
            </w:r>
          </w:p>
        </w:tc>
        <w:tc>
          <w:tcPr>
            <w:tcW w:w="1060" w:type="dxa"/>
            <w:tcBorders>
              <w:top w:val="nil"/>
              <w:left w:val="nil"/>
              <w:right w:val="nil"/>
            </w:tcBorders>
            <w:vAlign w:val="bottom"/>
          </w:tcPr>
          <w:p w14:paraId="411BA43F" w14:textId="77777777" w:rsidR="00BF70FA" w:rsidRPr="00BF5C09" w:rsidRDefault="00BF70FA" w:rsidP="003D6053">
            <w:pPr>
              <w:tabs>
                <w:tab w:val="left" w:pos="1440"/>
              </w:tabs>
              <w:spacing w:line="280" w:lineRule="exact"/>
              <w:jc w:val="center"/>
              <w:rPr>
                <w:rFonts w:ascii="Arial" w:hAnsi="Arial" w:cs="Arial"/>
                <w:sz w:val="15"/>
                <w:szCs w:val="15"/>
                <w:lang w:val="en-GB"/>
              </w:rPr>
            </w:pPr>
          </w:p>
        </w:tc>
      </w:tr>
      <w:tr w:rsidR="00B73DD6" w:rsidRPr="00BF5C09" w14:paraId="582AC720" w14:textId="77777777" w:rsidTr="00732209">
        <w:trPr>
          <w:tblHeader/>
        </w:trPr>
        <w:tc>
          <w:tcPr>
            <w:tcW w:w="2880" w:type="dxa"/>
            <w:tcBorders>
              <w:top w:val="nil"/>
              <w:left w:val="nil"/>
              <w:bottom w:val="nil"/>
              <w:right w:val="nil"/>
            </w:tcBorders>
            <w:vAlign w:val="bottom"/>
          </w:tcPr>
          <w:p w14:paraId="24FF6BFE" w14:textId="77777777" w:rsidR="00BF70FA" w:rsidRPr="00BF5C09" w:rsidRDefault="00BF70FA" w:rsidP="003D6053">
            <w:pPr>
              <w:pBdr>
                <w:bottom w:val="single" w:sz="4" w:space="1" w:color="auto"/>
              </w:pBdr>
              <w:tabs>
                <w:tab w:val="left" w:pos="1440"/>
              </w:tabs>
              <w:spacing w:line="280" w:lineRule="exact"/>
              <w:ind w:left="900" w:right="72" w:hanging="900"/>
              <w:jc w:val="center"/>
              <w:rPr>
                <w:rFonts w:ascii="Arial" w:hAnsi="Arial" w:cs="Arial"/>
                <w:b/>
                <w:bCs/>
                <w:sz w:val="15"/>
                <w:szCs w:val="15"/>
                <w:lang w:val="en-GB"/>
              </w:rPr>
            </w:pPr>
            <w:r w:rsidRPr="00BF5C09">
              <w:rPr>
                <w:rFonts w:ascii="Arial" w:hAnsi="Arial" w:cs="Arial"/>
                <w:sz w:val="15"/>
                <w:szCs w:val="15"/>
                <w:lang w:val="en-GB"/>
              </w:rPr>
              <w:t>Transactions</w:t>
            </w:r>
          </w:p>
        </w:tc>
        <w:tc>
          <w:tcPr>
            <w:tcW w:w="1059" w:type="dxa"/>
            <w:tcBorders>
              <w:left w:val="nil"/>
              <w:right w:val="nil"/>
            </w:tcBorders>
            <w:vAlign w:val="bottom"/>
          </w:tcPr>
          <w:p w14:paraId="75DEBB66" w14:textId="77777777" w:rsidR="00BF70FA" w:rsidRPr="00BF5C09" w:rsidRDefault="00BF70FA"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At call</w:t>
            </w:r>
          </w:p>
        </w:tc>
        <w:tc>
          <w:tcPr>
            <w:tcW w:w="1059" w:type="dxa"/>
            <w:tcBorders>
              <w:left w:val="nil"/>
              <w:right w:val="nil"/>
            </w:tcBorders>
            <w:vAlign w:val="bottom"/>
          </w:tcPr>
          <w:p w14:paraId="7CC826DF" w14:textId="77777777" w:rsidR="00BF70FA" w:rsidRPr="00BF5C09" w:rsidRDefault="00BF70FA"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1 year</w:t>
            </w:r>
          </w:p>
        </w:tc>
        <w:tc>
          <w:tcPr>
            <w:tcW w:w="1060" w:type="dxa"/>
            <w:tcBorders>
              <w:left w:val="nil"/>
              <w:right w:val="nil"/>
            </w:tcBorders>
            <w:vAlign w:val="bottom"/>
          </w:tcPr>
          <w:p w14:paraId="25882BBB" w14:textId="77777777" w:rsidR="00BF70FA" w:rsidRPr="00BF5C09" w:rsidRDefault="00BF70FA"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years</w:t>
            </w:r>
          </w:p>
        </w:tc>
        <w:tc>
          <w:tcPr>
            <w:tcW w:w="1059" w:type="dxa"/>
            <w:tcBorders>
              <w:left w:val="nil"/>
              <w:right w:val="nil"/>
            </w:tcBorders>
            <w:vAlign w:val="bottom"/>
          </w:tcPr>
          <w:p w14:paraId="74025C01" w14:textId="77777777" w:rsidR="00BF70FA" w:rsidRPr="00BF5C09" w:rsidRDefault="00BF70FA"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5 years</w:t>
            </w:r>
          </w:p>
        </w:tc>
        <w:tc>
          <w:tcPr>
            <w:tcW w:w="1059" w:type="dxa"/>
            <w:tcBorders>
              <w:left w:val="nil"/>
              <w:right w:val="nil"/>
            </w:tcBorders>
            <w:vAlign w:val="bottom"/>
          </w:tcPr>
          <w:p w14:paraId="19907F9D" w14:textId="77777777" w:rsidR="00BF70FA" w:rsidRPr="00BF5C09" w:rsidRDefault="00BF70FA"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maturity</w:t>
            </w:r>
          </w:p>
        </w:tc>
        <w:tc>
          <w:tcPr>
            <w:tcW w:w="1060" w:type="dxa"/>
            <w:tcBorders>
              <w:left w:val="nil"/>
              <w:right w:val="nil"/>
            </w:tcBorders>
            <w:vAlign w:val="bottom"/>
          </w:tcPr>
          <w:p w14:paraId="577C5737" w14:textId="77777777" w:rsidR="00BF70FA" w:rsidRPr="00BF5C09" w:rsidRDefault="00BF70FA"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Total</w:t>
            </w:r>
          </w:p>
        </w:tc>
      </w:tr>
      <w:tr w:rsidR="00B73DD6" w:rsidRPr="00BF5C09" w14:paraId="4B1FADB5" w14:textId="77777777" w:rsidTr="0039218E">
        <w:trPr>
          <w:cantSplit/>
        </w:trPr>
        <w:tc>
          <w:tcPr>
            <w:tcW w:w="2880" w:type="dxa"/>
            <w:tcBorders>
              <w:top w:val="nil"/>
              <w:left w:val="nil"/>
              <w:bottom w:val="nil"/>
              <w:right w:val="nil"/>
            </w:tcBorders>
            <w:vAlign w:val="bottom"/>
          </w:tcPr>
          <w:p w14:paraId="7C25F0E9" w14:textId="77777777" w:rsidR="00BF70FA" w:rsidRPr="00BF5C09" w:rsidRDefault="00BF70FA" w:rsidP="003D6053">
            <w:pPr>
              <w:tabs>
                <w:tab w:val="left" w:pos="1440"/>
              </w:tabs>
              <w:spacing w:line="280" w:lineRule="exact"/>
              <w:ind w:left="900" w:right="-72" w:hanging="900"/>
              <w:rPr>
                <w:rFonts w:ascii="Arial" w:hAnsi="Arial" w:cs="Arial"/>
                <w:sz w:val="15"/>
                <w:szCs w:val="15"/>
                <w:lang w:val="en-GB"/>
              </w:rPr>
            </w:pPr>
            <w:r w:rsidRPr="00BF5C09">
              <w:rPr>
                <w:rFonts w:ascii="Arial" w:hAnsi="Arial" w:cs="Arial"/>
                <w:b/>
                <w:bCs/>
                <w:sz w:val="15"/>
                <w:szCs w:val="15"/>
                <w:u w:val="single"/>
                <w:lang w:val="en-GB"/>
              </w:rPr>
              <w:t>Financial assets</w:t>
            </w:r>
          </w:p>
        </w:tc>
        <w:tc>
          <w:tcPr>
            <w:tcW w:w="1059" w:type="dxa"/>
            <w:tcBorders>
              <w:left w:val="nil"/>
              <w:right w:val="nil"/>
            </w:tcBorders>
            <w:vAlign w:val="bottom"/>
          </w:tcPr>
          <w:p w14:paraId="56981620" w14:textId="77777777" w:rsidR="00BF70FA" w:rsidRPr="00BF5C09" w:rsidRDefault="00BF70FA" w:rsidP="003D6053">
            <w:pPr>
              <w:tabs>
                <w:tab w:val="left" w:pos="1440"/>
              </w:tabs>
              <w:spacing w:line="280" w:lineRule="exact"/>
              <w:jc w:val="right"/>
              <w:rPr>
                <w:rFonts w:ascii="Arial" w:hAnsi="Arial" w:cs="Arial"/>
                <w:sz w:val="15"/>
                <w:szCs w:val="15"/>
                <w:cs/>
              </w:rPr>
            </w:pPr>
          </w:p>
        </w:tc>
        <w:tc>
          <w:tcPr>
            <w:tcW w:w="1059" w:type="dxa"/>
            <w:tcBorders>
              <w:left w:val="nil"/>
              <w:right w:val="nil"/>
            </w:tcBorders>
            <w:vAlign w:val="bottom"/>
          </w:tcPr>
          <w:p w14:paraId="2395B0A7" w14:textId="77777777" w:rsidR="00BF70FA" w:rsidRPr="00BF5C09" w:rsidRDefault="00BF70FA" w:rsidP="003D6053">
            <w:pPr>
              <w:tabs>
                <w:tab w:val="left" w:pos="1440"/>
              </w:tabs>
              <w:spacing w:line="280" w:lineRule="exact"/>
              <w:jc w:val="right"/>
              <w:rPr>
                <w:rFonts w:ascii="Arial" w:hAnsi="Arial" w:cs="Arial"/>
                <w:sz w:val="15"/>
                <w:szCs w:val="15"/>
                <w:cs/>
              </w:rPr>
            </w:pPr>
          </w:p>
        </w:tc>
        <w:tc>
          <w:tcPr>
            <w:tcW w:w="1060" w:type="dxa"/>
            <w:tcBorders>
              <w:left w:val="nil"/>
              <w:right w:val="nil"/>
            </w:tcBorders>
            <w:vAlign w:val="bottom"/>
          </w:tcPr>
          <w:p w14:paraId="40A6C724" w14:textId="77777777" w:rsidR="00BF70FA" w:rsidRPr="00BF5C09" w:rsidRDefault="00BF70FA" w:rsidP="003D6053">
            <w:pPr>
              <w:tabs>
                <w:tab w:val="left" w:pos="1440"/>
              </w:tabs>
              <w:spacing w:line="280" w:lineRule="exact"/>
              <w:jc w:val="right"/>
              <w:rPr>
                <w:rFonts w:ascii="Arial" w:hAnsi="Arial" w:cs="Arial"/>
                <w:sz w:val="15"/>
                <w:szCs w:val="15"/>
                <w:cs/>
              </w:rPr>
            </w:pPr>
          </w:p>
        </w:tc>
        <w:tc>
          <w:tcPr>
            <w:tcW w:w="1059" w:type="dxa"/>
            <w:tcBorders>
              <w:left w:val="nil"/>
              <w:right w:val="nil"/>
            </w:tcBorders>
            <w:vAlign w:val="bottom"/>
          </w:tcPr>
          <w:p w14:paraId="59328D10" w14:textId="77777777" w:rsidR="00BF70FA" w:rsidRPr="00BF5C09" w:rsidRDefault="00BF70FA" w:rsidP="003D6053">
            <w:pPr>
              <w:tabs>
                <w:tab w:val="left" w:pos="1440"/>
              </w:tabs>
              <w:spacing w:line="280" w:lineRule="exact"/>
              <w:jc w:val="right"/>
              <w:rPr>
                <w:rFonts w:ascii="Arial" w:hAnsi="Arial" w:cs="Arial"/>
                <w:sz w:val="15"/>
                <w:szCs w:val="15"/>
                <w:cs/>
              </w:rPr>
            </w:pPr>
          </w:p>
        </w:tc>
        <w:tc>
          <w:tcPr>
            <w:tcW w:w="1059" w:type="dxa"/>
            <w:tcBorders>
              <w:left w:val="nil"/>
              <w:right w:val="nil"/>
            </w:tcBorders>
            <w:vAlign w:val="bottom"/>
          </w:tcPr>
          <w:p w14:paraId="035A889E" w14:textId="77777777" w:rsidR="00BF70FA" w:rsidRPr="00BF5C09" w:rsidRDefault="00BF70FA" w:rsidP="003D6053">
            <w:pPr>
              <w:tabs>
                <w:tab w:val="left" w:pos="1440"/>
              </w:tabs>
              <w:spacing w:line="280" w:lineRule="exact"/>
              <w:jc w:val="right"/>
              <w:rPr>
                <w:rFonts w:ascii="Arial" w:hAnsi="Arial" w:cs="Arial"/>
                <w:sz w:val="15"/>
                <w:szCs w:val="15"/>
                <w:cs/>
              </w:rPr>
            </w:pPr>
          </w:p>
        </w:tc>
        <w:tc>
          <w:tcPr>
            <w:tcW w:w="1060" w:type="dxa"/>
            <w:tcBorders>
              <w:left w:val="nil"/>
              <w:right w:val="nil"/>
            </w:tcBorders>
            <w:vAlign w:val="bottom"/>
          </w:tcPr>
          <w:p w14:paraId="4337B4CB" w14:textId="77777777" w:rsidR="00BF70FA" w:rsidRPr="00BF5C09" w:rsidRDefault="00BF70FA" w:rsidP="003D6053">
            <w:pPr>
              <w:tabs>
                <w:tab w:val="left" w:pos="1440"/>
              </w:tabs>
              <w:spacing w:line="280" w:lineRule="exact"/>
              <w:jc w:val="right"/>
              <w:rPr>
                <w:rFonts w:ascii="Arial" w:hAnsi="Arial" w:cs="Arial"/>
                <w:sz w:val="15"/>
                <w:szCs w:val="15"/>
                <w:cs/>
              </w:rPr>
            </w:pPr>
          </w:p>
        </w:tc>
      </w:tr>
      <w:tr w:rsidR="00A277CE" w:rsidRPr="00BF5C09" w14:paraId="3F265AA4" w14:textId="77777777" w:rsidTr="00BD36A5">
        <w:trPr>
          <w:cantSplit/>
        </w:trPr>
        <w:tc>
          <w:tcPr>
            <w:tcW w:w="2880" w:type="dxa"/>
            <w:tcBorders>
              <w:top w:val="nil"/>
              <w:left w:val="nil"/>
              <w:bottom w:val="nil"/>
              <w:right w:val="nil"/>
            </w:tcBorders>
            <w:vAlign w:val="bottom"/>
          </w:tcPr>
          <w:p w14:paraId="1957CA0E" w14:textId="77777777" w:rsidR="00A277CE" w:rsidRPr="00BF5C09" w:rsidRDefault="00A277CE" w:rsidP="00A277CE">
            <w:pPr>
              <w:spacing w:line="280" w:lineRule="exact"/>
              <w:rPr>
                <w:rFonts w:ascii="Arial" w:hAnsi="Arial" w:cs="Arial"/>
                <w:sz w:val="15"/>
                <w:szCs w:val="15"/>
                <w:lang w:val="en-GB"/>
              </w:rPr>
            </w:pPr>
            <w:r w:rsidRPr="00BF5C09">
              <w:rPr>
                <w:rFonts w:ascii="Arial" w:hAnsi="Arial" w:cs="Arial"/>
                <w:sz w:val="15"/>
                <w:szCs w:val="15"/>
                <w:lang w:val="en-GB"/>
              </w:rPr>
              <w:t>Cash</w:t>
            </w:r>
          </w:p>
        </w:tc>
        <w:tc>
          <w:tcPr>
            <w:tcW w:w="1059" w:type="dxa"/>
            <w:tcBorders>
              <w:left w:val="nil"/>
              <w:right w:val="nil"/>
            </w:tcBorders>
          </w:tcPr>
          <w:p w14:paraId="57EF31A2" w14:textId="059BDE6B"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cs/>
                <w:lang w:val="en-US"/>
              </w:rPr>
              <w:t>691</w:t>
            </w:r>
            <w:r w:rsidRPr="00A277CE">
              <w:rPr>
                <w:rFonts w:ascii="Arial" w:hAnsi="Arial" w:cs="Arial"/>
                <w:sz w:val="15"/>
                <w:szCs w:val="15"/>
                <w:lang w:val="en-US"/>
              </w:rPr>
              <w:t>,</w:t>
            </w:r>
            <w:r w:rsidRPr="00A277CE">
              <w:rPr>
                <w:rFonts w:ascii="Arial" w:hAnsi="Arial" w:cs="Arial"/>
                <w:sz w:val="15"/>
                <w:szCs w:val="15"/>
                <w:cs/>
                <w:lang w:val="en-US"/>
              </w:rPr>
              <w:t>375</w:t>
            </w:r>
          </w:p>
        </w:tc>
        <w:tc>
          <w:tcPr>
            <w:tcW w:w="1059" w:type="dxa"/>
            <w:tcBorders>
              <w:left w:val="nil"/>
              <w:right w:val="nil"/>
            </w:tcBorders>
          </w:tcPr>
          <w:p w14:paraId="0E4FF6AF" w14:textId="47B06D49"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60" w:type="dxa"/>
            <w:tcBorders>
              <w:left w:val="nil"/>
              <w:right w:val="nil"/>
            </w:tcBorders>
          </w:tcPr>
          <w:p w14:paraId="2CB76174" w14:textId="565D6F1F"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12227CBB" w14:textId="597CDDCA"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5017C063" w14:textId="26556CF2"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60" w:type="dxa"/>
            <w:tcBorders>
              <w:left w:val="nil"/>
              <w:right w:val="nil"/>
            </w:tcBorders>
          </w:tcPr>
          <w:p w14:paraId="3A3C877B" w14:textId="36413C3B"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cs/>
                <w:lang w:val="en-US"/>
              </w:rPr>
              <w:t>691</w:t>
            </w:r>
            <w:r w:rsidRPr="00A277CE">
              <w:rPr>
                <w:rFonts w:ascii="Arial" w:hAnsi="Arial" w:cs="Arial"/>
                <w:sz w:val="15"/>
                <w:szCs w:val="15"/>
                <w:lang w:val="en-US"/>
              </w:rPr>
              <w:t>,</w:t>
            </w:r>
            <w:r w:rsidRPr="00A277CE">
              <w:rPr>
                <w:rFonts w:ascii="Arial" w:hAnsi="Arial" w:cs="Arial"/>
                <w:sz w:val="15"/>
                <w:szCs w:val="15"/>
                <w:cs/>
                <w:lang w:val="en-US"/>
              </w:rPr>
              <w:t>375</w:t>
            </w:r>
          </w:p>
        </w:tc>
      </w:tr>
      <w:tr w:rsidR="00A277CE" w:rsidRPr="00A277CE" w14:paraId="49ADA27E" w14:textId="77777777" w:rsidTr="00BD36A5">
        <w:trPr>
          <w:cantSplit/>
        </w:trPr>
        <w:tc>
          <w:tcPr>
            <w:tcW w:w="2880" w:type="dxa"/>
            <w:tcBorders>
              <w:top w:val="nil"/>
              <w:left w:val="nil"/>
              <w:bottom w:val="nil"/>
              <w:right w:val="nil"/>
            </w:tcBorders>
            <w:vAlign w:val="bottom"/>
          </w:tcPr>
          <w:p w14:paraId="3D702111" w14:textId="77777777" w:rsidR="00A277CE" w:rsidRPr="00BF5C09" w:rsidRDefault="00A277CE" w:rsidP="00A277CE">
            <w:pPr>
              <w:spacing w:line="280" w:lineRule="exact"/>
              <w:rPr>
                <w:rFonts w:ascii="Arial" w:hAnsi="Arial" w:cs="Arial"/>
                <w:sz w:val="15"/>
                <w:szCs w:val="15"/>
                <w:lang w:val="en-GB"/>
              </w:rPr>
            </w:pPr>
            <w:r w:rsidRPr="00BF5C09">
              <w:rPr>
                <w:rFonts w:ascii="Arial" w:hAnsi="Arial" w:cs="Arial"/>
                <w:sz w:val="15"/>
                <w:szCs w:val="15"/>
                <w:lang w:val="en-GB"/>
              </w:rPr>
              <w:t>Interbank and money market items</w:t>
            </w:r>
          </w:p>
        </w:tc>
        <w:tc>
          <w:tcPr>
            <w:tcW w:w="1059" w:type="dxa"/>
            <w:tcBorders>
              <w:left w:val="nil"/>
              <w:right w:val="nil"/>
            </w:tcBorders>
          </w:tcPr>
          <w:p w14:paraId="11B15AB3" w14:textId="7FB085BC"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4,012,300</w:t>
            </w:r>
          </w:p>
        </w:tc>
        <w:tc>
          <w:tcPr>
            <w:tcW w:w="1059" w:type="dxa"/>
            <w:tcBorders>
              <w:left w:val="nil"/>
              <w:right w:val="nil"/>
            </w:tcBorders>
          </w:tcPr>
          <w:p w14:paraId="5BF1507B" w14:textId="3207897D"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29,142,012</w:t>
            </w:r>
          </w:p>
        </w:tc>
        <w:tc>
          <w:tcPr>
            <w:tcW w:w="1060" w:type="dxa"/>
            <w:tcBorders>
              <w:left w:val="nil"/>
              <w:right w:val="nil"/>
            </w:tcBorders>
          </w:tcPr>
          <w:p w14:paraId="53A95526" w14:textId="6632548D"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2234842C" w14:textId="33E2A4C0"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53BF5F01" w14:textId="18D73970"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60" w:type="dxa"/>
            <w:tcBorders>
              <w:left w:val="nil"/>
              <w:right w:val="nil"/>
            </w:tcBorders>
          </w:tcPr>
          <w:p w14:paraId="6FAC8D17" w14:textId="13C32F71"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33,154,312</w:t>
            </w:r>
          </w:p>
        </w:tc>
      </w:tr>
      <w:tr w:rsidR="00A277CE" w:rsidRPr="00BF5C09" w14:paraId="54F20DBE" w14:textId="77777777" w:rsidTr="00BD36A5">
        <w:trPr>
          <w:cantSplit/>
        </w:trPr>
        <w:tc>
          <w:tcPr>
            <w:tcW w:w="2880" w:type="dxa"/>
            <w:tcBorders>
              <w:top w:val="nil"/>
              <w:left w:val="nil"/>
              <w:bottom w:val="nil"/>
              <w:right w:val="nil"/>
            </w:tcBorders>
            <w:vAlign w:val="bottom"/>
          </w:tcPr>
          <w:p w14:paraId="253F8E6C" w14:textId="77777777" w:rsidR="00A277CE" w:rsidRPr="00BF5C09" w:rsidRDefault="00A277CE" w:rsidP="00A277CE">
            <w:pPr>
              <w:spacing w:line="280" w:lineRule="exact"/>
              <w:rPr>
                <w:rFonts w:ascii="Arial" w:hAnsi="Arial" w:cs="Arial"/>
                <w:sz w:val="15"/>
                <w:szCs w:val="15"/>
                <w:lang w:val="en-US"/>
              </w:rPr>
            </w:pPr>
            <w:r w:rsidRPr="00BF5C09">
              <w:rPr>
                <w:rFonts w:ascii="Arial" w:hAnsi="Arial" w:cs="Arial"/>
                <w:sz w:val="15"/>
                <w:szCs w:val="15"/>
                <w:lang w:val="en-GB"/>
              </w:rPr>
              <w:t>Derivative assets</w:t>
            </w:r>
          </w:p>
        </w:tc>
        <w:tc>
          <w:tcPr>
            <w:tcW w:w="1059" w:type="dxa"/>
            <w:tcBorders>
              <w:left w:val="nil"/>
              <w:right w:val="nil"/>
            </w:tcBorders>
          </w:tcPr>
          <w:p w14:paraId="12478620" w14:textId="41FFCCE8"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5CF138A3" w14:textId="0D64A55E"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703,326</w:t>
            </w:r>
          </w:p>
        </w:tc>
        <w:tc>
          <w:tcPr>
            <w:tcW w:w="1060" w:type="dxa"/>
            <w:tcBorders>
              <w:left w:val="nil"/>
              <w:right w:val="nil"/>
            </w:tcBorders>
          </w:tcPr>
          <w:p w14:paraId="2D16BC34" w14:textId="6928CCC1" w:rsidR="00A277CE" w:rsidRPr="00BF5C09" w:rsidRDefault="00A277CE" w:rsidP="00A277CE">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59" w:type="dxa"/>
            <w:tcBorders>
              <w:left w:val="nil"/>
              <w:right w:val="nil"/>
            </w:tcBorders>
          </w:tcPr>
          <w:p w14:paraId="5C3EDB73" w14:textId="5D43FE80"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7275AC55" w14:textId="14874E0B"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60" w:type="dxa"/>
            <w:tcBorders>
              <w:left w:val="nil"/>
              <w:right w:val="nil"/>
            </w:tcBorders>
          </w:tcPr>
          <w:p w14:paraId="276125C0" w14:textId="25C9B1CC"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703,326</w:t>
            </w:r>
          </w:p>
        </w:tc>
      </w:tr>
      <w:tr w:rsidR="00A277CE" w:rsidRPr="00BF5C09" w14:paraId="07FB7F13" w14:textId="77777777" w:rsidTr="00BD36A5">
        <w:trPr>
          <w:cantSplit/>
        </w:trPr>
        <w:tc>
          <w:tcPr>
            <w:tcW w:w="2880" w:type="dxa"/>
            <w:tcBorders>
              <w:top w:val="nil"/>
              <w:left w:val="nil"/>
              <w:bottom w:val="nil"/>
              <w:right w:val="nil"/>
            </w:tcBorders>
            <w:vAlign w:val="bottom"/>
          </w:tcPr>
          <w:p w14:paraId="65060771" w14:textId="77777777" w:rsidR="00A277CE" w:rsidRPr="00BF5C09" w:rsidRDefault="00A277CE" w:rsidP="00A277CE">
            <w:pPr>
              <w:spacing w:line="280" w:lineRule="exact"/>
              <w:rPr>
                <w:rFonts w:ascii="Arial" w:hAnsi="Arial" w:cs="Arial"/>
                <w:sz w:val="15"/>
                <w:szCs w:val="15"/>
                <w:lang w:val="en-US"/>
              </w:rPr>
            </w:pPr>
            <w:r w:rsidRPr="00BF5C09">
              <w:rPr>
                <w:rFonts w:ascii="Arial" w:hAnsi="Arial" w:cs="Arial"/>
                <w:sz w:val="15"/>
                <w:szCs w:val="15"/>
                <w:lang w:val="en-GB"/>
              </w:rPr>
              <w:t>Investments</w:t>
            </w:r>
          </w:p>
        </w:tc>
        <w:tc>
          <w:tcPr>
            <w:tcW w:w="1059" w:type="dxa"/>
            <w:tcBorders>
              <w:left w:val="nil"/>
              <w:right w:val="nil"/>
            </w:tcBorders>
          </w:tcPr>
          <w:p w14:paraId="33585697" w14:textId="45B6A29F"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5EFE9ED8" w14:textId="0A897A7E"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11,440,542</w:t>
            </w:r>
          </w:p>
        </w:tc>
        <w:tc>
          <w:tcPr>
            <w:tcW w:w="1060" w:type="dxa"/>
            <w:tcBorders>
              <w:left w:val="nil"/>
              <w:right w:val="nil"/>
            </w:tcBorders>
          </w:tcPr>
          <w:p w14:paraId="6920A2F3" w14:textId="572CE740"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17,565,803</w:t>
            </w:r>
          </w:p>
        </w:tc>
        <w:tc>
          <w:tcPr>
            <w:tcW w:w="1059" w:type="dxa"/>
            <w:tcBorders>
              <w:left w:val="nil"/>
              <w:right w:val="nil"/>
            </w:tcBorders>
          </w:tcPr>
          <w:p w14:paraId="2418465B" w14:textId="70B053EB"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cs/>
                <w:lang w:val="en-US"/>
              </w:rPr>
              <w:t>10</w:t>
            </w:r>
            <w:r w:rsidRPr="00A277CE">
              <w:rPr>
                <w:rFonts w:ascii="Arial" w:hAnsi="Arial" w:cs="Arial"/>
                <w:sz w:val="15"/>
                <w:szCs w:val="15"/>
                <w:lang w:val="en-US"/>
              </w:rPr>
              <w:t>,</w:t>
            </w:r>
            <w:r w:rsidRPr="00A277CE">
              <w:rPr>
                <w:rFonts w:ascii="Arial" w:hAnsi="Arial" w:cs="Arial"/>
                <w:sz w:val="15"/>
                <w:szCs w:val="15"/>
                <w:cs/>
                <w:lang w:val="en-US"/>
              </w:rPr>
              <w:t>144</w:t>
            </w:r>
            <w:r w:rsidRPr="00A277CE">
              <w:rPr>
                <w:rFonts w:ascii="Arial" w:hAnsi="Arial" w:cs="Arial"/>
                <w:sz w:val="15"/>
                <w:szCs w:val="15"/>
                <w:lang w:val="en-US"/>
              </w:rPr>
              <w:t>,</w:t>
            </w:r>
            <w:r w:rsidRPr="00A277CE">
              <w:rPr>
                <w:rFonts w:ascii="Arial" w:hAnsi="Arial" w:cs="Arial"/>
                <w:sz w:val="15"/>
                <w:szCs w:val="15"/>
                <w:cs/>
                <w:lang w:val="en-US"/>
              </w:rPr>
              <w:t>986</w:t>
            </w:r>
          </w:p>
        </w:tc>
        <w:tc>
          <w:tcPr>
            <w:tcW w:w="1059" w:type="dxa"/>
            <w:tcBorders>
              <w:left w:val="nil"/>
              <w:right w:val="nil"/>
            </w:tcBorders>
          </w:tcPr>
          <w:p w14:paraId="524FD11F" w14:textId="37905E20"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3,713,788</w:t>
            </w:r>
          </w:p>
        </w:tc>
        <w:tc>
          <w:tcPr>
            <w:tcW w:w="1060" w:type="dxa"/>
            <w:tcBorders>
              <w:left w:val="nil"/>
              <w:right w:val="nil"/>
            </w:tcBorders>
          </w:tcPr>
          <w:p w14:paraId="5B1677B7" w14:textId="3877BFED"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42,865,119</w:t>
            </w:r>
          </w:p>
        </w:tc>
      </w:tr>
      <w:tr w:rsidR="00A277CE" w:rsidRPr="00BF5C09" w14:paraId="3E3509CC" w14:textId="77777777" w:rsidTr="00BD36A5">
        <w:trPr>
          <w:cantSplit/>
        </w:trPr>
        <w:tc>
          <w:tcPr>
            <w:tcW w:w="2880" w:type="dxa"/>
            <w:tcBorders>
              <w:top w:val="nil"/>
              <w:left w:val="nil"/>
              <w:bottom w:val="nil"/>
              <w:right w:val="nil"/>
            </w:tcBorders>
            <w:vAlign w:val="bottom"/>
          </w:tcPr>
          <w:p w14:paraId="5646BC57" w14:textId="77777777" w:rsidR="00A277CE" w:rsidRPr="00BF5C09" w:rsidRDefault="00A277CE" w:rsidP="00A277CE">
            <w:pPr>
              <w:spacing w:line="280" w:lineRule="exact"/>
              <w:rPr>
                <w:rFonts w:ascii="Arial" w:hAnsi="Arial" w:cs="Arial"/>
                <w:sz w:val="15"/>
                <w:szCs w:val="15"/>
                <w:lang w:val="en-GB"/>
              </w:rPr>
            </w:pPr>
            <w:r w:rsidRPr="00BF5C09">
              <w:rPr>
                <w:rFonts w:ascii="Arial" w:hAnsi="Arial" w:cs="Arial"/>
                <w:sz w:val="15"/>
                <w:szCs w:val="15"/>
                <w:lang w:val="en-GB"/>
              </w:rPr>
              <w:t xml:space="preserve">Loans to customers </w:t>
            </w:r>
            <w:r w:rsidRPr="00BF5C09">
              <w:rPr>
                <w:rFonts w:ascii="Arial" w:hAnsi="Arial" w:cs="Arial"/>
                <w:sz w:val="15"/>
                <w:szCs w:val="15"/>
                <w:vertAlign w:val="superscript"/>
                <w:lang w:val="en-GB"/>
              </w:rPr>
              <w:t>(1)</w:t>
            </w:r>
          </w:p>
        </w:tc>
        <w:tc>
          <w:tcPr>
            <w:tcW w:w="1059" w:type="dxa"/>
            <w:tcBorders>
              <w:left w:val="nil"/>
              <w:right w:val="nil"/>
            </w:tcBorders>
          </w:tcPr>
          <w:p w14:paraId="72B43789" w14:textId="650AB9D1"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10,998,720</w:t>
            </w:r>
          </w:p>
        </w:tc>
        <w:tc>
          <w:tcPr>
            <w:tcW w:w="1059" w:type="dxa"/>
            <w:tcBorders>
              <w:left w:val="nil"/>
              <w:right w:val="nil"/>
            </w:tcBorders>
          </w:tcPr>
          <w:p w14:paraId="06C36C1F" w14:textId="67877525"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87,747,633</w:t>
            </w:r>
          </w:p>
        </w:tc>
        <w:tc>
          <w:tcPr>
            <w:tcW w:w="1060" w:type="dxa"/>
            <w:tcBorders>
              <w:left w:val="nil"/>
              <w:right w:val="nil"/>
            </w:tcBorders>
          </w:tcPr>
          <w:p w14:paraId="1217A3BA" w14:textId="52A5EDB3"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71,713,968</w:t>
            </w:r>
          </w:p>
        </w:tc>
        <w:tc>
          <w:tcPr>
            <w:tcW w:w="1059" w:type="dxa"/>
            <w:tcBorders>
              <w:left w:val="nil"/>
              <w:right w:val="nil"/>
            </w:tcBorders>
          </w:tcPr>
          <w:p w14:paraId="2FF0CE78" w14:textId="429CBD06"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66,144,776</w:t>
            </w:r>
          </w:p>
        </w:tc>
        <w:tc>
          <w:tcPr>
            <w:tcW w:w="1059" w:type="dxa"/>
            <w:tcBorders>
              <w:left w:val="nil"/>
              <w:right w:val="nil"/>
            </w:tcBorders>
          </w:tcPr>
          <w:p w14:paraId="442D9867" w14:textId="68E02C55" w:rsidR="00A277CE" w:rsidRPr="00EA5EA7" w:rsidRDefault="00EA5EA7" w:rsidP="00A277CE">
            <w:pPr>
              <w:tabs>
                <w:tab w:val="left" w:pos="1440"/>
              </w:tabs>
              <w:spacing w:line="280" w:lineRule="exact"/>
              <w:jc w:val="right"/>
              <w:rPr>
                <w:rFonts w:ascii="Arial" w:hAnsi="Arial" w:cstheme="minorBidi"/>
                <w:sz w:val="15"/>
                <w:szCs w:val="15"/>
                <w:lang w:val="en-US"/>
              </w:rPr>
            </w:pPr>
            <w:r>
              <w:rPr>
                <w:rFonts w:ascii="Arial" w:hAnsi="Arial" w:cstheme="minorBidi"/>
                <w:sz w:val="15"/>
                <w:szCs w:val="15"/>
                <w:lang w:val="en-US"/>
              </w:rPr>
              <w:t>-</w:t>
            </w:r>
          </w:p>
        </w:tc>
        <w:tc>
          <w:tcPr>
            <w:tcW w:w="1060" w:type="dxa"/>
            <w:tcBorders>
              <w:left w:val="nil"/>
              <w:right w:val="nil"/>
            </w:tcBorders>
          </w:tcPr>
          <w:p w14:paraId="243C73D9" w14:textId="120C7695"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236,605,097</w:t>
            </w:r>
          </w:p>
        </w:tc>
      </w:tr>
      <w:tr w:rsidR="00A277CE" w:rsidRPr="00A277CE" w14:paraId="13499EBB" w14:textId="77777777" w:rsidTr="003A09BF">
        <w:trPr>
          <w:cantSplit/>
        </w:trPr>
        <w:tc>
          <w:tcPr>
            <w:tcW w:w="2880" w:type="dxa"/>
            <w:tcBorders>
              <w:top w:val="nil"/>
              <w:left w:val="nil"/>
              <w:bottom w:val="nil"/>
              <w:right w:val="nil"/>
            </w:tcBorders>
            <w:vAlign w:val="bottom"/>
          </w:tcPr>
          <w:p w14:paraId="13C5B945" w14:textId="77777777" w:rsidR="00A277CE" w:rsidRPr="00BF5C09" w:rsidRDefault="00A277CE" w:rsidP="00A277CE">
            <w:pPr>
              <w:spacing w:line="280" w:lineRule="exact"/>
              <w:ind w:left="166" w:hanging="166"/>
              <w:rPr>
                <w:rFonts w:ascii="Arial" w:hAnsi="Arial" w:cs="Arial"/>
                <w:sz w:val="15"/>
                <w:szCs w:val="15"/>
                <w:lang w:val="en-GB"/>
              </w:rPr>
            </w:pPr>
            <w:r w:rsidRPr="00BF5C09">
              <w:rPr>
                <w:rFonts w:ascii="Arial" w:hAnsi="Arial" w:cs="Arial"/>
                <w:sz w:val="15"/>
                <w:szCs w:val="15"/>
                <w:lang w:val="en-GB"/>
              </w:rPr>
              <w:t>Receivables on disposals of properties foreclosed through auctions</w:t>
            </w:r>
          </w:p>
        </w:tc>
        <w:tc>
          <w:tcPr>
            <w:tcW w:w="1059" w:type="dxa"/>
            <w:tcBorders>
              <w:left w:val="nil"/>
              <w:right w:val="nil"/>
            </w:tcBorders>
            <w:vAlign w:val="bottom"/>
          </w:tcPr>
          <w:p w14:paraId="6484CC87" w14:textId="032DFF16"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59" w:type="dxa"/>
            <w:tcBorders>
              <w:left w:val="nil"/>
              <w:right w:val="nil"/>
            </w:tcBorders>
            <w:vAlign w:val="bottom"/>
          </w:tcPr>
          <w:p w14:paraId="0E88EC0C" w14:textId="169F9103"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60" w:type="dxa"/>
            <w:tcBorders>
              <w:left w:val="nil"/>
              <w:right w:val="nil"/>
            </w:tcBorders>
            <w:vAlign w:val="bottom"/>
          </w:tcPr>
          <w:p w14:paraId="2A25111F" w14:textId="028AE568"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59" w:type="dxa"/>
            <w:tcBorders>
              <w:left w:val="nil"/>
              <w:right w:val="nil"/>
            </w:tcBorders>
            <w:vAlign w:val="bottom"/>
          </w:tcPr>
          <w:p w14:paraId="2C6EB8CF" w14:textId="258F6B93"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59" w:type="dxa"/>
            <w:tcBorders>
              <w:left w:val="nil"/>
              <w:right w:val="nil"/>
            </w:tcBorders>
            <w:vAlign w:val="bottom"/>
          </w:tcPr>
          <w:p w14:paraId="6440DEED" w14:textId="0A1EA101"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127,848</w:t>
            </w:r>
          </w:p>
        </w:tc>
        <w:tc>
          <w:tcPr>
            <w:tcW w:w="1060" w:type="dxa"/>
            <w:tcBorders>
              <w:left w:val="nil"/>
              <w:right w:val="nil"/>
            </w:tcBorders>
            <w:vAlign w:val="bottom"/>
          </w:tcPr>
          <w:p w14:paraId="69058198" w14:textId="54134920"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127,848</w:t>
            </w:r>
          </w:p>
        </w:tc>
      </w:tr>
      <w:tr w:rsidR="00A277CE" w:rsidRPr="00A277CE" w14:paraId="78C14E54" w14:textId="77777777" w:rsidTr="003A09BF">
        <w:trPr>
          <w:cantSplit/>
        </w:trPr>
        <w:tc>
          <w:tcPr>
            <w:tcW w:w="2880" w:type="dxa"/>
            <w:tcBorders>
              <w:top w:val="nil"/>
              <w:left w:val="nil"/>
              <w:bottom w:val="nil"/>
              <w:right w:val="nil"/>
            </w:tcBorders>
            <w:vAlign w:val="bottom"/>
          </w:tcPr>
          <w:p w14:paraId="0A5B1EBD" w14:textId="77777777" w:rsidR="00A277CE" w:rsidRPr="00BF5C09" w:rsidRDefault="00A277CE" w:rsidP="00A277CE">
            <w:pPr>
              <w:spacing w:line="280" w:lineRule="exact"/>
              <w:ind w:left="166" w:hanging="166"/>
              <w:rPr>
                <w:rFonts w:ascii="Arial" w:hAnsi="Arial" w:cs="Arial"/>
                <w:sz w:val="15"/>
                <w:szCs w:val="15"/>
                <w:lang w:val="en-GB"/>
              </w:rPr>
            </w:pPr>
            <w:r w:rsidRPr="00BF5C09">
              <w:rPr>
                <w:rFonts w:ascii="Arial" w:hAnsi="Arial" w:cs="Arial"/>
                <w:sz w:val="15"/>
                <w:szCs w:val="15"/>
                <w:lang w:val="en-GB"/>
              </w:rPr>
              <w:t>Collateral receivables under the</w:t>
            </w:r>
            <w:r>
              <w:rPr>
                <w:rFonts w:ascii="Arial" w:hAnsi="Arial" w:cs="Arial"/>
                <w:sz w:val="15"/>
                <w:szCs w:val="15"/>
                <w:lang w:val="en-GB"/>
              </w:rPr>
              <w:t xml:space="preserve">                  </w:t>
            </w:r>
            <w:r w:rsidRPr="00BF5C09">
              <w:rPr>
                <w:rFonts w:ascii="Arial" w:hAnsi="Arial" w:cs="Arial"/>
                <w:sz w:val="15"/>
                <w:szCs w:val="15"/>
                <w:lang w:val="en-GB"/>
              </w:rPr>
              <w:t xml:space="preserve"> Credit Support Annex agreements</w:t>
            </w:r>
          </w:p>
        </w:tc>
        <w:tc>
          <w:tcPr>
            <w:tcW w:w="1059" w:type="dxa"/>
            <w:tcBorders>
              <w:left w:val="nil"/>
              <w:right w:val="nil"/>
            </w:tcBorders>
            <w:vAlign w:val="bottom"/>
          </w:tcPr>
          <w:p w14:paraId="596E024C" w14:textId="02E93F73" w:rsidR="00A277CE" w:rsidRPr="00BF5C09" w:rsidRDefault="00A277CE" w:rsidP="003A09BF">
            <w:pPr>
              <w:tabs>
                <w:tab w:val="left" w:pos="1440"/>
              </w:tabs>
              <w:spacing w:line="280" w:lineRule="exact"/>
              <w:jc w:val="right"/>
              <w:rPr>
                <w:rFonts w:ascii="Arial" w:hAnsi="Arial" w:cs="Arial"/>
                <w:sz w:val="15"/>
                <w:szCs w:val="15"/>
                <w:lang w:val="en-US"/>
              </w:rPr>
            </w:pPr>
            <w:r w:rsidRPr="00A277CE">
              <w:rPr>
                <w:rFonts w:ascii="Arial" w:hAnsi="Arial" w:cs="Arial"/>
                <w:sz w:val="15"/>
                <w:szCs w:val="15"/>
                <w:cs/>
                <w:lang w:val="en-US"/>
              </w:rPr>
              <w:t>153</w:t>
            </w:r>
            <w:r w:rsidRPr="00A277CE">
              <w:rPr>
                <w:rFonts w:ascii="Arial" w:hAnsi="Arial" w:cs="Arial"/>
                <w:sz w:val="15"/>
                <w:szCs w:val="15"/>
                <w:lang w:val="en-US"/>
              </w:rPr>
              <w:t>,</w:t>
            </w:r>
            <w:r w:rsidRPr="00A277CE">
              <w:rPr>
                <w:rFonts w:ascii="Arial" w:hAnsi="Arial" w:cs="Arial"/>
                <w:sz w:val="15"/>
                <w:szCs w:val="15"/>
                <w:cs/>
                <w:lang w:val="en-US"/>
              </w:rPr>
              <w:t>373</w:t>
            </w:r>
          </w:p>
        </w:tc>
        <w:tc>
          <w:tcPr>
            <w:tcW w:w="1059" w:type="dxa"/>
            <w:tcBorders>
              <w:left w:val="nil"/>
              <w:right w:val="nil"/>
            </w:tcBorders>
            <w:vAlign w:val="bottom"/>
          </w:tcPr>
          <w:p w14:paraId="7C54A019" w14:textId="4933C4B1" w:rsidR="00A277CE" w:rsidRPr="00BF5C09" w:rsidRDefault="00A277CE" w:rsidP="003A09BF">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60" w:type="dxa"/>
            <w:tcBorders>
              <w:left w:val="nil"/>
              <w:right w:val="nil"/>
            </w:tcBorders>
            <w:vAlign w:val="bottom"/>
          </w:tcPr>
          <w:p w14:paraId="621667ED" w14:textId="620D90B2" w:rsidR="00A277CE" w:rsidRPr="00BF5C09" w:rsidRDefault="00A277CE" w:rsidP="003A09BF">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vAlign w:val="bottom"/>
          </w:tcPr>
          <w:p w14:paraId="0FF61394" w14:textId="3D74D7B4" w:rsidR="00A277CE" w:rsidRPr="00BF5C09" w:rsidRDefault="00A277CE" w:rsidP="003A09BF">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vAlign w:val="bottom"/>
          </w:tcPr>
          <w:p w14:paraId="06CB1409" w14:textId="4683E277"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60" w:type="dxa"/>
            <w:tcBorders>
              <w:left w:val="nil"/>
              <w:right w:val="nil"/>
            </w:tcBorders>
            <w:vAlign w:val="bottom"/>
          </w:tcPr>
          <w:p w14:paraId="31BE9E07" w14:textId="4C93D369" w:rsidR="00A277CE" w:rsidRPr="00BF5C09" w:rsidRDefault="00A277CE" w:rsidP="003A09BF">
            <w:pPr>
              <w:tabs>
                <w:tab w:val="left" w:pos="1440"/>
              </w:tabs>
              <w:spacing w:line="280" w:lineRule="exact"/>
              <w:jc w:val="right"/>
              <w:rPr>
                <w:rFonts w:ascii="Arial" w:hAnsi="Arial" w:cs="Arial"/>
                <w:sz w:val="15"/>
                <w:szCs w:val="15"/>
                <w:lang w:val="en-US"/>
              </w:rPr>
            </w:pPr>
            <w:r w:rsidRPr="00A277CE">
              <w:rPr>
                <w:rFonts w:ascii="Arial" w:hAnsi="Arial" w:cs="Arial"/>
                <w:sz w:val="15"/>
                <w:szCs w:val="15"/>
                <w:cs/>
                <w:lang w:val="en-US"/>
              </w:rPr>
              <w:t>153</w:t>
            </w:r>
            <w:r w:rsidRPr="00A277CE">
              <w:rPr>
                <w:rFonts w:ascii="Arial" w:hAnsi="Arial" w:cs="Arial"/>
                <w:sz w:val="15"/>
                <w:szCs w:val="15"/>
                <w:lang w:val="en-US"/>
              </w:rPr>
              <w:t>,</w:t>
            </w:r>
            <w:r w:rsidRPr="00A277CE">
              <w:rPr>
                <w:rFonts w:ascii="Arial" w:hAnsi="Arial" w:cs="Arial"/>
                <w:sz w:val="15"/>
                <w:szCs w:val="15"/>
                <w:cs/>
                <w:lang w:val="en-US"/>
              </w:rPr>
              <w:t>373</w:t>
            </w:r>
          </w:p>
        </w:tc>
      </w:tr>
      <w:tr w:rsidR="00A277CE" w:rsidRPr="00BF5C09" w14:paraId="4C008151" w14:textId="77777777" w:rsidTr="0039218E">
        <w:trPr>
          <w:cantSplit/>
        </w:trPr>
        <w:tc>
          <w:tcPr>
            <w:tcW w:w="2880" w:type="dxa"/>
            <w:tcBorders>
              <w:top w:val="nil"/>
              <w:left w:val="nil"/>
              <w:bottom w:val="nil"/>
              <w:right w:val="nil"/>
            </w:tcBorders>
            <w:vAlign w:val="bottom"/>
          </w:tcPr>
          <w:p w14:paraId="02B01AC8" w14:textId="77777777" w:rsidR="00A277CE" w:rsidRPr="00BF5C09" w:rsidRDefault="00A277CE" w:rsidP="00A277CE">
            <w:pPr>
              <w:tabs>
                <w:tab w:val="left" w:pos="1440"/>
              </w:tabs>
              <w:spacing w:line="280" w:lineRule="exact"/>
              <w:ind w:left="900" w:right="-72" w:hanging="900"/>
              <w:rPr>
                <w:rFonts w:ascii="Arial" w:hAnsi="Arial" w:cs="Arial"/>
                <w:sz w:val="15"/>
                <w:szCs w:val="15"/>
                <w:lang w:val="en-GB"/>
              </w:rPr>
            </w:pPr>
            <w:r w:rsidRPr="00BF5C09">
              <w:rPr>
                <w:rFonts w:ascii="Arial" w:hAnsi="Arial" w:cs="Arial"/>
                <w:b/>
                <w:bCs/>
                <w:sz w:val="15"/>
                <w:szCs w:val="15"/>
                <w:u w:val="single"/>
                <w:lang w:val="en-GB"/>
              </w:rPr>
              <w:t>Financial liabilities</w:t>
            </w:r>
            <w:r w:rsidRPr="00BF5C09">
              <w:rPr>
                <w:rFonts w:ascii="Arial" w:hAnsi="Arial" w:cs="Arial"/>
                <w:b/>
                <w:bCs/>
                <w:sz w:val="15"/>
                <w:szCs w:val="15"/>
                <w:cs/>
                <w:lang w:val="en-US"/>
              </w:rPr>
              <w:t xml:space="preserve"> </w:t>
            </w:r>
          </w:p>
        </w:tc>
        <w:tc>
          <w:tcPr>
            <w:tcW w:w="1059" w:type="dxa"/>
            <w:tcBorders>
              <w:left w:val="nil"/>
              <w:right w:val="nil"/>
            </w:tcBorders>
            <w:vAlign w:val="bottom"/>
          </w:tcPr>
          <w:p w14:paraId="39000F72" w14:textId="77777777" w:rsidR="00A277CE" w:rsidRPr="00BF5C09" w:rsidRDefault="00A277CE" w:rsidP="00A277CE">
            <w:pPr>
              <w:tabs>
                <w:tab w:val="left" w:pos="1440"/>
              </w:tabs>
              <w:spacing w:line="280" w:lineRule="exact"/>
              <w:jc w:val="right"/>
              <w:rPr>
                <w:rFonts w:ascii="Arial" w:hAnsi="Arial" w:cs="Arial"/>
                <w:sz w:val="15"/>
                <w:szCs w:val="15"/>
                <w:lang w:val="en-US"/>
              </w:rPr>
            </w:pPr>
          </w:p>
        </w:tc>
        <w:tc>
          <w:tcPr>
            <w:tcW w:w="1059" w:type="dxa"/>
            <w:tcBorders>
              <w:left w:val="nil"/>
              <w:right w:val="nil"/>
            </w:tcBorders>
            <w:vAlign w:val="bottom"/>
          </w:tcPr>
          <w:p w14:paraId="525D695F" w14:textId="77777777" w:rsidR="00A277CE" w:rsidRPr="00BF5C09" w:rsidRDefault="00A277CE" w:rsidP="00A277CE">
            <w:pPr>
              <w:tabs>
                <w:tab w:val="left" w:pos="1440"/>
              </w:tabs>
              <w:spacing w:line="280" w:lineRule="exact"/>
              <w:jc w:val="right"/>
              <w:rPr>
                <w:rFonts w:ascii="Arial" w:hAnsi="Arial" w:cs="Arial"/>
                <w:sz w:val="15"/>
                <w:szCs w:val="15"/>
                <w:lang w:val="en-US"/>
              </w:rPr>
            </w:pPr>
          </w:p>
        </w:tc>
        <w:tc>
          <w:tcPr>
            <w:tcW w:w="1060" w:type="dxa"/>
            <w:tcBorders>
              <w:left w:val="nil"/>
              <w:right w:val="nil"/>
            </w:tcBorders>
            <w:vAlign w:val="bottom"/>
          </w:tcPr>
          <w:p w14:paraId="64A05400" w14:textId="77777777" w:rsidR="00A277CE" w:rsidRPr="00BF5C09" w:rsidRDefault="00A277CE" w:rsidP="00A277CE">
            <w:pPr>
              <w:tabs>
                <w:tab w:val="left" w:pos="1440"/>
              </w:tabs>
              <w:spacing w:line="280" w:lineRule="exact"/>
              <w:jc w:val="right"/>
              <w:rPr>
                <w:rFonts w:ascii="Arial" w:hAnsi="Arial" w:cs="Arial"/>
                <w:sz w:val="15"/>
                <w:szCs w:val="15"/>
                <w:lang w:val="en-US"/>
              </w:rPr>
            </w:pPr>
          </w:p>
        </w:tc>
        <w:tc>
          <w:tcPr>
            <w:tcW w:w="1059" w:type="dxa"/>
            <w:tcBorders>
              <w:left w:val="nil"/>
              <w:right w:val="nil"/>
            </w:tcBorders>
            <w:vAlign w:val="bottom"/>
          </w:tcPr>
          <w:p w14:paraId="75C372D1" w14:textId="77777777" w:rsidR="00A277CE" w:rsidRPr="00BF5C09" w:rsidRDefault="00A277CE" w:rsidP="00A277CE">
            <w:pPr>
              <w:tabs>
                <w:tab w:val="left" w:pos="1440"/>
              </w:tabs>
              <w:spacing w:line="280" w:lineRule="exact"/>
              <w:jc w:val="right"/>
              <w:rPr>
                <w:rFonts w:ascii="Arial" w:hAnsi="Arial" w:cs="Arial"/>
                <w:sz w:val="15"/>
                <w:szCs w:val="15"/>
                <w:lang w:val="en-US"/>
              </w:rPr>
            </w:pPr>
          </w:p>
        </w:tc>
        <w:tc>
          <w:tcPr>
            <w:tcW w:w="1059" w:type="dxa"/>
            <w:tcBorders>
              <w:left w:val="nil"/>
              <w:right w:val="nil"/>
            </w:tcBorders>
            <w:vAlign w:val="bottom"/>
          </w:tcPr>
          <w:p w14:paraId="6618AE90" w14:textId="77777777" w:rsidR="00A277CE" w:rsidRPr="00BF5C09" w:rsidRDefault="00A277CE" w:rsidP="00A277CE">
            <w:pPr>
              <w:tabs>
                <w:tab w:val="left" w:pos="1440"/>
              </w:tabs>
              <w:spacing w:line="280" w:lineRule="exact"/>
              <w:jc w:val="right"/>
              <w:rPr>
                <w:rFonts w:ascii="Arial" w:hAnsi="Arial" w:cs="Arial"/>
                <w:sz w:val="15"/>
                <w:szCs w:val="15"/>
                <w:lang w:val="en-US"/>
              </w:rPr>
            </w:pPr>
          </w:p>
        </w:tc>
        <w:tc>
          <w:tcPr>
            <w:tcW w:w="1060" w:type="dxa"/>
            <w:tcBorders>
              <w:left w:val="nil"/>
              <w:right w:val="nil"/>
            </w:tcBorders>
            <w:vAlign w:val="bottom"/>
          </w:tcPr>
          <w:p w14:paraId="5BEDC737" w14:textId="77777777" w:rsidR="00A277CE" w:rsidRPr="00BF5C09" w:rsidRDefault="00A277CE" w:rsidP="00A277CE">
            <w:pPr>
              <w:tabs>
                <w:tab w:val="left" w:pos="1440"/>
              </w:tabs>
              <w:spacing w:line="280" w:lineRule="exact"/>
              <w:jc w:val="right"/>
              <w:rPr>
                <w:rFonts w:ascii="Arial" w:hAnsi="Arial" w:cs="Arial"/>
                <w:sz w:val="15"/>
                <w:szCs w:val="15"/>
                <w:lang w:val="en-US"/>
              </w:rPr>
            </w:pPr>
          </w:p>
        </w:tc>
      </w:tr>
      <w:tr w:rsidR="00A277CE" w:rsidRPr="00BF5C09" w14:paraId="18FE4995" w14:textId="77777777" w:rsidTr="00DA5924">
        <w:trPr>
          <w:cantSplit/>
        </w:trPr>
        <w:tc>
          <w:tcPr>
            <w:tcW w:w="2880" w:type="dxa"/>
            <w:tcBorders>
              <w:top w:val="nil"/>
              <w:left w:val="nil"/>
              <w:bottom w:val="nil"/>
              <w:right w:val="nil"/>
            </w:tcBorders>
            <w:vAlign w:val="bottom"/>
          </w:tcPr>
          <w:p w14:paraId="4A6DCF53" w14:textId="77777777" w:rsidR="00A277CE" w:rsidRPr="00BF5C09" w:rsidRDefault="00A277CE" w:rsidP="00A277CE">
            <w:pPr>
              <w:spacing w:line="280" w:lineRule="exact"/>
              <w:rPr>
                <w:rFonts w:ascii="Arial" w:hAnsi="Arial" w:cs="Arial"/>
                <w:sz w:val="15"/>
                <w:szCs w:val="15"/>
                <w:lang w:val="en-GB"/>
              </w:rPr>
            </w:pPr>
            <w:r w:rsidRPr="00BF5C09">
              <w:rPr>
                <w:rFonts w:ascii="Arial" w:hAnsi="Arial" w:cs="Arial"/>
                <w:sz w:val="15"/>
                <w:szCs w:val="15"/>
                <w:lang w:val="en-GB"/>
              </w:rPr>
              <w:t>Deposits</w:t>
            </w:r>
          </w:p>
        </w:tc>
        <w:tc>
          <w:tcPr>
            <w:tcW w:w="1059" w:type="dxa"/>
            <w:tcBorders>
              <w:left w:val="nil"/>
              <w:right w:val="nil"/>
            </w:tcBorders>
          </w:tcPr>
          <w:p w14:paraId="71B78741" w14:textId="4D1A7C9B"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cs/>
                <w:lang w:val="en-US"/>
              </w:rPr>
              <w:t>60</w:t>
            </w:r>
            <w:r w:rsidRPr="00A277CE">
              <w:rPr>
                <w:rFonts w:ascii="Arial" w:hAnsi="Arial" w:cs="Arial"/>
                <w:sz w:val="15"/>
                <w:szCs w:val="15"/>
                <w:lang w:val="en-US"/>
              </w:rPr>
              <w:t>,</w:t>
            </w:r>
            <w:r w:rsidR="00B526D2">
              <w:rPr>
                <w:rFonts w:ascii="Arial" w:hAnsi="Arial" w:cs="Arial"/>
                <w:sz w:val="15"/>
                <w:szCs w:val="15"/>
                <w:lang w:val="en-US"/>
              </w:rPr>
              <w:t>549,413</w:t>
            </w:r>
          </w:p>
        </w:tc>
        <w:tc>
          <w:tcPr>
            <w:tcW w:w="1059" w:type="dxa"/>
            <w:tcBorders>
              <w:left w:val="nil"/>
              <w:right w:val="nil"/>
            </w:tcBorders>
          </w:tcPr>
          <w:p w14:paraId="28CCBC3B" w14:textId="701E61A3"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18</w:t>
            </w:r>
            <w:r w:rsidR="00B526D2">
              <w:rPr>
                <w:rFonts w:ascii="Arial" w:hAnsi="Arial" w:cs="Arial"/>
                <w:sz w:val="15"/>
                <w:szCs w:val="15"/>
                <w:lang w:val="en-US"/>
              </w:rPr>
              <w:t>4,991,793</w:t>
            </w:r>
          </w:p>
        </w:tc>
        <w:tc>
          <w:tcPr>
            <w:tcW w:w="1060" w:type="dxa"/>
            <w:tcBorders>
              <w:left w:val="nil"/>
              <w:right w:val="nil"/>
            </w:tcBorders>
          </w:tcPr>
          <w:p w14:paraId="515DE166" w14:textId="231F74F0"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5,907,091</w:t>
            </w:r>
          </w:p>
        </w:tc>
        <w:tc>
          <w:tcPr>
            <w:tcW w:w="1059" w:type="dxa"/>
            <w:tcBorders>
              <w:left w:val="nil"/>
              <w:right w:val="nil"/>
            </w:tcBorders>
          </w:tcPr>
          <w:p w14:paraId="199CE837" w14:textId="08D5CD51"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5,090</w:t>
            </w:r>
          </w:p>
        </w:tc>
        <w:tc>
          <w:tcPr>
            <w:tcW w:w="1059" w:type="dxa"/>
            <w:tcBorders>
              <w:left w:val="nil"/>
              <w:right w:val="nil"/>
            </w:tcBorders>
          </w:tcPr>
          <w:p w14:paraId="33853782" w14:textId="0D3263C3" w:rsidR="00A277CE" w:rsidRPr="00BF5C09" w:rsidRDefault="00A277CE" w:rsidP="00A277CE">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60" w:type="dxa"/>
            <w:tcBorders>
              <w:left w:val="nil"/>
              <w:right w:val="nil"/>
            </w:tcBorders>
          </w:tcPr>
          <w:p w14:paraId="18AF528A" w14:textId="6129E051"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251,453,387</w:t>
            </w:r>
          </w:p>
        </w:tc>
      </w:tr>
      <w:tr w:rsidR="00A277CE" w:rsidRPr="00A277CE" w14:paraId="081CDAD1" w14:textId="77777777" w:rsidTr="00DA5924">
        <w:trPr>
          <w:cantSplit/>
        </w:trPr>
        <w:tc>
          <w:tcPr>
            <w:tcW w:w="2880" w:type="dxa"/>
            <w:tcBorders>
              <w:top w:val="nil"/>
              <w:left w:val="nil"/>
              <w:bottom w:val="nil"/>
              <w:right w:val="nil"/>
            </w:tcBorders>
            <w:vAlign w:val="bottom"/>
          </w:tcPr>
          <w:p w14:paraId="6E599D9C" w14:textId="77777777" w:rsidR="00A277CE" w:rsidRPr="00BF5C09" w:rsidRDefault="00A277CE" w:rsidP="00A277CE">
            <w:pPr>
              <w:spacing w:line="280" w:lineRule="exact"/>
              <w:rPr>
                <w:rFonts w:ascii="Arial" w:hAnsi="Arial" w:cs="Arial"/>
                <w:sz w:val="15"/>
                <w:szCs w:val="15"/>
                <w:lang w:val="en-GB"/>
              </w:rPr>
            </w:pPr>
            <w:r w:rsidRPr="00BF5C09">
              <w:rPr>
                <w:rFonts w:ascii="Arial" w:hAnsi="Arial" w:cs="Arial"/>
                <w:sz w:val="15"/>
                <w:szCs w:val="15"/>
                <w:lang w:val="en-GB"/>
              </w:rPr>
              <w:t>Interbank and money market items</w:t>
            </w:r>
          </w:p>
        </w:tc>
        <w:tc>
          <w:tcPr>
            <w:tcW w:w="1059" w:type="dxa"/>
            <w:tcBorders>
              <w:left w:val="nil"/>
              <w:right w:val="nil"/>
            </w:tcBorders>
          </w:tcPr>
          <w:p w14:paraId="7F006A9F" w14:textId="1E8F7146"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582,323</w:t>
            </w:r>
          </w:p>
        </w:tc>
        <w:tc>
          <w:tcPr>
            <w:tcW w:w="1059" w:type="dxa"/>
            <w:tcBorders>
              <w:left w:val="nil"/>
              <w:right w:val="nil"/>
            </w:tcBorders>
          </w:tcPr>
          <w:p w14:paraId="4E0746D4" w14:textId="7FF948D7"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12,753,537</w:t>
            </w:r>
          </w:p>
        </w:tc>
        <w:tc>
          <w:tcPr>
            <w:tcW w:w="1060" w:type="dxa"/>
            <w:tcBorders>
              <w:left w:val="nil"/>
              <w:right w:val="nil"/>
            </w:tcBorders>
          </w:tcPr>
          <w:p w14:paraId="0835109B" w14:textId="196C6C13"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8,189,722</w:t>
            </w:r>
          </w:p>
        </w:tc>
        <w:tc>
          <w:tcPr>
            <w:tcW w:w="1059" w:type="dxa"/>
            <w:tcBorders>
              <w:left w:val="nil"/>
              <w:right w:val="nil"/>
            </w:tcBorders>
          </w:tcPr>
          <w:p w14:paraId="76CAB8C3" w14:textId="6F7AD410"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5A1F025B" w14:textId="56266EBC" w:rsidR="00A277CE" w:rsidRPr="00BF5C09" w:rsidRDefault="00A277CE" w:rsidP="00A277CE">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60" w:type="dxa"/>
            <w:tcBorders>
              <w:left w:val="nil"/>
              <w:right w:val="nil"/>
            </w:tcBorders>
          </w:tcPr>
          <w:p w14:paraId="72AA3E17" w14:textId="1B730521"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21,525,582</w:t>
            </w:r>
          </w:p>
        </w:tc>
      </w:tr>
      <w:tr w:rsidR="00A277CE" w:rsidRPr="00BF5C09" w14:paraId="02C1BA78" w14:textId="77777777" w:rsidTr="00DA5924">
        <w:trPr>
          <w:cantSplit/>
        </w:trPr>
        <w:tc>
          <w:tcPr>
            <w:tcW w:w="2880" w:type="dxa"/>
            <w:tcBorders>
              <w:top w:val="nil"/>
              <w:left w:val="nil"/>
              <w:bottom w:val="nil"/>
              <w:right w:val="nil"/>
            </w:tcBorders>
            <w:vAlign w:val="bottom"/>
          </w:tcPr>
          <w:p w14:paraId="56032B1D" w14:textId="77777777" w:rsidR="00A277CE" w:rsidRPr="00BF5C09" w:rsidRDefault="00A277CE" w:rsidP="00A277CE">
            <w:pPr>
              <w:spacing w:line="280" w:lineRule="exact"/>
              <w:rPr>
                <w:rFonts w:ascii="Arial" w:hAnsi="Arial" w:cs="Arial"/>
                <w:sz w:val="15"/>
                <w:szCs w:val="15"/>
                <w:lang w:val="en-US"/>
              </w:rPr>
            </w:pPr>
            <w:r w:rsidRPr="00BF5C09">
              <w:rPr>
                <w:rFonts w:ascii="Arial" w:hAnsi="Arial" w:cs="Arial"/>
                <w:sz w:val="15"/>
                <w:szCs w:val="15"/>
                <w:lang w:val="en-GB"/>
              </w:rPr>
              <w:t>Liabilities payable on demand</w:t>
            </w:r>
          </w:p>
        </w:tc>
        <w:tc>
          <w:tcPr>
            <w:tcW w:w="1059" w:type="dxa"/>
            <w:tcBorders>
              <w:left w:val="nil"/>
              <w:right w:val="nil"/>
            </w:tcBorders>
          </w:tcPr>
          <w:p w14:paraId="5299D14C" w14:textId="26988CDF"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422,819</w:t>
            </w:r>
          </w:p>
        </w:tc>
        <w:tc>
          <w:tcPr>
            <w:tcW w:w="1059" w:type="dxa"/>
            <w:tcBorders>
              <w:left w:val="nil"/>
              <w:right w:val="nil"/>
            </w:tcBorders>
          </w:tcPr>
          <w:p w14:paraId="71FF41AC" w14:textId="4560FE3C" w:rsidR="00A277CE" w:rsidRPr="00BF5C09" w:rsidRDefault="00A277CE" w:rsidP="00A277CE">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60" w:type="dxa"/>
            <w:tcBorders>
              <w:left w:val="nil"/>
              <w:right w:val="nil"/>
            </w:tcBorders>
          </w:tcPr>
          <w:p w14:paraId="6887675B" w14:textId="3506189E" w:rsidR="00A277CE" w:rsidRPr="00BF5C09" w:rsidRDefault="00A277CE" w:rsidP="00A277CE">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59" w:type="dxa"/>
            <w:tcBorders>
              <w:left w:val="nil"/>
              <w:right w:val="nil"/>
            </w:tcBorders>
          </w:tcPr>
          <w:p w14:paraId="2D950246" w14:textId="45EB308D" w:rsidR="00A277CE" w:rsidRPr="00BF5C09" w:rsidRDefault="00A277CE" w:rsidP="00A277CE">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59" w:type="dxa"/>
            <w:tcBorders>
              <w:left w:val="nil"/>
              <w:right w:val="nil"/>
            </w:tcBorders>
          </w:tcPr>
          <w:p w14:paraId="488506B4" w14:textId="6AB2722D" w:rsidR="00A277CE" w:rsidRPr="00BF5C09" w:rsidRDefault="00A277CE" w:rsidP="00A277CE">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60" w:type="dxa"/>
            <w:tcBorders>
              <w:left w:val="nil"/>
              <w:right w:val="nil"/>
            </w:tcBorders>
            <w:shd w:val="clear" w:color="auto" w:fill="auto"/>
          </w:tcPr>
          <w:p w14:paraId="325F07F9" w14:textId="5AD32A32"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422,819</w:t>
            </w:r>
          </w:p>
        </w:tc>
      </w:tr>
      <w:tr w:rsidR="00A277CE" w:rsidRPr="00BF5C09" w14:paraId="39F0F56C" w14:textId="77777777" w:rsidTr="00DA5924">
        <w:trPr>
          <w:cantSplit/>
        </w:trPr>
        <w:tc>
          <w:tcPr>
            <w:tcW w:w="2880" w:type="dxa"/>
            <w:tcBorders>
              <w:top w:val="nil"/>
              <w:left w:val="nil"/>
              <w:bottom w:val="nil"/>
              <w:right w:val="nil"/>
            </w:tcBorders>
            <w:vAlign w:val="bottom"/>
          </w:tcPr>
          <w:p w14:paraId="5D1B4D5B" w14:textId="77777777" w:rsidR="00A277CE" w:rsidRPr="00BF5C09" w:rsidRDefault="00A277CE" w:rsidP="00A277CE">
            <w:pPr>
              <w:spacing w:line="280" w:lineRule="exact"/>
              <w:rPr>
                <w:rFonts w:ascii="Arial" w:hAnsi="Arial" w:cs="Arial"/>
                <w:sz w:val="15"/>
                <w:szCs w:val="15"/>
                <w:lang w:val="en-GB"/>
              </w:rPr>
            </w:pPr>
            <w:r w:rsidRPr="00BF5C09">
              <w:rPr>
                <w:rFonts w:ascii="Arial" w:hAnsi="Arial" w:cs="Arial"/>
                <w:sz w:val="15"/>
                <w:szCs w:val="15"/>
                <w:lang w:val="en-GB"/>
              </w:rPr>
              <w:t>Derivative liabilities</w:t>
            </w:r>
          </w:p>
        </w:tc>
        <w:tc>
          <w:tcPr>
            <w:tcW w:w="1059" w:type="dxa"/>
            <w:tcBorders>
              <w:left w:val="nil"/>
              <w:right w:val="nil"/>
            </w:tcBorders>
          </w:tcPr>
          <w:p w14:paraId="7B738C00" w14:textId="7206B80C"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1ACEDB15" w14:textId="06CF962E"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578,628</w:t>
            </w:r>
          </w:p>
        </w:tc>
        <w:tc>
          <w:tcPr>
            <w:tcW w:w="1060" w:type="dxa"/>
            <w:tcBorders>
              <w:left w:val="nil"/>
              <w:right w:val="nil"/>
            </w:tcBorders>
          </w:tcPr>
          <w:p w14:paraId="0CB76A81" w14:textId="64C112E3"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737DA157" w14:textId="5DFE86CC"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35A37593" w14:textId="08863560"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60" w:type="dxa"/>
            <w:tcBorders>
              <w:left w:val="nil"/>
              <w:right w:val="nil"/>
            </w:tcBorders>
          </w:tcPr>
          <w:p w14:paraId="5AE262B1" w14:textId="1FBA619E"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578,628</w:t>
            </w:r>
          </w:p>
        </w:tc>
      </w:tr>
      <w:tr w:rsidR="00A277CE" w:rsidRPr="00BF5C09" w14:paraId="794818E9" w14:textId="77777777" w:rsidTr="00DA5924">
        <w:trPr>
          <w:cantSplit/>
        </w:trPr>
        <w:tc>
          <w:tcPr>
            <w:tcW w:w="2880" w:type="dxa"/>
            <w:tcBorders>
              <w:top w:val="nil"/>
              <w:left w:val="nil"/>
              <w:bottom w:val="nil"/>
              <w:right w:val="nil"/>
            </w:tcBorders>
            <w:vAlign w:val="bottom"/>
          </w:tcPr>
          <w:p w14:paraId="6C03F0E5" w14:textId="77777777" w:rsidR="00A277CE" w:rsidRPr="00BF5C09" w:rsidRDefault="00A277CE" w:rsidP="00A277CE">
            <w:pPr>
              <w:spacing w:line="280" w:lineRule="exact"/>
              <w:rPr>
                <w:rFonts w:ascii="Arial" w:hAnsi="Arial" w:cs="Arial"/>
                <w:sz w:val="15"/>
                <w:szCs w:val="15"/>
                <w:lang w:val="en-GB"/>
              </w:rPr>
            </w:pPr>
            <w:r w:rsidRPr="00BF5C09">
              <w:rPr>
                <w:rFonts w:ascii="Arial" w:hAnsi="Arial" w:cs="Arial"/>
                <w:sz w:val="15"/>
                <w:szCs w:val="15"/>
                <w:lang w:val="en-GB"/>
              </w:rPr>
              <w:t>Debts issued and</w:t>
            </w:r>
            <w:r w:rsidRPr="00BF5C09">
              <w:rPr>
                <w:rFonts w:ascii="Arial" w:hAnsi="Arial" w:cs="Arial"/>
                <w:sz w:val="15"/>
                <w:szCs w:val="15"/>
                <w:lang w:val="en-US"/>
              </w:rPr>
              <w:t xml:space="preserve"> </w:t>
            </w:r>
            <w:r w:rsidRPr="00BF5C09">
              <w:rPr>
                <w:rFonts w:ascii="Arial" w:hAnsi="Arial" w:cs="Arial"/>
                <w:sz w:val="15"/>
                <w:szCs w:val="15"/>
                <w:lang w:val="en-GB"/>
              </w:rPr>
              <w:t>borrowings</w:t>
            </w:r>
          </w:p>
        </w:tc>
        <w:tc>
          <w:tcPr>
            <w:tcW w:w="1059" w:type="dxa"/>
            <w:tcBorders>
              <w:left w:val="nil"/>
              <w:right w:val="nil"/>
            </w:tcBorders>
          </w:tcPr>
          <w:p w14:paraId="6E3D7806" w14:textId="4C3FB7A6"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473281AE" w14:textId="43753F8F"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662,000</w:t>
            </w:r>
          </w:p>
        </w:tc>
        <w:tc>
          <w:tcPr>
            <w:tcW w:w="1060" w:type="dxa"/>
            <w:tcBorders>
              <w:left w:val="nil"/>
              <w:right w:val="nil"/>
            </w:tcBorders>
          </w:tcPr>
          <w:p w14:paraId="77A5C1A8" w14:textId="04142C24"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2D0334E1" w14:textId="14EE16BB"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2,400,000</w:t>
            </w:r>
          </w:p>
        </w:tc>
        <w:tc>
          <w:tcPr>
            <w:tcW w:w="1059" w:type="dxa"/>
            <w:tcBorders>
              <w:left w:val="nil"/>
              <w:right w:val="nil"/>
            </w:tcBorders>
          </w:tcPr>
          <w:p w14:paraId="6F107679" w14:textId="0CEAB983" w:rsidR="00A277CE" w:rsidRPr="00BF5C09" w:rsidRDefault="00A277CE" w:rsidP="00A277CE">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60" w:type="dxa"/>
            <w:tcBorders>
              <w:left w:val="nil"/>
              <w:right w:val="nil"/>
            </w:tcBorders>
          </w:tcPr>
          <w:p w14:paraId="659DFEE2" w14:textId="23DB8533"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3,062,000</w:t>
            </w:r>
          </w:p>
        </w:tc>
      </w:tr>
      <w:tr w:rsidR="00A277CE" w:rsidRPr="00BF5C09" w14:paraId="306C2742" w14:textId="77777777" w:rsidTr="00DA5924">
        <w:trPr>
          <w:cantSplit/>
        </w:trPr>
        <w:tc>
          <w:tcPr>
            <w:tcW w:w="2880" w:type="dxa"/>
            <w:tcBorders>
              <w:top w:val="nil"/>
              <w:left w:val="nil"/>
              <w:bottom w:val="nil"/>
              <w:right w:val="nil"/>
            </w:tcBorders>
            <w:vAlign w:val="bottom"/>
          </w:tcPr>
          <w:p w14:paraId="5DF0A9AA" w14:textId="77777777" w:rsidR="00A277CE" w:rsidRPr="00BF5C09" w:rsidRDefault="00A277CE" w:rsidP="00A277CE">
            <w:pPr>
              <w:spacing w:line="280" w:lineRule="exact"/>
              <w:rPr>
                <w:rFonts w:ascii="Arial" w:hAnsi="Arial" w:cs="Arial"/>
                <w:sz w:val="15"/>
                <w:szCs w:val="15"/>
                <w:lang w:val="en-GB"/>
              </w:rPr>
            </w:pPr>
            <w:r w:rsidRPr="00BF5C09">
              <w:rPr>
                <w:rFonts w:ascii="Arial" w:hAnsi="Arial" w:cs="Arial"/>
                <w:sz w:val="15"/>
                <w:szCs w:val="15"/>
                <w:lang w:val="en-GB"/>
              </w:rPr>
              <w:t>Lease liabilities</w:t>
            </w:r>
          </w:p>
        </w:tc>
        <w:tc>
          <w:tcPr>
            <w:tcW w:w="1059" w:type="dxa"/>
            <w:tcBorders>
              <w:left w:val="nil"/>
              <w:right w:val="nil"/>
            </w:tcBorders>
          </w:tcPr>
          <w:p w14:paraId="74A9C4E2" w14:textId="3791A841"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w:t>
            </w:r>
          </w:p>
        </w:tc>
        <w:tc>
          <w:tcPr>
            <w:tcW w:w="1059" w:type="dxa"/>
            <w:tcBorders>
              <w:left w:val="nil"/>
              <w:right w:val="nil"/>
            </w:tcBorders>
          </w:tcPr>
          <w:p w14:paraId="2FF3020C" w14:textId="69F09E53"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cs/>
                <w:lang w:val="en-US"/>
              </w:rPr>
              <w:t>226</w:t>
            </w:r>
            <w:r w:rsidRPr="00A277CE">
              <w:rPr>
                <w:rFonts w:ascii="Arial" w:hAnsi="Arial" w:cs="Arial"/>
                <w:sz w:val="15"/>
                <w:szCs w:val="15"/>
                <w:lang w:val="en-US"/>
              </w:rPr>
              <w:t>,</w:t>
            </w:r>
            <w:r w:rsidRPr="00A277CE">
              <w:rPr>
                <w:rFonts w:ascii="Arial" w:hAnsi="Arial" w:cs="Arial"/>
                <w:sz w:val="15"/>
                <w:szCs w:val="15"/>
                <w:cs/>
                <w:lang w:val="en-US"/>
              </w:rPr>
              <w:t>315</w:t>
            </w:r>
          </w:p>
        </w:tc>
        <w:tc>
          <w:tcPr>
            <w:tcW w:w="1060" w:type="dxa"/>
            <w:tcBorders>
              <w:left w:val="nil"/>
              <w:right w:val="nil"/>
            </w:tcBorders>
          </w:tcPr>
          <w:p w14:paraId="18A24839" w14:textId="4EF6D8C0"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456,053</w:t>
            </w:r>
          </w:p>
        </w:tc>
        <w:tc>
          <w:tcPr>
            <w:tcW w:w="1059" w:type="dxa"/>
            <w:tcBorders>
              <w:left w:val="nil"/>
              <w:right w:val="nil"/>
            </w:tcBorders>
          </w:tcPr>
          <w:p w14:paraId="24B97F96" w14:textId="6EE62E97"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43,091</w:t>
            </w:r>
          </w:p>
        </w:tc>
        <w:tc>
          <w:tcPr>
            <w:tcW w:w="1059" w:type="dxa"/>
            <w:tcBorders>
              <w:left w:val="nil"/>
              <w:right w:val="nil"/>
            </w:tcBorders>
          </w:tcPr>
          <w:p w14:paraId="7B605EE7" w14:textId="0F9645D4" w:rsidR="00A277CE" w:rsidRPr="00BF5C09" w:rsidRDefault="00A277CE" w:rsidP="00A277CE">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60" w:type="dxa"/>
            <w:tcBorders>
              <w:left w:val="nil"/>
              <w:right w:val="nil"/>
            </w:tcBorders>
          </w:tcPr>
          <w:p w14:paraId="3B25B3B6" w14:textId="130189F2" w:rsidR="00A277CE" w:rsidRPr="00BF5C09" w:rsidRDefault="00A277CE" w:rsidP="00A277CE">
            <w:pPr>
              <w:tabs>
                <w:tab w:val="left" w:pos="1440"/>
              </w:tabs>
              <w:spacing w:line="280" w:lineRule="exact"/>
              <w:jc w:val="right"/>
              <w:rPr>
                <w:rFonts w:ascii="Arial" w:hAnsi="Arial" w:cs="Arial"/>
                <w:sz w:val="15"/>
                <w:szCs w:val="15"/>
                <w:lang w:val="en-US"/>
              </w:rPr>
            </w:pPr>
            <w:r w:rsidRPr="00A277CE">
              <w:rPr>
                <w:rFonts w:ascii="Arial" w:hAnsi="Arial" w:cs="Arial"/>
                <w:sz w:val="15"/>
                <w:szCs w:val="15"/>
                <w:lang w:val="en-US"/>
              </w:rPr>
              <w:t>725,459</w:t>
            </w:r>
          </w:p>
        </w:tc>
      </w:tr>
      <w:tr w:rsidR="00A277CE" w:rsidRPr="00A277CE" w14:paraId="4C1850E6" w14:textId="77777777" w:rsidTr="003A09BF">
        <w:trPr>
          <w:cantSplit/>
        </w:trPr>
        <w:tc>
          <w:tcPr>
            <w:tcW w:w="2880" w:type="dxa"/>
            <w:tcBorders>
              <w:top w:val="nil"/>
              <w:left w:val="nil"/>
              <w:bottom w:val="nil"/>
              <w:right w:val="nil"/>
            </w:tcBorders>
            <w:vAlign w:val="bottom"/>
          </w:tcPr>
          <w:p w14:paraId="402AD629" w14:textId="77777777" w:rsidR="00A277CE" w:rsidRPr="00BF5C09" w:rsidRDefault="00A277CE" w:rsidP="00A277CE">
            <w:pPr>
              <w:spacing w:line="280" w:lineRule="exact"/>
              <w:ind w:left="166" w:hanging="166"/>
              <w:rPr>
                <w:rFonts w:ascii="Arial" w:hAnsi="Arial" w:cs="Arial"/>
                <w:sz w:val="15"/>
                <w:szCs w:val="15"/>
                <w:lang w:val="en-GB"/>
              </w:rPr>
            </w:pPr>
            <w:r w:rsidRPr="00BF5C09">
              <w:rPr>
                <w:rFonts w:ascii="Arial" w:hAnsi="Arial" w:cs="Arial"/>
                <w:sz w:val="15"/>
                <w:szCs w:val="15"/>
                <w:lang w:val="en-GB"/>
              </w:rPr>
              <w:t xml:space="preserve">Collateral payables under the </w:t>
            </w:r>
          </w:p>
          <w:p w14:paraId="4666ABCD" w14:textId="77777777" w:rsidR="00A277CE" w:rsidRPr="00BF5C09" w:rsidRDefault="00A277CE" w:rsidP="00A277CE">
            <w:pPr>
              <w:spacing w:line="280" w:lineRule="exact"/>
              <w:ind w:left="166" w:hanging="166"/>
              <w:rPr>
                <w:rFonts w:ascii="Arial" w:hAnsi="Arial" w:cs="Arial"/>
                <w:sz w:val="15"/>
                <w:szCs w:val="15"/>
                <w:lang w:val="en-GB"/>
              </w:rPr>
            </w:pPr>
            <w:r w:rsidRPr="00BF5C09">
              <w:rPr>
                <w:rFonts w:ascii="Arial" w:hAnsi="Arial" w:cs="Arial"/>
                <w:sz w:val="15"/>
                <w:szCs w:val="15"/>
                <w:lang w:val="en-GB"/>
              </w:rPr>
              <w:tab/>
              <w:t>Credit Support Annex agreements</w:t>
            </w:r>
          </w:p>
        </w:tc>
        <w:tc>
          <w:tcPr>
            <w:tcW w:w="1059" w:type="dxa"/>
            <w:tcBorders>
              <w:left w:val="nil"/>
              <w:right w:val="nil"/>
            </w:tcBorders>
            <w:vAlign w:val="bottom"/>
          </w:tcPr>
          <w:p w14:paraId="17F00D32" w14:textId="3D15B7AB"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249,094</w:t>
            </w:r>
          </w:p>
        </w:tc>
        <w:tc>
          <w:tcPr>
            <w:tcW w:w="1059" w:type="dxa"/>
            <w:tcBorders>
              <w:left w:val="nil"/>
              <w:right w:val="nil"/>
            </w:tcBorders>
            <w:vAlign w:val="bottom"/>
          </w:tcPr>
          <w:p w14:paraId="2BA8C6A9" w14:textId="05340227"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60" w:type="dxa"/>
            <w:tcBorders>
              <w:left w:val="nil"/>
              <w:right w:val="nil"/>
            </w:tcBorders>
            <w:vAlign w:val="bottom"/>
          </w:tcPr>
          <w:p w14:paraId="3DE0A3A4" w14:textId="37433C47"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59" w:type="dxa"/>
            <w:tcBorders>
              <w:left w:val="nil"/>
              <w:right w:val="nil"/>
            </w:tcBorders>
            <w:vAlign w:val="bottom"/>
          </w:tcPr>
          <w:p w14:paraId="123E1BAA" w14:textId="296C4CC8"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59" w:type="dxa"/>
            <w:tcBorders>
              <w:left w:val="nil"/>
              <w:right w:val="nil"/>
            </w:tcBorders>
            <w:vAlign w:val="bottom"/>
          </w:tcPr>
          <w:p w14:paraId="7614C74A" w14:textId="3ACA5818"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w:t>
            </w:r>
          </w:p>
        </w:tc>
        <w:tc>
          <w:tcPr>
            <w:tcW w:w="1060" w:type="dxa"/>
            <w:tcBorders>
              <w:left w:val="nil"/>
              <w:right w:val="nil"/>
            </w:tcBorders>
            <w:vAlign w:val="bottom"/>
          </w:tcPr>
          <w:p w14:paraId="0DCEA839" w14:textId="7FA25679" w:rsidR="00A277CE" w:rsidRPr="00BF5C09" w:rsidRDefault="00A277CE" w:rsidP="003A09BF">
            <w:pPr>
              <w:tabs>
                <w:tab w:val="left" w:pos="1440"/>
              </w:tabs>
              <w:spacing w:line="280" w:lineRule="exact"/>
              <w:jc w:val="right"/>
              <w:rPr>
                <w:rFonts w:ascii="Arial" w:hAnsi="Arial" w:cs="Arial"/>
                <w:sz w:val="15"/>
                <w:szCs w:val="15"/>
                <w:cs/>
                <w:lang w:val="en-US"/>
              </w:rPr>
            </w:pPr>
            <w:r w:rsidRPr="00A277CE">
              <w:rPr>
                <w:rFonts w:ascii="Arial" w:hAnsi="Arial" w:cs="Arial"/>
                <w:sz w:val="15"/>
                <w:szCs w:val="15"/>
                <w:lang w:val="en-US"/>
              </w:rPr>
              <w:t>249,094</w:t>
            </w:r>
          </w:p>
        </w:tc>
      </w:tr>
    </w:tbl>
    <w:p w14:paraId="5BE45840" w14:textId="77777777" w:rsidR="003077DD" w:rsidRPr="00B73DD6" w:rsidRDefault="00BF70FA" w:rsidP="00BF5C09">
      <w:pPr>
        <w:spacing w:before="80" w:after="240" w:line="260" w:lineRule="exact"/>
        <w:ind w:left="821" w:hanging="187"/>
        <w:jc w:val="thaiDistribute"/>
        <w:rPr>
          <w:rFonts w:ascii="Arial" w:eastAsia="Arial Unicode MS" w:hAnsi="Arial" w:cs="Arial"/>
          <w:sz w:val="14"/>
          <w:szCs w:val="14"/>
          <w:lang w:val="en-GB"/>
        </w:rPr>
      </w:pPr>
      <w:r w:rsidRPr="00B73DD6">
        <w:rPr>
          <w:rFonts w:ascii="Arial" w:eastAsia="Arial Unicode MS" w:hAnsi="Arial" w:cs="Arial"/>
          <w:sz w:val="14"/>
          <w:szCs w:val="14"/>
          <w:vertAlign w:val="superscript"/>
          <w:lang w:val="en-GB"/>
        </w:rPr>
        <w:t>(1)</w:t>
      </w:r>
      <w:r w:rsidRPr="00B73DD6">
        <w:rPr>
          <w:rFonts w:ascii="Arial" w:eastAsia="Arial Unicode MS" w:hAnsi="Arial" w:cs="Arial"/>
          <w:sz w:val="14"/>
          <w:szCs w:val="14"/>
          <w:lang w:val="en-GB"/>
        </w:rPr>
        <w:t xml:space="preserve"> </w:t>
      </w:r>
      <w:r w:rsidRPr="00B73DD6">
        <w:rPr>
          <w:rFonts w:ascii="Arial" w:eastAsia="Arial Unicode MS" w:hAnsi="Arial" w:cs="Arial"/>
          <w:sz w:val="14"/>
          <w:szCs w:val="14"/>
          <w:cs/>
          <w:lang w:val="en-GB"/>
        </w:rPr>
        <w:tab/>
      </w:r>
      <w:r w:rsidRPr="00B73DD6">
        <w:rPr>
          <w:rFonts w:ascii="Arial" w:eastAsia="Arial Unicode MS" w:hAnsi="Arial" w:cs="Arial"/>
          <w:sz w:val="14"/>
          <w:szCs w:val="14"/>
          <w:lang w:val="en-GB"/>
        </w:rPr>
        <w:t>Loans to customers due at call included default loans and non-performing loans.</w:t>
      </w:r>
    </w:p>
    <w:p w14:paraId="16074513" w14:textId="77777777" w:rsidR="000928D0" w:rsidRPr="00355D3A" w:rsidRDefault="000928D0">
      <w:pPr>
        <w:rPr>
          <w:lang w:val="en-US"/>
        </w:rPr>
      </w:pPr>
      <w:r>
        <w:rPr>
          <w:cs/>
        </w:rPr>
        <w:br w:type="page"/>
      </w:r>
    </w:p>
    <w:tbl>
      <w:tblPr>
        <w:tblW w:w="9236" w:type="dxa"/>
        <w:tblInd w:w="540" w:type="dxa"/>
        <w:tblLayout w:type="fixed"/>
        <w:tblLook w:val="0000" w:firstRow="0" w:lastRow="0" w:firstColumn="0" w:lastColumn="0" w:noHBand="0" w:noVBand="0"/>
      </w:tblPr>
      <w:tblGrid>
        <w:gridCol w:w="2880"/>
        <w:gridCol w:w="1059"/>
        <w:gridCol w:w="1059"/>
        <w:gridCol w:w="1060"/>
        <w:gridCol w:w="1059"/>
        <w:gridCol w:w="1059"/>
        <w:gridCol w:w="1060"/>
      </w:tblGrid>
      <w:tr w:rsidR="002A7C7B" w:rsidRPr="00BF5C09" w14:paraId="21DAE823" w14:textId="77777777" w:rsidTr="003D6053">
        <w:trPr>
          <w:tblHeader/>
        </w:trPr>
        <w:tc>
          <w:tcPr>
            <w:tcW w:w="2880" w:type="dxa"/>
            <w:tcBorders>
              <w:top w:val="nil"/>
              <w:left w:val="nil"/>
              <w:bottom w:val="nil"/>
              <w:right w:val="nil"/>
            </w:tcBorders>
            <w:vAlign w:val="bottom"/>
          </w:tcPr>
          <w:p w14:paraId="621A8124" w14:textId="6A067D71" w:rsidR="002A7C7B" w:rsidRPr="00BF5C09" w:rsidRDefault="002A7C7B" w:rsidP="003D6053">
            <w:pPr>
              <w:tabs>
                <w:tab w:val="left" w:pos="1440"/>
              </w:tabs>
              <w:spacing w:line="280" w:lineRule="exact"/>
              <w:ind w:left="900" w:right="-72" w:hanging="900"/>
              <w:jc w:val="center"/>
              <w:rPr>
                <w:rFonts w:ascii="Arial" w:hAnsi="Arial" w:cs="Arial"/>
                <w:sz w:val="15"/>
                <w:szCs w:val="15"/>
                <w:u w:val="single"/>
                <w:lang w:val="en-GB"/>
              </w:rPr>
            </w:pPr>
          </w:p>
        </w:tc>
        <w:tc>
          <w:tcPr>
            <w:tcW w:w="1059" w:type="dxa"/>
            <w:tcBorders>
              <w:top w:val="nil"/>
              <w:left w:val="nil"/>
              <w:right w:val="nil"/>
            </w:tcBorders>
            <w:vAlign w:val="bottom"/>
          </w:tcPr>
          <w:p w14:paraId="2DD91F84" w14:textId="77777777" w:rsidR="002A7C7B" w:rsidRPr="00BF5C09" w:rsidRDefault="002A7C7B" w:rsidP="003D6053">
            <w:pPr>
              <w:tabs>
                <w:tab w:val="left" w:pos="1440"/>
              </w:tabs>
              <w:spacing w:line="280" w:lineRule="exact"/>
              <w:jc w:val="center"/>
              <w:rPr>
                <w:rFonts w:ascii="Arial" w:hAnsi="Arial" w:cs="Arial"/>
                <w:sz w:val="15"/>
                <w:szCs w:val="15"/>
                <w:lang w:val="en-GB"/>
              </w:rPr>
            </w:pPr>
          </w:p>
        </w:tc>
        <w:tc>
          <w:tcPr>
            <w:tcW w:w="1059" w:type="dxa"/>
            <w:tcBorders>
              <w:top w:val="nil"/>
              <w:left w:val="nil"/>
              <w:right w:val="nil"/>
            </w:tcBorders>
            <w:vAlign w:val="bottom"/>
          </w:tcPr>
          <w:p w14:paraId="7D9AD1D5" w14:textId="77777777" w:rsidR="002A7C7B" w:rsidRPr="00BF5C09" w:rsidRDefault="002A7C7B" w:rsidP="003D6053">
            <w:pPr>
              <w:tabs>
                <w:tab w:val="left" w:pos="1440"/>
              </w:tabs>
              <w:spacing w:line="280" w:lineRule="exact"/>
              <w:jc w:val="center"/>
              <w:rPr>
                <w:rFonts w:ascii="Arial" w:hAnsi="Arial" w:cs="Arial"/>
                <w:sz w:val="15"/>
                <w:szCs w:val="15"/>
                <w:lang w:val="en-GB"/>
              </w:rPr>
            </w:pPr>
          </w:p>
        </w:tc>
        <w:tc>
          <w:tcPr>
            <w:tcW w:w="1060" w:type="dxa"/>
            <w:tcBorders>
              <w:top w:val="nil"/>
              <w:left w:val="nil"/>
              <w:right w:val="nil"/>
            </w:tcBorders>
            <w:vAlign w:val="bottom"/>
          </w:tcPr>
          <w:p w14:paraId="3770D223" w14:textId="77777777" w:rsidR="002A7C7B" w:rsidRPr="00BF5C09" w:rsidRDefault="002A7C7B" w:rsidP="003D6053">
            <w:pPr>
              <w:tabs>
                <w:tab w:val="left" w:pos="1440"/>
              </w:tabs>
              <w:spacing w:line="280" w:lineRule="exact"/>
              <w:jc w:val="center"/>
              <w:rPr>
                <w:rFonts w:ascii="Arial" w:hAnsi="Arial" w:cs="Arial"/>
                <w:sz w:val="15"/>
                <w:szCs w:val="15"/>
                <w:lang w:val="en-GB"/>
              </w:rPr>
            </w:pPr>
          </w:p>
        </w:tc>
        <w:tc>
          <w:tcPr>
            <w:tcW w:w="3178" w:type="dxa"/>
            <w:gridSpan w:val="3"/>
            <w:tcBorders>
              <w:top w:val="nil"/>
              <w:left w:val="nil"/>
              <w:right w:val="nil"/>
            </w:tcBorders>
            <w:vAlign w:val="bottom"/>
          </w:tcPr>
          <w:p w14:paraId="7E3A68FF" w14:textId="77777777" w:rsidR="002A7C7B" w:rsidRPr="00BF5C09" w:rsidRDefault="002A7C7B" w:rsidP="003D6053">
            <w:pPr>
              <w:tabs>
                <w:tab w:val="left" w:pos="1440"/>
              </w:tabs>
              <w:spacing w:line="280" w:lineRule="exact"/>
              <w:jc w:val="right"/>
              <w:rPr>
                <w:rFonts w:ascii="Arial" w:hAnsi="Arial" w:cs="Arial"/>
                <w:sz w:val="15"/>
                <w:szCs w:val="15"/>
                <w:lang w:val="en-GB"/>
              </w:rPr>
            </w:pPr>
            <w:r w:rsidRPr="00BF5C09">
              <w:rPr>
                <w:rFonts w:ascii="Arial" w:hAnsi="Arial" w:cs="Arial"/>
                <w:sz w:val="15"/>
                <w:szCs w:val="15"/>
                <w:lang w:val="en-GB"/>
              </w:rPr>
              <w:t>(Unit: Thousand Baht)</w:t>
            </w:r>
          </w:p>
        </w:tc>
      </w:tr>
      <w:tr w:rsidR="002A7C7B" w:rsidRPr="00BF5C09" w14:paraId="4E6E405C" w14:textId="77777777" w:rsidTr="003D6053">
        <w:trPr>
          <w:tblHeader/>
        </w:trPr>
        <w:tc>
          <w:tcPr>
            <w:tcW w:w="2880" w:type="dxa"/>
            <w:tcBorders>
              <w:top w:val="nil"/>
              <w:left w:val="nil"/>
              <w:bottom w:val="nil"/>
              <w:right w:val="nil"/>
            </w:tcBorders>
            <w:vAlign w:val="bottom"/>
          </w:tcPr>
          <w:p w14:paraId="660856F6" w14:textId="77777777" w:rsidR="002A7C7B" w:rsidRPr="00BF5C09" w:rsidRDefault="002A7C7B" w:rsidP="003D6053">
            <w:pPr>
              <w:tabs>
                <w:tab w:val="left" w:pos="1440"/>
              </w:tabs>
              <w:spacing w:line="280" w:lineRule="exact"/>
              <w:ind w:left="900" w:right="-72" w:hanging="900"/>
              <w:jc w:val="center"/>
              <w:rPr>
                <w:rFonts w:ascii="Arial" w:hAnsi="Arial" w:cs="Arial"/>
                <w:sz w:val="15"/>
                <w:szCs w:val="15"/>
                <w:u w:val="single"/>
                <w:cs/>
              </w:rPr>
            </w:pPr>
          </w:p>
        </w:tc>
        <w:tc>
          <w:tcPr>
            <w:tcW w:w="6356" w:type="dxa"/>
            <w:gridSpan w:val="6"/>
            <w:tcBorders>
              <w:top w:val="nil"/>
              <w:left w:val="nil"/>
              <w:right w:val="nil"/>
            </w:tcBorders>
            <w:vAlign w:val="bottom"/>
          </w:tcPr>
          <w:p w14:paraId="68FD09CF" w14:textId="77777777" w:rsidR="002A7C7B" w:rsidRPr="00BF5C09" w:rsidRDefault="002A7C7B" w:rsidP="003D6053">
            <w:pPr>
              <w:pBdr>
                <w:bottom w:val="single" w:sz="4" w:space="1" w:color="auto"/>
              </w:pBdr>
              <w:tabs>
                <w:tab w:val="left" w:pos="1440"/>
              </w:tabs>
              <w:spacing w:line="280" w:lineRule="exact"/>
              <w:jc w:val="center"/>
              <w:rPr>
                <w:rFonts w:ascii="Arial" w:hAnsi="Arial" w:cs="Arial"/>
                <w:sz w:val="15"/>
                <w:szCs w:val="15"/>
                <w:cs/>
                <w:lang w:val="en-GB"/>
              </w:rPr>
            </w:pPr>
            <w:r w:rsidRPr="00BF5C09">
              <w:rPr>
                <w:rFonts w:ascii="Arial" w:hAnsi="Arial" w:cs="Arial"/>
                <w:sz w:val="15"/>
                <w:szCs w:val="15"/>
                <w:lang w:val="en-GB"/>
              </w:rPr>
              <w:t>31 December 2022</w:t>
            </w:r>
          </w:p>
        </w:tc>
      </w:tr>
      <w:tr w:rsidR="002A7C7B" w:rsidRPr="00BF5C09" w14:paraId="355C119B" w14:textId="77777777" w:rsidTr="003D6053">
        <w:trPr>
          <w:tblHeader/>
        </w:trPr>
        <w:tc>
          <w:tcPr>
            <w:tcW w:w="2880" w:type="dxa"/>
            <w:tcBorders>
              <w:top w:val="nil"/>
              <w:left w:val="nil"/>
              <w:bottom w:val="nil"/>
              <w:right w:val="nil"/>
            </w:tcBorders>
            <w:vAlign w:val="bottom"/>
          </w:tcPr>
          <w:p w14:paraId="76A7F46B" w14:textId="77777777" w:rsidR="002A7C7B" w:rsidRPr="00BF5C09" w:rsidRDefault="002A7C7B" w:rsidP="003D6053">
            <w:pPr>
              <w:tabs>
                <w:tab w:val="left" w:pos="1440"/>
              </w:tabs>
              <w:spacing w:line="280" w:lineRule="exact"/>
              <w:ind w:left="900" w:right="-72" w:hanging="900"/>
              <w:jc w:val="center"/>
              <w:rPr>
                <w:rFonts w:ascii="Arial" w:hAnsi="Arial" w:cs="Arial"/>
                <w:sz w:val="15"/>
                <w:szCs w:val="15"/>
                <w:u w:val="single"/>
                <w:lang w:val="en-GB"/>
              </w:rPr>
            </w:pPr>
          </w:p>
        </w:tc>
        <w:tc>
          <w:tcPr>
            <w:tcW w:w="1059" w:type="dxa"/>
            <w:tcBorders>
              <w:top w:val="nil"/>
              <w:left w:val="nil"/>
              <w:right w:val="nil"/>
            </w:tcBorders>
            <w:vAlign w:val="bottom"/>
          </w:tcPr>
          <w:p w14:paraId="24589566" w14:textId="77777777" w:rsidR="002A7C7B" w:rsidRPr="00BF5C09" w:rsidRDefault="002A7C7B" w:rsidP="003D6053">
            <w:pPr>
              <w:tabs>
                <w:tab w:val="left" w:pos="1440"/>
              </w:tabs>
              <w:spacing w:line="280" w:lineRule="exact"/>
              <w:jc w:val="center"/>
              <w:rPr>
                <w:rFonts w:ascii="Arial" w:hAnsi="Arial" w:cs="Arial"/>
                <w:sz w:val="15"/>
                <w:szCs w:val="15"/>
                <w:lang w:val="en-GB"/>
              </w:rPr>
            </w:pPr>
          </w:p>
        </w:tc>
        <w:tc>
          <w:tcPr>
            <w:tcW w:w="1059" w:type="dxa"/>
            <w:tcBorders>
              <w:top w:val="nil"/>
              <w:left w:val="nil"/>
              <w:right w:val="nil"/>
            </w:tcBorders>
            <w:vAlign w:val="bottom"/>
          </w:tcPr>
          <w:p w14:paraId="75682C83" w14:textId="77777777" w:rsidR="002A7C7B" w:rsidRPr="00BF5C09" w:rsidRDefault="002A7C7B" w:rsidP="003D6053">
            <w:pP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Less than</w:t>
            </w:r>
          </w:p>
        </w:tc>
        <w:tc>
          <w:tcPr>
            <w:tcW w:w="1060" w:type="dxa"/>
            <w:tcBorders>
              <w:top w:val="nil"/>
              <w:left w:val="nil"/>
              <w:right w:val="nil"/>
            </w:tcBorders>
            <w:vAlign w:val="bottom"/>
          </w:tcPr>
          <w:p w14:paraId="3880A237" w14:textId="77777777" w:rsidR="002A7C7B" w:rsidRPr="00BF5C09" w:rsidRDefault="002A7C7B" w:rsidP="003D6053">
            <w:pP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1 - 5</w:t>
            </w:r>
          </w:p>
        </w:tc>
        <w:tc>
          <w:tcPr>
            <w:tcW w:w="1059" w:type="dxa"/>
            <w:tcBorders>
              <w:top w:val="nil"/>
              <w:left w:val="nil"/>
              <w:right w:val="nil"/>
            </w:tcBorders>
            <w:vAlign w:val="bottom"/>
          </w:tcPr>
          <w:p w14:paraId="39DBDEF0" w14:textId="77777777" w:rsidR="002A7C7B" w:rsidRPr="00BF5C09" w:rsidRDefault="002A7C7B" w:rsidP="003D6053">
            <w:pP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Over</w:t>
            </w:r>
          </w:p>
        </w:tc>
        <w:tc>
          <w:tcPr>
            <w:tcW w:w="1059" w:type="dxa"/>
            <w:tcBorders>
              <w:top w:val="nil"/>
              <w:left w:val="nil"/>
              <w:right w:val="nil"/>
            </w:tcBorders>
            <w:vAlign w:val="bottom"/>
          </w:tcPr>
          <w:p w14:paraId="4304778D" w14:textId="77777777" w:rsidR="002A7C7B" w:rsidRPr="00BF5C09" w:rsidRDefault="002A7C7B" w:rsidP="003D6053">
            <w:pP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No</w:t>
            </w:r>
          </w:p>
        </w:tc>
        <w:tc>
          <w:tcPr>
            <w:tcW w:w="1060" w:type="dxa"/>
            <w:tcBorders>
              <w:top w:val="nil"/>
              <w:left w:val="nil"/>
              <w:right w:val="nil"/>
            </w:tcBorders>
            <w:vAlign w:val="bottom"/>
          </w:tcPr>
          <w:p w14:paraId="1D6B3850" w14:textId="77777777" w:rsidR="002A7C7B" w:rsidRPr="00BF5C09" w:rsidRDefault="002A7C7B" w:rsidP="003D6053">
            <w:pPr>
              <w:tabs>
                <w:tab w:val="left" w:pos="1440"/>
              </w:tabs>
              <w:spacing w:line="280" w:lineRule="exact"/>
              <w:jc w:val="center"/>
              <w:rPr>
                <w:rFonts w:ascii="Arial" w:hAnsi="Arial" w:cs="Arial"/>
                <w:sz w:val="15"/>
                <w:szCs w:val="15"/>
                <w:lang w:val="en-GB"/>
              </w:rPr>
            </w:pPr>
          </w:p>
        </w:tc>
      </w:tr>
      <w:tr w:rsidR="002A7C7B" w:rsidRPr="00BF5C09" w14:paraId="560330C0" w14:textId="77777777" w:rsidTr="003D6053">
        <w:trPr>
          <w:tblHeader/>
        </w:trPr>
        <w:tc>
          <w:tcPr>
            <w:tcW w:w="2880" w:type="dxa"/>
            <w:tcBorders>
              <w:top w:val="nil"/>
              <w:left w:val="nil"/>
              <w:bottom w:val="nil"/>
              <w:right w:val="nil"/>
            </w:tcBorders>
            <w:vAlign w:val="bottom"/>
          </w:tcPr>
          <w:p w14:paraId="281C3828" w14:textId="77777777" w:rsidR="002A7C7B" w:rsidRPr="00BF5C09" w:rsidRDefault="002A7C7B" w:rsidP="003D6053">
            <w:pPr>
              <w:pBdr>
                <w:bottom w:val="single" w:sz="4" w:space="1" w:color="auto"/>
              </w:pBdr>
              <w:tabs>
                <w:tab w:val="left" w:pos="1440"/>
              </w:tabs>
              <w:spacing w:line="280" w:lineRule="exact"/>
              <w:ind w:left="900" w:right="72" w:hanging="900"/>
              <w:jc w:val="center"/>
              <w:rPr>
                <w:rFonts w:ascii="Arial" w:hAnsi="Arial" w:cs="Arial"/>
                <w:b/>
                <w:bCs/>
                <w:sz w:val="15"/>
                <w:szCs w:val="15"/>
                <w:lang w:val="en-GB"/>
              </w:rPr>
            </w:pPr>
            <w:r w:rsidRPr="00BF5C09">
              <w:rPr>
                <w:rFonts w:ascii="Arial" w:hAnsi="Arial" w:cs="Arial"/>
                <w:sz w:val="15"/>
                <w:szCs w:val="15"/>
                <w:lang w:val="en-GB"/>
              </w:rPr>
              <w:t>Transactions</w:t>
            </w:r>
          </w:p>
        </w:tc>
        <w:tc>
          <w:tcPr>
            <w:tcW w:w="1059" w:type="dxa"/>
            <w:tcBorders>
              <w:left w:val="nil"/>
              <w:right w:val="nil"/>
            </w:tcBorders>
            <w:vAlign w:val="bottom"/>
          </w:tcPr>
          <w:p w14:paraId="5DA32FFF" w14:textId="77777777" w:rsidR="002A7C7B" w:rsidRPr="00BF5C09" w:rsidRDefault="002A7C7B"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At call</w:t>
            </w:r>
          </w:p>
        </w:tc>
        <w:tc>
          <w:tcPr>
            <w:tcW w:w="1059" w:type="dxa"/>
            <w:tcBorders>
              <w:left w:val="nil"/>
              <w:right w:val="nil"/>
            </w:tcBorders>
            <w:vAlign w:val="bottom"/>
          </w:tcPr>
          <w:p w14:paraId="58751ED4" w14:textId="77777777" w:rsidR="002A7C7B" w:rsidRPr="00BF5C09" w:rsidRDefault="002A7C7B"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1 year</w:t>
            </w:r>
          </w:p>
        </w:tc>
        <w:tc>
          <w:tcPr>
            <w:tcW w:w="1060" w:type="dxa"/>
            <w:tcBorders>
              <w:left w:val="nil"/>
              <w:right w:val="nil"/>
            </w:tcBorders>
            <w:vAlign w:val="bottom"/>
          </w:tcPr>
          <w:p w14:paraId="202C9903" w14:textId="77777777" w:rsidR="002A7C7B" w:rsidRPr="00BF5C09" w:rsidRDefault="002A7C7B"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years</w:t>
            </w:r>
          </w:p>
        </w:tc>
        <w:tc>
          <w:tcPr>
            <w:tcW w:w="1059" w:type="dxa"/>
            <w:tcBorders>
              <w:left w:val="nil"/>
              <w:right w:val="nil"/>
            </w:tcBorders>
            <w:vAlign w:val="bottom"/>
          </w:tcPr>
          <w:p w14:paraId="69F6D471" w14:textId="77777777" w:rsidR="002A7C7B" w:rsidRPr="00BF5C09" w:rsidRDefault="002A7C7B"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5 years</w:t>
            </w:r>
          </w:p>
        </w:tc>
        <w:tc>
          <w:tcPr>
            <w:tcW w:w="1059" w:type="dxa"/>
            <w:tcBorders>
              <w:left w:val="nil"/>
              <w:right w:val="nil"/>
            </w:tcBorders>
            <w:vAlign w:val="bottom"/>
          </w:tcPr>
          <w:p w14:paraId="3D40D069" w14:textId="77777777" w:rsidR="002A7C7B" w:rsidRPr="00BF5C09" w:rsidRDefault="002A7C7B"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maturity</w:t>
            </w:r>
          </w:p>
        </w:tc>
        <w:tc>
          <w:tcPr>
            <w:tcW w:w="1060" w:type="dxa"/>
            <w:tcBorders>
              <w:left w:val="nil"/>
              <w:right w:val="nil"/>
            </w:tcBorders>
            <w:vAlign w:val="bottom"/>
          </w:tcPr>
          <w:p w14:paraId="7A88326B" w14:textId="77777777" w:rsidR="002A7C7B" w:rsidRPr="00BF5C09" w:rsidRDefault="002A7C7B" w:rsidP="003D6053">
            <w:pPr>
              <w:pBdr>
                <w:bottom w:val="single" w:sz="4" w:space="1" w:color="auto"/>
              </w:pBdr>
              <w:tabs>
                <w:tab w:val="left" w:pos="1440"/>
              </w:tabs>
              <w:spacing w:line="280" w:lineRule="exact"/>
              <w:jc w:val="center"/>
              <w:rPr>
                <w:rFonts w:ascii="Arial" w:hAnsi="Arial" w:cs="Arial"/>
                <w:sz w:val="15"/>
                <w:szCs w:val="15"/>
                <w:lang w:val="en-GB"/>
              </w:rPr>
            </w:pPr>
            <w:r w:rsidRPr="00BF5C09">
              <w:rPr>
                <w:rFonts w:ascii="Arial" w:hAnsi="Arial" w:cs="Arial"/>
                <w:sz w:val="15"/>
                <w:szCs w:val="15"/>
                <w:lang w:val="en-GB"/>
              </w:rPr>
              <w:t>Total</w:t>
            </w:r>
          </w:p>
        </w:tc>
      </w:tr>
      <w:tr w:rsidR="002A7C7B" w:rsidRPr="00BF5C09" w14:paraId="548117B7" w14:textId="77777777" w:rsidTr="00E07851">
        <w:trPr>
          <w:cantSplit/>
        </w:trPr>
        <w:tc>
          <w:tcPr>
            <w:tcW w:w="2880" w:type="dxa"/>
            <w:tcBorders>
              <w:top w:val="nil"/>
              <w:left w:val="nil"/>
              <w:bottom w:val="nil"/>
              <w:right w:val="nil"/>
            </w:tcBorders>
            <w:vAlign w:val="bottom"/>
          </w:tcPr>
          <w:p w14:paraId="53721595" w14:textId="77777777" w:rsidR="002A7C7B" w:rsidRPr="00BF5C09" w:rsidRDefault="002A7C7B" w:rsidP="003D6053">
            <w:pPr>
              <w:tabs>
                <w:tab w:val="left" w:pos="1440"/>
              </w:tabs>
              <w:spacing w:line="280" w:lineRule="exact"/>
              <w:ind w:left="900" w:right="-72" w:hanging="900"/>
              <w:rPr>
                <w:rFonts w:ascii="Arial" w:hAnsi="Arial" w:cs="Arial"/>
                <w:sz w:val="15"/>
                <w:szCs w:val="15"/>
                <w:lang w:val="en-GB"/>
              </w:rPr>
            </w:pPr>
            <w:r w:rsidRPr="00BF5C09">
              <w:rPr>
                <w:rFonts w:ascii="Arial" w:hAnsi="Arial" w:cs="Arial"/>
                <w:b/>
                <w:bCs/>
                <w:sz w:val="15"/>
                <w:szCs w:val="15"/>
                <w:u w:val="single"/>
                <w:lang w:val="en-GB"/>
              </w:rPr>
              <w:t>Financial assets</w:t>
            </w:r>
          </w:p>
        </w:tc>
        <w:tc>
          <w:tcPr>
            <w:tcW w:w="1059" w:type="dxa"/>
            <w:tcBorders>
              <w:left w:val="nil"/>
              <w:right w:val="nil"/>
            </w:tcBorders>
            <w:vAlign w:val="bottom"/>
          </w:tcPr>
          <w:p w14:paraId="5AB2DB2E" w14:textId="77777777" w:rsidR="002A7C7B" w:rsidRPr="00BF5C09" w:rsidRDefault="002A7C7B" w:rsidP="003D6053">
            <w:pPr>
              <w:tabs>
                <w:tab w:val="left" w:pos="1440"/>
              </w:tabs>
              <w:spacing w:line="280" w:lineRule="exact"/>
              <w:jc w:val="right"/>
              <w:rPr>
                <w:rFonts w:ascii="Arial" w:hAnsi="Arial" w:cs="Arial"/>
                <w:sz w:val="15"/>
                <w:szCs w:val="15"/>
                <w:cs/>
              </w:rPr>
            </w:pPr>
          </w:p>
        </w:tc>
        <w:tc>
          <w:tcPr>
            <w:tcW w:w="1059" w:type="dxa"/>
            <w:tcBorders>
              <w:left w:val="nil"/>
              <w:right w:val="nil"/>
            </w:tcBorders>
            <w:vAlign w:val="bottom"/>
          </w:tcPr>
          <w:p w14:paraId="1A8F5CB0" w14:textId="77777777" w:rsidR="002A7C7B" w:rsidRPr="00BF5C09" w:rsidRDefault="002A7C7B" w:rsidP="003D6053">
            <w:pPr>
              <w:tabs>
                <w:tab w:val="left" w:pos="1440"/>
              </w:tabs>
              <w:spacing w:line="280" w:lineRule="exact"/>
              <w:jc w:val="right"/>
              <w:rPr>
                <w:rFonts w:ascii="Arial" w:hAnsi="Arial" w:cs="Arial"/>
                <w:sz w:val="15"/>
                <w:szCs w:val="15"/>
                <w:cs/>
              </w:rPr>
            </w:pPr>
          </w:p>
        </w:tc>
        <w:tc>
          <w:tcPr>
            <w:tcW w:w="1060" w:type="dxa"/>
            <w:tcBorders>
              <w:left w:val="nil"/>
              <w:right w:val="nil"/>
            </w:tcBorders>
            <w:vAlign w:val="bottom"/>
          </w:tcPr>
          <w:p w14:paraId="08E391C6" w14:textId="77777777" w:rsidR="002A7C7B" w:rsidRPr="00BF5C09" w:rsidRDefault="002A7C7B" w:rsidP="003D6053">
            <w:pPr>
              <w:tabs>
                <w:tab w:val="left" w:pos="1440"/>
              </w:tabs>
              <w:spacing w:line="280" w:lineRule="exact"/>
              <w:jc w:val="right"/>
              <w:rPr>
                <w:rFonts w:ascii="Arial" w:hAnsi="Arial" w:cs="Arial"/>
                <w:sz w:val="15"/>
                <w:szCs w:val="15"/>
                <w:cs/>
              </w:rPr>
            </w:pPr>
          </w:p>
        </w:tc>
        <w:tc>
          <w:tcPr>
            <w:tcW w:w="1059" w:type="dxa"/>
            <w:tcBorders>
              <w:left w:val="nil"/>
              <w:right w:val="nil"/>
            </w:tcBorders>
            <w:vAlign w:val="bottom"/>
          </w:tcPr>
          <w:p w14:paraId="1D5C177F" w14:textId="77777777" w:rsidR="002A7C7B" w:rsidRPr="00BF5C09" w:rsidRDefault="002A7C7B" w:rsidP="003D6053">
            <w:pPr>
              <w:tabs>
                <w:tab w:val="left" w:pos="1440"/>
              </w:tabs>
              <w:spacing w:line="280" w:lineRule="exact"/>
              <w:jc w:val="right"/>
              <w:rPr>
                <w:rFonts w:ascii="Arial" w:hAnsi="Arial" w:cs="Arial"/>
                <w:sz w:val="15"/>
                <w:szCs w:val="15"/>
                <w:cs/>
              </w:rPr>
            </w:pPr>
          </w:p>
        </w:tc>
        <w:tc>
          <w:tcPr>
            <w:tcW w:w="1059" w:type="dxa"/>
            <w:tcBorders>
              <w:left w:val="nil"/>
              <w:right w:val="nil"/>
            </w:tcBorders>
            <w:vAlign w:val="bottom"/>
          </w:tcPr>
          <w:p w14:paraId="70FE304F" w14:textId="77777777" w:rsidR="002A7C7B" w:rsidRPr="00BF5C09" w:rsidRDefault="002A7C7B" w:rsidP="003D6053">
            <w:pPr>
              <w:tabs>
                <w:tab w:val="left" w:pos="1440"/>
              </w:tabs>
              <w:spacing w:line="280" w:lineRule="exact"/>
              <w:jc w:val="right"/>
              <w:rPr>
                <w:rFonts w:ascii="Arial" w:hAnsi="Arial" w:cs="Arial"/>
                <w:sz w:val="15"/>
                <w:szCs w:val="15"/>
                <w:cs/>
              </w:rPr>
            </w:pPr>
          </w:p>
        </w:tc>
        <w:tc>
          <w:tcPr>
            <w:tcW w:w="1060" w:type="dxa"/>
            <w:tcBorders>
              <w:left w:val="nil"/>
              <w:right w:val="nil"/>
            </w:tcBorders>
            <w:vAlign w:val="bottom"/>
          </w:tcPr>
          <w:p w14:paraId="62904A59" w14:textId="77777777" w:rsidR="002A7C7B" w:rsidRPr="00BF5C09" w:rsidRDefault="002A7C7B" w:rsidP="003D6053">
            <w:pPr>
              <w:tabs>
                <w:tab w:val="left" w:pos="1440"/>
              </w:tabs>
              <w:spacing w:line="280" w:lineRule="exact"/>
              <w:jc w:val="right"/>
              <w:rPr>
                <w:rFonts w:ascii="Arial" w:hAnsi="Arial" w:cs="Arial"/>
                <w:sz w:val="15"/>
                <w:szCs w:val="15"/>
                <w:cs/>
              </w:rPr>
            </w:pPr>
          </w:p>
        </w:tc>
      </w:tr>
      <w:tr w:rsidR="002A7C7B" w:rsidRPr="00BF5C09" w14:paraId="615F6BEE" w14:textId="77777777" w:rsidTr="00E07851">
        <w:trPr>
          <w:cantSplit/>
        </w:trPr>
        <w:tc>
          <w:tcPr>
            <w:tcW w:w="2880" w:type="dxa"/>
            <w:tcBorders>
              <w:top w:val="nil"/>
              <w:left w:val="nil"/>
              <w:bottom w:val="nil"/>
              <w:right w:val="nil"/>
            </w:tcBorders>
            <w:vAlign w:val="bottom"/>
          </w:tcPr>
          <w:p w14:paraId="7777AA15" w14:textId="77777777" w:rsidR="002A7C7B" w:rsidRPr="00BF5C09" w:rsidRDefault="002A7C7B" w:rsidP="003D6053">
            <w:pPr>
              <w:spacing w:line="280" w:lineRule="exact"/>
              <w:rPr>
                <w:rFonts w:ascii="Arial" w:hAnsi="Arial" w:cs="Arial"/>
                <w:sz w:val="15"/>
                <w:szCs w:val="15"/>
                <w:lang w:val="en-GB"/>
              </w:rPr>
            </w:pPr>
            <w:r w:rsidRPr="00BF5C09">
              <w:rPr>
                <w:rFonts w:ascii="Arial" w:hAnsi="Arial" w:cs="Arial"/>
                <w:sz w:val="15"/>
                <w:szCs w:val="15"/>
                <w:lang w:val="en-GB"/>
              </w:rPr>
              <w:t>Cash</w:t>
            </w:r>
          </w:p>
        </w:tc>
        <w:tc>
          <w:tcPr>
            <w:tcW w:w="1059" w:type="dxa"/>
            <w:tcBorders>
              <w:left w:val="nil"/>
              <w:right w:val="nil"/>
            </w:tcBorders>
            <w:vAlign w:val="bottom"/>
          </w:tcPr>
          <w:p w14:paraId="44C4E954"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704,935 </w:t>
            </w:r>
          </w:p>
        </w:tc>
        <w:tc>
          <w:tcPr>
            <w:tcW w:w="1059" w:type="dxa"/>
            <w:tcBorders>
              <w:left w:val="nil"/>
              <w:right w:val="nil"/>
            </w:tcBorders>
            <w:vAlign w:val="bottom"/>
          </w:tcPr>
          <w:p w14:paraId="5138258A"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7204F9CB"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43EFD8B5"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63596A40"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784DF290"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704,935 </w:t>
            </w:r>
          </w:p>
        </w:tc>
      </w:tr>
      <w:tr w:rsidR="002A7C7B" w:rsidRPr="00BF5C09" w14:paraId="6D6E9BDE" w14:textId="77777777" w:rsidTr="00E07851">
        <w:trPr>
          <w:cantSplit/>
        </w:trPr>
        <w:tc>
          <w:tcPr>
            <w:tcW w:w="2880" w:type="dxa"/>
            <w:tcBorders>
              <w:top w:val="nil"/>
              <w:left w:val="nil"/>
              <w:bottom w:val="nil"/>
              <w:right w:val="nil"/>
            </w:tcBorders>
            <w:vAlign w:val="bottom"/>
          </w:tcPr>
          <w:p w14:paraId="24BC7FC6" w14:textId="77777777" w:rsidR="002A7C7B" w:rsidRPr="00BF5C09" w:rsidRDefault="002A7C7B" w:rsidP="003D6053">
            <w:pPr>
              <w:spacing w:line="280" w:lineRule="exact"/>
              <w:rPr>
                <w:rFonts w:ascii="Arial" w:hAnsi="Arial" w:cs="Arial"/>
                <w:sz w:val="15"/>
                <w:szCs w:val="15"/>
                <w:lang w:val="en-GB"/>
              </w:rPr>
            </w:pPr>
            <w:r w:rsidRPr="00BF5C09">
              <w:rPr>
                <w:rFonts w:ascii="Arial" w:hAnsi="Arial" w:cs="Arial"/>
                <w:sz w:val="15"/>
                <w:szCs w:val="15"/>
                <w:lang w:val="en-GB"/>
              </w:rPr>
              <w:t>Interbank and money market items</w:t>
            </w:r>
          </w:p>
        </w:tc>
        <w:tc>
          <w:tcPr>
            <w:tcW w:w="1059" w:type="dxa"/>
            <w:tcBorders>
              <w:left w:val="nil"/>
              <w:right w:val="nil"/>
            </w:tcBorders>
            <w:vAlign w:val="bottom"/>
          </w:tcPr>
          <w:p w14:paraId="6E7EA180"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6,091,110 </w:t>
            </w:r>
          </w:p>
        </w:tc>
        <w:tc>
          <w:tcPr>
            <w:tcW w:w="1059" w:type="dxa"/>
            <w:tcBorders>
              <w:left w:val="nil"/>
              <w:right w:val="nil"/>
            </w:tcBorders>
            <w:vAlign w:val="bottom"/>
          </w:tcPr>
          <w:p w14:paraId="0B068BC9"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29,846,812 </w:t>
            </w:r>
          </w:p>
        </w:tc>
        <w:tc>
          <w:tcPr>
            <w:tcW w:w="1060" w:type="dxa"/>
            <w:tcBorders>
              <w:left w:val="nil"/>
              <w:right w:val="nil"/>
            </w:tcBorders>
            <w:vAlign w:val="bottom"/>
          </w:tcPr>
          <w:p w14:paraId="152D613C"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08F7EBA7"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2A1829A1"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7C01D5A9"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35,937,922 </w:t>
            </w:r>
          </w:p>
        </w:tc>
      </w:tr>
      <w:tr w:rsidR="002A7C7B" w:rsidRPr="00BF5C09" w14:paraId="57A0A471" w14:textId="77777777" w:rsidTr="00E07851">
        <w:trPr>
          <w:cantSplit/>
        </w:trPr>
        <w:tc>
          <w:tcPr>
            <w:tcW w:w="2880" w:type="dxa"/>
            <w:tcBorders>
              <w:top w:val="nil"/>
              <w:left w:val="nil"/>
              <w:bottom w:val="nil"/>
              <w:right w:val="nil"/>
            </w:tcBorders>
            <w:vAlign w:val="bottom"/>
          </w:tcPr>
          <w:p w14:paraId="475E8E02" w14:textId="77777777" w:rsidR="002A7C7B" w:rsidRPr="00BF5C09" w:rsidRDefault="002A7C7B" w:rsidP="003D6053">
            <w:pPr>
              <w:spacing w:line="280" w:lineRule="exact"/>
              <w:rPr>
                <w:rFonts w:ascii="Arial" w:hAnsi="Arial" w:cs="Arial"/>
                <w:sz w:val="15"/>
                <w:szCs w:val="15"/>
                <w:lang w:val="en-US"/>
              </w:rPr>
            </w:pPr>
            <w:r w:rsidRPr="00BF5C09">
              <w:rPr>
                <w:rFonts w:ascii="Arial" w:hAnsi="Arial" w:cs="Arial"/>
                <w:sz w:val="15"/>
                <w:szCs w:val="15"/>
                <w:lang w:val="en-GB"/>
              </w:rPr>
              <w:t>Derivative assets</w:t>
            </w:r>
          </w:p>
        </w:tc>
        <w:tc>
          <w:tcPr>
            <w:tcW w:w="1059" w:type="dxa"/>
            <w:tcBorders>
              <w:left w:val="nil"/>
              <w:right w:val="nil"/>
            </w:tcBorders>
            <w:vAlign w:val="bottom"/>
          </w:tcPr>
          <w:p w14:paraId="117AAE08"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2A733170"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354,526 </w:t>
            </w:r>
          </w:p>
        </w:tc>
        <w:tc>
          <w:tcPr>
            <w:tcW w:w="1060" w:type="dxa"/>
            <w:tcBorders>
              <w:left w:val="nil"/>
              <w:right w:val="nil"/>
            </w:tcBorders>
            <w:vAlign w:val="bottom"/>
          </w:tcPr>
          <w:p w14:paraId="203C68EF"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35,399 </w:t>
            </w:r>
          </w:p>
        </w:tc>
        <w:tc>
          <w:tcPr>
            <w:tcW w:w="1059" w:type="dxa"/>
            <w:tcBorders>
              <w:left w:val="nil"/>
              <w:right w:val="nil"/>
            </w:tcBorders>
            <w:vAlign w:val="bottom"/>
          </w:tcPr>
          <w:p w14:paraId="48926B18"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3423627E"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4C864F65"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389,925 </w:t>
            </w:r>
          </w:p>
        </w:tc>
      </w:tr>
      <w:tr w:rsidR="002A7C7B" w:rsidRPr="00BF5C09" w14:paraId="6356C287" w14:textId="77777777" w:rsidTr="00E07851">
        <w:trPr>
          <w:cantSplit/>
        </w:trPr>
        <w:tc>
          <w:tcPr>
            <w:tcW w:w="2880" w:type="dxa"/>
            <w:tcBorders>
              <w:top w:val="nil"/>
              <w:left w:val="nil"/>
              <w:bottom w:val="nil"/>
              <w:right w:val="nil"/>
            </w:tcBorders>
            <w:vAlign w:val="bottom"/>
          </w:tcPr>
          <w:p w14:paraId="48D15938" w14:textId="77777777" w:rsidR="002A7C7B" w:rsidRPr="00BF5C09" w:rsidRDefault="002A7C7B" w:rsidP="003D6053">
            <w:pPr>
              <w:spacing w:line="280" w:lineRule="exact"/>
              <w:rPr>
                <w:rFonts w:ascii="Arial" w:hAnsi="Arial" w:cs="Arial"/>
                <w:sz w:val="15"/>
                <w:szCs w:val="15"/>
                <w:lang w:val="en-US"/>
              </w:rPr>
            </w:pPr>
            <w:r w:rsidRPr="00BF5C09">
              <w:rPr>
                <w:rFonts w:ascii="Arial" w:hAnsi="Arial" w:cs="Arial"/>
                <w:sz w:val="15"/>
                <w:szCs w:val="15"/>
                <w:lang w:val="en-GB"/>
              </w:rPr>
              <w:t>Investments</w:t>
            </w:r>
          </w:p>
        </w:tc>
        <w:tc>
          <w:tcPr>
            <w:tcW w:w="1059" w:type="dxa"/>
            <w:tcBorders>
              <w:left w:val="nil"/>
              <w:right w:val="nil"/>
            </w:tcBorders>
            <w:vAlign w:val="bottom"/>
          </w:tcPr>
          <w:p w14:paraId="22588ED7"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3A6C8B3F"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r w:rsidR="00A326C6">
              <w:rPr>
                <w:rFonts w:ascii="Arial" w:hAnsi="Arial" w:cs="Arial"/>
                <w:sz w:val="15"/>
                <w:szCs w:val="15"/>
                <w:lang w:val="en-US"/>
              </w:rPr>
              <w:t>4,737,963</w:t>
            </w:r>
            <w:r w:rsidRPr="00BF5C09">
              <w:rPr>
                <w:rFonts w:ascii="Arial" w:hAnsi="Arial" w:cs="Arial"/>
                <w:sz w:val="15"/>
                <w:szCs w:val="15"/>
                <w:cs/>
                <w:lang w:val="en-US"/>
              </w:rPr>
              <w:t xml:space="preserve"> </w:t>
            </w:r>
          </w:p>
        </w:tc>
        <w:tc>
          <w:tcPr>
            <w:tcW w:w="1060" w:type="dxa"/>
            <w:tcBorders>
              <w:left w:val="nil"/>
              <w:right w:val="nil"/>
            </w:tcBorders>
            <w:vAlign w:val="bottom"/>
          </w:tcPr>
          <w:p w14:paraId="7126D21D"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26,</w:t>
            </w:r>
            <w:r w:rsidR="00A326C6">
              <w:rPr>
                <w:rFonts w:ascii="Arial" w:hAnsi="Arial" w:cs="Arial"/>
                <w:sz w:val="15"/>
                <w:szCs w:val="15"/>
                <w:lang w:val="en-US"/>
              </w:rPr>
              <w:t>103,647</w:t>
            </w:r>
            <w:r w:rsidRPr="00BF5C09">
              <w:rPr>
                <w:rFonts w:ascii="Arial" w:hAnsi="Arial" w:cs="Arial"/>
                <w:sz w:val="15"/>
                <w:szCs w:val="15"/>
                <w:cs/>
                <w:lang w:val="en-US"/>
              </w:rPr>
              <w:t xml:space="preserve"> </w:t>
            </w:r>
          </w:p>
        </w:tc>
        <w:tc>
          <w:tcPr>
            <w:tcW w:w="1059" w:type="dxa"/>
            <w:tcBorders>
              <w:left w:val="nil"/>
              <w:right w:val="nil"/>
            </w:tcBorders>
            <w:vAlign w:val="bottom"/>
          </w:tcPr>
          <w:p w14:paraId="7957A7C1"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7,469,463 </w:t>
            </w:r>
          </w:p>
        </w:tc>
        <w:tc>
          <w:tcPr>
            <w:tcW w:w="1059" w:type="dxa"/>
            <w:tcBorders>
              <w:left w:val="nil"/>
              <w:right w:val="nil"/>
            </w:tcBorders>
            <w:vAlign w:val="bottom"/>
          </w:tcPr>
          <w:p w14:paraId="32CB95D1"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6,064,882 </w:t>
            </w:r>
          </w:p>
        </w:tc>
        <w:tc>
          <w:tcPr>
            <w:tcW w:w="1060" w:type="dxa"/>
            <w:tcBorders>
              <w:left w:val="nil"/>
              <w:right w:val="nil"/>
            </w:tcBorders>
            <w:vAlign w:val="bottom"/>
          </w:tcPr>
          <w:p w14:paraId="473F52C2"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44,</w:t>
            </w:r>
            <w:r w:rsidR="00A326C6">
              <w:rPr>
                <w:rFonts w:ascii="Arial" w:hAnsi="Arial" w:cs="Arial"/>
                <w:sz w:val="15"/>
                <w:szCs w:val="15"/>
                <w:lang w:val="en-US"/>
              </w:rPr>
              <w:t>375,955</w:t>
            </w:r>
            <w:r w:rsidRPr="00BF5C09">
              <w:rPr>
                <w:rFonts w:ascii="Arial" w:hAnsi="Arial" w:cs="Arial"/>
                <w:sz w:val="15"/>
                <w:szCs w:val="15"/>
                <w:cs/>
                <w:lang w:val="en-US"/>
              </w:rPr>
              <w:t xml:space="preserve"> </w:t>
            </w:r>
          </w:p>
        </w:tc>
      </w:tr>
      <w:tr w:rsidR="002A7C7B" w:rsidRPr="00BF5C09" w14:paraId="45B7167D" w14:textId="77777777" w:rsidTr="00E07851">
        <w:trPr>
          <w:cantSplit/>
        </w:trPr>
        <w:tc>
          <w:tcPr>
            <w:tcW w:w="2880" w:type="dxa"/>
            <w:tcBorders>
              <w:top w:val="nil"/>
              <w:left w:val="nil"/>
              <w:bottom w:val="nil"/>
              <w:right w:val="nil"/>
            </w:tcBorders>
            <w:vAlign w:val="bottom"/>
          </w:tcPr>
          <w:p w14:paraId="12719E05" w14:textId="77777777" w:rsidR="002A7C7B" w:rsidRPr="00BF5C09" w:rsidRDefault="002A7C7B" w:rsidP="003D6053">
            <w:pPr>
              <w:spacing w:line="280" w:lineRule="exact"/>
              <w:rPr>
                <w:rFonts w:ascii="Arial" w:hAnsi="Arial" w:cs="Arial"/>
                <w:sz w:val="15"/>
                <w:szCs w:val="15"/>
                <w:lang w:val="en-GB"/>
              </w:rPr>
            </w:pPr>
            <w:r w:rsidRPr="00BF5C09">
              <w:rPr>
                <w:rFonts w:ascii="Arial" w:hAnsi="Arial" w:cs="Arial"/>
                <w:sz w:val="15"/>
                <w:szCs w:val="15"/>
                <w:lang w:val="en-GB"/>
              </w:rPr>
              <w:t xml:space="preserve">Loans to customers </w:t>
            </w:r>
            <w:r w:rsidRPr="00BF5C09">
              <w:rPr>
                <w:rFonts w:ascii="Arial" w:hAnsi="Arial" w:cs="Arial"/>
                <w:sz w:val="15"/>
                <w:szCs w:val="15"/>
                <w:vertAlign w:val="superscript"/>
                <w:lang w:val="en-GB"/>
              </w:rPr>
              <w:t>(1)</w:t>
            </w:r>
          </w:p>
        </w:tc>
        <w:tc>
          <w:tcPr>
            <w:tcW w:w="1059" w:type="dxa"/>
            <w:tcBorders>
              <w:left w:val="nil"/>
              <w:right w:val="nil"/>
            </w:tcBorders>
            <w:vAlign w:val="bottom"/>
          </w:tcPr>
          <w:p w14:paraId="2BC7EBA7"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13,236,070 </w:t>
            </w:r>
          </w:p>
        </w:tc>
        <w:tc>
          <w:tcPr>
            <w:tcW w:w="1059" w:type="dxa"/>
            <w:tcBorders>
              <w:left w:val="nil"/>
              <w:right w:val="nil"/>
            </w:tcBorders>
            <w:vAlign w:val="bottom"/>
          </w:tcPr>
          <w:p w14:paraId="2FA8243C"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80,011,348 </w:t>
            </w:r>
          </w:p>
        </w:tc>
        <w:tc>
          <w:tcPr>
            <w:tcW w:w="1060" w:type="dxa"/>
            <w:tcBorders>
              <w:left w:val="nil"/>
              <w:right w:val="nil"/>
            </w:tcBorders>
            <w:vAlign w:val="bottom"/>
          </w:tcPr>
          <w:p w14:paraId="6082DEF9"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75,409,208 </w:t>
            </w:r>
          </w:p>
        </w:tc>
        <w:tc>
          <w:tcPr>
            <w:tcW w:w="1059" w:type="dxa"/>
            <w:tcBorders>
              <w:left w:val="nil"/>
              <w:right w:val="nil"/>
            </w:tcBorders>
            <w:vAlign w:val="bottom"/>
          </w:tcPr>
          <w:p w14:paraId="17B0D3BF"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50,135,191 </w:t>
            </w:r>
          </w:p>
        </w:tc>
        <w:tc>
          <w:tcPr>
            <w:tcW w:w="1059" w:type="dxa"/>
            <w:tcBorders>
              <w:left w:val="nil"/>
              <w:right w:val="nil"/>
            </w:tcBorders>
            <w:vAlign w:val="bottom"/>
          </w:tcPr>
          <w:p w14:paraId="75B7FF54"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2ECB3B85"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218,791,817 </w:t>
            </w:r>
          </w:p>
        </w:tc>
      </w:tr>
      <w:tr w:rsidR="002A7C7B" w:rsidRPr="00BF5C09" w14:paraId="1AFA2813" w14:textId="77777777" w:rsidTr="00E07851">
        <w:trPr>
          <w:cantSplit/>
        </w:trPr>
        <w:tc>
          <w:tcPr>
            <w:tcW w:w="2880" w:type="dxa"/>
            <w:tcBorders>
              <w:top w:val="nil"/>
              <w:left w:val="nil"/>
              <w:bottom w:val="nil"/>
              <w:right w:val="nil"/>
            </w:tcBorders>
            <w:vAlign w:val="bottom"/>
          </w:tcPr>
          <w:p w14:paraId="1BE68397" w14:textId="77777777" w:rsidR="002A7C7B" w:rsidRPr="00BF5C09" w:rsidRDefault="002A7C7B" w:rsidP="003D6053">
            <w:pPr>
              <w:spacing w:line="280" w:lineRule="exact"/>
              <w:ind w:left="166" w:hanging="166"/>
              <w:rPr>
                <w:rFonts w:ascii="Arial" w:hAnsi="Arial" w:cs="Arial"/>
                <w:sz w:val="15"/>
                <w:szCs w:val="15"/>
                <w:lang w:val="en-GB"/>
              </w:rPr>
            </w:pPr>
            <w:r w:rsidRPr="00BF5C09">
              <w:rPr>
                <w:rFonts w:ascii="Arial" w:hAnsi="Arial" w:cs="Arial"/>
                <w:sz w:val="15"/>
                <w:szCs w:val="15"/>
                <w:lang w:val="en-GB"/>
              </w:rPr>
              <w:t>Receivables on disposals of properties foreclosed through auctions</w:t>
            </w:r>
          </w:p>
        </w:tc>
        <w:tc>
          <w:tcPr>
            <w:tcW w:w="1059" w:type="dxa"/>
            <w:tcBorders>
              <w:left w:val="nil"/>
              <w:right w:val="nil"/>
            </w:tcBorders>
            <w:vAlign w:val="bottom"/>
          </w:tcPr>
          <w:p w14:paraId="75530AF3" w14:textId="77777777" w:rsidR="002A7C7B" w:rsidRPr="00BF5C09" w:rsidRDefault="002A7C7B" w:rsidP="003D6053">
            <w:pPr>
              <w:tabs>
                <w:tab w:val="left" w:pos="1440"/>
              </w:tabs>
              <w:spacing w:line="280" w:lineRule="exact"/>
              <w:jc w:val="right"/>
              <w:rPr>
                <w:rFonts w:ascii="Arial" w:hAnsi="Arial" w:cs="Arial"/>
                <w:sz w:val="15"/>
                <w:szCs w:val="15"/>
                <w:lang w:val="en-US"/>
              </w:rPr>
            </w:pPr>
          </w:p>
          <w:p w14:paraId="0DD7F6FB"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lang w:val="en-US"/>
              </w:rPr>
              <w:t>-</w:t>
            </w:r>
          </w:p>
        </w:tc>
        <w:tc>
          <w:tcPr>
            <w:tcW w:w="1059" w:type="dxa"/>
            <w:tcBorders>
              <w:left w:val="nil"/>
              <w:right w:val="nil"/>
            </w:tcBorders>
            <w:vAlign w:val="bottom"/>
          </w:tcPr>
          <w:p w14:paraId="312AA179" w14:textId="77777777" w:rsidR="002A7C7B" w:rsidRPr="00BF5C09" w:rsidRDefault="002A7C7B" w:rsidP="003D6053">
            <w:pPr>
              <w:tabs>
                <w:tab w:val="left" w:pos="1440"/>
              </w:tabs>
              <w:spacing w:line="280" w:lineRule="exact"/>
              <w:jc w:val="right"/>
              <w:rPr>
                <w:rFonts w:ascii="Arial" w:hAnsi="Arial" w:cs="Arial"/>
                <w:sz w:val="15"/>
                <w:szCs w:val="15"/>
                <w:lang w:val="en-US"/>
              </w:rPr>
            </w:pPr>
          </w:p>
          <w:p w14:paraId="4B8171D4"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lang w:val="en-US"/>
              </w:rPr>
              <w:t>-</w:t>
            </w:r>
          </w:p>
        </w:tc>
        <w:tc>
          <w:tcPr>
            <w:tcW w:w="1060" w:type="dxa"/>
            <w:tcBorders>
              <w:left w:val="nil"/>
              <w:right w:val="nil"/>
            </w:tcBorders>
            <w:vAlign w:val="bottom"/>
          </w:tcPr>
          <w:p w14:paraId="3FF8A7CF" w14:textId="77777777" w:rsidR="002A7C7B" w:rsidRPr="00BF5C09" w:rsidRDefault="002A7C7B" w:rsidP="003D6053">
            <w:pPr>
              <w:tabs>
                <w:tab w:val="left" w:pos="1440"/>
              </w:tabs>
              <w:spacing w:line="280" w:lineRule="exact"/>
              <w:jc w:val="right"/>
              <w:rPr>
                <w:rFonts w:ascii="Arial" w:hAnsi="Arial" w:cs="Arial"/>
                <w:sz w:val="15"/>
                <w:szCs w:val="15"/>
                <w:lang w:val="en-US"/>
              </w:rPr>
            </w:pPr>
          </w:p>
          <w:p w14:paraId="414A8937"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lang w:val="en-US"/>
              </w:rPr>
              <w:t>-</w:t>
            </w:r>
          </w:p>
        </w:tc>
        <w:tc>
          <w:tcPr>
            <w:tcW w:w="1059" w:type="dxa"/>
            <w:tcBorders>
              <w:left w:val="nil"/>
              <w:right w:val="nil"/>
            </w:tcBorders>
            <w:vAlign w:val="bottom"/>
          </w:tcPr>
          <w:p w14:paraId="637ED4BA" w14:textId="77777777" w:rsidR="002A7C7B" w:rsidRPr="00BF5C09" w:rsidRDefault="002A7C7B" w:rsidP="003D6053">
            <w:pPr>
              <w:tabs>
                <w:tab w:val="left" w:pos="1440"/>
              </w:tabs>
              <w:spacing w:line="280" w:lineRule="exact"/>
              <w:jc w:val="right"/>
              <w:rPr>
                <w:rFonts w:ascii="Arial" w:hAnsi="Arial" w:cs="Arial"/>
                <w:sz w:val="15"/>
                <w:szCs w:val="15"/>
                <w:lang w:val="en-US"/>
              </w:rPr>
            </w:pPr>
          </w:p>
          <w:p w14:paraId="13B3C3EE"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lang w:val="en-US"/>
              </w:rPr>
              <w:t>-</w:t>
            </w:r>
          </w:p>
        </w:tc>
        <w:tc>
          <w:tcPr>
            <w:tcW w:w="1059" w:type="dxa"/>
            <w:tcBorders>
              <w:left w:val="nil"/>
              <w:right w:val="nil"/>
            </w:tcBorders>
            <w:vAlign w:val="bottom"/>
          </w:tcPr>
          <w:p w14:paraId="72704B90"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p w14:paraId="590FC5CD"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430,024 </w:t>
            </w:r>
          </w:p>
        </w:tc>
        <w:tc>
          <w:tcPr>
            <w:tcW w:w="1060" w:type="dxa"/>
            <w:tcBorders>
              <w:left w:val="nil"/>
              <w:right w:val="nil"/>
            </w:tcBorders>
            <w:vAlign w:val="bottom"/>
          </w:tcPr>
          <w:p w14:paraId="4D24384B" w14:textId="77777777" w:rsidR="002A7C7B" w:rsidRPr="00BF5C09" w:rsidRDefault="002A7C7B" w:rsidP="003D6053">
            <w:pPr>
              <w:tabs>
                <w:tab w:val="left" w:pos="1440"/>
              </w:tabs>
              <w:spacing w:line="280" w:lineRule="exact"/>
              <w:jc w:val="right"/>
              <w:rPr>
                <w:rFonts w:ascii="Arial" w:hAnsi="Arial" w:cs="Arial"/>
                <w:sz w:val="15"/>
                <w:szCs w:val="15"/>
                <w:lang w:val="en-US"/>
              </w:rPr>
            </w:pPr>
          </w:p>
          <w:p w14:paraId="01906187"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430,024 </w:t>
            </w:r>
          </w:p>
        </w:tc>
      </w:tr>
      <w:tr w:rsidR="002A7C7B" w:rsidRPr="00BF5C09" w14:paraId="25E5B3C4" w14:textId="77777777" w:rsidTr="00E07851">
        <w:trPr>
          <w:cantSplit/>
        </w:trPr>
        <w:tc>
          <w:tcPr>
            <w:tcW w:w="2880" w:type="dxa"/>
            <w:tcBorders>
              <w:top w:val="nil"/>
              <w:left w:val="nil"/>
              <w:bottom w:val="nil"/>
              <w:right w:val="nil"/>
            </w:tcBorders>
            <w:vAlign w:val="bottom"/>
          </w:tcPr>
          <w:p w14:paraId="09E024F1" w14:textId="77777777" w:rsidR="002A7C7B" w:rsidRPr="00BF5C09" w:rsidRDefault="002A7C7B" w:rsidP="003D6053">
            <w:pPr>
              <w:spacing w:line="280" w:lineRule="exact"/>
              <w:ind w:left="166" w:hanging="166"/>
              <w:rPr>
                <w:rFonts w:ascii="Arial" w:hAnsi="Arial" w:cs="Arial"/>
                <w:sz w:val="15"/>
                <w:szCs w:val="15"/>
                <w:lang w:val="en-GB"/>
              </w:rPr>
            </w:pPr>
            <w:r w:rsidRPr="00BF5C09">
              <w:rPr>
                <w:rFonts w:ascii="Arial" w:hAnsi="Arial" w:cs="Arial"/>
                <w:sz w:val="15"/>
                <w:szCs w:val="15"/>
                <w:lang w:val="en-GB"/>
              </w:rPr>
              <w:t xml:space="preserve">Collateral receivables under the </w:t>
            </w:r>
            <w:r w:rsidR="00974564">
              <w:rPr>
                <w:rFonts w:ascii="Arial" w:hAnsi="Arial" w:cs="Arial"/>
                <w:sz w:val="15"/>
                <w:szCs w:val="15"/>
                <w:lang w:val="en-GB"/>
              </w:rPr>
              <w:t xml:space="preserve">                </w:t>
            </w:r>
            <w:r w:rsidRPr="00BF5C09">
              <w:rPr>
                <w:rFonts w:ascii="Arial" w:hAnsi="Arial" w:cs="Arial"/>
                <w:sz w:val="15"/>
                <w:szCs w:val="15"/>
                <w:lang w:val="en-GB"/>
              </w:rPr>
              <w:t>Credit Support Annex agreements</w:t>
            </w:r>
          </w:p>
        </w:tc>
        <w:tc>
          <w:tcPr>
            <w:tcW w:w="1059" w:type="dxa"/>
            <w:tcBorders>
              <w:left w:val="nil"/>
              <w:right w:val="nil"/>
            </w:tcBorders>
            <w:vAlign w:val="bottom"/>
          </w:tcPr>
          <w:p w14:paraId="76F5EDD4"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59</w:t>
            </w:r>
            <w:r w:rsidRPr="00BF5C09">
              <w:rPr>
                <w:rFonts w:ascii="Arial" w:hAnsi="Arial" w:cs="Arial"/>
                <w:sz w:val="15"/>
                <w:szCs w:val="15"/>
                <w:lang w:val="en-US"/>
              </w:rPr>
              <w:t>,</w:t>
            </w:r>
            <w:r w:rsidRPr="00BF5C09">
              <w:rPr>
                <w:rFonts w:ascii="Arial" w:hAnsi="Arial" w:cs="Arial"/>
                <w:sz w:val="15"/>
                <w:szCs w:val="15"/>
                <w:cs/>
                <w:lang w:val="en-US"/>
              </w:rPr>
              <w:t>042</w:t>
            </w:r>
          </w:p>
        </w:tc>
        <w:tc>
          <w:tcPr>
            <w:tcW w:w="1059" w:type="dxa"/>
            <w:tcBorders>
              <w:left w:val="nil"/>
              <w:right w:val="nil"/>
            </w:tcBorders>
            <w:vAlign w:val="bottom"/>
          </w:tcPr>
          <w:p w14:paraId="53B1D005"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6786248F"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20356C80"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3C902937"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lang w:val="en-US"/>
              </w:rPr>
              <w:t>-</w:t>
            </w:r>
          </w:p>
        </w:tc>
        <w:tc>
          <w:tcPr>
            <w:tcW w:w="1060" w:type="dxa"/>
            <w:tcBorders>
              <w:left w:val="nil"/>
              <w:right w:val="nil"/>
            </w:tcBorders>
            <w:vAlign w:val="bottom"/>
          </w:tcPr>
          <w:p w14:paraId="0189FE19"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59</w:t>
            </w:r>
            <w:r w:rsidRPr="00BF5C09">
              <w:rPr>
                <w:rFonts w:ascii="Arial" w:hAnsi="Arial" w:cs="Arial"/>
                <w:sz w:val="15"/>
                <w:szCs w:val="15"/>
                <w:lang w:val="en-US"/>
              </w:rPr>
              <w:t>,</w:t>
            </w:r>
            <w:r w:rsidRPr="00BF5C09">
              <w:rPr>
                <w:rFonts w:ascii="Arial" w:hAnsi="Arial" w:cs="Arial"/>
                <w:sz w:val="15"/>
                <w:szCs w:val="15"/>
                <w:cs/>
                <w:lang w:val="en-US"/>
              </w:rPr>
              <w:t>042</w:t>
            </w:r>
          </w:p>
        </w:tc>
      </w:tr>
      <w:tr w:rsidR="002A7C7B" w:rsidRPr="00BF5C09" w14:paraId="3444A75E" w14:textId="77777777" w:rsidTr="00E07851">
        <w:trPr>
          <w:cantSplit/>
        </w:trPr>
        <w:tc>
          <w:tcPr>
            <w:tcW w:w="2880" w:type="dxa"/>
            <w:tcBorders>
              <w:top w:val="nil"/>
              <w:left w:val="nil"/>
              <w:bottom w:val="nil"/>
              <w:right w:val="nil"/>
            </w:tcBorders>
            <w:vAlign w:val="bottom"/>
          </w:tcPr>
          <w:p w14:paraId="782E1FE5" w14:textId="77777777" w:rsidR="002A7C7B" w:rsidRPr="00BF5C09" w:rsidRDefault="002A7C7B" w:rsidP="003D6053">
            <w:pPr>
              <w:tabs>
                <w:tab w:val="left" w:pos="1440"/>
              </w:tabs>
              <w:spacing w:line="280" w:lineRule="exact"/>
              <w:ind w:left="900" w:right="-72" w:hanging="900"/>
              <w:rPr>
                <w:rFonts w:ascii="Arial" w:hAnsi="Arial" w:cs="Arial"/>
                <w:sz w:val="15"/>
                <w:szCs w:val="15"/>
                <w:lang w:val="en-GB"/>
              </w:rPr>
            </w:pPr>
            <w:r w:rsidRPr="00BF5C09">
              <w:rPr>
                <w:rFonts w:ascii="Arial" w:hAnsi="Arial" w:cs="Arial"/>
                <w:b/>
                <w:bCs/>
                <w:sz w:val="15"/>
                <w:szCs w:val="15"/>
                <w:u w:val="single"/>
                <w:lang w:val="en-GB"/>
              </w:rPr>
              <w:t>Financial liabilities</w:t>
            </w:r>
            <w:r w:rsidRPr="00BF5C09">
              <w:rPr>
                <w:rFonts w:ascii="Arial" w:hAnsi="Arial" w:cs="Arial"/>
                <w:b/>
                <w:bCs/>
                <w:sz w:val="15"/>
                <w:szCs w:val="15"/>
                <w:cs/>
                <w:lang w:val="en-US"/>
              </w:rPr>
              <w:t xml:space="preserve"> </w:t>
            </w:r>
          </w:p>
        </w:tc>
        <w:tc>
          <w:tcPr>
            <w:tcW w:w="1059" w:type="dxa"/>
            <w:tcBorders>
              <w:left w:val="nil"/>
              <w:right w:val="nil"/>
            </w:tcBorders>
            <w:vAlign w:val="bottom"/>
          </w:tcPr>
          <w:p w14:paraId="1C8A9AA7" w14:textId="77777777" w:rsidR="002A7C7B" w:rsidRPr="00BF5C09" w:rsidRDefault="002A7C7B" w:rsidP="003D6053">
            <w:pPr>
              <w:tabs>
                <w:tab w:val="left" w:pos="1440"/>
              </w:tabs>
              <w:spacing w:line="280" w:lineRule="exact"/>
              <w:jc w:val="right"/>
              <w:rPr>
                <w:rFonts w:ascii="Arial" w:hAnsi="Arial" w:cs="Arial"/>
                <w:sz w:val="15"/>
                <w:szCs w:val="15"/>
                <w:lang w:val="en-US"/>
              </w:rPr>
            </w:pPr>
          </w:p>
        </w:tc>
        <w:tc>
          <w:tcPr>
            <w:tcW w:w="1059" w:type="dxa"/>
            <w:tcBorders>
              <w:left w:val="nil"/>
              <w:right w:val="nil"/>
            </w:tcBorders>
            <w:vAlign w:val="bottom"/>
          </w:tcPr>
          <w:p w14:paraId="0C5BBDAE" w14:textId="77777777" w:rsidR="002A7C7B" w:rsidRPr="00BF5C09" w:rsidRDefault="002A7C7B" w:rsidP="003D6053">
            <w:pPr>
              <w:tabs>
                <w:tab w:val="left" w:pos="1440"/>
              </w:tabs>
              <w:spacing w:line="280" w:lineRule="exact"/>
              <w:jc w:val="right"/>
              <w:rPr>
                <w:rFonts w:ascii="Arial" w:hAnsi="Arial" w:cs="Arial"/>
                <w:sz w:val="15"/>
                <w:szCs w:val="15"/>
                <w:lang w:val="en-US"/>
              </w:rPr>
            </w:pPr>
          </w:p>
        </w:tc>
        <w:tc>
          <w:tcPr>
            <w:tcW w:w="1060" w:type="dxa"/>
            <w:tcBorders>
              <w:left w:val="nil"/>
              <w:right w:val="nil"/>
            </w:tcBorders>
            <w:vAlign w:val="bottom"/>
          </w:tcPr>
          <w:p w14:paraId="36887ADA" w14:textId="77777777" w:rsidR="002A7C7B" w:rsidRPr="00BF5C09" w:rsidRDefault="002A7C7B" w:rsidP="003D6053">
            <w:pPr>
              <w:tabs>
                <w:tab w:val="left" w:pos="1440"/>
              </w:tabs>
              <w:spacing w:line="280" w:lineRule="exact"/>
              <w:jc w:val="right"/>
              <w:rPr>
                <w:rFonts w:ascii="Arial" w:hAnsi="Arial" w:cs="Arial"/>
                <w:sz w:val="15"/>
                <w:szCs w:val="15"/>
                <w:lang w:val="en-US"/>
              </w:rPr>
            </w:pPr>
          </w:p>
        </w:tc>
        <w:tc>
          <w:tcPr>
            <w:tcW w:w="1059" w:type="dxa"/>
            <w:tcBorders>
              <w:left w:val="nil"/>
              <w:right w:val="nil"/>
            </w:tcBorders>
            <w:vAlign w:val="bottom"/>
          </w:tcPr>
          <w:p w14:paraId="2CDDD157" w14:textId="77777777" w:rsidR="002A7C7B" w:rsidRPr="00BF5C09" w:rsidRDefault="002A7C7B" w:rsidP="003D6053">
            <w:pPr>
              <w:tabs>
                <w:tab w:val="left" w:pos="1440"/>
              </w:tabs>
              <w:spacing w:line="280" w:lineRule="exact"/>
              <w:jc w:val="right"/>
              <w:rPr>
                <w:rFonts w:ascii="Arial" w:hAnsi="Arial" w:cs="Arial"/>
                <w:sz w:val="15"/>
                <w:szCs w:val="15"/>
                <w:lang w:val="en-US"/>
              </w:rPr>
            </w:pPr>
          </w:p>
        </w:tc>
        <w:tc>
          <w:tcPr>
            <w:tcW w:w="1059" w:type="dxa"/>
            <w:tcBorders>
              <w:left w:val="nil"/>
              <w:right w:val="nil"/>
            </w:tcBorders>
            <w:vAlign w:val="bottom"/>
          </w:tcPr>
          <w:p w14:paraId="54B4CFC5" w14:textId="77777777" w:rsidR="002A7C7B" w:rsidRPr="00BF5C09" w:rsidRDefault="002A7C7B" w:rsidP="003D6053">
            <w:pPr>
              <w:tabs>
                <w:tab w:val="left" w:pos="1440"/>
              </w:tabs>
              <w:spacing w:line="280" w:lineRule="exact"/>
              <w:jc w:val="right"/>
              <w:rPr>
                <w:rFonts w:ascii="Arial" w:hAnsi="Arial" w:cs="Arial"/>
                <w:sz w:val="15"/>
                <w:szCs w:val="15"/>
                <w:lang w:val="en-US"/>
              </w:rPr>
            </w:pPr>
          </w:p>
        </w:tc>
        <w:tc>
          <w:tcPr>
            <w:tcW w:w="1060" w:type="dxa"/>
            <w:tcBorders>
              <w:left w:val="nil"/>
              <w:right w:val="nil"/>
            </w:tcBorders>
            <w:vAlign w:val="bottom"/>
          </w:tcPr>
          <w:p w14:paraId="37939840" w14:textId="77777777" w:rsidR="002A7C7B" w:rsidRPr="00BF5C09" w:rsidRDefault="002A7C7B" w:rsidP="003D6053">
            <w:pPr>
              <w:tabs>
                <w:tab w:val="left" w:pos="1440"/>
              </w:tabs>
              <w:spacing w:line="280" w:lineRule="exact"/>
              <w:jc w:val="right"/>
              <w:rPr>
                <w:rFonts w:ascii="Arial" w:hAnsi="Arial" w:cs="Arial"/>
                <w:sz w:val="15"/>
                <w:szCs w:val="15"/>
                <w:lang w:val="en-US"/>
              </w:rPr>
            </w:pPr>
          </w:p>
        </w:tc>
      </w:tr>
      <w:tr w:rsidR="002A7C7B" w:rsidRPr="00BF5C09" w14:paraId="1D909E48" w14:textId="77777777" w:rsidTr="00E07851">
        <w:trPr>
          <w:cantSplit/>
        </w:trPr>
        <w:tc>
          <w:tcPr>
            <w:tcW w:w="2880" w:type="dxa"/>
            <w:tcBorders>
              <w:top w:val="nil"/>
              <w:left w:val="nil"/>
              <w:bottom w:val="nil"/>
              <w:right w:val="nil"/>
            </w:tcBorders>
            <w:vAlign w:val="bottom"/>
          </w:tcPr>
          <w:p w14:paraId="48D58C00" w14:textId="77777777" w:rsidR="002A7C7B" w:rsidRPr="00BF5C09" w:rsidRDefault="002A7C7B" w:rsidP="003D6053">
            <w:pPr>
              <w:spacing w:line="280" w:lineRule="exact"/>
              <w:rPr>
                <w:rFonts w:ascii="Arial" w:hAnsi="Arial" w:cs="Arial"/>
                <w:sz w:val="15"/>
                <w:szCs w:val="15"/>
                <w:lang w:val="en-GB"/>
              </w:rPr>
            </w:pPr>
            <w:r w:rsidRPr="00BF5C09">
              <w:rPr>
                <w:rFonts w:ascii="Arial" w:hAnsi="Arial" w:cs="Arial"/>
                <w:sz w:val="15"/>
                <w:szCs w:val="15"/>
                <w:lang w:val="en-GB"/>
              </w:rPr>
              <w:t>Deposits</w:t>
            </w:r>
          </w:p>
        </w:tc>
        <w:tc>
          <w:tcPr>
            <w:tcW w:w="1059" w:type="dxa"/>
            <w:tcBorders>
              <w:left w:val="nil"/>
              <w:right w:val="nil"/>
            </w:tcBorders>
            <w:vAlign w:val="bottom"/>
          </w:tcPr>
          <w:p w14:paraId="4368C773"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85,973,089 </w:t>
            </w:r>
          </w:p>
        </w:tc>
        <w:tc>
          <w:tcPr>
            <w:tcW w:w="1059" w:type="dxa"/>
            <w:tcBorders>
              <w:left w:val="nil"/>
              <w:right w:val="nil"/>
            </w:tcBorders>
            <w:vAlign w:val="bottom"/>
          </w:tcPr>
          <w:p w14:paraId="25B84C63"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124,986,418 </w:t>
            </w:r>
          </w:p>
        </w:tc>
        <w:tc>
          <w:tcPr>
            <w:tcW w:w="1060" w:type="dxa"/>
            <w:tcBorders>
              <w:left w:val="nil"/>
              <w:right w:val="nil"/>
            </w:tcBorders>
            <w:vAlign w:val="bottom"/>
          </w:tcPr>
          <w:p w14:paraId="2A5741FD"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20,467,266 </w:t>
            </w:r>
          </w:p>
        </w:tc>
        <w:tc>
          <w:tcPr>
            <w:tcW w:w="1059" w:type="dxa"/>
            <w:tcBorders>
              <w:left w:val="nil"/>
              <w:right w:val="nil"/>
            </w:tcBorders>
            <w:vAlign w:val="bottom"/>
          </w:tcPr>
          <w:p w14:paraId="708B6072"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5,265 </w:t>
            </w:r>
          </w:p>
        </w:tc>
        <w:tc>
          <w:tcPr>
            <w:tcW w:w="1059" w:type="dxa"/>
            <w:tcBorders>
              <w:left w:val="nil"/>
              <w:right w:val="nil"/>
            </w:tcBorders>
            <w:vAlign w:val="bottom"/>
          </w:tcPr>
          <w:p w14:paraId="2DFFF7F1"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4FD79C36"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231,432,038 </w:t>
            </w:r>
          </w:p>
        </w:tc>
      </w:tr>
      <w:tr w:rsidR="002A7C7B" w:rsidRPr="00BF5C09" w14:paraId="7F8362C7" w14:textId="77777777" w:rsidTr="00E07851">
        <w:trPr>
          <w:cantSplit/>
        </w:trPr>
        <w:tc>
          <w:tcPr>
            <w:tcW w:w="2880" w:type="dxa"/>
            <w:tcBorders>
              <w:top w:val="nil"/>
              <w:left w:val="nil"/>
              <w:bottom w:val="nil"/>
              <w:right w:val="nil"/>
            </w:tcBorders>
            <w:vAlign w:val="bottom"/>
          </w:tcPr>
          <w:p w14:paraId="501501C1" w14:textId="77777777" w:rsidR="002A7C7B" w:rsidRPr="00BF5C09" w:rsidRDefault="002A7C7B" w:rsidP="003D6053">
            <w:pPr>
              <w:spacing w:line="280" w:lineRule="exact"/>
              <w:rPr>
                <w:rFonts w:ascii="Arial" w:hAnsi="Arial" w:cs="Arial"/>
                <w:sz w:val="15"/>
                <w:szCs w:val="15"/>
                <w:lang w:val="en-GB"/>
              </w:rPr>
            </w:pPr>
            <w:r w:rsidRPr="00BF5C09">
              <w:rPr>
                <w:rFonts w:ascii="Arial" w:hAnsi="Arial" w:cs="Arial"/>
                <w:sz w:val="15"/>
                <w:szCs w:val="15"/>
                <w:lang w:val="en-GB"/>
              </w:rPr>
              <w:t>Interbank and money market items</w:t>
            </w:r>
          </w:p>
        </w:tc>
        <w:tc>
          <w:tcPr>
            <w:tcW w:w="1059" w:type="dxa"/>
            <w:tcBorders>
              <w:left w:val="nil"/>
              <w:right w:val="nil"/>
            </w:tcBorders>
            <w:vAlign w:val="bottom"/>
          </w:tcPr>
          <w:p w14:paraId="50F11B89"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1,220,436 </w:t>
            </w:r>
          </w:p>
        </w:tc>
        <w:tc>
          <w:tcPr>
            <w:tcW w:w="1059" w:type="dxa"/>
            <w:tcBorders>
              <w:left w:val="nil"/>
              <w:right w:val="nil"/>
            </w:tcBorders>
            <w:vAlign w:val="bottom"/>
          </w:tcPr>
          <w:p w14:paraId="4CBA291E"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21,611,983 </w:t>
            </w:r>
          </w:p>
        </w:tc>
        <w:tc>
          <w:tcPr>
            <w:tcW w:w="1060" w:type="dxa"/>
            <w:tcBorders>
              <w:left w:val="nil"/>
              <w:right w:val="nil"/>
            </w:tcBorders>
            <w:vAlign w:val="bottom"/>
          </w:tcPr>
          <w:p w14:paraId="1CC82F47"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818,982 </w:t>
            </w:r>
          </w:p>
        </w:tc>
        <w:tc>
          <w:tcPr>
            <w:tcW w:w="1059" w:type="dxa"/>
            <w:tcBorders>
              <w:left w:val="nil"/>
              <w:right w:val="nil"/>
            </w:tcBorders>
            <w:vAlign w:val="bottom"/>
          </w:tcPr>
          <w:p w14:paraId="46CA864B"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628EBA5E"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1890A129"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23,651,401 </w:t>
            </w:r>
          </w:p>
        </w:tc>
      </w:tr>
      <w:tr w:rsidR="002A7C7B" w:rsidRPr="00BF5C09" w14:paraId="6B224E1D" w14:textId="77777777" w:rsidTr="00E07851">
        <w:trPr>
          <w:cantSplit/>
        </w:trPr>
        <w:tc>
          <w:tcPr>
            <w:tcW w:w="2880" w:type="dxa"/>
            <w:tcBorders>
              <w:top w:val="nil"/>
              <w:left w:val="nil"/>
              <w:bottom w:val="nil"/>
              <w:right w:val="nil"/>
            </w:tcBorders>
            <w:vAlign w:val="bottom"/>
          </w:tcPr>
          <w:p w14:paraId="6E717808" w14:textId="77777777" w:rsidR="002A7C7B" w:rsidRPr="00BF5C09" w:rsidRDefault="002A7C7B" w:rsidP="003D6053">
            <w:pPr>
              <w:spacing w:line="280" w:lineRule="exact"/>
              <w:rPr>
                <w:rFonts w:ascii="Arial" w:hAnsi="Arial" w:cs="Arial"/>
                <w:sz w:val="15"/>
                <w:szCs w:val="15"/>
                <w:lang w:val="en-US"/>
              </w:rPr>
            </w:pPr>
            <w:r w:rsidRPr="00BF5C09">
              <w:rPr>
                <w:rFonts w:ascii="Arial" w:hAnsi="Arial" w:cs="Arial"/>
                <w:sz w:val="15"/>
                <w:szCs w:val="15"/>
                <w:lang w:val="en-GB"/>
              </w:rPr>
              <w:t>Liabilities payable on demand</w:t>
            </w:r>
          </w:p>
        </w:tc>
        <w:tc>
          <w:tcPr>
            <w:tcW w:w="1059" w:type="dxa"/>
            <w:tcBorders>
              <w:left w:val="nil"/>
              <w:right w:val="nil"/>
            </w:tcBorders>
            <w:vAlign w:val="bottom"/>
          </w:tcPr>
          <w:p w14:paraId="1216C1F8"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100,507 </w:t>
            </w:r>
          </w:p>
        </w:tc>
        <w:tc>
          <w:tcPr>
            <w:tcW w:w="1059" w:type="dxa"/>
            <w:tcBorders>
              <w:left w:val="nil"/>
              <w:right w:val="nil"/>
            </w:tcBorders>
            <w:vAlign w:val="bottom"/>
          </w:tcPr>
          <w:p w14:paraId="0E1C12B3"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66061B11"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1349444E"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7CCE11BD"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shd w:val="clear" w:color="auto" w:fill="auto"/>
            <w:vAlign w:val="bottom"/>
          </w:tcPr>
          <w:p w14:paraId="088B82B7"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100,507 </w:t>
            </w:r>
          </w:p>
        </w:tc>
      </w:tr>
      <w:tr w:rsidR="002A7C7B" w:rsidRPr="00BF5C09" w14:paraId="32661B52" w14:textId="77777777" w:rsidTr="00E07851">
        <w:trPr>
          <w:cantSplit/>
        </w:trPr>
        <w:tc>
          <w:tcPr>
            <w:tcW w:w="2880" w:type="dxa"/>
            <w:tcBorders>
              <w:top w:val="nil"/>
              <w:left w:val="nil"/>
              <w:bottom w:val="nil"/>
              <w:right w:val="nil"/>
            </w:tcBorders>
            <w:vAlign w:val="bottom"/>
          </w:tcPr>
          <w:p w14:paraId="1E1BB21D" w14:textId="77777777" w:rsidR="002A7C7B" w:rsidRPr="00BF5C09" w:rsidRDefault="002A7C7B" w:rsidP="003D6053">
            <w:pPr>
              <w:spacing w:line="280" w:lineRule="exact"/>
              <w:rPr>
                <w:rFonts w:ascii="Arial" w:hAnsi="Arial" w:cs="Arial"/>
                <w:sz w:val="15"/>
                <w:szCs w:val="15"/>
                <w:lang w:val="en-GB"/>
              </w:rPr>
            </w:pPr>
            <w:r w:rsidRPr="00BF5C09">
              <w:rPr>
                <w:rFonts w:ascii="Arial" w:hAnsi="Arial" w:cs="Arial"/>
                <w:sz w:val="15"/>
                <w:szCs w:val="15"/>
                <w:lang w:val="en-GB"/>
              </w:rPr>
              <w:t>Derivative liabilities</w:t>
            </w:r>
          </w:p>
        </w:tc>
        <w:tc>
          <w:tcPr>
            <w:tcW w:w="1059" w:type="dxa"/>
            <w:tcBorders>
              <w:left w:val="nil"/>
              <w:right w:val="nil"/>
            </w:tcBorders>
            <w:vAlign w:val="bottom"/>
          </w:tcPr>
          <w:p w14:paraId="278CB484"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5BF5E559"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187,900 </w:t>
            </w:r>
          </w:p>
        </w:tc>
        <w:tc>
          <w:tcPr>
            <w:tcW w:w="1060" w:type="dxa"/>
            <w:tcBorders>
              <w:left w:val="nil"/>
              <w:right w:val="nil"/>
            </w:tcBorders>
            <w:vAlign w:val="bottom"/>
          </w:tcPr>
          <w:p w14:paraId="036C666C"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70A1DD9A"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0CBF48C5"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21576FBB"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187,900 </w:t>
            </w:r>
          </w:p>
        </w:tc>
      </w:tr>
      <w:tr w:rsidR="002A7C7B" w:rsidRPr="00BF5C09" w14:paraId="3268CC3A" w14:textId="77777777" w:rsidTr="00E07851">
        <w:trPr>
          <w:cantSplit/>
        </w:trPr>
        <w:tc>
          <w:tcPr>
            <w:tcW w:w="2880" w:type="dxa"/>
            <w:tcBorders>
              <w:top w:val="nil"/>
              <w:left w:val="nil"/>
              <w:bottom w:val="nil"/>
              <w:right w:val="nil"/>
            </w:tcBorders>
            <w:vAlign w:val="bottom"/>
          </w:tcPr>
          <w:p w14:paraId="1232F015" w14:textId="77777777" w:rsidR="002A7C7B" w:rsidRPr="00BF5C09" w:rsidRDefault="002A7C7B" w:rsidP="003D6053">
            <w:pPr>
              <w:spacing w:line="280" w:lineRule="exact"/>
              <w:rPr>
                <w:rFonts w:ascii="Arial" w:hAnsi="Arial" w:cs="Arial"/>
                <w:sz w:val="15"/>
                <w:szCs w:val="15"/>
                <w:lang w:val="en-GB"/>
              </w:rPr>
            </w:pPr>
            <w:r w:rsidRPr="00BF5C09">
              <w:rPr>
                <w:rFonts w:ascii="Arial" w:hAnsi="Arial" w:cs="Arial"/>
                <w:sz w:val="15"/>
                <w:szCs w:val="15"/>
                <w:lang w:val="en-GB"/>
              </w:rPr>
              <w:t>Debts issued and</w:t>
            </w:r>
            <w:r w:rsidRPr="00BF5C09">
              <w:rPr>
                <w:rFonts w:ascii="Arial" w:hAnsi="Arial" w:cs="Arial"/>
                <w:sz w:val="15"/>
                <w:szCs w:val="15"/>
                <w:lang w:val="en-US"/>
              </w:rPr>
              <w:t xml:space="preserve"> </w:t>
            </w:r>
            <w:r w:rsidRPr="00BF5C09">
              <w:rPr>
                <w:rFonts w:ascii="Arial" w:hAnsi="Arial" w:cs="Arial"/>
                <w:sz w:val="15"/>
                <w:szCs w:val="15"/>
                <w:lang w:val="en-GB"/>
              </w:rPr>
              <w:t>borrowings</w:t>
            </w:r>
          </w:p>
        </w:tc>
        <w:tc>
          <w:tcPr>
            <w:tcW w:w="1059" w:type="dxa"/>
            <w:tcBorders>
              <w:left w:val="nil"/>
              <w:right w:val="nil"/>
            </w:tcBorders>
            <w:vAlign w:val="bottom"/>
          </w:tcPr>
          <w:p w14:paraId="4731208F"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42BADA00"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154A19DB"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56CE9098"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2,400,000 </w:t>
            </w:r>
          </w:p>
        </w:tc>
        <w:tc>
          <w:tcPr>
            <w:tcW w:w="1059" w:type="dxa"/>
            <w:tcBorders>
              <w:left w:val="nil"/>
              <w:right w:val="nil"/>
            </w:tcBorders>
            <w:vAlign w:val="bottom"/>
          </w:tcPr>
          <w:p w14:paraId="4D8DED3C"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58D304B7"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2,400,000 </w:t>
            </w:r>
          </w:p>
        </w:tc>
      </w:tr>
      <w:tr w:rsidR="002A7C7B" w:rsidRPr="00BF5C09" w14:paraId="7259ABAC" w14:textId="77777777" w:rsidTr="00E07851">
        <w:trPr>
          <w:cantSplit/>
        </w:trPr>
        <w:tc>
          <w:tcPr>
            <w:tcW w:w="2880" w:type="dxa"/>
            <w:tcBorders>
              <w:top w:val="nil"/>
              <w:left w:val="nil"/>
              <w:bottom w:val="nil"/>
              <w:right w:val="nil"/>
            </w:tcBorders>
            <w:vAlign w:val="bottom"/>
          </w:tcPr>
          <w:p w14:paraId="796FAE8D" w14:textId="77777777" w:rsidR="002A7C7B" w:rsidRPr="00BF5C09" w:rsidRDefault="002A7C7B" w:rsidP="003D6053">
            <w:pPr>
              <w:spacing w:line="280" w:lineRule="exact"/>
              <w:rPr>
                <w:rFonts w:ascii="Arial" w:hAnsi="Arial" w:cs="Arial"/>
                <w:sz w:val="15"/>
                <w:szCs w:val="15"/>
                <w:lang w:val="en-GB"/>
              </w:rPr>
            </w:pPr>
            <w:r w:rsidRPr="00BF5C09">
              <w:rPr>
                <w:rFonts w:ascii="Arial" w:hAnsi="Arial" w:cs="Arial"/>
                <w:sz w:val="15"/>
                <w:szCs w:val="15"/>
                <w:lang w:val="en-GB"/>
              </w:rPr>
              <w:t>Lease liabilities</w:t>
            </w:r>
          </w:p>
        </w:tc>
        <w:tc>
          <w:tcPr>
            <w:tcW w:w="1059" w:type="dxa"/>
            <w:tcBorders>
              <w:left w:val="nil"/>
              <w:right w:val="nil"/>
            </w:tcBorders>
            <w:vAlign w:val="bottom"/>
          </w:tcPr>
          <w:p w14:paraId="4C883D20"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219DCFAA"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187,567 </w:t>
            </w:r>
          </w:p>
        </w:tc>
        <w:tc>
          <w:tcPr>
            <w:tcW w:w="1060" w:type="dxa"/>
            <w:tcBorders>
              <w:left w:val="nil"/>
              <w:right w:val="nil"/>
            </w:tcBorders>
            <w:vAlign w:val="bottom"/>
          </w:tcPr>
          <w:p w14:paraId="3E347AD5"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339,581 </w:t>
            </w:r>
          </w:p>
        </w:tc>
        <w:tc>
          <w:tcPr>
            <w:tcW w:w="1059" w:type="dxa"/>
            <w:tcBorders>
              <w:left w:val="nil"/>
              <w:right w:val="nil"/>
            </w:tcBorders>
            <w:vAlign w:val="bottom"/>
          </w:tcPr>
          <w:p w14:paraId="7E59218E"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6 </w:t>
            </w:r>
          </w:p>
        </w:tc>
        <w:tc>
          <w:tcPr>
            <w:tcW w:w="1059" w:type="dxa"/>
            <w:tcBorders>
              <w:left w:val="nil"/>
              <w:right w:val="nil"/>
            </w:tcBorders>
            <w:vAlign w:val="bottom"/>
          </w:tcPr>
          <w:p w14:paraId="3C693F2B"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2CA934C1" w14:textId="77777777" w:rsidR="002A7C7B" w:rsidRPr="00BF5C09" w:rsidRDefault="002A7C7B" w:rsidP="003D6053">
            <w:pPr>
              <w:tabs>
                <w:tab w:val="left" w:pos="1440"/>
              </w:tabs>
              <w:spacing w:line="280" w:lineRule="exact"/>
              <w:jc w:val="right"/>
              <w:rPr>
                <w:rFonts w:ascii="Arial" w:hAnsi="Arial" w:cs="Arial"/>
                <w:sz w:val="15"/>
                <w:szCs w:val="15"/>
                <w:lang w:val="en-US"/>
              </w:rPr>
            </w:pPr>
            <w:r w:rsidRPr="00BF5C09">
              <w:rPr>
                <w:rFonts w:ascii="Arial" w:hAnsi="Arial" w:cs="Arial"/>
                <w:sz w:val="15"/>
                <w:szCs w:val="15"/>
                <w:cs/>
                <w:lang w:val="en-US"/>
              </w:rPr>
              <w:t xml:space="preserve"> 527,154 </w:t>
            </w:r>
          </w:p>
        </w:tc>
      </w:tr>
      <w:tr w:rsidR="002A7C7B" w:rsidRPr="00BF5C09" w14:paraId="34BBD09D" w14:textId="77777777" w:rsidTr="00E07851">
        <w:trPr>
          <w:cantSplit/>
        </w:trPr>
        <w:tc>
          <w:tcPr>
            <w:tcW w:w="2880" w:type="dxa"/>
            <w:tcBorders>
              <w:top w:val="nil"/>
              <w:left w:val="nil"/>
              <w:bottom w:val="nil"/>
              <w:right w:val="nil"/>
            </w:tcBorders>
            <w:vAlign w:val="bottom"/>
          </w:tcPr>
          <w:p w14:paraId="751BE456" w14:textId="77777777" w:rsidR="002A7C7B" w:rsidRPr="00BF5C09" w:rsidRDefault="002A7C7B" w:rsidP="003D6053">
            <w:pPr>
              <w:spacing w:line="280" w:lineRule="exact"/>
              <w:ind w:left="166" w:hanging="166"/>
              <w:rPr>
                <w:rFonts w:ascii="Arial" w:hAnsi="Arial" w:cs="Arial"/>
                <w:sz w:val="15"/>
                <w:szCs w:val="15"/>
                <w:lang w:val="en-GB"/>
              </w:rPr>
            </w:pPr>
            <w:r w:rsidRPr="00BF5C09">
              <w:rPr>
                <w:rFonts w:ascii="Arial" w:hAnsi="Arial" w:cs="Arial"/>
                <w:sz w:val="15"/>
                <w:szCs w:val="15"/>
                <w:lang w:val="en-GB"/>
              </w:rPr>
              <w:t xml:space="preserve">Collateral payables under the </w:t>
            </w:r>
          </w:p>
          <w:p w14:paraId="4A13A503" w14:textId="77777777" w:rsidR="002A7C7B" w:rsidRPr="00BF5C09" w:rsidRDefault="002A7C7B" w:rsidP="003D6053">
            <w:pPr>
              <w:spacing w:line="280" w:lineRule="exact"/>
              <w:ind w:left="166" w:hanging="166"/>
              <w:rPr>
                <w:rFonts w:ascii="Arial" w:hAnsi="Arial" w:cs="Arial"/>
                <w:sz w:val="15"/>
                <w:szCs w:val="15"/>
                <w:lang w:val="en-GB"/>
              </w:rPr>
            </w:pPr>
            <w:r w:rsidRPr="00BF5C09">
              <w:rPr>
                <w:rFonts w:ascii="Arial" w:hAnsi="Arial" w:cs="Arial"/>
                <w:sz w:val="15"/>
                <w:szCs w:val="15"/>
                <w:lang w:val="en-GB"/>
              </w:rPr>
              <w:tab/>
              <w:t>Credit Support Annex agreements</w:t>
            </w:r>
          </w:p>
        </w:tc>
        <w:tc>
          <w:tcPr>
            <w:tcW w:w="1059" w:type="dxa"/>
            <w:tcBorders>
              <w:left w:val="nil"/>
              <w:right w:val="nil"/>
            </w:tcBorders>
            <w:vAlign w:val="bottom"/>
          </w:tcPr>
          <w:p w14:paraId="6EAE41F9"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lang w:val="en-US"/>
              </w:rPr>
              <w:t>164,634</w:t>
            </w:r>
          </w:p>
        </w:tc>
        <w:tc>
          <w:tcPr>
            <w:tcW w:w="1059" w:type="dxa"/>
            <w:tcBorders>
              <w:left w:val="nil"/>
              <w:right w:val="nil"/>
            </w:tcBorders>
            <w:vAlign w:val="bottom"/>
          </w:tcPr>
          <w:p w14:paraId="2E25DE27"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60" w:type="dxa"/>
            <w:tcBorders>
              <w:left w:val="nil"/>
              <w:right w:val="nil"/>
            </w:tcBorders>
            <w:vAlign w:val="bottom"/>
          </w:tcPr>
          <w:p w14:paraId="7DC838D5"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05394C34"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cs/>
                <w:lang w:val="en-US"/>
              </w:rPr>
              <w:t xml:space="preserve"> -</w:t>
            </w:r>
          </w:p>
        </w:tc>
        <w:tc>
          <w:tcPr>
            <w:tcW w:w="1059" w:type="dxa"/>
            <w:tcBorders>
              <w:left w:val="nil"/>
              <w:right w:val="nil"/>
            </w:tcBorders>
            <w:vAlign w:val="bottom"/>
          </w:tcPr>
          <w:p w14:paraId="022D0E15"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lang w:val="en-US"/>
              </w:rPr>
              <w:t>-</w:t>
            </w:r>
          </w:p>
        </w:tc>
        <w:tc>
          <w:tcPr>
            <w:tcW w:w="1060" w:type="dxa"/>
            <w:tcBorders>
              <w:left w:val="nil"/>
              <w:right w:val="nil"/>
            </w:tcBorders>
            <w:vAlign w:val="bottom"/>
          </w:tcPr>
          <w:p w14:paraId="1581EF08" w14:textId="77777777" w:rsidR="002A7C7B" w:rsidRPr="00BF5C09" w:rsidRDefault="002A7C7B" w:rsidP="003D6053">
            <w:pPr>
              <w:tabs>
                <w:tab w:val="left" w:pos="1440"/>
              </w:tabs>
              <w:spacing w:line="280" w:lineRule="exact"/>
              <w:jc w:val="right"/>
              <w:rPr>
                <w:rFonts w:ascii="Arial" w:hAnsi="Arial" w:cs="Arial"/>
                <w:sz w:val="15"/>
                <w:szCs w:val="15"/>
                <w:cs/>
                <w:lang w:val="en-US"/>
              </w:rPr>
            </w:pPr>
            <w:r w:rsidRPr="00BF5C09">
              <w:rPr>
                <w:rFonts w:ascii="Arial" w:hAnsi="Arial" w:cs="Arial"/>
                <w:sz w:val="15"/>
                <w:szCs w:val="15"/>
                <w:lang w:val="en-US"/>
              </w:rPr>
              <w:t>164,634</w:t>
            </w:r>
          </w:p>
        </w:tc>
      </w:tr>
    </w:tbl>
    <w:p w14:paraId="243EE530" w14:textId="77777777" w:rsidR="00054BCD" w:rsidRPr="00B73DD6" w:rsidRDefault="002A7C7B" w:rsidP="00054BCD">
      <w:pPr>
        <w:spacing w:before="80" w:after="240" w:line="260" w:lineRule="exact"/>
        <w:ind w:left="810" w:hanging="181"/>
        <w:jc w:val="thaiDistribute"/>
        <w:rPr>
          <w:rFonts w:ascii="Arial" w:eastAsia="Arial Unicode MS" w:hAnsi="Arial" w:cs="Arial"/>
          <w:sz w:val="14"/>
          <w:szCs w:val="14"/>
          <w:lang w:val="en-GB"/>
        </w:rPr>
      </w:pPr>
      <w:r w:rsidRPr="00B73DD6">
        <w:rPr>
          <w:rFonts w:ascii="Arial" w:eastAsia="Arial Unicode MS" w:hAnsi="Arial" w:cs="Arial"/>
          <w:sz w:val="14"/>
          <w:szCs w:val="14"/>
          <w:vertAlign w:val="superscript"/>
          <w:lang w:val="en-GB"/>
        </w:rPr>
        <w:t xml:space="preserve"> </w:t>
      </w:r>
      <w:r w:rsidR="00054BCD" w:rsidRPr="00B73DD6">
        <w:rPr>
          <w:rFonts w:ascii="Arial" w:eastAsia="Arial Unicode MS" w:hAnsi="Arial" w:cs="Arial"/>
          <w:sz w:val="14"/>
          <w:szCs w:val="14"/>
          <w:vertAlign w:val="superscript"/>
          <w:lang w:val="en-GB"/>
        </w:rPr>
        <w:t>(1)</w:t>
      </w:r>
      <w:r w:rsidR="00054BCD" w:rsidRPr="00B73DD6">
        <w:rPr>
          <w:rFonts w:ascii="Arial" w:eastAsia="Arial Unicode MS" w:hAnsi="Arial" w:cs="Arial"/>
          <w:sz w:val="14"/>
          <w:szCs w:val="14"/>
          <w:lang w:val="en-GB"/>
        </w:rPr>
        <w:t xml:space="preserve"> </w:t>
      </w:r>
      <w:r w:rsidR="00054BCD" w:rsidRPr="00B73DD6">
        <w:rPr>
          <w:rFonts w:ascii="Arial" w:eastAsia="Arial Unicode MS" w:hAnsi="Arial" w:cs="Arial"/>
          <w:sz w:val="14"/>
          <w:szCs w:val="14"/>
          <w:cs/>
          <w:lang w:val="en-GB"/>
        </w:rPr>
        <w:tab/>
      </w:r>
      <w:r w:rsidR="00054BCD" w:rsidRPr="00B73DD6">
        <w:rPr>
          <w:rFonts w:ascii="Arial" w:eastAsia="Arial Unicode MS" w:hAnsi="Arial" w:cs="Arial"/>
          <w:sz w:val="14"/>
          <w:szCs w:val="14"/>
          <w:lang w:val="en-GB"/>
        </w:rPr>
        <w:t>Loans to customers due at call included default loans and non-performing loans.</w:t>
      </w:r>
    </w:p>
    <w:p w14:paraId="1BEB2739" w14:textId="2079E546" w:rsidR="00BF70FA" w:rsidRDefault="00BF70FA" w:rsidP="003D6053">
      <w:pPr>
        <w:tabs>
          <w:tab w:val="left" w:pos="900"/>
        </w:tabs>
        <w:spacing w:after="120" w:line="380" w:lineRule="exact"/>
        <w:ind w:left="635" w:right="-45"/>
        <w:jc w:val="thaiDistribute"/>
        <w:rPr>
          <w:rFonts w:ascii="Arial" w:hAnsi="Arial" w:cs="Arial"/>
          <w:lang w:val="en-US"/>
        </w:rPr>
      </w:pPr>
      <w:r w:rsidRPr="00B73DD6">
        <w:rPr>
          <w:rFonts w:ascii="Arial" w:hAnsi="Arial" w:cs="Arial"/>
          <w:lang w:val="en-GB"/>
        </w:rPr>
        <w:t xml:space="preserve">In addition, as at </w:t>
      </w:r>
      <w:r w:rsidR="00957EBD">
        <w:rPr>
          <w:rFonts w:ascii="Arial" w:hAnsi="Arial" w:cs="Arial"/>
          <w:lang w:val="en-GB"/>
        </w:rPr>
        <w:t>31 December 2023 and 2022</w:t>
      </w:r>
      <w:r w:rsidRPr="00B73DD6">
        <w:rPr>
          <w:rFonts w:ascii="Arial" w:hAnsi="Arial" w:cs="Arial"/>
          <w:lang w:val="en-GB"/>
        </w:rPr>
        <w:t>, the Bank had the following commitments as summarised by the periods to maturity, counting from the financial report dates, of the contracts:</w:t>
      </w:r>
    </w:p>
    <w:tbl>
      <w:tblPr>
        <w:tblW w:w="9245" w:type="dxa"/>
        <w:tblInd w:w="540" w:type="dxa"/>
        <w:tblLayout w:type="fixed"/>
        <w:tblLook w:val="0000" w:firstRow="0" w:lastRow="0" w:firstColumn="0" w:lastColumn="0" w:noHBand="0" w:noVBand="0"/>
      </w:tblPr>
      <w:tblGrid>
        <w:gridCol w:w="2310"/>
        <w:gridCol w:w="1155"/>
        <w:gridCol w:w="1156"/>
        <w:gridCol w:w="1156"/>
        <w:gridCol w:w="1156"/>
        <w:gridCol w:w="1156"/>
        <w:gridCol w:w="1156"/>
      </w:tblGrid>
      <w:tr w:rsidR="00B73DD6" w:rsidRPr="00B73DD6" w14:paraId="5A2138D6" w14:textId="77777777" w:rsidTr="003E33F6">
        <w:trPr>
          <w:cantSplit/>
          <w:trHeight w:val="60"/>
        </w:trPr>
        <w:tc>
          <w:tcPr>
            <w:tcW w:w="2310" w:type="dxa"/>
          </w:tcPr>
          <w:p w14:paraId="3DB61058" w14:textId="77777777" w:rsidR="00A95AC4" w:rsidRPr="00B73DD6" w:rsidRDefault="00A95AC4" w:rsidP="00CD51FA">
            <w:pPr>
              <w:tabs>
                <w:tab w:val="left" w:pos="1440"/>
                <w:tab w:val="left" w:pos="2880"/>
              </w:tabs>
              <w:spacing w:line="310" w:lineRule="exact"/>
              <w:ind w:right="-34"/>
              <w:jc w:val="thaiDistribute"/>
              <w:rPr>
                <w:rFonts w:ascii="Arial" w:hAnsi="Arial" w:cs="Arial"/>
                <w:sz w:val="16"/>
                <w:szCs w:val="16"/>
                <w:lang w:val="en-US"/>
              </w:rPr>
            </w:pPr>
          </w:p>
        </w:tc>
        <w:tc>
          <w:tcPr>
            <w:tcW w:w="1155" w:type="dxa"/>
            <w:vAlign w:val="bottom"/>
          </w:tcPr>
          <w:p w14:paraId="0C9DD803" w14:textId="77777777" w:rsidR="00A95AC4" w:rsidRPr="00B73DD6" w:rsidRDefault="00A95AC4" w:rsidP="00CD51FA">
            <w:pPr>
              <w:tabs>
                <w:tab w:val="decimal" w:pos="785"/>
              </w:tabs>
              <w:spacing w:line="310" w:lineRule="exact"/>
              <w:ind w:left="-14" w:right="-14"/>
              <w:rPr>
                <w:rFonts w:ascii="Arial" w:hAnsi="Arial" w:cs="Arial"/>
                <w:sz w:val="16"/>
                <w:szCs w:val="16"/>
                <w:lang w:val="en-GB"/>
              </w:rPr>
            </w:pPr>
          </w:p>
        </w:tc>
        <w:tc>
          <w:tcPr>
            <w:tcW w:w="1156" w:type="dxa"/>
            <w:vAlign w:val="bottom"/>
          </w:tcPr>
          <w:p w14:paraId="1E74AEFA" w14:textId="77777777" w:rsidR="00A95AC4" w:rsidRPr="00B73DD6" w:rsidRDefault="00A95AC4" w:rsidP="00CD51FA">
            <w:pPr>
              <w:tabs>
                <w:tab w:val="decimal" w:pos="785"/>
              </w:tabs>
              <w:spacing w:line="310" w:lineRule="exact"/>
              <w:ind w:left="-14" w:right="-14"/>
              <w:rPr>
                <w:rFonts w:ascii="Arial" w:hAnsi="Arial" w:cs="Arial"/>
                <w:sz w:val="16"/>
                <w:szCs w:val="16"/>
                <w:cs/>
                <w:lang w:val="en-GB"/>
              </w:rPr>
            </w:pPr>
          </w:p>
        </w:tc>
        <w:tc>
          <w:tcPr>
            <w:tcW w:w="1156" w:type="dxa"/>
            <w:vAlign w:val="bottom"/>
          </w:tcPr>
          <w:p w14:paraId="7D697606" w14:textId="77777777" w:rsidR="00A95AC4" w:rsidRPr="00B73DD6" w:rsidRDefault="00A95AC4" w:rsidP="00CD51FA">
            <w:pPr>
              <w:tabs>
                <w:tab w:val="decimal" w:pos="785"/>
              </w:tabs>
              <w:spacing w:line="310" w:lineRule="exact"/>
              <w:ind w:left="-14" w:right="-14"/>
              <w:rPr>
                <w:rFonts w:ascii="Arial" w:hAnsi="Arial" w:cs="Arial"/>
                <w:sz w:val="16"/>
                <w:szCs w:val="16"/>
                <w:cs/>
                <w:lang w:val="en-GB"/>
              </w:rPr>
            </w:pPr>
          </w:p>
        </w:tc>
        <w:tc>
          <w:tcPr>
            <w:tcW w:w="3468" w:type="dxa"/>
            <w:gridSpan w:val="3"/>
            <w:vAlign w:val="bottom"/>
          </w:tcPr>
          <w:p w14:paraId="51E1AFC7" w14:textId="77777777" w:rsidR="00A95AC4" w:rsidRPr="00B73DD6" w:rsidRDefault="00A95AC4" w:rsidP="00CD51FA">
            <w:pPr>
              <w:tabs>
                <w:tab w:val="decimal" w:pos="785"/>
              </w:tabs>
              <w:spacing w:line="310" w:lineRule="exact"/>
              <w:ind w:left="-14" w:right="-14"/>
              <w:jc w:val="right"/>
              <w:rPr>
                <w:rFonts w:ascii="Arial" w:hAnsi="Arial" w:cs="Arial"/>
                <w:sz w:val="16"/>
                <w:szCs w:val="16"/>
                <w:lang w:val="en-GB"/>
              </w:rPr>
            </w:pPr>
            <w:r w:rsidRPr="00B73DD6">
              <w:rPr>
                <w:rFonts w:ascii="Arial" w:hAnsi="Arial" w:cs="Arial"/>
                <w:sz w:val="16"/>
                <w:szCs w:val="16"/>
                <w:lang w:val="en-GB"/>
              </w:rPr>
              <w:t>(Unit: Thousand Baht)</w:t>
            </w:r>
          </w:p>
        </w:tc>
      </w:tr>
      <w:tr w:rsidR="00B73DD6" w:rsidRPr="00B73DD6" w14:paraId="0E58DC77" w14:textId="77777777" w:rsidTr="003E33F6">
        <w:trPr>
          <w:cantSplit/>
          <w:trHeight w:val="294"/>
        </w:trPr>
        <w:tc>
          <w:tcPr>
            <w:tcW w:w="2310" w:type="dxa"/>
          </w:tcPr>
          <w:p w14:paraId="478E57E3" w14:textId="77777777" w:rsidR="00BF70FA" w:rsidRPr="00B73DD6" w:rsidRDefault="00BF70FA" w:rsidP="00CD51FA">
            <w:pPr>
              <w:spacing w:line="310" w:lineRule="exact"/>
              <w:ind w:right="-108"/>
              <w:jc w:val="thaiDistribute"/>
              <w:rPr>
                <w:rFonts w:ascii="Arial" w:hAnsi="Arial" w:cs="Arial"/>
                <w:sz w:val="16"/>
                <w:szCs w:val="16"/>
                <w:lang w:val="en-US"/>
              </w:rPr>
            </w:pPr>
          </w:p>
        </w:tc>
        <w:tc>
          <w:tcPr>
            <w:tcW w:w="3467" w:type="dxa"/>
            <w:gridSpan w:val="3"/>
          </w:tcPr>
          <w:p w14:paraId="3ACE79C1" w14:textId="65904CD1" w:rsidR="00BF70FA" w:rsidRPr="00B73DD6" w:rsidRDefault="00C27A72" w:rsidP="00CD51FA">
            <w:pPr>
              <w:pBdr>
                <w:bottom w:val="single" w:sz="4" w:space="1" w:color="auto"/>
              </w:pBdr>
              <w:spacing w:line="310" w:lineRule="exact"/>
              <w:ind w:right="-108"/>
              <w:jc w:val="center"/>
              <w:rPr>
                <w:rFonts w:ascii="Arial" w:hAnsi="Arial" w:cs="Arial"/>
                <w:sz w:val="16"/>
                <w:szCs w:val="16"/>
                <w:lang w:val="en-US"/>
              </w:rPr>
            </w:pPr>
            <w:r>
              <w:rPr>
                <w:rFonts w:ascii="Arial" w:hAnsi="Arial" w:cs="Arial"/>
                <w:sz w:val="16"/>
                <w:szCs w:val="16"/>
                <w:lang w:val="en-US"/>
              </w:rPr>
              <w:t>31 December 2023</w:t>
            </w:r>
          </w:p>
        </w:tc>
        <w:tc>
          <w:tcPr>
            <w:tcW w:w="3468" w:type="dxa"/>
            <w:gridSpan w:val="3"/>
          </w:tcPr>
          <w:p w14:paraId="1E21B63C" w14:textId="77777777" w:rsidR="00BF70FA" w:rsidRPr="00B73DD6" w:rsidRDefault="00971FFC" w:rsidP="00CD51FA">
            <w:pPr>
              <w:pBdr>
                <w:bottom w:val="single" w:sz="4" w:space="1" w:color="auto"/>
              </w:pBdr>
              <w:spacing w:line="310" w:lineRule="exact"/>
              <w:ind w:right="-108"/>
              <w:jc w:val="center"/>
              <w:rPr>
                <w:rFonts w:ascii="Arial" w:hAnsi="Arial" w:cs="Arial"/>
                <w:sz w:val="16"/>
                <w:szCs w:val="16"/>
                <w:cs/>
                <w:lang w:val="en-US"/>
              </w:rPr>
            </w:pPr>
            <w:r>
              <w:rPr>
                <w:rFonts w:ascii="Arial" w:hAnsi="Arial" w:cs="Arial"/>
                <w:sz w:val="16"/>
                <w:szCs w:val="16"/>
                <w:lang w:val="en-US"/>
              </w:rPr>
              <w:t>31 December 2022</w:t>
            </w:r>
          </w:p>
        </w:tc>
      </w:tr>
      <w:tr w:rsidR="00B73DD6" w:rsidRPr="00B73DD6" w14:paraId="257F4985" w14:textId="77777777" w:rsidTr="003E33F6">
        <w:trPr>
          <w:cantSplit/>
          <w:trHeight w:val="60"/>
        </w:trPr>
        <w:tc>
          <w:tcPr>
            <w:tcW w:w="2310" w:type="dxa"/>
            <w:vAlign w:val="bottom"/>
          </w:tcPr>
          <w:p w14:paraId="020E6B58" w14:textId="77777777" w:rsidR="00BF70FA" w:rsidRPr="00B73DD6" w:rsidRDefault="00BF70FA" w:rsidP="00CD51FA">
            <w:pPr>
              <w:spacing w:line="310" w:lineRule="exact"/>
              <w:ind w:right="-108"/>
              <w:jc w:val="thaiDistribute"/>
              <w:rPr>
                <w:rFonts w:ascii="Arial" w:hAnsi="Arial" w:cs="Arial"/>
                <w:sz w:val="16"/>
                <w:szCs w:val="16"/>
                <w:lang w:val="en-US"/>
              </w:rPr>
            </w:pPr>
          </w:p>
        </w:tc>
        <w:tc>
          <w:tcPr>
            <w:tcW w:w="1155" w:type="dxa"/>
            <w:vAlign w:val="bottom"/>
          </w:tcPr>
          <w:p w14:paraId="7E38C597" w14:textId="77777777" w:rsidR="00BF70FA" w:rsidRPr="00B73DD6" w:rsidRDefault="007A75CA" w:rsidP="00CD51FA">
            <w:pPr>
              <w:spacing w:line="310" w:lineRule="exact"/>
              <w:jc w:val="center"/>
              <w:rPr>
                <w:rFonts w:ascii="Arial" w:hAnsi="Arial" w:cs="Arial"/>
                <w:sz w:val="16"/>
                <w:szCs w:val="16"/>
                <w:lang w:val="en-GB"/>
              </w:rPr>
            </w:pPr>
            <w:r w:rsidRPr="007A75CA">
              <w:rPr>
                <w:rFonts w:ascii="Arial" w:hAnsi="Arial" w:cs="Arial"/>
                <w:sz w:val="16"/>
                <w:szCs w:val="16"/>
                <w:lang w:val="en-GB"/>
              </w:rPr>
              <w:t>Less than</w:t>
            </w:r>
          </w:p>
        </w:tc>
        <w:tc>
          <w:tcPr>
            <w:tcW w:w="1156" w:type="dxa"/>
            <w:vAlign w:val="bottom"/>
          </w:tcPr>
          <w:p w14:paraId="63011BA8" w14:textId="77777777" w:rsidR="00BF70FA" w:rsidRPr="00B73DD6" w:rsidRDefault="00BF70FA" w:rsidP="00CD51FA">
            <w:pPr>
              <w:spacing w:line="310" w:lineRule="exact"/>
              <w:jc w:val="center"/>
              <w:rPr>
                <w:rFonts w:ascii="Arial" w:hAnsi="Arial" w:cs="Arial"/>
                <w:sz w:val="16"/>
                <w:szCs w:val="16"/>
                <w:lang w:val="en-GB"/>
              </w:rPr>
            </w:pPr>
            <w:r w:rsidRPr="00B73DD6">
              <w:rPr>
                <w:rFonts w:ascii="Arial" w:hAnsi="Arial" w:cs="Arial"/>
                <w:sz w:val="16"/>
                <w:szCs w:val="16"/>
                <w:lang w:val="en-GB"/>
              </w:rPr>
              <w:t>Over</w:t>
            </w:r>
          </w:p>
        </w:tc>
        <w:tc>
          <w:tcPr>
            <w:tcW w:w="1156" w:type="dxa"/>
            <w:vAlign w:val="bottom"/>
          </w:tcPr>
          <w:p w14:paraId="3C8ED8DE" w14:textId="77777777" w:rsidR="00BF70FA" w:rsidRPr="00B73DD6" w:rsidRDefault="00BF70FA" w:rsidP="00CD51FA">
            <w:pPr>
              <w:spacing w:line="310" w:lineRule="exact"/>
              <w:ind w:right="89"/>
              <w:jc w:val="center"/>
              <w:rPr>
                <w:rFonts w:ascii="Arial" w:hAnsi="Arial" w:cs="Arial"/>
                <w:sz w:val="16"/>
                <w:szCs w:val="16"/>
                <w:lang w:val="en-GB"/>
              </w:rPr>
            </w:pPr>
          </w:p>
        </w:tc>
        <w:tc>
          <w:tcPr>
            <w:tcW w:w="1156" w:type="dxa"/>
            <w:vAlign w:val="bottom"/>
          </w:tcPr>
          <w:p w14:paraId="4F229883" w14:textId="77777777" w:rsidR="00BF70FA" w:rsidRPr="00300D64" w:rsidRDefault="007A75CA" w:rsidP="00CD51FA">
            <w:pPr>
              <w:spacing w:line="310" w:lineRule="exact"/>
              <w:jc w:val="center"/>
              <w:rPr>
                <w:rFonts w:ascii="Arial" w:hAnsi="Arial" w:cstheme="minorBidi"/>
                <w:sz w:val="16"/>
                <w:szCs w:val="16"/>
                <w:cs/>
                <w:lang w:val="en-GB"/>
              </w:rPr>
            </w:pPr>
            <w:r w:rsidRPr="007A75CA">
              <w:rPr>
                <w:rFonts w:ascii="Arial" w:hAnsi="Arial" w:cs="Arial"/>
                <w:sz w:val="16"/>
                <w:szCs w:val="16"/>
                <w:lang w:val="en-GB"/>
              </w:rPr>
              <w:t>Less than</w:t>
            </w:r>
          </w:p>
        </w:tc>
        <w:tc>
          <w:tcPr>
            <w:tcW w:w="1156" w:type="dxa"/>
            <w:vAlign w:val="bottom"/>
          </w:tcPr>
          <w:p w14:paraId="7D41A796" w14:textId="77777777" w:rsidR="00BF70FA" w:rsidRPr="00B73DD6" w:rsidRDefault="00BF70FA" w:rsidP="00CD51FA">
            <w:pPr>
              <w:spacing w:line="310" w:lineRule="exact"/>
              <w:jc w:val="center"/>
              <w:rPr>
                <w:rFonts w:ascii="Arial" w:hAnsi="Arial" w:cs="Arial"/>
                <w:sz w:val="16"/>
                <w:szCs w:val="16"/>
                <w:lang w:val="en-GB"/>
              </w:rPr>
            </w:pPr>
            <w:r w:rsidRPr="00B73DD6">
              <w:rPr>
                <w:rFonts w:ascii="Arial" w:hAnsi="Arial" w:cs="Arial"/>
                <w:sz w:val="16"/>
                <w:szCs w:val="16"/>
                <w:lang w:val="en-GB"/>
              </w:rPr>
              <w:t xml:space="preserve">Over      </w:t>
            </w:r>
          </w:p>
        </w:tc>
        <w:tc>
          <w:tcPr>
            <w:tcW w:w="1156" w:type="dxa"/>
            <w:vAlign w:val="bottom"/>
          </w:tcPr>
          <w:p w14:paraId="5AC72911" w14:textId="77777777" w:rsidR="00BF70FA" w:rsidRPr="00B73DD6" w:rsidRDefault="00BF70FA" w:rsidP="00CD51FA">
            <w:pPr>
              <w:spacing w:line="310" w:lineRule="exact"/>
              <w:ind w:right="89"/>
              <w:jc w:val="center"/>
              <w:rPr>
                <w:rFonts w:ascii="Arial" w:hAnsi="Arial" w:cs="Arial"/>
                <w:sz w:val="16"/>
                <w:szCs w:val="16"/>
                <w:lang w:val="en-GB"/>
              </w:rPr>
            </w:pPr>
          </w:p>
        </w:tc>
      </w:tr>
      <w:tr w:rsidR="00B73DD6" w:rsidRPr="00B73DD6" w14:paraId="13865DFD" w14:textId="77777777" w:rsidTr="003E33F6">
        <w:trPr>
          <w:cantSplit/>
          <w:trHeight w:val="340"/>
        </w:trPr>
        <w:tc>
          <w:tcPr>
            <w:tcW w:w="2310" w:type="dxa"/>
            <w:vAlign w:val="bottom"/>
          </w:tcPr>
          <w:p w14:paraId="1F342CB7" w14:textId="77777777" w:rsidR="00BF70FA" w:rsidRPr="00B73DD6" w:rsidRDefault="00BF70FA" w:rsidP="00CD51FA">
            <w:pPr>
              <w:spacing w:line="310" w:lineRule="exact"/>
              <w:ind w:right="-108"/>
              <w:jc w:val="thaiDistribute"/>
              <w:rPr>
                <w:rFonts w:ascii="Arial" w:hAnsi="Arial" w:cs="Arial"/>
                <w:sz w:val="16"/>
                <w:szCs w:val="16"/>
                <w:lang w:val="en-US"/>
              </w:rPr>
            </w:pPr>
          </w:p>
        </w:tc>
        <w:tc>
          <w:tcPr>
            <w:tcW w:w="1155" w:type="dxa"/>
            <w:vAlign w:val="bottom"/>
          </w:tcPr>
          <w:p w14:paraId="2FA42134"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469A8E9F"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325E5596"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Total</w:t>
            </w:r>
          </w:p>
        </w:tc>
        <w:tc>
          <w:tcPr>
            <w:tcW w:w="1156" w:type="dxa"/>
            <w:vAlign w:val="bottom"/>
          </w:tcPr>
          <w:p w14:paraId="68061D94"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4DA9988C"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1 year</w:t>
            </w:r>
          </w:p>
        </w:tc>
        <w:tc>
          <w:tcPr>
            <w:tcW w:w="1156" w:type="dxa"/>
            <w:vAlign w:val="bottom"/>
          </w:tcPr>
          <w:p w14:paraId="7E4E0E45" w14:textId="77777777" w:rsidR="00BF70FA" w:rsidRPr="00B73DD6" w:rsidRDefault="00BF70FA" w:rsidP="00CD51FA">
            <w:pPr>
              <w:pBdr>
                <w:bottom w:val="single" w:sz="4" w:space="1" w:color="auto"/>
              </w:pBdr>
              <w:spacing w:line="310" w:lineRule="exact"/>
              <w:jc w:val="center"/>
              <w:rPr>
                <w:rFonts w:ascii="Arial" w:hAnsi="Arial" w:cs="Arial"/>
                <w:sz w:val="16"/>
                <w:szCs w:val="16"/>
                <w:lang w:val="en-GB"/>
              </w:rPr>
            </w:pPr>
            <w:r w:rsidRPr="00B73DD6">
              <w:rPr>
                <w:rFonts w:ascii="Arial" w:hAnsi="Arial" w:cs="Arial"/>
                <w:sz w:val="16"/>
                <w:szCs w:val="16"/>
                <w:lang w:val="en-GB"/>
              </w:rPr>
              <w:t>Total</w:t>
            </w:r>
          </w:p>
        </w:tc>
      </w:tr>
      <w:tr w:rsidR="003D6053" w:rsidRPr="00B73DD6" w14:paraId="1C8188EB" w14:textId="77777777" w:rsidTr="00FA454B">
        <w:trPr>
          <w:cantSplit/>
          <w:trHeight w:val="60"/>
        </w:trPr>
        <w:tc>
          <w:tcPr>
            <w:tcW w:w="2310" w:type="dxa"/>
          </w:tcPr>
          <w:p w14:paraId="1AAD61A7" w14:textId="0E42D5F3" w:rsidR="003D6053" w:rsidRPr="00B73DD6" w:rsidRDefault="003D6053" w:rsidP="00FA454B">
            <w:pPr>
              <w:tabs>
                <w:tab w:val="left" w:pos="1440"/>
                <w:tab w:val="left" w:pos="2880"/>
              </w:tabs>
              <w:spacing w:line="310" w:lineRule="exact"/>
              <w:ind w:right="-34" w:hanging="22"/>
              <w:jc w:val="thaiDistribute"/>
              <w:rPr>
                <w:rFonts w:ascii="Arial" w:hAnsi="Arial" w:cs="Arial"/>
                <w:sz w:val="16"/>
                <w:szCs w:val="16"/>
                <w:lang w:val="en-US"/>
              </w:rPr>
            </w:pPr>
          </w:p>
        </w:tc>
        <w:tc>
          <w:tcPr>
            <w:tcW w:w="1155" w:type="dxa"/>
            <w:shd w:val="clear" w:color="auto" w:fill="auto"/>
          </w:tcPr>
          <w:p w14:paraId="0887FDF7" w14:textId="77777777" w:rsidR="003D6053" w:rsidRPr="00B73DD6" w:rsidRDefault="003D6053" w:rsidP="00FA454B">
            <w:pPr>
              <w:tabs>
                <w:tab w:val="decimal" w:pos="785"/>
              </w:tabs>
              <w:spacing w:line="310" w:lineRule="exact"/>
              <w:ind w:left="-14" w:right="-14"/>
              <w:rPr>
                <w:rFonts w:ascii="Arial" w:hAnsi="Arial" w:cs="Arial"/>
                <w:sz w:val="16"/>
                <w:szCs w:val="16"/>
                <w:lang w:val="en-GB"/>
              </w:rPr>
            </w:pPr>
          </w:p>
        </w:tc>
        <w:tc>
          <w:tcPr>
            <w:tcW w:w="1156" w:type="dxa"/>
            <w:shd w:val="clear" w:color="auto" w:fill="auto"/>
          </w:tcPr>
          <w:p w14:paraId="6426AC58" w14:textId="77777777" w:rsidR="003D6053" w:rsidRPr="00B73DD6" w:rsidRDefault="003D6053" w:rsidP="00FA454B">
            <w:pPr>
              <w:tabs>
                <w:tab w:val="decimal" w:pos="785"/>
              </w:tabs>
              <w:spacing w:line="310" w:lineRule="exact"/>
              <w:ind w:left="-14" w:right="-14"/>
              <w:rPr>
                <w:rFonts w:ascii="Arial" w:hAnsi="Arial" w:cs="Arial"/>
                <w:sz w:val="16"/>
                <w:szCs w:val="16"/>
                <w:cs/>
                <w:lang w:val="en-GB"/>
              </w:rPr>
            </w:pPr>
          </w:p>
        </w:tc>
        <w:tc>
          <w:tcPr>
            <w:tcW w:w="1156" w:type="dxa"/>
            <w:shd w:val="clear" w:color="auto" w:fill="auto"/>
          </w:tcPr>
          <w:p w14:paraId="3AAE8DFA" w14:textId="77777777" w:rsidR="003D6053" w:rsidRPr="00B73DD6" w:rsidRDefault="003D6053" w:rsidP="00FA454B">
            <w:pPr>
              <w:tabs>
                <w:tab w:val="decimal" w:pos="785"/>
              </w:tabs>
              <w:spacing w:line="310" w:lineRule="exact"/>
              <w:ind w:left="-14" w:right="-14"/>
              <w:rPr>
                <w:rFonts w:ascii="Arial" w:hAnsi="Arial" w:cs="Arial"/>
                <w:sz w:val="16"/>
                <w:szCs w:val="16"/>
                <w:lang w:val="en-GB"/>
              </w:rPr>
            </w:pPr>
          </w:p>
        </w:tc>
        <w:tc>
          <w:tcPr>
            <w:tcW w:w="1156" w:type="dxa"/>
          </w:tcPr>
          <w:p w14:paraId="558979C6" w14:textId="034BCEA2" w:rsidR="003D6053" w:rsidRPr="00B73DD6" w:rsidRDefault="003D6053" w:rsidP="00FA454B">
            <w:pPr>
              <w:tabs>
                <w:tab w:val="decimal" w:pos="785"/>
              </w:tabs>
              <w:spacing w:line="310" w:lineRule="exact"/>
              <w:ind w:left="-14" w:right="-14"/>
              <w:rPr>
                <w:rFonts w:ascii="Arial" w:hAnsi="Arial" w:cs="Arial"/>
                <w:sz w:val="16"/>
                <w:szCs w:val="16"/>
                <w:lang w:val="en-GB"/>
              </w:rPr>
            </w:pPr>
          </w:p>
        </w:tc>
        <w:tc>
          <w:tcPr>
            <w:tcW w:w="1156" w:type="dxa"/>
          </w:tcPr>
          <w:p w14:paraId="1611857D" w14:textId="0741D317" w:rsidR="003D6053" w:rsidRPr="00B73DD6" w:rsidRDefault="003D6053" w:rsidP="00FA454B">
            <w:pPr>
              <w:tabs>
                <w:tab w:val="decimal" w:pos="785"/>
              </w:tabs>
              <w:spacing w:line="310" w:lineRule="exact"/>
              <w:ind w:left="-14" w:right="-14"/>
              <w:rPr>
                <w:rFonts w:ascii="Arial" w:hAnsi="Arial" w:cs="Arial"/>
                <w:sz w:val="16"/>
                <w:szCs w:val="16"/>
                <w:cs/>
                <w:lang w:val="en-GB"/>
              </w:rPr>
            </w:pPr>
          </w:p>
        </w:tc>
        <w:tc>
          <w:tcPr>
            <w:tcW w:w="1156" w:type="dxa"/>
          </w:tcPr>
          <w:p w14:paraId="393AB6BF" w14:textId="60BB29DC" w:rsidR="003D6053" w:rsidRPr="00B73DD6" w:rsidRDefault="003D6053" w:rsidP="00FA454B">
            <w:pPr>
              <w:tabs>
                <w:tab w:val="decimal" w:pos="785"/>
              </w:tabs>
              <w:spacing w:line="310" w:lineRule="exact"/>
              <w:ind w:left="-14" w:right="-14"/>
              <w:rPr>
                <w:rFonts w:ascii="Arial" w:hAnsi="Arial" w:cs="Arial"/>
                <w:sz w:val="16"/>
                <w:szCs w:val="16"/>
                <w:lang w:val="en-GB"/>
              </w:rPr>
            </w:pPr>
          </w:p>
        </w:tc>
      </w:tr>
      <w:tr w:rsidR="000A323A" w:rsidRPr="00B73DD6" w14:paraId="1757730A" w14:textId="77777777" w:rsidTr="00863DCC">
        <w:trPr>
          <w:cantSplit/>
          <w:trHeight w:val="60"/>
        </w:trPr>
        <w:tc>
          <w:tcPr>
            <w:tcW w:w="2310" w:type="dxa"/>
          </w:tcPr>
          <w:p w14:paraId="29A16AA8" w14:textId="39C64B14" w:rsidR="000A323A" w:rsidRPr="00B73DD6" w:rsidRDefault="000A323A" w:rsidP="000A323A">
            <w:pPr>
              <w:tabs>
                <w:tab w:val="left" w:pos="1440"/>
                <w:tab w:val="left" w:pos="2880"/>
              </w:tabs>
              <w:spacing w:line="310" w:lineRule="exact"/>
              <w:ind w:right="-34" w:hanging="22"/>
              <w:jc w:val="thaiDistribute"/>
              <w:rPr>
                <w:rFonts w:ascii="Arial" w:hAnsi="Arial" w:cs="Arial"/>
                <w:sz w:val="16"/>
                <w:szCs w:val="16"/>
                <w:lang w:val="en-US"/>
              </w:rPr>
            </w:pPr>
            <w:r w:rsidRPr="00B73DD6">
              <w:rPr>
                <w:rFonts w:ascii="Arial" w:hAnsi="Arial" w:cs="Arial"/>
                <w:sz w:val="16"/>
                <w:szCs w:val="16"/>
                <w:lang w:val="en-US"/>
              </w:rPr>
              <w:t>Avals to bills</w:t>
            </w:r>
          </w:p>
        </w:tc>
        <w:tc>
          <w:tcPr>
            <w:tcW w:w="1155" w:type="dxa"/>
            <w:shd w:val="clear" w:color="auto" w:fill="auto"/>
          </w:tcPr>
          <w:p w14:paraId="30856C2D" w14:textId="4C7209E7"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101,386</w:t>
            </w:r>
          </w:p>
        </w:tc>
        <w:tc>
          <w:tcPr>
            <w:tcW w:w="1156" w:type="dxa"/>
            <w:shd w:val="clear" w:color="auto" w:fill="auto"/>
          </w:tcPr>
          <w:p w14:paraId="0993B638" w14:textId="4DF2AF0B" w:rsidR="000A323A" w:rsidRPr="00B73DD6" w:rsidRDefault="000A323A" w:rsidP="000A323A">
            <w:pPr>
              <w:tabs>
                <w:tab w:val="decimal" w:pos="785"/>
              </w:tabs>
              <w:spacing w:line="310" w:lineRule="exact"/>
              <w:ind w:left="-14" w:right="-14"/>
              <w:rPr>
                <w:rFonts w:ascii="Arial" w:hAnsi="Arial" w:cs="Arial"/>
                <w:sz w:val="16"/>
                <w:szCs w:val="16"/>
                <w:cs/>
                <w:lang w:val="en-GB"/>
              </w:rPr>
            </w:pPr>
            <w:r w:rsidRPr="000A323A">
              <w:rPr>
                <w:rFonts w:ascii="Arial" w:hAnsi="Arial" w:cs="Arial"/>
                <w:sz w:val="16"/>
                <w:szCs w:val="16"/>
                <w:lang w:val="en-GB"/>
              </w:rPr>
              <w:t>-</w:t>
            </w:r>
          </w:p>
        </w:tc>
        <w:tc>
          <w:tcPr>
            <w:tcW w:w="1156" w:type="dxa"/>
            <w:shd w:val="clear" w:color="auto" w:fill="auto"/>
          </w:tcPr>
          <w:p w14:paraId="02C23AD8" w14:textId="723227D0"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101,386</w:t>
            </w:r>
          </w:p>
        </w:tc>
        <w:tc>
          <w:tcPr>
            <w:tcW w:w="1156" w:type="dxa"/>
          </w:tcPr>
          <w:p w14:paraId="7058224B" w14:textId="073B1230"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137,201</w:t>
            </w:r>
          </w:p>
        </w:tc>
        <w:tc>
          <w:tcPr>
            <w:tcW w:w="1156" w:type="dxa"/>
          </w:tcPr>
          <w:p w14:paraId="00288F70" w14:textId="00357FB4"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w:t>
            </w:r>
          </w:p>
        </w:tc>
        <w:tc>
          <w:tcPr>
            <w:tcW w:w="1156" w:type="dxa"/>
          </w:tcPr>
          <w:p w14:paraId="2F136D5E" w14:textId="1F70BBB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137,201</w:t>
            </w:r>
          </w:p>
        </w:tc>
      </w:tr>
      <w:tr w:rsidR="000A323A" w:rsidRPr="00B73DD6" w14:paraId="21F155E9" w14:textId="77777777" w:rsidTr="00AA02F1">
        <w:trPr>
          <w:cantSplit/>
          <w:trHeight w:val="60"/>
        </w:trPr>
        <w:tc>
          <w:tcPr>
            <w:tcW w:w="2310" w:type="dxa"/>
          </w:tcPr>
          <w:p w14:paraId="14B8F4C0" w14:textId="77777777" w:rsidR="000A323A" w:rsidRPr="00B73DD6" w:rsidRDefault="000A323A" w:rsidP="000A323A">
            <w:pPr>
              <w:snapToGrid w:val="0"/>
              <w:spacing w:line="310" w:lineRule="exact"/>
              <w:ind w:left="121" w:right="110" w:hanging="143"/>
              <w:rPr>
                <w:rFonts w:ascii="Arial" w:hAnsi="Arial" w:cs="Arial"/>
                <w:sz w:val="16"/>
                <w:szCs w:val="16"/>
                <w:lang w:val="en-US"/>
              </w:rPr>
            </w:pPr>
            <w:r w:rsidRPr="00B73DD6">
              <w:rPr>
                <w:rFonts w:ascii="Arial" w:hAnsi="Arial" w:cs="Arial"/>
                <w:sz w:val="16"/>
                <w:szCs w:val="16"/>
                <w:lang w:val="en-US"/>
              </w:rPr>
              <w:t>Liabilities under unmatured import bills</w:t>
            </w:r>
          </w:p>
        </w:tc>
        <w:tc>
          <w:tcPr>
            <w:tcW w:w="1155" w:type="dxa"/>
            <w:shd w:val="clear" w:color="auto" w:fill="auto"/>
            <w:vAlign w:val="bottom"/>
          </w:tcPr>
          <w:p w14:paraId="16922672" w14:textId="092E4935"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303,373</w:t>
            </w:r>
          </w:p>
        </w:tc>
        <w:tc>
          <w:tcPr>
            <w:tcW w:w="1156" w:type="dxa"/>
            <w:shd w:val="clear" w:color="auto" w:fill="auto"/>
            <w:vAlign w:val="bottom"/>
          </w:tcPr>
          <w:p w14:paraId="7FD99BD5" w14:textId="4FBB266F" w:rsidR="000A323A" w:rsidRPr="00B73DD6" w:rsidRDefault="000A323A" w:rsidP="000A323A">
            <w:pPr>
              <w:tabs>
                <w:tab w:val="decimal" w:pos="785"/>
              </w:tabs>
              <w:spacing w:line="310" w:lineRule="exact"/>
              <w:ind w:left="-14" w:right="-14"/>
              <w:rPr>
                <w:rFonts w:ascii="Arial" w:hAnsi="Arial" w:cs="Arial"/>
                <w:sz w:val="16"/>
                <w:szCs w:val="16"/>
                <w:cs/>
                <w:lang w:val="en-GB"/>
              </w:rPr>
            </w:pPr>
            <w:r w:rsidRPr="000A323A">
              <w:rPr>
                <w:rFonts w:ascii="Arial" w:hAnsi="Arial" w:cs="Arial"/>
                <w:sz w:val="16"/>
                <w:szCs w:val="16"/>
                <w:lang w:val="en-GB"/>
              </w:rPr>
              <w:t>-</w:t>
            </w:r>
          </w:p>
        </w:tc>
        <w:tc>
          <w:tcPr>
            <w:tcW w:w="1156" w:type="dxa"/>
            <w:shd w:val="clear" w:color="auto" w:fill="auto"/>
            <w:vAlign w:val="bottom"/>
          </w:tcPr>
          <w:p w14:paraId="5A3C31F7" w14:textId="59BE424B"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303,373</w:t>
            </w:r>
          </w:p>
        </w:tc>
        <w:tc>
          <w:tcPr>
            <w:tcW w:w="1156" w:type="dxa"/>
            <w:vAlign w:val="bottom"/>
          </w:tcPr>
          <w:p w14:paraId="5255A6AC" w14:textId="77777777" w:rsidR="000A323A" w:rsidRPr="00B73DD6" w:rsidRDefault="000A323A" w:rsidP="000A323A">
            <w:pPr>
              <w:tabs>
                <w:tab w:val="decimal" w:pos="785"/>
              </w:tabs>
              <w:spacing w:line="310" w:lineRule="exact"/>
              <w:ind w:left="-14" w:right="-14"/>
              <w:rPr>
                <w:rFonts w:ascii="Arial" w:hAnsi="Arial" w:cs="Arial"/>
                <w:sz w:val="16"/>
                <w:szCs w:val="16"/>
                <w:cs/>
                <w:lang w:val="en-GB"/>
              </w:rPr>
            </w:pPr>
            <w:r w:rsidRPr="00B73DD6">
              <w:rPr>
                <w:rFonts w:ascii="Arial" w:hAnsi="Arial" w:cs="Arial"/>
                <w:sz w:val="16"/>
                <w:szCs w:val="16"/>
                <w:lang w:val="en-GB"/>
              </w:rPr>
              <w:t>165,084</w:t>
            </w:r>
          </w:p>
        </w:tc>
        <w:tc>
          <w:tcPr>
            <w:tcW w:w="1156" w:type="dxa"/>
            <w:vAlign w:val="bottom"/>
          </w:tcPr>
          <w:p w14:paraId="3AE7FB70" w14:textId="77777777" w:rsidR="000A323A" w:rsidRPr="00B73DD6" w:rsidRDefault="000A323A" w:rsidP="000A323A">
            <w:pPr>
              <w:tabs>
                <w:tab w:val="decimal" w:pos="785"/>
              </w:tabs>
              <w:spacing w:line="310" w:lineRule="exact"/>
              <w:ind w:left="-14" w:right="-14"/>
              <w:rPr>
                <w:rFonts w:ascii="Arial" w:hAnsi="Arial" w:cs="Arial"/>
                <w:sz w:val="16"/>
                <w:szCs w:val="16"/>
                <w:cs/>
                <w:lang w:val="en-GB"/>
              </w:rPr>
            </w:pPr>
            <w:r w:rsidRPr="00B73DD6">
              <w:rPr>
                <w:rFonts w:ascii="Arial" w:hAnsi="Arial" w:cs="Arial"/>
                <w:sz w:val="16"/>
                <w:szCs w:val="16"/>
                <w:lang w:val="en-GB"/>
              </w:rPr>
              <w:t>-</w:t>
            </w:r>
          </w:p>
        </w:tc>
        <w:tc>
          <w:tcPr>
            <w:tcW w:w="1156" w:type="dxa"/>
            <w:vAlign w:val="bottom"/>
          </w:tcPr>
          <w:p w14:paraId="70A5C131" w14:textId="77777777" w:rsidR="000A323A" w:rsidRPr="00B73DD6" w:rsidRDefault="000A323A" w:rsidP="000A323A">
            <w:pPr>
              <w:tabs>
                <w:tab w:val="decimal" w:pos="785"/>
              </w:tabs>
              <w:spacing w:line="310" w:lineRule="exact"/>
              <w:ind w:left="-14" w:right="-14"/>
              <w:rPr>
                <w:rFonts w:ascii="Arial" w:hAnsi="Arial" w:cs="Arial"/>
                <w:sz w:val="16"/>
                <w:szCs w:val="16"/>
                <w:cs/>
                <w:lang w:val="en-GB"/>
              </w:rPr>
            </w:pPr>
            <w:r w:rsidRPr="00B73DD6">
              <w:rPr>
                <w:rFonts w:ascii="Arial" w:hAnsi="Arial" w:cs="Arial"/>
                <w:sz w:val="16"/>
                <w:szCs w:val="16"/>
                <w:lang w:val="en-GB"/>
              </w:rPr>
              <w:t>165,084</w:t>
            </w:r>
          </w:p>
        </w:tc>
      </w:tr>
      <w:tr w:rsidR="000A323A" w:rsidRPr="00B73DD6" w14:paraId="3DA515D8" w14:textId="77777777" w:rsidTr="00863DCC">
        <w:trPr>
          <w:cantSplit/>
          <w:trHeight w:val="60"/>
        </w:trPr>
        <w:tc>
          <w:tcPr>
            <w:tcW w:w="2310" w:type="dxa"/>
          </w:tcPr>
          <w:p w14:paraId="42798EB5" w14:textId="77777777" w:rsidR="000A323A" w:rsidRPr="00B73DD6" w:rsidRDefault="000A323A" w:rsidP="000A323A">
            <w:pPr>
              <w:tabs>
                <w:tab w:val="left" w:pos="1440"/>
                <w:tab w:val="left" w:pos="2880"/>
              </w:tabs>
              <w:spacing w:line="310" w:lineRule="exact"/>
              <w:ind w:right="-34" w:hanging="22"/>
              <w:jc w:val="thaiDistribute"/>
              <w:rPr>
                <w:rFonts w:ascii="Arial" w:hAnsi="Arial" w:cs="Arial"/>
                <w:sz w:val="16"/>
                <w:szCs w:val="16"/>
                <w:lang w:val="en-US"/>
              </w:rPr>
            </w:pPr>
            <w:r w:rsidRPr="00B73DD6">
              <w:rPr>
                <w:rFonts w:ascii="Arial" w:hAnsi="Arial" w:cs="Arial"/>
                <w:sz w:val="16"/>
                <w:szCs w:val="16"/>
                <w:lang w:val="en-GB"/>
              </w:rPr>
              <w:t>Letters of credit</w:t>
            </w:r>
          </w:p>
        </w:tc>
        <w:tc>
          <w:tcPr>
            <w:tcW w:w="1155" w:type="dxa"/>
            <w:shd w:val="clear" w:color="auto" w:fill="auto"/>
          </w:tcPr>
          <w:p w14:paraId="4C647F09" w14:textId="73022C82"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1,181,512</w:t>
            </w:r>
          </w:p>
        </w:tc>
        <w:tc>
          <w:tcPr>
            <w:tcW w:w="1156" w:type="dxa"/>
            <w:shd w:val="clear" w:color="auto" w:fill="auto"/>
          </w:tcPr>
          <w:p w14:paraId="466A4879" w14:textId="35725B55" w:rsidR="000A323A" w:rsidRPr="007B33CF"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w:t>
            </w:r>
          </w:p>
        </w:tc>
        <w:tc>
          <w:tcPr>
            <w:tcW w:w="1156" w:type="dxa"/>
            <w:shd w:val="clear" w:color="auto" w:fill="auto"/>
          </w:tcPr>
          <w:p w14:paraId="766B1961" w14:textId="7F269920"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1,181,512</w:t>
            </w:r>
          </w:p>
        </w:tc>
        <w:tc>
          <w:tcPr>
            <w:tcW w:w="1156" w:type="dxa"/>
          </w:tcPr>
          <w:p w14:paraId="05B98CC3" w14:textId="7777777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661,048</w:t>
            </w:r>
          </w:p>
        </w:tc>
        <w:tc>
          <w:tcPr>
            <w:tcW w:w="1156" w:type="dxa"/>
          </w:tcPr>
          <w:p w14:paraId="3A59C552" w14:textId="77777777" w:rsidR="000A323A" w:rsidRPr="00B73DD6" w:rsidRDefault="000A323A" w:rsidP="000A323A">
            <w:pPr>
              <w:tabs>
                <w:tab w:val="decimal" w:pos="785"/>
              </w:tabs>
              <w:spacing w:line="310" w:lineRule="exact"/>
              <w:ind w:left="-14" w:right="-14"/>
              <w:rPr>
                <w:rFonts w:ascii="Arial" w:hAnsi="Arial" w:cs="Arial"/>
                <w:sz w:val="16"/>
                <w:szCs w:val="16"/>
                <w:cs/>
                <w:lang w:val="en-GB"/>
              </w:rPr>
            </w:pPr>
            <w:r w:rsidRPr="00B73DD6">
              <w:rPr>
                <w:rFonts w:ascii="Arial" w:hAnsi="Arial" w:cs="Arial"/>
                <w:sz w:val="16"/>
                <w:szCs w:val="20"/>
                <w:lang w:val="en-US"/>
              </w:rPr>
              <w:t>-</w:t>
            </w:r>
          </w:p>
        </w:tc>
        <w:tc>
          <w:tcPr>
            <w:tcW w:w="1156" w:type="dxa"/>
          </w:tcPr>
          <w:p w14:paraId="20F3A246" w14:textId="7777777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661,048</w:t>
            </w:r>
          </w:p>
        </w:tc>
      </w:tr>
      <w:tr w:rsidR="000A323A" w:rsidRPr="00B73DD6" w14:paraId="76C4BA0D" w14:textId="77777777" w:rsidTr="00863DCC">
        <w:trPr>
          <w:cantSplit/>
          <w:trHeight w:val="60"/>
        </w:trPr>
        <w:tc>
          <w:tcPr>
            <w:tcW w:w="2310" w:type="dxa"/>
          </w:tcPr>
          <w:p w14:paraId="0143E513" w14:textId="77777777" w:rsidR="000A323A" w:rsidRPr="00B73DD6" w:rsidRDefault="000A323A" w:rsidP="000A323A">
            <w:pPr>
              <w:tabs>
                <w:tab w:val="left" w:pos="1440"/>
                <w:tab w:val="left" w:pos="2880"/>
              </w:tabs>
              <w:spacing w:line="310" w:lineRule="exact"/>
              <w:ind w:right="-34" w:hanging="22"/>
              <w:jc w:val="thaiDistribute"/>
              <w:rPr>
                <w:rFonts w:ascii="Arial" w:hAnsi="Arial" w:cs="Arial"/>
                <w:sz w:val="16"/>
                <w:szCs w:val="16"/>
                <w:lang w:val="en-US"/>
              </w:rPr>
            </w:pPr>
            <w:r w:rsidRPr="00B73DD6">
              <w:rPr>
                <w:rFonts w:ascii="Arial" w:hAnsi="Arial" w:cs="Arial"/>
                <w:sz w:val="16"/>
                <w:szCs w:val="16"/>
                <w:lang w:val="en-US"/>
              </w:rPr>
              <w:t>Undrawn bank overdrafts</w:t>
            </w:r>
          </w:p>
        </w:tc>
        <w:tc>
          <w:tcPr>
            <w:tcW w:w="1155" w:type="dxa"/>
            <w:shd w:val="clear" w:color="auto" w:fill="auto"/>
          </w:tcPr>
          <w:p w14:paraId="24B7C912" w14:textId="48C186CD"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4,050,</w:t>
            </w:r>
            <w:r w:rsidR="00EC3B7E">
              <w:rPr>
                <w:rFonts w:ascii="Arial" w:hAnsi="Arial" w:cs="Arial"/>
                <w:sz w:val="16"/>
                <w:szCs w:val="16"/>
                <w:lang w:val="en-GB"/>
              </w:rPr>
              <w:t>069</w:t>
            </w:r>
          </w:p>
        </w:tc>
        <w:tc>
          <w:tcPr>
            <w:tcW w:w="1156" w:type="dxa"/>
            <w:shd w:val="clear" w:color="auto" w:fill="auto"/>
          </w:tcPr>
          <w:p w14:paraId="39A96FBD" w14:textId="119804DD"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w:t>
            </w:r>
          </w:p>
        </w:tc>
        <w:tc>
          <w:tcPr>
            <w:tcW w:w="1156" w:type="dxa"/>
            <w:shd w:val="clear" w:color="auto" w:fill="auto"/>
            <w:vAlign w:val="bottom"/>
          </w:tcPr>
          <w:p w14:paraId="34306D7B" w14:textId="7225D092"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4,050,</w:t>
            </w:r>
            <w:r w:rsidR="00EC3B7E">
              <w:rPr>
                <w:rFonts w:ascii="Arial" w:hAnsi="Arial" w:cs="Arial"/>
                <w:sz w:val="16"/>
                <w:szCs w:val="16"/>
                <w:lang w:val="en-GB"/>
              </w:rPr>
              <w:t>069</w:t>
            </w:r>
          </w:p>
        </w:tc>
        <w:tc>
          <w:tcPr>
            <w:tcW w:w="1156" w:type="dxa"/>
          </w:tcPr>
          <w:p w14:paraId="40E4D250" w14:textId="7777777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cs/>
                <w:lang w:val="en-GB"/>
              </w:rPr>
              <w:t>4</w:t>
            </w:r>
            <w:r w:rsidRPr="00B73DD6">
              <w:rPr>
                <w:rFonts w:ascii="Arial" w:hAnsi="Arial" w:cs="Arial"/>
                <w:sz w:val="16"/>
                <w:szCs w:val="16"/>
                <w:lang w:val="en-GB"/>
              </w:rPr>
              <w:t>,</w:t>
            </w:r>
            <w:r w:rsidRPr="00B73DD6">
              <w:rPr>
                <w:rFonts w:ascii="Arial" w:hAnsi="Arial" w:cs="Arial"/>
                <w:sz w:val="16"/>
                <w:szCs w:val="16"/>
                <w:cs/>
                <w:lang w:val="en-GB"/>
              </w:rPr>
              <w:t>680</w:t>
            </w:r>
            <w:r w:rsidRPr="00B73DD6">
              <w:rPr>
                <w:rFonts w:ascii="Arial" w:hAnsi="Arial" w:cs="Arial"/>
                <w:sz w:val="16"/>
                <w:szCs w:val="16"/>
                <w:lang w:val="en-GB"/>
              </w:rPr>
              <w:t>,</w:t>
            </w:r>
            <w:r w:rsidRPr="00B73DD6">
              <w:rPr>
                <w:rFonts w:ascii="Arial" w:hAnsi="Arial" w:cs="Arial"/>
                <w:sz w:val="16"/>
                <w:szCs w:val="16"/>
                <w:cs/>
                <w:lang w:val="en-GB"/>
              </w:rPr>
              <w:t>677</w:t>
            </w:r>
          </w:p>
        </w:tc>
        <w:tc>
          <w:tcPr>
            <w:tcW w:w="1156" w:type="dxa"/>
          </w:tcPr>
          <w:p w14:paraId="25651D9B" w14:textId="7777777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w:t>
            </w:r>
          </w:p>
        </w:tc>
        <w:tc>
          <w:tcPr>
            <w:tcW w:w="1156" w:type="dxa"/>
            <w:vAlign w:val="bottom"/>
          </w:tcPr>
          <w:p w14:paraId="332D9548" w14:textId="7777777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cs/>
                <w:lang w:val="en-GB"/>
              </w:rPr>
              <w:t>4</w:t>
            </w:r>
            <w:r w:rsidRPr="00B73DD6">
              <w:rPr>
                <w:rFonts w:ascii="Arial" w:hAnsi="Arial" w:cs="Arial"/>
                <w:sz w:val="16"/>
                <w:szCs w:val="16"/>
                <w:lang w:val="en-GB"/>
              </w:rPr>
              <w:t>,</w:t>
            </w:r>
            <w:r w:rsidRPr="00B73DD6">
              <w:rPr>
                <w:rFonts w:ascii="Arial" w:hAnsi="Arial" w:cs="Arial"/>
                <w:sz w:val="16"/>
                <w:szCs w:val="16"/>
                <w:cs/>
                <w:lang w:val="en-GB"/>
              </w:rPr>
              <w:t>680</w:t>
            </w:r>
            <w:r w:rsidRPr="00B73DD6">
              <w:rPr>
                <w:rFonts w:ascii="Arial" w:hAnsi="Arial" w:cs="Arial"/>
                <w:sz w:val="16"/>
                <w:szCs w:val="16"/>
                <w:lang w:val="en-GB"/>
              </w:rPr>
              <w:t>,</w:t>
            </w:r>
            <w:r w:rsidRPr="00B73DD6">
              <w:rPr>
                <w:rFonts w:ascii="Arial" w:hAnsi="Arial" w:cs="Arial"/>
                <w:sz w:val="16"/>
                <w:szCs w:val="16"/>
                <w:cs/>
                <w:lang w:val="en-GB"/>
              </w:rPr>
              <w:t>677</w:t>
            </w:r>
          </w:p>
        </w:tc>
      </w:tr>
      <w:tr w:rsidR="000A323A" w:rsidRPr="00B73DD6" w14:paraId="712754F5" w14:textId="77777777" w:rsidTr="00863DCC">
        <w:trPr>
          <w:cantSplit/>
          <w:trHeight w:val="60"/>
        </w:trPr>
        <w:tc>
          <w:tcPr>
            <w:tcW w:w="2310" w:type="dxa"/>
          </w:tcPr>
          <w:p w14:paraId="74228F30" w14:textId="77777777" w:rsidR="000A323A" w:rsidRPr="00B73DD6" w:rsidRDefault="000A323A" w:rsidP="000A323A">
            <w:pPr>
              <w:tabs>
                <w:tab w:val="left" w:pos="1440"/>
                <w:tab w:val="left" w:pos="2880"/>
              </w:tabs>
              <w:spacing w:line="310" w:lineRule="exact"/>
              <w:ind w:right="-34" w:hanging="22"/>
              <w:jc w:val="thaiDistribute"/>
              <w:rPr>
                <w:rFonts w:ascii="Arial" w:hAnsi="Arial" w:cs="Arial"/>
                <w:sz w:val="16"/>
                <w:szCs w:val="16"/>
                <w:lang w:val="en-US"/>
              </w:rPr>
            </w:pPr>
            <w:r w:rsidRPr="00B73DD6">
              <w:rPr>
                <w:rFonts w:ascii="Arial" w:hAnsi="Arial" w:cs="Arial"/>
                <w:sz w:val="16"/>
                <w:szCs w:val="16"/>
                <w:lang w:val="en-US"/>
              </w:rPr>
              <w:t>Guarantee - others</w:t>
            </w:r>
          </w:p>
        </w:tc>
        <w:tc>
          <w:tcPr>
            <w:tcW w:w="1155" w:type="dxa"/>
            <w:shd w:val="clear" w:color="auto" w:fill="auto"/>
          </w:tcPr>
          <w:p w14:paraId="6CDC180D" w14:textId="518E1FB5"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cs/>
                <w:lang w:val="en-GB"/>
              </w:rPr>
              <w:t>7</w:t>
            </w:r>
            <w:r w:rsidRPr="000A323A">
              <w:rPr>
                <w:rFonts w:ascii="Arial" w:hAnsi="Arial" w:cs="Arial"/>
                <w:sz w:val="16"/>
                <w:szCs w:val="16"/>
                <w:lang w:val="en-GB"/>
              </w:rPr>
              <w:t>,</w:t>
            </w:r>
            <w:r w:rsidRPr="000A323A">
              <w:rPr>
                <w:rFonts w:ascii="Arial" w:hAnsi="Arial" w:cs="Arial"/>
                <w:sz w:val="16"/>
                <w:szCs w:val="16"/>
                <w:cs/>
                <w:lang w:val="en-GB"/>
              </w:rPr>
              <w:t>241</w:t>
            </w:r>
            <w:r w:rsidRPr="000A323A">
              <w:rPr>
                <w:rFonts w:ascii="Arial" w:hAnsi="Arial" w:cs="Arial"/>
                <w:sz w:val="16"/>
                <w:szCs w:val="16"/>
                <w:lang w:val="en-GB"/>
              </w:rPr>
              <w:t>,</w:t>
            </w:r>
            <w:r w:rsidRPr="000A323A">
              <w:rPr>
                <w:rFonts w:ascii="Arial" w:hAnsi="Arial" w:cs="Arial"/>
                <w:sz w:val="16"/>
                <w:szCs w:val="16"/>
                <w:cs/>
                <w:lang w:val="en-GB"/>
              </w:rPr>
              <w:t>495</w:t>
            </w:r>
            <w:r w:rsidRPr="00BD4CB5">
              <w:rPr>
                <w:rFonts w:ascii="Arial" w:hAnsi="Arial" w:cs="Arial"/>
                <w:sz w:val="16"/>
                <w:szCs w:val="16"/>
                <w:vertAlign w:val="superscript"/>
                <w:lang w:val="en-GB"/>
              </w:rPr>
              <w:t>(1)</w:t>
            </w:r>
          </w:p>
        </w:tc>
        <w:tc>
          <w:tcPr>
            <w:tcW w:w="1156" w:type="dxa"/>
            <w:shd w:val="clear" w:color="auto" w:fill="auto"/>
          </w:tcPr>
          <w:p w14:paraId="52938F0D" w14:textId="54633879"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2,545,138</w:t>
            </w:r>
          </w:p>
        </w:tc>
        <w:tc>
          <w:tcPr>
            <w:tcW w:w="1156" w:type="dxa"/>
            <w:shd w:val="clear" w:color="auto" w:fill="auto"/>
            <w:vAlign w:val="bottom"/>
          </w:tcPr>
          <w:p w14:paraId="01E3C7F5" w14:textId="7D7A4C00"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9,786,633</w:t>
            </w:r>
          </w:p>
        </w:tc>
        <w:tc>
          <w:tcPr>
            <w:tcW w:w="1156" w:type="dxa"/>
          </w:tcPr>
          <w:p w14:paraId="1A7ABA81" w14:textId="7777777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7,203,902</w:t>
            </w:r>
            <w:r>
              <w:rPr>
                <w:rFonts w:ascii="Arial" w:hAnsi="Arial" w:cs="Arial"/>
                <w:sz w:val="16"/>
                <w:szCs w:val="16"/>
                <w:vertAlign w:val="superscript"/>
                <w:lang w:val="en-GB"/>
              </w:rPr>
              <w:t xml:space="preserve"> </w:t>
            </w:r>
            <w:r w:rsidRPr="00B73DD6">
              <w:rPr>
                <w:rFonts w:ascii="Arial" w:hAnsi="Arial" w:cs="Arial"/>
                <w:sz w:val="16"/>
                <w:szCs w:val="16"/>
                <w:vertAlign w:val="superscript"/>
                <w:lang w:val="en-GB"/>
              </w:rPr>
              <w:t>(1)</w:t>
            </w:r>
          </w:p>
        </w:tc>
        <w:tc>
          <w:tcPr>
            <w:tcW w:w="1156" w:type="dxa"/>
          </w:tcPr>
          <w:p w14:paraId="715198B1" w14:textId="7777777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2,009,450</w:t>
            </w:r>
          </w:p>
        </w:tc>
        <w:tc>
          <w:tcPr>
            <w:tcW w:w="1156" w:type="dxa"/>
            <w:vAlign w:val="bottom"/>
          </w:tcPr>
          <w:p w14:paraId="625BA720" w14:textId="77777777" w:rsidR="000A323A" w:rsidRPr="00B73DD6" w:rsidRDefault="000A323A" w:rsidP="000A323A">
            <w:pPr>
              <w:tabs>
                <w:tab w:val="decimal" w:pos="785"/>
              </w:tabs>
              <w:spacing w:line="310" w:lineRule="exact"/>
              <w:ind w:left="-11" w:right="-11"/>
              <w:rPr>
                <w:rFonts w:ascii="Arial" w:hAnsi="Arial" w:cs="Arial"/>
                <w:sz w:val="16"/>
                <w:szCs w:val="16"/>
                <w:lang w:val="en-GB"/>
              </w:rPr>
            </w:pPr>
            <w:r w:rsidRPr="00B73DD6">
              <w:rPr>
                <w:rFonts w:ascii="Arial" w:hAnsi="Arial" w:cs="Arial"/>
                <w:sz w:val="16"/>
                <w:szCs w:val="16"/>
                <w:lang w:val="en-GB"/>
              </w:rPr>
              <w:t>9,213,352</w:t>
            </w:r>
          </w:p>
        </w:tc>
      </w:tr>
      <w:tr w:rsidR="000A323A" w:rsidRPr="00B73DD6" w14:paraId="554373A5" w14:textId="77777777" w:rsidTr="00863DCC">
        <w:trPr>
          <w:cantSplit/>
          <w:trHeight w:val="60"/>
        </w:trPr>
        <w:tc>
          <w:tcPr>
            <w:tcW w:w="2310" w:type="dxa"/>
          </w:tcPr>
          <w:p w14:paraId="0CF32F25" w14:textId="77777777" w:rsidR="000A323A" w:rsidRPr="00B73DD6" w:rsidRDefault="000A323A" w:rsidP="000A323A">
            <w:pPr>
              <w:tabs>
                <w:tab w:val="left" w:pos="1440"/>
                <w:tab w:val="left" w:pos="2880"/>
              </w:tabs>
              <w:spacing w:line="310" w:lineRule="exact"/>
              <w:ind w:right="-34" w:hanging="22"/>
              <w:jc w:val="thaiDistribute"/>
              <w:rPr>
                <w:rFonts w:ascii="Arial" w:hAnsi="Arial" w:cs="Arial"/>
                <w:sz w:val="16"/>
                <w:szCs w:val="16"/>
                <w:lang w:val="en-US"/>
              </w:rPr>
            </w:pPr>
            <w:r w:rsidRPr="00B73DD6">
              <w:rPr>
                <w:rFonts w:ascii="Arial" w:hAnsi="Arial" w:cs="Arial"/>
                <w:sz w:val="16"/>
                <w:szCs w:val="16"/>
                <w:lang w:val="en-US"/>
              </w:rPr>
              <w:t>Other commitments</w:t>
            </w:r>
          </w:p>
        </w:tc>
        <w:tc>
          <w:tcPr>
            <w:tcW w:w="1155" w:type="dxa"/>
            <w:shd w:val="clear" w:color="auto" w:fill="auto"/>
          </w:tcPr>
          <w:p w14:paraId="686466E5" w14:textId="57C2983B"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w:t>
            </w:r>
          </w:p>
        </w:tc>
        <w:tc>
          <w:tcPr>
            <w:tcW w:w="1156" w:type="dxa"/>
            <w:shd w:val="clear" w:color="auto" w:fill="auto"/>
          </w:tcPr>
          <w:p w14:paraId="6ECC51D4" w14:textId="7F90A794"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23,</w:t>
            </w:r>
            <w:r w:rsidR="00E37B29">
              <w:rPr>
                <w:rFonts w:ascii="Arial" w:hAnsi="Arial" w:cs="Arial"/>
                <w:sz w:val="16"/>
                <w:szCs w:val="16"/>
                <w:lang w:val="en-GB"/>
              </w:rPr>
              <w:t>3</w:t>
            </w:r>
            <w:r w:rsidRPr="000A323A">
              <w:rPr>
                <w:rFonts w:ascii="Arial" w:hAnsi="Arial" w:cs="Arial"/>
                <w:sz w:val="16"/>
                <w:szCs w:val="16"/>
                <w:lang w:val="en-GB"/>
              </w:rPr>
              <w:t>21,426</w:t>
            </w:r>
          </w:p>
        </w:tc>
        <w:tc>
          <w:tcPr>
            <w:tcW w:w="1156" w:type="dxa"/>
            <w:shd w:val="clear" w:color="auto" w:fill="auto"/>
            <w:vAlign w:val="bottom"/>
          </w:tcPr>
          <w:p w14:paraId="2F6C2EC6" w14:textId="3BCD7C1E" w:rsidR="000A323A" w:rsidRPr="00B73DD6" w:rsidRDefault="000A323A" w:rsidP="000A323A">
            <w:pPr>
              <w:tabs>
                <w:tab w:val="decimal" w:pos="785"/>
              </w:tabs>
              <w:spacing w:line="310" w:lineRule="exact"/>
              <w:ind w:left="-14" w:right="-14"/>
              <w:rPr>
                <w:rFonts w:ascii="Arial" w:hAnsi="Arial" w:cs="Arial"/>
                <w:sz w:val="16"/>
                <w:szCs w:val="16"/>
                <w:lang w:val="en-GB"/>
              </w:rPr>
            </w:pPr>
            <w:r w:rsidRPr="000A323A">
              <w:rPr>
                <w:rFonts w:ascii="Arial" w:hAnsi="Arial" w:cs="Arial"/>
                <w:sz w:val="16"/>
                <w:szCs w:val="16"/>
                <w:lang w:val="en-GB"/>
              </w:rPr>
              <w:t>23,</w:t>
            </w:r>
            <w:r w:rsidR="00E37B29">
              <w:rPr>
                <w:rFonts w:ascii="Arial" w:hAnsi="Arial" w:cs="Arial"/>
                <w:sz w:val="16"/>
                <w:szCs w:val="16"/>
                <w:lang w:val="en-GB"/>
              </w:rPr>
              <w:t>3</w:t>
            </w:r>
            <w:r w:rsidRPr="000A323A">
              <w:rPr>
                <w:rFonts w:ascii="Arial" w:hAnsi="Arial" w:cs="Arial"/>
                <w:sz w:val="16"/>
                <w:szCs w:val="16"/>
                <w:lang w:val="en-GB"/>
              </w:rPr>
              <w:t>21,426</w:t>
            </w:r>
          </w:p>
        </w:tc>
        <w:tc>
          <w:tcPr>
            <w:tcW w:w="1156" w:type="dxa"/>
          </w:tcPr>
          <w:p w14:paraId="644B260A" w14:textId="7777777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w:t>
            </w:r>
          </w:p>
        </w:tc>
        <w:tc>
          <w:tcPr>
            <w:tcW w:w="1156" w:type="dxa"/>
          </w:tcPr>
          <w:p w14:paraId="31FF2BBE" w14:textId="7777777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23,944,955</w:t>
            </w:r>
          </w:p>
        </w:tc>
        <w:tc>
          <w:tcPr>
            <w:tcW w:w="1156" w:type="dxa"/>
            <w:vAlign w:val="bottom"/>
          </w:tcPr>
          <w:p w14:paraId="253DF742" w14:textId="77777777" w:rsidR="000A323A" w:rsidRPr="00B73DD6" w:rsidRDefault="000A323A" w:rsidP="000A323A">
            <w:pPr>
              <w:tabs>
                <w:tab w:val="decimal" w:pos="785"/>
              </w:tabs>
              <w:spacing w:line="310" w:lineRule="exact"/>
              <w:ind w:left="-14" w:right="-14"/>
              <w:rPr>
                <w:rFonts w:ascii="Arial" w:hAnsi="Arial" w:cs="Arial"/>
                <w:sz w:val="16"/>
                <w:szCs w:val="16"/>
                <w:lang w:val="en-GB"/>
              </w:rPr>
            </w:pPr>
            <w:r w:rsidRPr="00B73DD6">
              <w:rPr>
                <w:rFonts w:ascii="Arial" w:hAnsi="Arial" w:cs="Arial"/>
                <w:sz w:val="16"/>
                <w:szCs w:val="16"/>
                <w:lang w:val="en-GB"/>
              </w:rPr>
              <w:t>23,944,955</w:t>
            </w:r>
          </w:p>
        </w:tc>
      </w:tr>
    </w:tbl>
    <w:p w14:paraId="7B17C1A6" w14:textId="77777777" w:rsidR="000A323A" w:rsidRPr="000A323A" w:rsidRDefault="00BF70FA" w:rsidP="000A323A">
      <w:pPr>
        <w:numPr>
          <w:ilvl w:val="0"/>
          <w:numId w:val="34"/>
        </w:numPr>
        <w:spacing w:before="80" w:line="280" w:lineRule="exact"/>
        <w:ind w:left="901" w:right="-45" w:hanging="271"/>
        <w:jc w:val="thaiDistribute"/>
        <w:rPr>
          <w:rFonts w:ascii="Arial" w:hAnsi="Arial" w:cs="Arial"/>
          <w:sz w:val="14"/>
          <w:szCs w:val="14"/>
          <w:lang w:val="en-GB"/>
        </w:rPr>
      </w:pPr>
      <w:r w:rsidRPr="00B73DD6">
        <w:rPr>
          <w:rFonts w:ascii="Arial" w:hAnsi="Arial" w:cs="Arial"/>
          <w:sz w:val="14"/>
          <w:szCs w:val="14"/>
          <w:lang w:val="en-GB"/>
        </w:rPr>
        <w:t>As at</w:t>
      </w:r>
      <w:r w:rsidR="003A54FF" w:rsidRPr="00B73DD6">
        <w:rPr>
          <w:rFonts w:ascii="Arial" w:hAnsi="Arial" w:cs="Arial"/>
          <w:sz w:val="14"/>
          <w:szCs w:val="14"/>
          <w:lang w:val="en-GB"/>
        </w:rPr>
        <w:t xml:space="preserve"> </w:t>
      </w:r>
      <w:r w:rsidR="00957EBD">
        <w:rPr>
          <w:rFonts w:ascii="Arial" w:hAnsi="Arial" w:cs="Arial"/>
          <w:sz w:val="14"/>
          <w:szCs w:val="14"/>
          <w:lang w:val="en-GB"/>
        </w:rPr>
        <w:t>31 December 2023 and 2022</w:t>
      </w:r>
      <w:r w:rsidRPr="00B73DD6">
        <w:rPr>
          <w:rFonts w:ascii="Arial" w:hAnsi="Arial" w:cs="Arial"/>
          <w:sz w:val="14"/>
          <w:szCs w:val="14"/>
          <w:lang w:val="en-GB"/>
        </w:rPr>
        <w:t xml:space="preserve">, these amounts included contracts with no maturity date </w:t>
      </w:r>
      <w:r w:rsidRPr="007B33CF">
        <w:rPr>
          <w:rFonts w:ascii="Arial" w:hAnsi="Arial" w:cs="Arial"/>
          <w:sz w:val="14"/>
          <w:szCs w:val="14"/>
          <w:lang w:val="en-US"/>
        </w:rPr>
        <w:t xml:space="preserve">amounting to Baht </w:t>
      </w:r>
      <w:r w:rsidR="000A323A">
        <w:rPr>
          <w:rFonts w:ascii="Arial" w:hAnsi="Arial" w:cs="Arial"/>
          <w:sz w:val="14"/>
          <w:szCs w:val="14"/>
          <w:lang w:val="en-US"/>
        </w:rPr>
        <w:t>3,401</w:t>
      </w:r>
      <w:r w:rsidR="007B33CF" w:rsidRPr="007B33CF">
        <w:rPr>
          <w:rFonts w:ascii="Arial" w:hAnsi="Arial" w:cs="Arial"/>
          <w:sz w:val="14"/>
          <w:szCs w:val="14"/>
          <w:lang w:val="en-US"/>
        </w:rPr>
        <w:t xml:space="preserve"> </w:t>
      </w:r>
      <w:r w:rsidRPr="007B33CF">
        <w:rPr>
          <w:rFonts w:ascii="Arial" w:hAnsi="Arial" w:cs="Arial"/>
          <w:sz w:val="14"/>
          <w:szCs w:val="14"/>
          <w:lang w:val="en-GB"/>
        </w:rPr>
        <w:t>million and Baht</w:t>
      </w:r>
      <w:r w:rsidRPr="00B73DD6">
        <w:rPr>
          <w:rFonts w:ascii="Arial" w:hAnsi="Arial" w:cs="Arial"/>
          <w:sz w:val="14"/>
          <w:szCs w:val="14"/>
          <w:lang w:val="en-GB"/>
        </w:rPr>
        <w:t xml:space="preserve"> </w:t>
      </w:r>
      <w:r w:rsidR="00D3598E">
        <w:rPr>
          <w:rFonts w:ascii="Arial" w:hAnsi="Arial" w:cs="Arial"/>
          <w:sz w:val="14"/>
          <w:szCs w:val="14"/>
          <w:lang w:val="en-GB"/>
        </w:rPr>
        <w:t>4</w:t>
      </w:r>
      <w:r w:rsidR="003A54FF" w:rsidRPr="00B73DD6">
        <w:rPr>
          <w:rFonts w:ascii="Arial" w:hAnsi="Arial" w:cs="Arial"/>
          <w:sz w:val="14"/>
          <w:szCs w:val="14"/>
          <w:lang w:val="en-US"/>
        </w:rPr>
        <w:t>,</w:t>
      </w:r>
      <w:r w:rsidR="00D3598E">
        <w:rPr>
          <w:rFonts w:ascii="Arial" w:hAnsi="Arial" w:cs="Arial"/>
          <w:sz w:val="14"/>
          <w:szCs w:val="14"/>
          <w:lang w:val="en-US"/>
        </w:rPr>
        <w:t>462</w:t>
      </w:r>
      <w:r w:rsidR="003A54FF" w:rsidRPr="00B73DD6">
        <w:rPr>
          <w:rFonts w:ascii="Arial" w:hAnsi="Arial" w:cs="Arial"/>
          <w:sz w:val="14"/>
          <w:szCs w:val="14"/>
          <w:lang w:val="en-US"/>
        </w:rPr>
        <w:t xml:space="preserve"> </w:t>
      </w:r>
      <w:r w:rsidRPr="00B73DD6">
        <w:rPr>
          <w:rFonts w:ascii="Arial" w:hAnsi="Arial" w:cs="Arial"/>
          <w:sz w:val="14"/>
          <w:szCs w:val="14"/>
          <w:lang w:val="en-GB"/>
        </w:rPr>
        <w:t>million, respectively.</w:t>
      </w:r>
    </w:p>
    <w:p w14:paraId="42FA3743" w14:textId="77777777" w:rsidR="0032631E" w:rsidRDefault="0032631E">
      <w:pPr>
        <w:rPr>
          <w:rFonts w:ascii="Arial" w:hAnsi="Arial" w:cs="Arial"/>
          <w:b/>
          <w:bCs/>
          <w:lang w:val="en-GB" w:eastAsia="x-none"/>
        </w:rPr>
      </w:pPr>
      <w:r>
        <w:rPr>
          <w:rFonts w:ascii="Arial" w:hAnsi="Arial" w:cs="Arial"/>
          <w:lang w:val="en-GB"/>
        </w:rPr>
        <w:br w:type="page"/>
      </w:r>
    </w:p>
    <w:p w14:paraId="17F52B85" w14:textId="66E03911" w:rsidR="00ED0AF8" w:rsidRPr="0032631E" w:rsidRDefault="00ED0AF8" w:rsidP="0032631E">
      <w:pPr>
        <w:pStyle w:val="Heading1"/>
        <w:numPr>
          <w:ilvl w:val="0"/>
          <w:numId w:val="43"/>
        </w:numPr>
        <w:spacing w:before="120" w:after="120" w:line="380" w:lineRule="exact"/>
        <w:ind w:left="635" w:hanging="635"/>
        <w:rPr>
          <w:rFonts w:ascii="Arial" w:hAnsi="Arial" w:cs="Arial"/>
          <w:sz w:val="22"/>
          <w:szCs w:val="22"/>
          <w:u w:val="none"/>
          <w:lang w:val="en-GB"/>
        </w:rPr>
      </w:pPr>
      <w:bookmarkStart w:id="139" w:name="_Toc158632355"/>
      <w:r w:rsidRPr="0032631E">
        <w:rPr>
          <w:rFonts w:ascii="Arial" w:hAnsi="Arial" w:cs="Arial"/>
          <w:sz w:val="22"/>
          <w:szCs w:val="22"/>
          <w:u w:val="none"/>
          <w:lang w:val="en-GB"/>
        </w:rPr>
        <w:lastRenderedPageBreak/>
        <w:t>Fair value of financial instruments</w:t>
      </w:r>
      <w:bookmarkEnd w:id="131"/>
      <w:bookmarkEnd w:id="132"/>
      <w:bookmarkEnd w:id="139"/>
    </w:p>
    <w:p w14:paraId="339341B1" w14:textId="02B9D857" w:rsidR="00C00419" w:rsidRPr="00B73DD6" w:rsidRDefault="00D3598E" w:rsidP="00CD51FA">
      <w:pPr>
        <w:spacing w:before="120" w:after="120" w:line="380" w:lineRule="exact"/>
        <w:ind w:left="624" w:hanging="624"/>
        <w:jc w:val="thaiDistribute"/>
        <w:rPr>
          <w:rFonts w:ascii="Arial" w:eastAsia="MS Mincho" w:hAnsi="Arial" w:cs="Arial"/>
          <w:b/>
          <w:bCs/>
          <w:lang w:val="en-US"/>
        </w:rPr>
      </w:pPr>
      <w:r>
        <w:rPr>
          <w:rFonts w:ascii="Arial" w:eastAsia="MS Mincho" w:hAnsi="Arial" w:cs="Arial"/>
          <w:b/>
          <w:bCs/>
          <w:lang w:val="en-US"/>
        </w:rPr>
        <w:t>4</w:t>
      </w:r>
      <w:r w:rsidR="00B420DE">
        <w:rPr>
          <w:rFonts w:ascii="Arial" w:eastAsia="MS Mincho" w:hAnsi="Arial" w:cs="Arial"/>
          <w:b/>
          <w:bCs/>
          <w:lang w:val="en-US"/>
        </w:rPr>
        <w:t>4</w:t>
      </w:r>
      <w:r w:rsidR="00C00419" w:rsidRPr="00B73DD6">
        <w:rPr>
          <w:rFonts w:ascii="Arial" w:eastAsia="MS Mincho" w:hAnsi="Arial" w:cs="Arial"/>
          <w:b/>
          <w:bCs/>
          <w:lang w:val="en-US"/>
        </w:rPr>
        <w:t>.1</w:t>
      </w:r>
      <w:r w:rsidR="00C00419" w:rsidRPr="00B73DD6">
        <w:rPr>
          <w:rFonts w:ascii="Arial" w:eastAsia="MS Mincho" w:hAnsi="Arial" w:cs="Arial"/>
          <w:b/>
          <w:bCs/>
          <w:lang w:val="en-US"/>
        </w:rPr>
        <w:tab/>
        <w:t>Financial assets and liabilities measured at fair value</w:t>
      </w:r>
    </w:p>
    <w:p w14:paraId="334BFBDE" w14:textId="7629F3E1" w:rsidR="001C4257" w:rsidRPr="00B73DD6" w:rsidRDefault="001C4257" w:rsidP="003D6053">
      <w:pPr>
        <w:spacing w:before="120" w:after="120" w:line="380" w:lineRule="exact"/>
        <w:ind w:left="635"/>
        <w:jc w:val="thaiDistribute"/>
        <w:rPr>
          <w:rFonts w:ascii="Arial" w:eastAsia="MS Mincho" w:hAnsi="Arial" w:cs="Arial"/>
          <w:lang w:val="en-US"/>
        </w:rPr>
      </w:pPr>
      <w:r w:rsidRPr="00B73DD6">
        <w:rPr>
          <w:rFonts w:ascii="Arial" w:eastAsia="MS Mincho" w:hAnsi="Arial" w:cs="Arial"/>
          <w:lang w:val="en-US"/>
        </w:rPr>
        <w:t>As at</w:t>
      </w:r>
      <w:r w:rsidR="00C30F01" w:rsidRPr="00B73DD6">
        <w:rPr>
          <w:rFonts w:ascii="Arial" w:eastAsia="MS Mincho" w:hAnsi="Arial" w:cs="Arial"/>
          <w:lang w:val="en-US"/>
        </w:rPr>
        <w:t xml:space="preserve"> </w:t>
      </w:r>
      <w:r w:rsidR="00957EBD">
        <w:rPr>
          <w:rFonts w:ascii="Arial" w:eastAsia="MS Mincho" w:hAnsi="Arial" w:cs="Arial"/>
          <w:lang w:val="en-US"/>
        </w:rPr>
        <w:t>31 December 2023 and 2022</w:t>
      </w:r>
      <w:r w:rsidRPr="00B73DD6">
        <w:rPr>
          <w:rFonts w:ascii="Arial" w:eastAsia="MS Mincho" w:hAnsi="Arial" w:cs="Arial"/>
          <w:lang w:val="en-US"/>
        </w:rPr>
        <w:t>, the Bank had financial assets and liabilities that were measured at fair value using different levels of inputs as follows:</w:t>
      </w: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B73DD6" w:rsidRPr="00B73DD6" w14:paraId="5107F9DB" w14:textId="77777777" w:rsidTr="000D5E4E">
        <w:trPr>
          <w:trHeight w:val="20"/>
        </w:trPr>
        <w:tc>
          <w:tcPr>
            <w:tcW w:w="3690" w:type="dxa"/>
            <w:vAlign w:val="bottom"/>
          </w:tcPr>
          <w:p w14:paraId="050A41F4" w14:textId="77777777" w:rsidR="00ED0AF8" w:rsidRPr="00B73DD6" w:rsidRDefault="00ED0AF8" w:rsidP="003D6053">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B73DD6">
              <w:rPr>
                <w:rFonts w:ascii="Arial" w:hAnsi="Arial" w:cs="Arial"/>
                <w:sz w:val="16"/>
                <w:szCs w:val="16"/>
                <w:cs/>
              </w:rPr>
              <w:br w:type="page"/>
            </w:r>
          </w:p>
        </w:tc>
        <w:tc>
          <w:tcPr>
            <w:tcW w:w="5580" w:type="dxa"/>
            <w:gridSpan w:val="5"/>
            <w:vAlign w:val="bottom"/>
          </w:tcPr>
          <w:p w14:paraId="7590D9FF" w14:textId="77777777" w:rsidR="00ED0AF8" w:rsidRPr="00B73DD6" w:rsidRDefault="00ED0AF8" w:rsidP="003D6053">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B73DD6">
              <w:rPr>
                <w:rFonts w:ascii="Arial" w:hAnsi="Arial" w:cs="Arial"/>
                <w:kern w:val="28"/>
                <w:sz w:val="16"/>
                <w:szCs w:val="16"/>
                <w:lang w:val="en-US"/>
              </w:rPr>
              <w:t>(Unit: Thousand Baht)</w:t>
            </w:r>
          </w:p>
        </w:tc>
      </w:tr>
      <w:tr w:rsidR="00B73DD6" w:rsidRPr="00B73DD6" w14:paraId="6185A806" w14:textId="77777777" w:rsidTr="000D5E4E">
        <w:trPr>
          <w:trHeight w:val="20"/>
        </w:trPr>
        <w:tc>
          <w:tcPr>
            <w:tcW w:w="3690" w:type="dxa"/>
            <w:vAlign w:val="bottom"/>
          </w:tcPr>
          <w:p w14:paraId="3A0927E4" w14:textId="77777777" w:rsidR="00ED0AF8" w:rsidRPr="00B73DD6" w:rsidRDefault="00ED0AF8" w:rsidP="003D6053">
            <w:pPr>
              <w:spacing w:line="340" w:lineRule="exact"/>
              <w:ind w:left="12"/>
              <w:rPr>
                <w:rFonts w:ascii="Arial" w:hAnsi="Arial" w:cs="Arial"/>
                <w:sz w:val="16"/>
                <w:szCs w:val="16"/>
                <w:u w:val="single"/>
                <w:cs/>
              </w:rPr>
            </w:pPr>
          </w:p>
        </w:tc>
        <w:tc>
          <w:tcPr>
            <w:tcW w:w="5580" w:type="dxa"/>
            <w:gridSpan w:val="5"/>
            <w:vAlign w:val="bottom"/>
          </w:tcPr>
          <w:p w14:paraId="0C4C2DCC" w14:textId="181755D9" w:rsidR="00ED0AF8" w:rsidRPr="00B73DD6" w:rsidRDefault="00C27A72"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Pr>
                <w:rFonts w:ascii="Arial" w:eastAsia="MS Mincho" w:hAnsi="Arial" w:cs="Arial"/>
                <w:sz w:val="16"/>
                <w:szCs w:val="16"/>
                <w:lang w:val="en-US"/>
              </w:rPr>
              <w:t>31 December 2023</w:t>
            </w:r>
          </w:p>
        </w:tc>
      </w:tr>
      <w:tr w:rsidR="00B73DD6" w:rsidRPr="00B73DD6" w14:paraId="722321A6" w14:textId="77777777" w:rsidTr="000D5E4E">
        <w:trPr>
          <w:trHeight w:val="20"/>
        </w:trPr>
        <w:tc>
          <w:tcPr>
            <w:tcW w:w="3690" w:type="dxa"/>
            <w:vAlign w:val="bottom"/>
          </w:tcPr>
          <w:p w14:paraId="5F8BE1DE" w14:textId="77777777" w:rsidR="00CC4D42" w:rsidRPr="00B73DD6" w:rsidRDefault="00CC4D42" w:rsidP="003D6053">
            <w:pPr>
              <w:spacing w:line="340" w:lineRule="exact"/>
              <w:ind w:left="12"/>
              <w:rPr>
                <w:rFonts w:ascii="Arial" w:hAnsi="Arial" w:cs="Arial"/>
                <w:sz w:val="16"/>
                <w:szCs w:val="16"/>
                <w:u w:val="single"/>
                <w:cs/>
              </w:rPr>
            </w:pPr>
          </w:p>
        </w:tc>
        <w:tc>
          <w:tcPr>
            <w:tcW w:w="1116" w:type="dxa"/>
            <w:vAlign w:val="bottom"/>
          </w:tcPr>
          <w:p w14:paraId="1464ECE0" w14:textId="77777777" w:rsidR="00CC4D42" w:rsidRPr="00B73DD6" w:rsidRDefault="00CC4D42" w:rsidP="003D6053">
            <w:pP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Carrying</w:t>
            </w:r>
          </w:p>
        </w:tc>
        <w:tc>
          <w:tcPr>
            <w:tcW w:w="4464" w:type="dxa"/>
            <w:gridSpan w:val="4"/>
            <w:vAlign w:val="bottom"/>
          </w:tcPr>
          <w:p w14:paraId="7EDFFE13" w14:textId="77777777" w:rsidR="00CC4D42" w:rsidRPr="00B73DD6" w:rsidRDefault="00CC4D42"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Fair value</w:t>
            </w:r>
          </w:p>
        </w:tc>
      </w:tr>
      <w:tr w:rsidR="00B73DD6" w:rsidRPr="00B73DD6" w14:paraId="297B0A25" w14:textId="77777777" w:rsidTr="000D5E4E">
        <w:trPr>
          <w:trHeight w:val="20"/>
        </w:trPr>
        <w:tc>
          <w:tcPr>
            <w:tcW w:w="3690" w:type="dxa"/>
            <w:vAlign w:val="bottom"/>
          </w:tcPr>
          <w:p w14:paraId="48CEDC28" w14:textId="77777777" w:rsidR="00ED0AF8" w:rsidRPr="00B73DD6" w:rsidRDefault="00ED0AF8" w:rsidP="003D6053">
            <w:pPr>
              <w:spacing w:line="340" w:lineRule="exact"/>
              <w:ind w:left="12"/>
              <w:rPr>
                <w:rFonts w:ascii="Arial" w:hAnsi="Arial" w:cs="Arial"/>
                <w:sz w:val="16"/>
                <w:szCs w:val="16"/>
                <w:u w:val="single"/>
                <w:cs/>
              </w:rPr>
            </w:pPr>
          </w:p>
        </w:tc>
        <w:tc>
          <w:tcPr>
            <w:tcW w:w="1116" w:type="dxa"/>
            <w:vAlign w:val="bottom"/>
          </w:tcPr>
          <w:p w14:paraId="42E0D84D" w14:textId="77777777" w:rsidR="00ED0AF8" w:rsidRPr="00B73DD6" w:rsidRDefault="00ED0AF8"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value</w:t>
            </w:r>
          </w:p>
        </w:tc>
        <w:tc>
          <w:tcPr>
            <w:tcW w:w="1116" w:type="dxa"/>
            <w:vAlign w:val="bottom"/>
          </w:tcPr>
          <w:p w14:paraId="46D6DFC8" w14:textId="77777777" w:rsidR="00ED0AF8" w:rsidRPr="00B73DD6" w:rsidRDefault="00ED0AF8"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1</w:t>
            </w:r>
          </w:p>
        </w:tc>
        <w:tc>
          <w:tcPr>
            <w:tcW w:w="1116" w:type="dxa"/>
            <w:vAlign w:val="bottom"/>
          </w:tcPr>
          <w:p w14:paraId="3C53E561" w14:textId="77777777" w:rsidR="00ED0AF8" w:rsidRPr="00B73DD6" w:rsidRDefault="00ED0AF8"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2</w:t>
            </w:r>
          </w:p>
        </w:tc>
        <w:tc>
          <w:tcPr>
            <w:tcW w:w="1116" w:type="dxa"/>
            <w:vAlign w:val="bottom"/>
          </w:tcPr>
          <w:p w14:paraId="79939F63" w14:textId="77777777" w:rsidR="00ED0AF8" w:rsidRPr="00B73DD6" w:rsidRDefault="00ED0AF8"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3</w:t>
            </w:r>
          </w:p>
        </w:tc>
        <w:tc>
          <w:tcPr>
            <w:tcW w:w="1116" w:type="dxa"/>
            <w:vAlign w:val="bottom"/>
          </w:tcPr>
          <w:p w14:paraId="2F56A169" w14:textId="77777777" w:rsidR="00ED0AF8" w:rsidRPr="00B73DD6" w:rsidRDefault="00ED0AF8"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Total</w:t>
            </w:r>
          </w:p>
        </w:tc>
      </w:tr>
      <w:tr w:rsidR="00B73DD6" w:rsidRPr="00B73DD6" w14:paraId="034E8265" w14:textId="77777777" w:rsidTr="000D5E4E">
        <w:trPr>
          <w:trHeight w:val="20"/>
        </w:trPr>
        <w:tc>
          <w:tcPr>
            <w:tcW w:w="3690" w:type="dxa"/>
            <w:vAlign w:val="bottom"/>
          </w:tcPr>
          <w:p w14:paraId="7040EE7A" w14:textId="77777777" w:rsidR="00ED0AF8" w:rsidRPr="00B73DD6" w:rsidRDefault="00ED0AF8" w:rsidP="003D6053">
            <w:pPr>
              <w:spacing w:line="340" w:lineRule="exact"/>
              <w:ind w:left="151" w:right="-108" w:hanging="142"/>
              <w:rPr>
                <w:rFonts w:ascii="Arial" w:hAnsi="Arial" w:cs="Arial"/>
                <w:sz w:val="16"/>
                <w:szCs w:val="16"/>
                <w:u w:val="single"/>
                <w:cs/>
                <w:lang w:val="en-US"/>
              </w:rPr>
            </w:pPr>
            <w:r w:rsidRPr="00B73DD6">
              <w:rPr>
                <w:rFonts w:ascii="Arial" w:hAnsi="Arial" w:cs="Arial"/>
                <w:sz w:val="16"/>
                <w:szCs w:val="16"/>
                <w:u w:val="single"/>
                <w:lang w:val="en-US"/>
              </w:rPr>
              <w:t>Financial assets</w:t>
            </w:r>
          </w:p>
        </w:tc>
        <w:tc>
          <w:tcPr>
            <w:tcW w:w="1116" w:type="dxa"/>
            <w:vAlign w:val="bottom"/>
          </w:tcPr>
          <w:p w14:paraId="0609B1A4" w14:textId="77777777" w:rsidR="00ED0AF8" w:rsidRPr="00B73DD6" w:rsidRDefault="00ED0AF8" w:rsidP="003D6053">
            <w:pPr>
              <w:tabs>
                <w:tab w:val="decimal" w:pos="883"/>
              </w:tabs>
              <w:spacing w:line="340" w:lineRule="exact"/>
              <w:ind w:right="-29"/>
              <w:rPr>
                <w:rFonts w:ascii="Arial" w:hAnsi="Arial" w:cs="Arial"/>
                <w:sz w:val="16"/>
                <w:szCs w:val="16"/>
                <w:lang w:val="en-US"/>
              </w:rPr>
            </w:pPr>
          </w:p>
        </w:tc>
        <w:tc>
          <w:tcPr>
            <w:tcW w:w="1116" w:type="dxa"/>
            <w:vAlign w:val="bottom"/>
          </w:tcPr>
          <w:p w14:paraId="3CF082AC" w14:textId="77777777" w:rsidR="00ED0AF8" w:rsidRPr="00B73DD6" w:rsidRDefault="00ED0AF8" w:rsidP="003D6053">
            <w:pPr>
              <w:tabs>
                <w:tab w:val="decimal" w:pos="883"/>
              </w:tabs>
              <w:spacing w:line="340" w:lineRule="exact"/>
              <w:ind w:right="-29"/>
              <w:rPr>
                <w:rFonts w:ascii="Arial" w:hAnsi="Arial" w:cs="Arial"/>
                <w:sz w:val="16"/>
                <w:szCs w:val="16"/>
                <w:lang w:val="en-US"/>
              </w:rPr>
            </w:pPr>
          </w:p>
        </w:tc>
        <w:tc>
          <w:tcPr>
            <w:tcW w:w="1116" w:type="dxa"/>
            <w:vAlign w:val="bottom"/>
          </w:tcPr>
          <w:p w14:paraId="71D1CCC2" w14:textId="77777777" w:rsidR="00ED0AF8" w:rsidRPr="00B73DD6" w:rsidRDefault="00ED0AF8" w:rsidP="003D6053">
            <w:pPr>
              <w:tabs>
                <w:tab w:val="decimal" w:pos="883"/>
              </w:tabs>
              <w:spacing w:line="340" w:lineRule="exact"/>
              <w:ind w:right="-29"/>
              <w:rPr>
                <w:rFonts w:ascii="Arial" w:hAnsi="Arial" w:cs="Arial"/>
                <w:sz w:val="16"/>
                <w:szCs w:val="16"/>
                <w:lang w:val="en-US"/>
              </w:rPr>
            </w:pPr>
          </w:p>
        </w:tc>
        <w:tc>
          <w:tcPr>
            <w:tcW w:w="1116" w:type="dxa"/>
            <w:vAlign w:val="bottom"/>
          </w:tcPr>
          <w:p w14:paraId="18A92B3C" w14:textId="77777777" w:rsidR="00ED0AF8" w:rsidRPr="00B73DD6" w:rsidRDefault="00ED0AF8" w:rsidP="003D6053">
            <w:pPr>
              <w:tabs>
                <w:tab w:val="decimal" w:pos="883"/>
              </w:tabs>
              <w:spacing w:line="340" w:lineRule="exact"/>
              <w:ind w:right="-29"/>
              <w:rPr>
                <w:rFonts w:ascii="Arial" w:hAnsi="Arial" w:cs="Arial"/>
                <w:sz w:val="16"/>
                <w:szCs w:val="16"/>
                <w:lang w:val="en-US"/>
              </w:rPr>
            </w:pPr>
          </w:p>
        </w:tc>
        <w:tc>
          <w:tcPr>
            <w:tcW w:w="1116" w:type="dxa"/>
            <w:vAlign w:val="bottom"/>
          </w:tcPr>
          <w:p w14:paraId="2CEC60E8" w14:textId="77777777" w:rsidR="00ED0AF8" w:rsidRPr="00B73DD6" w:rsidRDefault="00ED0AF8" w:rsidP="003D6053">
            <w:pPr>
              <w:tabs>
                <w:tab w:val="decimal" w:pos="883"/>
              </w:tabs>
              <w:spacing w:line="340" w:lineRule="exact"/>
              <w:ind w:right="-29"/>
              <w:rPr>
                <w:rFonts w:ascii="Arial" w:hAnsi="Arial" w:cs="Arial"/>
                <w:sz w:val="16"/>
                <w:szCs w:val="16"/>
                <w:cs/>
                <w:lang w:val="en-US"/>
              </w:rPr>
            </w:pPr>
          </w:p>
        </w:tc>
      </w:tr>
      <w:tr w:rsidR="000A323A" w:rsidRPr="00B73DD6" w14:paraId="0ECCB55F" w14:textId="77777777" w:rsidTr="000D5E4E">
        <w:trPr>
          <w:trHeight w:val="20"/>
        </w:trPr>
        <w:tc>
          <w:tcPr>
            <w:tcW w:w="3690" w:type="dxa"/>
            <w:vAlign w:val="bottom"/>
          </w:tcPr>
          <w:p w14:paraId="75ED158F" w14:textId="77777777" w:rsidR="000A323A" w:rsidRPr="00B73DD6" w:rsidRDefault="000A323A" w:rsidP="000A323A">
            <w:pPr>
              <w:spacing w:line="340" w:lineRule="exact"/>
              <w:ind w:left="151" w:right="-16" w:hanging="142"/>
              <w:rPr>
                <w:rFonts w:ascii="Arial" w:hAnsi="Arial" w:cs="Arial"/>
                <w:sz w:val="16"/>
                <w:szCs w:val="16"/>
                <w:lang w:val="en-US"/>
              </w:rPr>
            </w:pPr>
            <w:r w:rsidRPr="00B73DD6">
              <w:rPr>
                <w:rFonts w:ascii="Arial" w:hAnsi="Arial" w:cs="Arial"/>
                <w:sz w:val="16"/>
                <w:szCs w:val="16"/>
                <w:lang w:val="en-US"/>
              </w:rPr>
              <w:t>Derivative assets</w:t>
            </w:r>
          </w:p>
        </w:tc>
        <w:tc>
          <w:tcPr>
            <w:tcW w:w="1116" w:type="dxa"/>
            <w:vAlign w:val="bottom"/>
          </w:tcPr>
          <w:p w14:paraId="236109FC" w14:textId="02301804"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703</w:t>
            </w:r>
            <w:r w:rsidRPr="000A323A">
              <w:rPr>
                <w:rFonts w:ascii="Arial" w:hAnsi="Arial" w:cs="Arial"/>
                <w:sz w:val="16"/>
                <w:szCs w:val="16"/>
                <w:lang w:val="en-US"/>
              </w:rPr>
              <w:t>,</w:t>
            </w:r>
            <w:r w:rsidRPr="000A323A">
              <w:rPr>
                <w:rFonts w:ascii="Arial" w:hAnsi="Arial" w:cs="Arial"/>
                <w:sz w:val="16"/>
                <w:szCs w:val="16"/>
                <w:cs/>
                <w:lang w:val="en-US"/>
              </w:rPr>
              <w:t>326</w:t>
            </w:r>
          </w:p>
        </w:tc>
        <w:tc>
          <w:tcPr>
            <w:tcW w:w="1116" w:type="dxa"/>
            <w:vAlign w:val="bottom"/>
          </w:tcPr>
          <w:p w14:paraId="5CC8DCD7" w14:textId="0A160A54"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hint="cs"/>
                <w:sz w:val="16"/>
                <w:szCs w:val="16"/>
                <w:cs/>
                <w:lang w:val="en-US"/>
              </w:rPr>
              <w:t>-</w:t>
            </w:r>
          </w:p>
        </w:tc>
        <w:tc>
          <w:tcPr>
            <w:tcW w:w="1116" w:type="dxa"/>
            <w:vAlign w:val="bottom"/>
          </w:tcPr>
          <w:p w14:paraId="20CD0B36" w14:textId="0A96E6D4"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703</w:t>
            </w:r>
            <w:r w:rsidRPr="000A323A">
              <w:rPr>
                <w:rFonts w:ascii="Arial" w:hAnsi="Arial" w:cs="Arial"/>
                <w:sz w:val="16"/>
                <w:szCs w:val="16"/>
                <w:lang w:val="en-US"/>
              </w:rPr>
              <w:t>,</w:t>
            </w:r>
            <w:r w:rsidRPr="000A323A">
              <w:rPr>
                <w:rFonts w:ascii="Arial" w:hAnsi="Arial" w:cs="Arial"/>
                <w:sz w:val="16"/>
                <w:szCs w:val="16"/>
                <w:cs/>
                <w:lang w:val="en-US"/>
              </w:rPr>
              <w:t>326</w:t>
            </w:r>
          </w:p>
        </w:tc>
        <w:tc>
          <w:tcPr>
            <w:tcW w:w="1116" w:type="dxa"/>
            <w:vAlign w:val="bottom"/>
          </w:tcPr>
          <w:p w14:paraId="7533C7B1" w14:textId="5A2200DC"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hint="cs"/>
                <w:sz w:val="16"/>
                <w:szCs w:val="16"/>
                <w:cs/>
                <w:lang w:val="en-US"/>
              </w:rPr>
              <w:t>-</w:t>
            </w:r>
          </w:p>
        </w:tc>
        <w:tc>
          <w:tcPr>
            <w:tcW w:w="1116" w:type="dxa"/>
            <w:vAlign w:val="bottom"/>
          </w:tcPr>
          <w:p w14:paraId="5E80D087" w14:textId="6587EF29"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703</w:t>
            </w:r>
            <w:r w:rsidRPr="000A323A">
              <w:rPr>
                <w:rFonts w:ascii="Arial" w:hAnsi="Arial" w:cs="Arial"/>
                <w:sz w:val="16"/>
                <w:szCs w:val="16"/>
                <w:lang w:val="en-US"/>
              </w:rPr>
              <w:t>,</w:t>
            </w:r>
            <w:r w:rsidRPr="000A323A">
              <w:rPr>
                <w:rFonts w:ascii="Arial" w:hAnsi="Arial" w:cs="Arial"/>
                <w:sz w:val="16"/>
                <w:szCs w:val="16"/>
                <w:cs/>
                <w:lang w:val="en-US"/>
              </w:rPr>
              <w:t>326</w:t>
            </w:r>
          </w:p>
        </w:tc>
      </w:tr>
      <w:tr w:rsidR="000A323A" w:rsidRPr="004F039F" w14:paraId="5C19CCC5" w14:textId="77777777" w:rsidTr="000D5E4E">
        <w:trPr>
          <w:trHeight w:val="20"/>
        </w:trPr>
        <w:tc>
          <w:tcPr>
            <w:tcW w:w="3690" w:type="dxa"/>
            <w:vAlign w:val="bottom"/>
          </w:tcPr>
          <w:p w14:paraId="5E56A752" w14:textId="77777777" w:rsidR="000A323A" w:rsidRPr="00B73DD6" w:rsidRDefault="000A323A" w:rsidP="000A323A">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Investments in debt instruments measured at  fair value through other comprehensive income</w:t>
            </w:r>
          </w:p>
        </w:tc>
        <w:tc>
          <w:tcPr>
            <w:tcW w:w="1116" w:type="dxa"/>
            <w:vAlign w:val="bottom"/>
          </w:tcPr>
          <w:p w14:paraId="3D5DDC44" w14:textId="2AEED8C7"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36</w:t>
            </w:r>
            <w:r w:rsidRPr="000A323A">
              <w:rPr>
                <w:rFonts w:ascii="Arial" w:hAnsi="Arial" w:cs="Arial"/>
                <w:sz w:val="16"/>
                <w:szCs w:val="16"/>
                <w:lang w:val="en-US"/>
              </w:rPr>
              <w:t>,</w:t>
            </w:r>
            <w:r w:rsidRPr="000A323A">
              <w:rPr>
                <w:rFonts w:ascii="Arial" w:hAnsi="Arial" w:cs="Arial"/>
                <w:sz w:val="16"/>
                <w:szCs w:val="16"/>
                <w:cs/>
                <w:lang w:val="en-US"/>
              </w:rPr>
              <w:t>434</w:t>
            </w:r>
            <w:r w:rsidRPr="000A323A">
              <w:rPr>
                <w:rFonts w:ascii="Arial" w:hAnsi="Arial" w:cs="Arial"/>
                <w:sz w:val="16"/>
                <w:szCs w:val="16"/>
                <w:lang w:val="en-US"/>
              </w:rPr>
              <w:t>,</w:t>
            </w:r>
            <w:r w:rsidRPr="000A323A">
              <w:rPr>
                <w:rFonts w:ascii="Arial" w:hAnsi="Arial" w:cs="Arial"/>
                <w:sz w:val="16"/>
                <w:szCs w:val="16"/>
                <w:cs/>
                <w:lang w:val="en-US"/>
              </w:rPr>
              <w:t>063</w:t>
            </w:r>
          </w:p>
        </w:tc>
        <w:tc>
          <w:tcPr>
            <w:tcW w:w="1116" w:type="dxa"/>
            <w:vAlign w:val="bottom"/>
          </w:tcPr>
          <w:p w14:paraId="54D7F09F" w14:textId="27FF1ED0"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hint="cs"/>
                <w:sz w:val="16"/>
                <w:szCs w:val="16"/>
                <w:cs/>
                <w:lang w:val="en-US"/>
              </w:rPr>
              <w:t>-</w:t>
            </w:r>
          </w:p>
        </w:tc>
        <w:tc>
          <w:tcPr>
            <w:tcW w:w="1116" w:type="dxa"/>
            <w:vAlign w:val="bottom"/>
          </w:tcPr>
          <w:p w14:paraId="7B36EE62" w14:textId="014DE736"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36</w:t>
            </w:r>
            <w:r w:rsidRPr="000A323A">
              <w:rPr>
                <w:rFonts w:ascii="Arial" w:hAnsi="Arial" w:cs="Arial"/>
                <w:sz w:val="16"/>
                <w:szCs w:val="16"/>
                <w:lang w:val="en-US"/>
              </w:rPr>
              <w:t>,</w:t>
            </w:r>
            <w:r w:rsidRPr="000A323A">
              <w:rPr>
                <w:rFonts w:ascii="Arial" w:hAnsi="Arial" w:cs="Arial"/>
                <w:sz w:val="16"/>
                <w:szCs w:val="16"/>
                <w:cs/>
                <w:lang w:val="en-US"/>
              </w:rPr>
              <w:t>434</w:t>
            </w:r>
            <w:r w:rsidRPr="000A323A">
              <w:rPr>
                <w:rFonts w:ascii="Arial" w:hAnsi="Arial" w:cs="Arial"/>
                <w:sz w:val="16"/>
                <w:szCs w:val="16"/>
                <w:lang w:val="en-US"/>
              </w:rPr>
              <w:t>,</w:t>
            </w:r>
            <w:r w:rsidRPr="000A323A">
              <w:rPr>
                <w:rFonts w:ascii="Arial" w:hAnsi="Arial" w:cs="Arial"/>
                <w:sz w:val="16"/>
                <w:szCs w:val="16"/>
                <w:cs/>
                <w:lang w:val="en-US"/>
              </w:rPr>
              <w:t>063</w:t>
            </w:r>
          </w:p>
        </w:tc>
        <w:tc>
          <w:tcPr>
            <w:tcW w:w="1116" w:type="dxa"/>
            <w:vAlign w:val="bottom"/>
          </w:tcPr>
          <w:p w14:paraId="056411A7" w14:textId="24ABA756"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hint="cs"/>
                <w:sz w:val="16"/>
                <w:szCs w:val="16"/>
                <w:cs/>
                <w:lang w:val="en-US"/>
              </w:rPr>
              <w:t>-</w:t>
            </w:r>
          </w:p>
        </w:tc>
        <w:tc>
          <w:tcPr>
            <w:tcW w:w="1116" w:type="dxa"/>
            <w:vAlign w:val="bottom"/>
          </w:tcPr>
          <w:p w14:paraId="6B05E472" w14:textId="683F41DE"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36</w:t>
            </w:r>
            <w:r w:rsidRPr="000A323A">
              <w:rPr>
                <w:rFonts w:ascii="Arial" w:hAnsi="Arial" w:cs="Arial"/>
                <w:sz w:val="16"/>
                <w:szCs w:val="16"/>
                <w:lang w:val="en-US"/>
              </w:rPr>
              <w:t>,</w:t>
            </w:r>
            <w:r w:rsidRPr="000A323A">
              <w:rPr>
                <w:rFonts w:ascii="Arial" w:hAnsi="Arial" w:cs="Arial"/>
                <w:sz w:val="16"/>
                <w:szCs w:val="16"/>
                <w:cs/>
                <w:lang w:val="en-US"/>
              </w:rPr>
              <w:t>434</w:t>
            </w:r>
            <w:r w:rsidRPr="000A323A">
              <w:rPr>
                <w:rFonts w:ascii="Arial" w:hAnsi="Arial" w:cs="Arial"/>
                <w:sz w:val="16"/>
                <w:szCs w:val="16"/>
                <w:lang w:val="en-US"/>
              </w:rPr>
              <w:t>,</w:t>
            </w:r>
            <w:r w:rsidRPr="000A323A">
              <w:rPr>
                <w:rFonts w:ascii="Arial" w:hAnsi="Arial" w:cs="Arial"/>
                <w:sz w:val="16"/>
                <w:szCs w:val="16"/>
                <w:cs/>
                <w:lang w:val="en-US"/>
              </w:rPr>
              <w:t>063</w:t>
            </w:r>
          </w:p>
        </w:tc>
      </w:tr>
      <w:tr w:rsidR="000A323A" w:rsidRPr="004F039F" w14:paraId="17BE8A49" w14:textId="77777777" w:rsidTr="000D5E4E">
        <w:trPr>
          <w:trHeight w:val="20"/>
        </w:trPr>
        <w:tc>
          <w:tcPr>
            <w:tcW w:w="3690" w:type="dxa"/>
            <w:vAlign w:val="bottom"/>
          </w:tcPr>
          <w:p w14:paraId="64D17602" w14:textId="124F9EFA" w:rsidR="000A323A" w:rsidRPr="00B73DD6" w:rsidRDefault="000A323A" w:rsidP="000A323A">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 xml:space="preserve">Investments in equity instruments designated </w:t>
            </w:r>
            <w:r w:rsidR="00355D3A">
              <w:rPr>
                <w:rFonts w:ascii="Arial" w:hAnsi="Arial" w:cs="Arial"/>
                <w:sz w:val="16"/>
                <w:szCs w:val="16"/>
                <w:lang w:val="en-US"/>
              </w:rPr>
              <w:t xml:space="preserve">            </w:t>
            </w:r>
            <w:r w:rsidR="00355D3A" w:rsidRPr="00355D3A">
              <w:rPr>
                <w:rFonts w:ascii="Arial" w:hAnsi="Arial" w:cs="Arial"/>
                <w:sz w:val="16"/>
                <w:szCs w:val="16"/>
                <w:lang w:val="en-US"/>
              </w:rPr>
              <w:t xml:space="preserve">to be measured </w:t>
            </w:r>
            <w:r w:rsidRPr="00B73DD6">
              <w:rPr>
                <w:rFonts w:ascii="Arial" w:hAnsi="Arial" w:cs="Arial"/>
                <w:sz w:val="16"/>
                <w:szCs w:val="16"/>
                <w:lang w:val="en-US"/>
              </w:rPr>
              <w:t>at fair value through other comprehensive income</w:t>
            </w:r>
          </w:p>
        </w:tc>
        <w:tc>
          <w:tcPr>
            <w:tcW w:w="1116" w:type="dxa"/>
            <w:vAlign w:val="bottom"/>
          </w:tcPr>
          <w:p w14:paraId="52A91FC4" w14:textId="5DCECCC2"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3</w:t>
            </w:r>
            <w:r w:rsidRPr="000A323A">
              <w:rPr>
                <w:rFonts w:ascii="Arial" w:hAnsi="Arial" w:cs="Arial"/>
                <w:sz w:val="16"/>
                <w:szCs w:val="16"/>
                <w:lang w:val="en-US"/>
              </w:rPr>
              <w:t>,</w:t>
            </w:r>
            <w:r w:rsidRPr="000A323A">
              <w:rPr>
                <w:rFonts w:ascii="Arial" w:hAnsi="Arial" w:cs="Arial"/>
                <w:sz w:val="16"/>
                <w:szCs w:val="16"/>
                <w:cs/>
                <w:lang w:val="en-US"/>
              </w:rPr>
              <w:t>713</w:t>
            </w:r>
            <w:r w:rsidRPr="000A323A">
              <w:rPr>
                <w:rFonts w:ascii="Arial" w:hAnsi="Arial" w:cs="Arial"/>
                <w:sz w:val="16"/>
                <w:szCs w:val="16"/>
                <w:lang w:val="en-US"/>
              </w:rPr>
              <w:t>,</w:t>
            </w:r>
            <w:r w:rsidRPr="000A323A">
              <w:rPr>
                <w:rFonts w:ascii="Arial" w:hAnsi="Arial" w:cs="Arial"/>
                <w:sz w:val="16"/>
                <w:szCs w:val="16"/>
                <w:cs/>
                <w:lang w:val="en-US"/>
              </w:rPr>
              <w:t>788</w:t>
            </w:r>
          </w:p>
        </w:tc>
        <w:tc>
          <w:tcPr>
            <w:tcW w:w="1116" w:type="dxa"/>
            <w:vAlign w:val="bottom"/>
          </w:tcPr>
          <w:p w14:paraId="3D347167" w14:textId="61920E3C"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3</w:t>
            </w:r>
            <w:r w:rsidRPr="000A323A">
              <w:rPr>
                <w:rFonts w:ascii="Arial" w:hAnsi="Arial" w:cs="Arial"/>
                <w:sz w:val="16"/>
                <w:szCs w:val="16"/>
                <w:lang w:val="en-US"/>
              </w:rPr>
              <w:t>,</w:t>
            </w:r>
            <w:r w:rsidRPr="000A323A">
              <w:rPr>
                <w:rFonts w:ascii="Arial" w:hAnsi="Arial" w:cs="Arial"/>
                <w:sz w:val="16"/>
                <w:szCs w:val="16"/>
                <w:cs/>
                <w:lang w:val="en-US"/>
              </w:rPr>
              <w:t>706</w:t>
            </w:r>
            <w:r w:rsidRPr="000A323A">
              <w:rPr>
                <w:rFonts w:ascii="Arial" w:hAnsi="Arial" w:cs="Arial"/>
                <w:sz w:val="16"/>
                <w:szCs w:val="16"/>
                <w:lang w:val="en-US"/>
              </w:rPr>
              <w:t>,</w:t>
            </w:r>
            <w:r w:rsidRPr="000A323A">
              <w:rPr>
                <w:rFonts w:ascii="Arial" w:hAnsi="Arial" w:cs="Arial"/>
                <w:sz w:val="16"/>
                <w:szCs w:val="16"/>
                <w:cs/>
                <w:lang w:val="en-US"/>
              </w:rPr>
              <w:t>885</w:t>
            </w:r>
          </w:p>
        </w:tc>
        <w:tc>
          <w:tcPr>
            <w:tcW w:w="1116" w:type="dxa"/>
            <w:vAlign w:val="bottom"/>
          </w:tcPr>
          <w:p w14:paraId="1FEF5609" w14:textId="3B38F2E2"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hint="cs"/>
                <w:sz w:val="16"/>
                <w:szCs w:val="16"/>
                <w:cs/>
                <w:lang w:val="en-US"/>
              </w:rPr>
              <w:t>-</w:t>
            </w:r>
          </w:p>
        </w:tc>
        <w:tc>
          <w:tcPr>
            <w:tcW w:w="1116" w:type="dxa"/>
            <w:vAlign w:val="bottom"/>
          </w:tcPr>
          <w:p w14:paraId="3BC45409" w14:textId="12CA8ED6"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6</w:t>
            </w:r>
            <w:r w:rsidRPr="000A323A">
              <w:rPr>
                <w:rFonts w:ascii="Arial" w:hAnsi="Arial" w:cs="Arial"/>
                <w:sz w:val="16"/>
                <w:szCs w:val="16"/>
                <w:lang w:val="en-US"/>
              </w:rPr>
              <w:t>,</w:t>
            </w:r>
            <w:r w:rsidRPr="000A323A">
              <w:rPr>
                <w:rFonts w:ascii="Arial" w:hAnsi="Arial" w:cs="Arial"/>
                <w:sz w:val="16"/>
                <w:szCs w:val="16"/>
                <w:cs/>
                <w:lang w:val="en-US"/>
              </w:rPr>
              <w:t>903</w:t>
            </w:r>
          </w:p>
        </w:tc>
        <w:tc>
          <w:tcPr>
            <w:tcW w:w="1116" w:type="dxa"/>
            <w:vAlign w:val="bottom"/>
          </w:tcPr>
          <w:p w14:paraId="75D8C305" w14:textId="7FD66D32"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3</w:t>
            </w:r>
            <w:r w:rsidRPr="000A323A">
              <w:rPr>
                <w:rFonts w:ascii="Arial" w:hAnsi="Arial" w:cs="Arial"/>
                <w:sz w:val="16"/>
                <w:szCs w:val="16"/>
                <w:lang w:val="en-US"/>
              </w:rPr>
              <w:t>,</w:t>
            </w:r>
            <w:r w:rsidRPr="000A323A">
              <w:rPr>
                <w:rFonts w:ascii="Arial" w:hAnsi="Arial" w:cs="Arial"/>
                <w:sz w:val="16"/>
                <w:szCs w:val="16"/>
                <w:cs/>
                <w:lang w:val="en-US"/>
              </w:rPr>
              <w:t>713</w:t>
            </w:r>
            <w:r w:rsidRPr="000A323A">
              <w:rPr>
                <w:rFonts w:ascii="Arial" w:hAnsi="Arial" w:cs="Arial"/>
                <w:sz w:val="16"/>
                <w:szCs w:val="16"/>
                <w:lang w:val="en-US"/>
              </w:rPr>
              <w:t>,</w:t>
            </w:r>
            <w:r w:rsidRPr="000A323A">
              <w:rPr>
                <w:rFonts w:ascii="Arial" w:hAnsi="Arial" w:cs="Arial"/>
                <w:sz w:val="16"/>
                <w:szCs w:val="16"/>
                <w:cs/>
                <w:lang w:val="en-US"/>
              </w:rPr>
              <w:t>788</w:t>
            </w:r>
          </w:p>
        </w:tc>
      </w:tr>
      <w:tr w:rsidR="000A323A" w:rsidRPr="00B73DD6" w14:paraId="0F59070C" w14:textId="77777777" w:rsidTr="000D5E4E">
        <w:trPr>
          <w:trHeight w:val="20"/>
        </w:trPr>
        <w:tc>
          <w:tcPr>
            <w:tcW w:w="3690" w:type="dxa"/>
            <w:vAlign w:val="bottom"/>
          </w:tcPr>
          <w:p w14:paraId="03CBC28D" w14:textId="77777777" w:rsidR="000A323A" w:rsidRPr="00B73DD6" w:rsidRDefault="000A323A" w:rsidP="000A323A">
            <w:pPr>
              <w:spacing w:line="340" w:lineRule="exact"/>
              <w:ind w:left="151" w:right="-16" w:hanging="142"/>
              <w:rPr>
                <w:rFonts w:ascii="Arial" w:hAnsi="Arial" w:cs="Arial"/>
                <w:sz w:val="16"/>
                <w:szCs w:val="16"/>
                <w:u w:val="single"/>
                <w:cs/>
                <w:lang w:val="en-US"/>
              </w:rPr>
            </w:pPr>
            <w:r w:rsidRPr="00B73DD6">
              <w:rPr>
                <w:rFonts w:ascii="Arial" w:hAnsi="Arial" w:cs="Arial"/>
                <w:sz w:val="16"/>
                <w:szCs w:val="16"/>
                <w:u w:val="single"/>
                <w:lang w:val="en-US"/>
              </w:rPr>
              <w:t>Financial l</w:t>
            </w:r>
            <w:r w:rsidRPr="00B73DD6">
              <w:rPr>
                <w:rFonts w:ascii="Arial" w:hAnsi="Arial" w:cs="Arial"/>
                <w:sz w:val="16"/>
                <w:szCs w:val="16"/>
                <w:u w:val="single"/>
                <w:cs/>
                <w:lang w:val="en-US"/>
              </w:rPr>
              <w:t>iabilities</w:t>
            </w:r>
          </w:p>
        </w:tc>
        <w:tc>
          <w:tcPr>
            <w:tcW w:w="1116" w:type="dxa"/>
            <w:vAlign w:val="bottom"/>
          </w:tcPr>
          <w:p w14:paraId="3AF35F42" w14:textId="77777777" w:rsidR="000A323A" w:rsidRPr="00B73DD6" w:rsidRDefault="000A323A" w:rsidP="000A323A">
            <w:pPr>
              <w:tabs>
                <w:tab w:val="decimal" w:pos="900"/>
              </w:tabs>
              <w:spacing w:line="340" w:lineRule="exact"/>
              <w:ind w:left="-20"/>
              <w:rPr>
                <w:rFonts w:ascii="Arial" w:hAnsi="Arial" w:cs="Arial"/>
                <w:sz w:val="16"/>
                <w:szCs w:val="16"/>
                <w:lang w:val="en-US"/>
              </w:rPr>
            </w:pPr>
          </w:p>
        </w:tc>
        <w:tc>
          <w:tcPr>
            <w:tcW w:w="1116" w:type="dxa"/>
            <w:vAlign w:val="bottom"/>
          </w:tcPr>
          <w:p w14:paraId="259A3E1F" w14:textId="77777777" w:rsidR="000A323A" w:rsidRPr="00B73DD6" w:rsidRDefault="000A323A" w:rsidP="000A323A">
            <w:pPr>
              <w:tabs>
                <w:tab w:val="decimal" w:pos="900"/>
              </w:tabs>
              <w:spacing w:line="340" w:lineRule="exact"/>
              <w:ind w:left="-20"/>
              <w:rPr>
                <w:rFonts w:ascii="Arial" w:hAnsi="Arial" w:cs="Arial"/>
                <w:sz w:val="16"/>
                <w:szCs w:val="16"/>
                <w:lang w:val="en-US"/>
              </w:rPr>
            </w:pPr>
          </w:p>
        </w:tc>
        <w:tc>
          <w:tcPr>
            <w:tcW w:w="1116" w:type="dxa"/>
            <w:vAlign w:val="bottom"/>
          </w:tcPr>
          <w:p w14:paraId="294DE841" w14:textId="77777777" w:rsidR="000A323A" w:rsidRPr="00B73DD6" w:rsidRDefault="000A323A" w:rsidP="000A323A">
            <w:pPr>
              <w:tabs>
                <w:tab w:val="decimal" w:pos="900"/>
              </w:tabs>
              <w:spacing w:line="340" w:lineRule="exact"/>
              <w:ind w:left="-20"/>
              <w:rPr>
                <w:rFonts w:ascii="Arial" w:hAnsi="Arial" w:cs="Arial"/>
                <w:sz w:val="16"/>
                <w:szCs w:val="16"/>
                <w:lang w:val="en-US"/>
              </w:rPr>
            </w:pPr>
          </w:p>
        </w:tc>
        <w:tc>
          <w:tcPr>
            <w:tcW w:w="1116" w:type="dxa"/>
            <w:vAlign w:val="bottom"/>
          </w:tcPr>
          <w:p w14:paraId="2CD3D9E9" w14:textId="77777777" w:rsidR="000A323A" w:rsidRPr="00B73DD6" w:rsidRDefault="000A323A" w:rsidP="000A323A">
            <w:pPr>
              <w:tabs>
                <w:tab w:val="decimal" w:pos="900"/>
              </w:tabs>
              <w:spacing w:line="340" w:lineRule="exact"/>
              <w:ind w:left="-20"/>
              <w:rPr>
                <w:rFonts w:ascii="Arial" w:hAnsi="Arial" w:cs="Arial"/>
                <w:sz w:val="16"/>
                <w:szCs w:val="16"/>
                <w:lang w:val="en-US"/>
              </w:rPr>
            </w:pPr>
          </w:p>
        </w:tc>
        <w:tc>
          <w:tcPr>
            <w:tcW w:w="1116" w:type="dxa"/>
            <w:vAlign w:val="bottom"/>
          </w:tcPr>
          <w:p w14:paraId="565B8062" w14:textId="77777777" w:rsidR="000A323A" w:rsidRPr="00B73DD6" w:rsidRDefault="000A323A" w:rsidP="000A323A">
            <w:pPr>
              <w:tabs>
                <w:tab w:val="decimal" w:pos="900"/>
              </w:tabs>
              <w:spacing w:line="340" w:lineRule="exact"/>
              <w:ind w:left="-20"/>
              <w:rPr>
                <w:rFonts w:ascii="Arial" w:hAnsi="Arial" w:cs="Arial"/>
                <w:sz w:val="16"/>
                <w:szCs w:val="16"/>
                <w:lang w:val="en-US"/>
              </w:rPr>
            </w:pPr>
          </w:p>
        </w:tc>
      </w:tr>
      <w:tr w:rsidR="000A323A" w:rsidRPr="00B73DD6" w14:paraId="05B23524" w14:textId="77777777" w:rsidTr="000D5E4E">
        <w:trPr>
          <w:trHeight w:val="20"/>
        </w:trPr>
        <w:tc>
          <w:tcPr>
            <w:tcW w:w="3690" w:type="dxa"/>
            <w:vAlign w:val="bottom"/>
          </w:tcPr>
          <w:p w14:paraId="657009DC" w14:textId="77777777" w:rsidR="000A323A" w:rsidRPr="00B73DD6" w:rsidRDefault="000A323A" w:rsidP="000A323A">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Derivative liabilities</w:t>
            </w:r>
          </w:p>
        </w:tc>
        <w:tc>
          <w:tcPr>
            <w:tcW w:w="1116" w:type="dxa"/>
            <w:vAlign w:val="bottom"/>
          </w:tcPr>
          <w:p w14:paraId="16372719" w14:textId="602825FA"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578</w:t>
            </w:r>
            <w:r w:rsidRPr="000A323A">
              <w:rPr>
                <w:rFonts w:ascii="Arial" w:hAnsi="Arial" w:cs="Arial"/>
                <w:sz w:val="16"/>
                <w:szCs w:val="16"/>
                <w:lang w:val="en-US"/>
              </w:rPr>
              <w:t>,</w:t>
            </w:r>
            <w:r w:rsidRPr="000A323A">
              <w:rPr>
                <w:rFonts w:ascii="Arial" w:hAnsi="Arial" w:cs="Arial"/>
                <w:sz w:val="16"/>
                <w:szCs w:val="16"/>
                <w:cs/>
                <w:lang w:val="en-US"/>
              </w:rPr>
              <w:t>628</w:t>
            </w:r>
          </w:p>
        </w:tc>
        <w:tc>
          <w:tcPr>
            <w:tcW w:w="1116" w:type="dxa"/>
            <w:vAlign w:val="bottom"/>
          </w:tcPr>
          <w:p w14:paraId="5CE3AC51" w14:textId="7F45C9C0"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hint="cs"/>
                <w:sz w:val="16"/>
                <w:szCs w:val="16"/>
                <w:cs/>
                <w:lang w:val="en-US"/>
              </w:rPr>
              <w:t>-</w:t>
            </w:r>
          </w:p>
        </w:tc>
        <w:tc>
          <w:tcPr>
            <w:tcW w:w="1116" w:type="dxa"/>
            <w:vAlign w:val="bottom"/>
          </w:tcPr>
          <w:p w14:paraId="25568F25" w14:textId="3359B41A"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sz w:val="16"/>
                <w:szCs w:val="16"/>
                <w:cs/>
                <w:lang w:val="en-US"/>
              </w:rPr>
              <w:t>578</w:t>
            </w:r>
            <w:r w:rsidRPr="000A323A">
              <w:rPr>
                <w:rFonts w:ascii="Arial" w:hAnsi="Arial" w:cs="Arial"/>
                <w:sz w:val="16"/>
                <w:szCs w:val="16"/>
                <w:lang w:val="en-US"/>
              </w:rPr>
              <w:t>,</w:t>
            </w:r>
            <w:r w:rsidRPr="000A323A">
              <w:rPr>
                <w:rFonts w:ascii="Arial" w:hAnsi="Arial" w:cs="Arial"/>
                <w:sz w:val="16"/>
                <w:szCs w:val="16"/>
                <w:cs/>
                <w:lang w:val="en-US"/>
              </w:rPr>
              <w:t>628</w:t>
            </w:r>
          </w:p>
        </w:tc>
        <w:tc>
          <w:tcPr>
            <w:tcW w:w="1116" w:type="dxa"/>
            <w:vAlign w:val="bottom"/>
          </w:tcPr>
          <w:p w14:paraId="04BE519E" w14:textId="135F0BE9" w:rsidR="000A323A" w:rsidRPr="00B73DD6" w:rsidRDefault="000A323A" w:rsidP="000A323A">
            <w:pPr>
              <w:tabs>
                <w:tab w:val="decimal" w:pos="883"/>
              </w:tabs>
              <w:spacing w:line="340" w:lineRule="exact"/>
              <w:ind w:left="-20"/>
              <w:rPr>
                <w:rFonts w:ascii="Arial" w:hAnsi="Arial" w:cs="Arial"/>
                <w:sz w:val="16"/>
                <w:szCs w:val="16"/>
                <w:lang w:val="en-US"/>
              </w:rPr>
            </w:pPr>
            <w:r w:rsidRPr="000A323A">
              <w:rPr>
                <w:rFonts w:ascii="Arial" w:hAnsi="Arial" w:cs="Arial" w:hint="cs"/>
                <w:sz w:val="16"/>
                <w:szCs w:val="16"/>
                <w:cs/>
                <w:lang w:val="en-US"/>
              </w:rPr>
              <w:t>-</w:t>
            </w:r>
          </w:p>
        </w:tc>
        <w:tc>
          <w:tcPr>
            <w:tcW w:w="1116" w:type="dxa"/>
            <w:vAlign w:val="bottom"/>
          </w:tcPr>
          <w:p w14:paraId="144DBF57" w14:textId="4058A18B" w:rsidR="000A323A" w:rsidRPr="00B73DD6" w:rsidRDefault="000A323A" w:rsidP="000A323A">
            <w:pPr>
              <w:tabs>
                <w:tab w:val="decimal" w:pos="883"/>
              </w:tabs>
              <w:spacing w:line="340" w:lineRule="exact"/>
              <w:ind w:left="-20"/>
              <w:rPr>
                <w:rFonts w:ascii="Arial" w:hAnsi="Arial" w:cs="Arial"/>
                <w:sz w:val="16"/>
                <w:szCs w:val="16"/>
                <w:cs/>
                <w:lang w:val="en-US"/>
              </w:rPr>
            </w:pPr>
            <w:r w:rsidRPr="000A323A">
              <w:rPr>
                <w:rFonts w:ascii="Arial" w:hAnsi="Arial" w:cs="Arial"/>
                <w:sz w:val="16"/>
                <w:szCs w:val="16"/>
                <w:cs/>
                <w:lang w:val="en-US"/>
              </w:rPr>
              <w:t>578</w:t>
            </w:r>
            <w:r w:rsidRPr="000A323A">
              <w:rPr>
                <w:rFonts w:ascii="Arial" w:hAnsi="Arial" w:cs="Arial"/>
                <w:sz w:val="16"/>
                <w:szCs w:val="16"/>
                <w:lang w:val="en-US"/>
              </w:rPr>
              <w:t>,</w:t>
            </w:r>
            <w:r w:rsidRPr="000A323A">
              <w:rPr>
                <w:rFonts w:ascii="Arial" w:hAnsi="Arial" w:cs="Arial"/>
                <w:sz w:val="16"/>
                <w:szCs w:val="16"/>
                <w:cs/>
                <w:lang w:val="en-US"/>
              </w:rPr>
              <w:t>628</w:t>
            </w:r>
          </w:p>
        </w:tc>
      </w:tr>
    </w:tbl>
    <w:p w14:paraId="4C417F11" w14:textId="1B805F9D" w:rsidR="007B33CF" w:rsidRDefault="007B33CF" w:rsidP="00CD51FA">
      <w:pPr>
        <w:rPr>
          <w:rFonts w:ascii="Arial" w:hAnsi="Arial" w:cstheme="minorBidi"/>
          <w:sz w:val="20"/>
          <w:szCs w:val="20"/>
        </w:rPr>
      </w:pPr>
    </w:p>
    <w:tbl>
      <w:tblPr>
        <w:tblW w:w="9270" w:type="dxa"/>
        <w:tblInd w:w="540" w:type="dxa"/>
        <w:tblLayout w:type="fixed"/>
        <w:tblLook w:val="04A0" w:firstRow="1" w:lastRow="0" w:firstColumn="1" w:lastColumn="0" w:noHBand="0" w:noVBand="1"/>
      </w:tblPr>
      <w:tblGrid>
        <w:gridCol w:w="3690"/>
        <w:gridCol w:w="1116"/>
        <w:gridCol w:w="1116"/>
        <w:gridCol w:w="1116"/>
        <w:gridCol w:w="1116"/>
        <w:gridCol w:w="1116"/>
      </w:tblGrid>
      <w:tr w:rsidR="00B73DD6" w:rsidRPr="00B73DD6" w14:paraId="270B0CE0" w14:textId="77777777" w:rsidTr="00F97C2C">
        <w:trPr>
          <w:trHeight w:val="20"/>
        </w:trPr>
        <w:tc>
          <w:tcPr>
            <w:tcW w:w="3690" w:type="dxa"/>
            <w:vAlign w:val="bottom"/>
          </w:tcPr>
          <w:p w14:paraId="07B487BF" w14:textId="77777777" w:rsidR="00C30F01" w:rsidRPr="00B73DD6" w:rsidRDefault="00C30F01" w:rsidP="003D6053">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B73DD6">
              <w:rPr>
                <w:rFonts w:ascii="Arial" w:hAnsi="Arial" w:cs="Arial"/>
                <w:sz w:val="16"/>
                <w:szCs w:val="16"/>
                <w:cs/>
              </w:rPr>
              <w:br w:type="page"/>
            </w:r>
          </w:p>
        </w:tc>
        <w:tc>
          <w:tcPr>
            <w:tcW w:w="5580" w:type="dxa"/>
            <w:gridSpan w:val="5"/>
            <w:vAlign w:val="bottom"/>
          </w:tcPr>
          <w:p w14:paraId="33C85253" w14:textId="77777777" w:rsidR="00C30F01" w:rsidRPr="00B73DD6" w:rsidRDefault="00C30F01" w:rsidP="003D6053">
            <w:pPr>
              <w:overflowPunct w:val="0"/>
              <w:autoSpaceDE w:val="0"/>
              <w:autoSpaceDN w:val="0"/>
              <w:adjustRightInd w:val="0"/>
              <w:spacing w:line="340" w:lineRule="exact"/>
              <w:jc w:val="right"/>
              <w:textAlignment w:val="baseline"/>
              <w:rPr>
                <w:rFonts w:ascii="Arial" w:hAnsi="Arial" w:cs="Arial"/>
                <w:kern w:val="28"/>
                <w:sz w:val="16"/>
                <w:szCs w:val="16"/>
                <w:lang w:val="en-US"/>
              </w:rPr>
            </w:pPr>
            <w:r w:rsidRPr="00B73DD6">
              <w:rPr>
                <w:rFonts w:ascii="Arial" w:hAnsi="Arial" w:cs="Arial"/>
                <w:kern w:val="28"/>
                <w:sz w:val="16"/>
                <w:szCs w:val="16"/>
                <w:lang w:val="en-US"/>
              </w:rPr>
              <w:t>(Unit: Thousand Baht)</w:t>
            </w:r>
          </w:p>
        </w:tc>
      </w:tr>
      <w:tr w:rsidR="00B73DD6" w:rsidRPr="00B73DD6" w14:paraId="6A0B4C72" w14:textId="77777777" w:rsidTr="00F97C2C">
        <w:trPr>
          <w:trHeight w:val="20"/>
        </w:trPr>
        <w:tc>
          <w:tcPr>
            <w:tcW w:w="3690" w:type="dxa"/>
            <w:vAlign w:val="bottom"/>
          </w:tcPr>
          <w:p w14:paraId="6DF9B53B" w14:textId="77777777" w:rsidR="00C30F01" w:rsidRPr="007855DE" w:rsidRDefault="00C30F01" w:rsidP="003D6053">
            <w:pPr>
              <w:spacing w:line="340" w:lineRule="exact"/>
              <w:ind w:left="12"/>
              <w:rPr>
                <w:rFonts w:ascii="Arial" w:hAnsi="Arial" w:cstheme="minorBidi"/>
                <w:sz w:val="16"/>
                <w:szCs w:val="16"/>
                <w:u w:val="single"/>
                <w:cs/>
              </w:rPr>
            </w:pPr>
          </w:p>
        </w:tc>
        <w:tc>
          <w:tcPr>
            <w:tcW w:w="5580" w:type="dxa"/>
            <w:gridSpan w:val="5"/>
            <w:vAlign w:val="bottom"/>
          </w:tcPr>
          <w:p w14:paraId="1FAA79B1" w14:textId="77777777" w:rsidR="00C30F01" w:rsidRPr="00B73DD6" w:rsidRDefault="00971FFC"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Pr>
                <w:rFonts w:ascii="Arial" w:eastAsia="MS Mincho" w:hAnsi="Arial" w:cs="Arial"/>
                <w:sz w:val="16"/>
                <w:szCs w:val="16"/>
                <w:lang w:val="en-US"/>
              </w:rPr>
              <w:t>31 December 2022</w:t>
            </w:r>
          </w:p>
        </w:tc>
      </w:tr>
      <w:tr w:rsidR="00B73DD6" w:rsidRPr="00B73DD6" w14:paraId="5874B649" w14:textId="77777777" w:rsidTr="00F97C2C">
        <w:trPr>
          <w:trHeight w:val="20"/>
        </w:trPr>
        <w:tc>
          <w:tcPr>
            <w:tcW w:w="3690" w:type="dxa"/>
            <w:vAlign w:val="bottom"/>
          </w:tcPr>
          <w:p w14:paraId="4E80A6C0" w14:textId="77777777" w:rsidR="00C30F01" w:rsidRPr="00B73DD6" w:rsidRDefault="00C30F01" w:rsidP="003D6053">
            <w:pPr>
              <w:spacing w:line="340" w:lineRule="exact"/>
              <w:ind w:left="12"/>
              <w:rPr>
                <w:rFonts w:ascii="Arial" w:hAnsi="Arial" w:cs="Arial"/>
                <w:sz w:val="16"/>
                <w:szCs w:val="16"/>
                <w:u w:val="single"/>
                <w:cs/>
              </w:rPr>
            </w:pPr>
          </w:p>
        </w:tc>
        <w:tc>
          <w:tcPr>
            <w:tcW w:w="1116" w:type="dxa"/>
            <w:vAlign w:val="bottom"/>
          </w:tcPr>
          <w:p w14:paraId="3889FED3" w14:textId="77777777" w:rsidR="00C30F01" w:rsidRPr="00B73DD6" w:rsidRDefault="00C30F01" w:rsidP="003D6053">
            <w:pP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Carrying</w:t>
            </w:r>
          </w:p>
        </w:tc>
        <w:tc>
          <w:tcPr>
            <w:tcW w:w="4464" w:type="dxa"/>
            <w:gridSpan w:val="4"/>
            <w:vAlign w:val="bottom"/>
          </w:tcPr>
          <w:p w14:paraId="2101ADC9" w14:textId="77777777" w:rsidR="00C30F01" w:rsidRPr="00B73DD6" w:rsidRDefault="00C30F01"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cs/>
                <w:lang w:val="en-US"/>
              </w:rPr>
            </w:pPr>
            <w:r w:rsidRPr="00B73DD6">
              <w:rPr>
                <w:rFonts w:ascii="Arial" w:hAnsi="Arial" w:cs="Arial"/>
                <w:kern w:val="28"/>
                <w:sz w:val="16"/>
                <w:szCs w:val="16"/>
                <w:lang w:val="en-US"/>
              </w:rPr>
              <w:t>Fair value</w:t>
            </w:r>
          </w:p>
        </w:tc>
      </w:tr>
      <w:tr w:rsidR="00B73DD6" w:rsidRPr="00B73DD6" w14:paraId="6BBFB4D3" w14:textId="77777777" w:rsidTr="00F97C2C">
        <w:trPr>
          <w:trHeight w:val="20"/>
        </w:trPr>
        <w:tc>
          <w:tcPr>
            <w:tcW w:w="3690" w:type="dxa"/>
            <w:vAlign w:val="bottom"/>
          </w:tcPr>
          <w:p w14:paraId="1081E630" w14:textId="77777777" w:rsidR="00C30F01" w:rsidRPr="00B73DD6" w:rsidRDefault="00C30F01" w:rsidP="003D6053">
            <w:pPr>
              <w:spacing w:line="340" w:lineRule="exact"/>
              <w:ind w:left="12"/>
              <w:rPr>
                <w:rFonts w:ascii="Arial" w:hAnsi="Arial" w:cs="Arial"/>
                <w:sz w:val="16"/>
                <w:szCs w:val="16"/>
                <w:u w:val="single"/>
                <w:cs/>
              </w:rPr>
            </w:pPr>
          </w:p>
        </w:tc>
        <w:tc>
          <w:tcPr>
            <w:tcW w:w="1116" w:type="dxa"/>
            <w:vAlign w:val="bottom"/>
          </w:tcPr>
          <w:p w14:paraId="626886D8" w14:textId="77777777" w:rsidR="00C30F01" w:rsidRPr="00B73DD6" w:rsidRDefault="00C30F01"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value</w:t>
            </w:r>
          </w:p>
        </w:tc>
        <w:tc>
          <w:tcPr>
            <w:tcW w:w="1116" w:type="dxa"/>
            <w:vAlign w:val="bottom"/>
          </w:tcPr>
          <w:p w14:paraId="5F09EA47" w14:textId="77777777" w:rsidR="00C30F01" w:rsidRPr="00B73DD6" w:rsidRDefault="00C30F01"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1</w:t>
            </w:r>
          </w:p>
        </w:tc>
        <w:tc>
          <w:tcPr>
            <w:tcW w:w="1116" w:type="dxa"/>
            <w:vAlign w:val="bottom"/>
          </w:tcPr>
          <w:p w14:paraId="1A6D8F85" w14:textId="77777777" w:rsidR="00C30F01" w:rsidRPr="00B73DD6" w:rsidRDefault="00C30F01"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2</w:t>
            </w:r>
          </w:p>
        </w:tc>
        <w:tc>
          <w:tcPr>
            <w:tcW w:w="1116" w:type="dxa"/>
            <w:vAlign w:val="bottom"/>
          </w:tcPr>
          <w:p w14:paraId="7827A01A" w14:textId="77777777" w:rsidR="00C30F01" w:rsidRPr="00B73DD6" w:rsidRDefault="00C30F01"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Level 3</w:t>
            </w:r>
          </w:p>
        </w:tc>
        <w:tc>
          <w:tcPr>
            <w:tcW w:w="1116" w:type="dxa"/>
            <w:vAlign w:val="bottom"/>
          </w:tcPr>
          <w:p w14:paraId="23360DE4" w14:textId="77777777" w:rsidR="00C30F01" w:rsidRPr="00B73DD6" w:rsidRDefault="00C30F01" w:rsidP="003D6053">
            <w:pPr>
              <w:pBdr>
                <w:bottom w:val="single" w:sz="4" w:space="1" w:color="auto"/>
              </w:pBdr>
              <w:overflowPunct w:val="0"/>
              <w:autoSpaceDE w:val="0"/>
              <w:autoSpaceDN w:val="0"/>
              <w:adjustRightInd w:val="0"/>
              <w:spacing w:line="340" w:lineRule="exact"/>
              <w:jc w:val="center"/>
              <w:textAlignment w:val="baseline"/>
              <w:rPr>
                <w:rFonts w:ascii="Arial" w:hAnsi="Arial" w:cs="Arial"/>
                <w:kern w:val="28"/>
                <w:sz w:val="16"/>
                <w:szCs w:val="16"/>
                <w:lang w:val="en-US"/>
              </w:rPr>
            </w:pPr>
            <w:r w:rsidRPr="00B73DD6">
              <w:rPr>
                <w:rFonts w:ascii="Arial" w:hAnsi="Arial" w:cs="Arial"/>
                <w:kern w:val="28"/>
                <w:sz w:val="16"/>
                <w:szCs w:val="16"/>
                <w:lang w:val="en-US"/>
              </w:rPr>
              <w:t>Total</w:t>
            </w:r>
          </w:p>
        </w:tc>
      </w:tr>
      <w:tr w:rsidR="00B73DD6" w:rsidRPr="00B73DD6" w14:paraId="7B78CC81" w14:textId="77777777" w:rsidTr="00F97C2C">
        <w:trPr>
          <w:trHeight w:val="20"/>
        </w:trPr>
        <w:tc>
          <w:tcPr>
            <w:tcW w:w="3690" w:type="dxa"/>
            <w:vAlign w:val="bottom"/>
          </w:tcPr>
          <w:p w14:paraId="3488EA0E" w14:textId="77777777" w:rsidR="00C30F01" w:rsidRPr="00B73DD6" w:rsidRDefault="00C30F01" w:rsidP="003D6053">
            <w:pPr>
              <w:spacing w:line="340" w:lineRule="exact"/>
              <w:ind w:left="151" w:right="-108" w:hanging="142"/>
              <w:rPr>
                <w:rFonts w:ascii="Arial" w:hAnsi="Arial" w:cs="Arial"/>
                <w:sz w:val="16"/>
                <w:szCs w:val="16"/>
                <w:u w:val="single"/>
                <w:cs/>
                <w:lang w:val="en-US"/>
              </w:rPr>
            </w:pPr>
            <w:r w:rsidRPr="00B73DD6">
              <w:rPr>
                <w:rFonts w:ascii="Arial" w:hAnsi="Arial" w:cs="Arial"/>
                <w:sz w:val="16"/>
                <w:szCs w:val="16"/>
                <w:u w:val="single"/>
                <w:lang w:val="en-US"/>
              </w:rPr>
              <w:t>Financial assets</w:t>
            </w:r>
          </w:p>
        </w:tc>
        <w:tc>
          <w:tcPr>
            <w:tcW w:w="1116" w:type="dxa"/>
            <w:vAlign w:val="bottom"/>
          </w:tcPr>
          <w:p w14:paraId="0387E80B" w14:textId="77777777" w:rsidR="00C30F01" w:rsidRPr="00B73DD6" w:rsidRDefault="00C30F01" w:rsidP="003D6053">
            <w:pPr>
              <w:tabs>
                <w:tab w:val="decimal" w:pos="883"/>
              </w:tabs>
              <w:spacing w:line="340" w:lineRule="exact"/>
              <w:ind w:right="-29"/>
              <w:rPr>
                <w:rFonts w:ascii="Arial" w:hAnsi="Arial" w:cs="Arial"/>
                <w:sz w:val="16"/>
                <w:szCs w:val="16"/>
                <w:lang w:val="en-US"/>
              </w:rPr>
            </w:pPr>
          </w:p>
        </w:tc>
        <w:tc>
          <w:tcPr>
            <w:tcW w:w="1116" w:type="dxa"/>
            <w:vAlign w:val="bottom"/>
          </w:tcPr>
          <w:p w14:paraId="0FDD9004" w14:textId="77777777" w:rsidR="00C30F01" w:rsidRPr="00B73DD6" w:rsidRDefault="00C30F01" w:rsidP="003D6053">
            <w:pPr>
              <w:tabs>
                <w:tab w:val="decimal" w:pos="883"/>
              </w:tabs>
              <w:spacing w:line="340" w:lineRule="exact"/>
              <w:ind w:right="-29"/>
              <w:rPr>
                <w:rFonts w:ascii="Arial" w:hAnsi="Arial" w:cs="Arial"/>
                <w:sz w:val="16"/>
                <w:szCs w:val="16"/>
                <w:lang w:val="en-US"/>
              </w:rPr>
            </w:pPr>
          </w:p>
        </w:tc>
        <w:tc>
          <w:tcPr>
            <w:tcW w:w="1116" w:type="dxa"/>
            <w:vAlign w:val="bottom"/>
          </w:tcPr>
          <w:p w14:paraId="41EAAEC3" w14:textId="77777777" w:rsidR="00C30F01" w:rsidRPr="00B73DD6" w:rsidRDefault="00C30F01" w:rsidP="003D6053">
            <w:pPr>
              <w:tabs>
                <w:tab w:val="decimal" w:pos="883"/>
              </w:tabs>
              <w:spacing w:line="340" w:lineRule="exact"/>
              <w:ind w:right="-29"/>
              <w:rPr>
                <w:rFonts w:ascii="Arial" w:hAnsi="Arial" w:cs="Arial"/>
                <w:sz w:val="16"/>
                <w:szCs w:val="16"/>
                <w:lang w:val="en-US"/>
              </w:rPr>
            </w:pPr>
          </w:p>
        </w:tc>
        <w:tc>
          <w:tcPr>
            <w:tcW w:w="1116" w:type="dxa"/>
            <w:vAlign w:val="bottom"/>
          </w:tcPr>
          <w:p w14:paraId="633F495A" w14:textId="77777777" w:rsidR="00C30F01" w:rsidRPr="00B73DD6" w:rsidRDefault="00C30F01" w:rsidP="003D6053">
            <w:pPr>
              <w:tabs>
                <w:tab w:val="decimal" w:pos="883"/>
              </w:tabs>
              <w:spacing w:line="340" w:lineRule="exact"/>
              <w:ind w:right="-29"/>
              <w:rPr>
                <w:rFonts w:ascii="Arial" w:hAnsi="Arial" w:cs="Arial"/>
                <w:sz w:val="16"/>
                <w:szCs w:val="16"/>
                <w:lang w:val="en-US"/>
              </w:rPr>
            </w:pPr>
          </w:p>
        </w:tc>
        <w:tc>
          <w:tcPr>
            <w:tcW w:w="1116" w:type="dxa"/>
            <w:vAlign w:val="bottom"/>
          </w:tcPr>
          <w:p w14:paraId="0DEDEBB9" w14:textId="77777777" w:rsidR="00C30F01" w:rsidRPr="00B73DD6" w:rsidRDefault="00C30F01" w:rsidP="003D6053">
            <w:pPr>
              <w:tabs>
                <w:tab w:val="decimal" w:pos="883"/>
              </w:tabs>
              <w:spacing w:line="340" w:lineRule="exact"/>
              <w:ind w:right="-29"/>
              <w:rPr>
                <w:rFonts w:ascii="Arial" w:hAnsi="Arial" w:cs="Arial"/>
                <w:sz w:val="16"/>
                <w:szCs w:val="16"/>
                <w:cs/>
                <w:lang w:val="en-US"/>
              </w:rPr>
            </w:pPr>
          </w:p>
        </w:tc>
      </w:tr>
      <w:tr w:rsidR="002A7C7B" w:rsidRPr="00B73DD6" w14:paraId="224C5491" w14:textId="77777777" w:rsidTr="00F97C2C">
        <w:trPr>
          <w:trHeight w:val="20"/>
        </w:trPr>
        <w:tc>
          <w:tcPr>
            <w:tcW w:w="3690" w:type="dxa"/>
            <w:vAlign w:val="bottom"/>
          </w:tcPr>
          <w:p w14:paraId="644A68D2" w14:textId="77777777" w:rsidR="002A7C7B" w:rsidRPr="00B73DD6" w:rsidRDefault="002A7C7B" w:rsidP="003D6053">
            <w:pPr>
              <w:spacing w:line="340" w:lineRule="exact"/>
              <w:ind w:left="151" w:right="-16" w:hanging="142"/>
              <w:rPr>
                <w:rFonts w:ascii="Arial" w:hAnsi="Arial" w:cs="Arial"/>
                <w:sz w:val="16"/>
                <w:szCs w:val="16"/>
                <w:lang w:val="en-US"/>
              </w:rPr>
            </w:pPr>
            <w:r w:rsidRPr="00B73DD6">
              <w:rPr>
                <w:rFonts w:ascii="Arial" w:hAnsi="Arial" w:cs="Arial"/>
                <w:sz w:val="16"/>
                <w:szCs w:val="16"/>
                <w:lang w:val="en-US"/>
              </w:rPr>
              <w:t>Derivative assets</w:t>
            </w:r>
          </w:p>
        </w:tc>
        <w:tc>
          <w:tcPr>
            <w:tcW w:w="1116" w:type="dxa"/>
            <w:vAlign w:val="bottom"/>
          </w:tcPr>
          <w:p w14:paraId="15A43927"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389,925</w:t>
            </w:r>
          </w:p>
        </w:tc>
        <w:tc>
          <w:tcPr>
            <w:tcW w:w="1116" w:type="dxa"/>
            <w:vAlign w:val="bottom"/>
          </w:tcPr>
          <w:p w14:paraId="5831401E"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7475AC84"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389,925</w:t>
            </w:r>
          </w:p>
        </w:tc>
        <w:tc>
          <w:tcPr>
            <w:tcW w:w="1116" w:type="dxa"/>
            <w:vAlign w:val="bottom"/>
          </w:tcPr>
          <w:p w14:paraId="61683A30"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768D358D"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389,925</w:t>
            </w:r>
          </w:p>
        </w:tc>
      </w:tr>
      <w:tr w:rsidR="002A7C7B" w:rsidRPr="00B73DD6" w14:paraId="1FE96CE2" w14:textId="77777777" w:rsidTr="00F97C2C">
        <w:trPr>
          <w:trHeight w:val="20"/>
        </w:trPr>
        <w:tc>
          <w:tcPr>
            <w:tcW w:w="3690" w:type="dxa"/>
            <w:vAlign w:val="bottom"/>
          </w:tcPr>
          <w:p w14:paraId="6554F958" w14:textId="77777777" w:rsidR="002A7C7B" w:rsidRPr="00B73DD6" w:rsidRDefault="002A7C7B" w:rsidP="003D6053">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Investments in debt instruments measured at  fair value through other comprehensive income</w:t>
            </w:r>
          </w:p>
        </w:tc>
        <w:tc>
          <w:tcPr>
            <w:tcW w:w="1116" w:type="dxa"/>
            <w:vAlign w:val="bottom"/>
          </w:tcPr>
          <w:p w14:paraId="07EE876E"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37,641,773</w:t>
            </w:r>
          </w:p>
        </w:tc>
        <w:tc>
          <w:tcPr>
            <w:tcW w:w="1116" w:type="dxa"/>
            <w:vAlign w:val="bottom"/>
          </w:tcPr>
          <w:p w14:paraId="64CE2DFF"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54C781D4"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37,637,168</w:t>
            </w:r>
          </w:p>
        </w:tc>
        <w:tc>
          <w:tcPr>
            <w:tcW w:w="1116" w:type="dxa"/>
            <w:vAlign w:val="bottom"/>
          </w:tcPr>
          <w:p w14:paraId="04CC74F7"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4,605</w:t>
            </w:r>
          </w:p>
        </w:tc>
        <w:tc>
          <w:tcPr>
            <w:tcW w:w="1116" w:type="dxa"/>
            <w:vAlign w:val="bottom"/>
          </w:tcPr>
          <w:p w14:paraId="32AFDE21"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37,641,773</w:t>
            </w:r>
          </w:p>
        </w:tc>
      </w:tr>
      <w:tr w:rsidR="002A7C7B" w:rsidRPr="00B73DD6" w14:paraId="062C5AE0" w14:textId="77777777" w:rsidTr="00F97C2C">
        <w:trPr>
          <w:trHeight w:val="20"/>
        </w:trPr>
        <w:tc>
          <w:tcPr>
            <w:tcW w:w="3690" w:type="dxa"/>
            <w:vAlign w:val="bottom"/>
          </w:tcPr>
          <w:p w14:paraId="5902EC39" w14:textId="5EA9C9F1" w:rsidR="002A7C7B" w:rsidRPr="00B73DD6" w:rsidRDefault="002A7C7B" w:rsidP="003D6053">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 xml:space="preserve">Investments in equity instruments designated </w:t>
            </w:r>
            <w:r w:rsidR="00355D3A">
              <w:rPr>
                <w:rFonts w:ascii="Arial" w:hAnsi="Arial" w:cs="Arial"/>
                <w:sz w:val="16"/>
                <w:szCs w:val="16"/>
                <w:lang w:val="en-US"/>
              </w:rPr>
              <w:t xml:space="preserve">           </w:t>
            </w:r>
            <w:r w:rsidR="00355D3A" w:rsidRPr="00355D3A">
              <w:rPr>
                <w:rFonts w:ascii="Arial" w:hAnsi="Arial" w:cs="Arial"/>
                <w:sz w:val="16"/>
                <w:szCs w:val="16"/>
                <w:lang w:val="en-US"/>
              </w:rPr>
              <w:t xml:space="preserve">to be measured </w:t>
            </w:r>
            <w:r w:rsidRPr="00B73DD6">
              <w:rPr>
                <w:rFonts w:ascii="Arial" w:hAnsi="Arial" w:cs="Arial"/>
                <w:sz w:val="16"/>
                <w:szCs w:val="16"/>
                <w:lang w:val="en-US"/>
              </w:rPr>
              <w:t>at fair value through other comprehensive income</w:t>
            </w:r>
          </w:p>
        </w:tc>
        <w:tc>
          <w:tcPr>
            <w:tcW w:w="1116" w:type="dxa"/>
            <w:vAlign w:val="bottom"/>
          </w:tcPr>
          <w:p w14:paraId="602D238B"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6,064,882</w:t>
            </w:r>
          </w:p>
        </w:tc>
        <w:tc>
          <w:tcPr>
            <w:tcW w:w="1116" w:type="dxa"/>
            <w:vAlign w:val="bottom"/>
          </w:tcPr>
          <w:p w14:paraId="3EB9675C"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6,057,979</w:t>
            </w:r>
          </w:p>
        </w:tc>
        <w:tc>
          <w:tcPr>
            <w:tcW w:w="1116" w:type="dxa"/>
            <w:vAlign w:val="bottom"/>
          </w:tcPr>
          <w:p w14:paraId="69BF026C"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w:t>
            </w:r>
          </w:p>
        </w:tc>
        <w:tc>
          <w:tcPr>
            <w:tcW w:w="1116" w:type="dxa"/>
            <w:vAlign w:val="bottom"/>
          </w:tcPr>
          <w:p w14:paraId="5FCCC672"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6,903</w:t>
            </w:r>
          </w:p>
        </w:tc>
        <w:tc>
          <w:tcPr>
            <w:tcW w:w="1116" w:type="dxa"/>
            <w:vAlign w:val="bottom"/>
          </w:tcPr>
          <w:p w14:paraId="4DE5DBC1"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6,064,882</w:t>
            </w:r>
          </w:p>
        </w:tc>
      </w:tr>
      <w:tr w:rsidR="002A7C7B" w:rsidRPr="00B73DD6" w14:paraId="41A0CE59" w14:textId="77777777" w:rsidTr="00F97C2C">
        <w:trPr>
          <w:trHeight w:val="20"/>
        </w:trPr>
        <w:tc>
          <w:tcPr>
            <w:tcW w:w="3690" w:type="dxa"/>
            <w:vAlign w:val="bottom"/>
          </w:tcPr>
          <w:p w14:paraId="6EA6FC18" w14:textId="77777777" w:rsidR="002A7C7B" w:rsidRPr="00B73DD6" w:rsidRDefault="002A7C7B" w:rsidP="003D6053">
            <w:pPr>
              <w:spacing w:line="340" w:lineRule="exact"/>
              <w:ind w:left="151" w:right="-16" w:hanging="142"/>
              <w:rPr>
                <w:rFonts w:ascii="Arial" w:hAnsi="Arial" w:cs="Arial"/>
                <w:sz w:val="16"/>
                <w:szCs w:val="16"/>
                <w:u w:val="single"/>
                <w:cs/>
                <w:lang w:val="en-US"/>
              </w:rPr>
            </w:pPr>
            <w:r w:rsidRPr="00B73DD6">
              <w:rPr>
                <w:rFonts w:ascii="Arial" w:hAnsi="Arial" w:cs="Arial"/>
                <w:sz w:val="16"/>
                <w:szCs w:val="16"/>
                <w:u w:val="single"/>
                <w:lang w:val="en-US"/>
              </w:rPr>
              <w:t>Financial l</w:t>
            </w:r>
            <w:r w:rsidRPr="00B73DD6">
              <w:rPr>
                <w:rFonts w:ascii="Arial" w:hAnsi="Arial" w:cs="Arial"/>
                <w:sz w:val="16"/>
                <w:szCs w:val="16"/>
                <w:u w:val="single"/>
                <w:cs/>
                <w:lang w:val="en-US"/>
              </w:rPr>
              <w:t>iabilities</w:t>
            </w:r>
          </w:p>
        </w:tc>
        <w:tc>
          <w:tcPr>
            <w:tcW w:w="1116" w:type="dxa"/>
            <w:vAlign w:val="bottom"/>
          </w:tcPr>
          <w:p w14:paraId="172211D1" w14:textId="77777777" w:rsidR="002A7C7B" w:rsidRPr="00B73DD6" w:rsidRDefault="002A7C7B" w:rsidP="003D6053">
            <w:pPr>
              <w:tabs>
                <w:tab w:val="decimal" w:pos="900"/>
              </w:tabs>
              <w:spacing w:line="340" w:lineRule="exact"/>
              <w:ind w:left="-20"/>
              <w:rPr>
                <w:rFonts w:ascii="Arial" w:hAnsi="Arial" w:cs="Arial"/>
                <w:sz w:val="16"/>
                <w:szCs w:val="16"/>
                <w:lang w:val="en-GB"/>
              </w:rPr>
            </w:pPr>
          </w:p>
        </w:tc>
        <w:tc>
          <w:tcPr>
            <w:tcW w:w="1116" w:type="dxa"/>
            <w:vAlign w:val="bottom"/>
          </w:tcPr>
          <w:p w14:paraId="11124463" w14:textId="77777777" w:rsidR="002A7C7B" w:rsidRPr="00B73DD6" w:rsidRDefault="002A7C7B" w:rsidP="003D6053">
            <w:pPr>
              <w:tabs>
                <w:tab w:val="decimal" w:pos="900"/>
              </w:tabs>
              <w:spacing w:line="340" w:lineRule="exact"/>
              <w:ind w:left="-20"/>
              <w:rPr>
                <w:rFonts w:ascii="Arial" w:hAnsi="Arial" w:cs="Arial"/>
                <w:sz w:val="16"/>
                <w:szCs w:val="16"/>
                <w:lang w:val="en-GB"/>
              </w:rPr>
            </w:pPr>
          </w:p>
        </w:tc>
        <w:tc>
          <w:tcPr>
            <w:tcW w:w="1116" w:type="dxa"/>
            <w:vAlign w:val="bottom"/>
          </w:tcPr>
          <w:p w14:paraId="04D64C0E" w14:textId="77777777" w:rsidR="002A7C7B" w:rsidRPr="00B73DD6" w:rsidRDefault="002A7C7B" w:rsidP="003D6053">
            <w:pPr>
              <w:tabs>
                <w:tab w:val="decimal" w:pos="900"/>
              </w:tabs>
              <w:spacing w:line="340" w:lineRule="exact"/>
              <w:ind w:left="-20"/>
              <w:rPr>
                <w:rFonts w:ascii="Arial" w:hAnsi="Arial" w:cs="Arial"/>
                <w:sz w:val="16"/>
                <w:szCs w:val="16"/>
                <w:lang w:val="en-GB"/>
              </w:rPr>
            </w:pPr>
          </w:p>
        </w:tc>
        <w:tc>
          <w:tcPr>
            <w:tcW w:w="1116" w:type="dxa"/>
            <w:vAlign w:val="bottom"/>
          </w:tcPr>
          <w:p w14:paraId="2C307081" w14:textId="77777777" w:rsidR="002A7C7B" w:rsidRPr="00B73DD6" w:rsidRDefault="002A7C7B" w:rsidP="003D6053">
            <w:pPr>
              <w:tabs>
                <w:tab w:val="decimal" w:pos="900"/>
              </w:tabs>
              <w:spacing w:line="340" w:lineRule="exact"/>
              <w:ind w:left="-20"/>
              <w:rPr>
                <w:rFonts w:ascii="Arial" w:hAnsi="Arial" w:cs="Arial"/>
                <w:sz w:val="16"/>
                <w:szCs w:val="16"/>
                <w:lang w:val="en-GB"/>
              </w:rPr>
            </w:pPr>
          </w:p>
        </w:tc>
        <w:tc>
          <w:tcPr>
            <w:tcW w:w="1116" w:type="dxa"/>
            <w:vAlign w:val="bottom"/>
          </w:tcPr>
          <w:p w14:paraId="5958E046" w14:textId="77777777" w:rsidR="002A7C7B" w:rsidRPr="00B73DD6" w:rsidRDefault="002A7C7B" w:rsidP="003D6053">
            <w:pPr>
              <w:tabs>
                <w:tab w:val="decimal" w:pos="900"/>
              </w:tabs>
              <w:spacing w:line="340" w:lineRule="exact"/>
              <w:ind w:left="-20"/>
              <w:rPr>
                <w:rFonts w:ascii="Arial" w:hAnsi="Arial" w:cs="Arial"/>
                <w:sz w:val="16"/>
                <w:szCs w:val="16"/>
                <w:lang w:val="en-GB"/>
              </w:rPr>
            </w:pPr>
          </w:p>
        </w:tc>
      </w:tr>
      <w:tr w:rsidR="002A7C7B" w:rsidRPr="00B73DD6" w14:paraId="414FF746" w14:textId="77777777" w:rsidTr="00F97C2C">
        <w:trPr>
          <w:trHeight w:val="20"/>
        </w:trPr>
        <w:tc>
          <w:tcPr>
            <w:tcW w:w="3690" w:type="dxa"/>
            <w:vAlign w:val="bottom"/>
          </w:tcPr>
          <w:p w14:paraId="5118FBE8" w14:textId="77777777" w:rsidR="002A7C7B" w:rsidRPr="00B73DD6" w:rsidRDefault="002A7C7B" w:rsidP="003D6053">
            <w:pPr>
              <w:spacing w:line="340" w:lineRule="exact"/>
              <w:ind w:left="151" w:right="-16" w:hanging="142"/>
              <w:rPr>
                <w:rFonts w:ascii="Arial" w:hAnsi="Arial" w:cs="Arial"/>
                <w:sz w:val="16"/>
                <w:szCs w:val="16"/>
                <w:cs/>
                <w:lang w:val="en-US"/>
              </w:rPr>
            </w:pPr>
            <w:r w:rsidRPr="00B73DD6">
              <w:rPr>
                <w:rFonts w:ascii="Arial" w:hAnsi="Arial" w:cs="Arial"/>
                <w:sz w:val="16"/>
                <w:szCs w:val="16"/>
                <w:lang w:val="en-US"/>
              </w:rPr>
              <w:t>Derivative liabilities</w:t>
            </w:r>
          </w:p>
        </w:tc>
        <w:tc>
          <w:tcPr>
            <w:tcW w:w="1116" w:type="dxa"/>
            <w:vAlign w:val="bottom"/>
          </w:tcPr>
          <w:p w14:paraId="4684C960" w14:textId="77777777" w:rsidR="002A7C7B" w:rsidRPr="00B73DD6" w:rsidRDefault="002A7C7B" w:rsidP="003D6053">
            <w:pPr>
              <w:tabs>
                <w:tab w:val="decimal" w:pos="883"/>
              </w:tabs>
              <w:spacing w:line="340" w:lineRule="exact"/>
              <w:ind w:left="-20"/>
              <w:rPr>
                <w:rFonts w:ascii="Arial" w:hAnsi="Arial" w:cs="Arial"/>
                <w:sz w:val="16"/>
                <w:szCs w:val="16"/>
                <w:lang w:val="en-US"/>
              </w:rPr>
            </w:pPr>
            <w:r w:rsidRPr="00B73DD6">
              <w:rPr>
                <w:rFonts w:ascii="Arial" w:hAnsi="Arial" w:cs="Arial"/>
                <w:sz w:val="16"/>
                <w:szCs w:val="16"/>
                <w:lang w:val="en-US"/>
              </w:rPr>
              <w:t>187,900</w:t>
            </w:r>
          </w:p>
        </w:tc>
        <w:tc>
          <w:tcPr>
            <w:tcW w:w="1116" w:type="dxa"/>
            <w:vAlign w:val="bottom"/>
          </w:tcPr>
          <w:p w14:paraId="6F2E3666" w14:textId="77777777" w:rsidR="002A7C7B" w:rsidRPr="00B73DD6" w:rsidRDefault="002A7C7B" w:rsidP="003D6053">
            <w:pPr>
              <w:tabs>
                <w:tab w:val="decimal" w:pos="883"/>
              </w:tabs>
              <w:spacing w:line="340" w:lineRule="exact"/>
              <w:ind w:left="-20"/>
              <w:rPr>
                <w:rFonts w:ascii="Arial" w:hAnsi="Arial" w:cs="Arial"/>
                <w:sz w:val="16"/>
                <w:szCs w:val="16"/>
                <w:lang w:val="en-GB"/>
              </w:rPr>
            </w:pPr>
            <w:r w:rsidRPr="00B73DD6">
              <w:rPr>
                <w:rFonts w:ascii="Arial" w:hAnsi="Arial" w:cs="Arial"/>
                <w:sz w:val="16"/>
                <w:szCs w:val="16"/>
                <w:lang w:val="en-US"/>
              </w:rPr>
              <w:t>-</w:t>
            </w:r>
          </w:p>
        </w:tc>
        <w:tc>
          <w:tcPr>
            <w:tcW w:w="1116" w:type="dxa"/>
            <w:vAlign w:val="bottom"/>
          </w:tcPr>
          <w:p w14:paraId="5AE9CEAE" w14:textId="77777777" w:rsidR="002A7C7B" w:rsidRPr="00B73DD6" w:rsidRDefault="002A7C7B" w:rsidP="003D6053">
            <w:pPr>
              <w:tabs>
                <w:tab w:val="decimal" w:pos="883"/>
              </w:tabs>
              <w:spacing w:line="340" w:lineRule="exact"/>
              <w:ind w:left="-20"/>
              <w:rPr>
                <w:rFonts w:ascii="Arial" w:hAnsi="Arial" w:cs="Arial"/>
                <w:sz w:val="16"/>
                <w:szCs w:val="16"/>
                <w:lang w:val="en-GB"/>
              </w:rPr>
            </w:pPr>
            <w:r w:rsidRPr="00B73DD6">
              <w:rPr>
                <w:rFonts w:ascii="Arial" w:hAnsi="Arial" w:cs="Arial"/>
                <w:sz w:val="16"/>
                <w:szCs w:val="16"/>
                <w:lang w:val="en-US"/>
              </w:rPr>
              <w:t>187,900</w:t>
            </w:r>
          </w:p>
        </w:tc>
        <w:tc>
          <w:tcPr>
            <w:tcW w:w="1116" w:type="dxa"/>
            <w:vAlign w:val="bottom"/>
          </w:tcPr>
          <w:p w14:paraId="56AACB24" w14:textId="77777777" w:rsidR="002A7C7B" w:rsidRPr="00B73DD6" w:rsidRDefault="002A7C7B" w:rsidP="003D6053">
            <w:pPr>
              <w:tabs>
                <w:tab w:val="decimal" w:pos="883"/>
              </w:tabs>
              <w:spacing w:line="340" w:lineRule="exact"/>
              <w:ind w:left="-20"/>
              <w:rPr>
                <w:rFonts w:ascii="Arial" w:hAnsi="Arial" w:cs="Arial"/>
                <w:sz w:val="16"/>
                <w:szCs w:val="16"/>
                <w:lang w:val="en-GB"/>
              </w:rPr>
            </w:pPr>
            <w:r w:rsidRPr="00B73DD6">
              <w:rPr>
                <w:rFonts w:ascii="Arial" w:hAnsi="Arial" w:cs="Arial"/>
                <w:sz w:val="16"/>
                <w:szCs w:val="16"/>
                <w:lang w:val="en-US"/>
              </w:rPr>
              <w:t>-</w:t>
            </w:r>
          </w:p>
        </w:tc>
        <w:tc>
          <w:tcPr>
            <w:tcW w:w="1116" w:type="dxa"/>
            <w:vAlign w:val="bottom"/>
          </w:tcPr>
          <w:p w14:paraId="71400D6D" w14:textId="77777777" w:rsidR="002A7C7B" w:rsidRPr="00B73DD6" w:rsidRDefault="002A7C7B" w:rsidP="003D6053">
            <w:pPr>
              <w:tabs>
                <w:tab w:val="decimal" w:pos="883"/>
              </w:tabs>
              <w:spacing w:line="340" w:lineRule="exact"/>
              <w:ind w:left="-20"/>
              <w:rPr>
                <w:rFonts w:ascii="Arial" w:hAnsi="Arial" w:cs="Arial"/>
                <w:sz w:val="16"/>
                <w:szCs w:val="16"/>
                <w:lang w:val="en-GB"/>
              </w:rPr>
            </w:pPr>
            <w:r w:rsidRPr="00B73DD6">
              <w:rPr>
                <w:rFonts w:ascii="Arial" w:hAnsi="Arial" w:cs="Arial"/>
                <w:sz w:val="16"/>
                <w:szCs w:val="16"/>
                <w:lang w:val="en-US"/>
              </w:rPr>
              <w:t>187,900</w:t>
            </w:r>
          </w:p>
        </w:tc>
      </w:tr>
    </w:tbl>
    <w:p w14:paraId="23BFD11D" w14:textId="76FE685F" w:rsidR="00B420DE" w:rsidRDefault="006C166D" w:rsidP="003D6053">
      <w:pPr>
        <w:spacing w:before="160" w:after="120" w:line="380" w:lineRule="exact"/>
        <w:ind w:left="635"/>
        <w:jc w:val="thaiDistribute"/>
        <w:rPr>
          <w:rFonts w:ascii="Arial" w:eastAsia="MS Mincho" w:hAnsi="Arial" w:cs="Arial"/>
          <w:b/>
          <w:bCs/>
          <w:lang w:val="en-US"/>
        </w:rPr>
      </w:pPr>
      <w:bookmarkStart w:id="140" w:name="_Toc1404456"/>
      <w:bookmarkStart w:id="141" w:name="_Toc55984800"/>
      <w:bookmarkEnd w:id="133"/>
      <w:r w:rsidRPr="00B73DD6">
        <w:rPr>
          <w:rFonts w:ascii="Arial" w:eastAsia="MS Mincho" w:hAnsi="Arial" w:cs="Arial"/>
          <w:lang w:val="en-US"/>
        </w:rPr>
        <w:t>During the current</w:t>
      </w:r>
      <w:r w:rsidR="00A95AC4" w:rsidRPr="00B73DD6">
        <w:rPr>
          <w:rFonts w:ascii="Arial" w:eastAsia="MS Mincho" w:hAnsi="Arial" w:cs="Arial"/>
          <w:lang w:val="en-US"/>
        </w:rPr>
        <w:t xml:space="preserve"> </w:t>
      </w:r>
      <w:r w:rsidR="00E32810">
        <w:rPr>
          <w:rFonts w:ascii="Arial" w:eastAsia="MS Mincho" w:hAnsi="Arial" w:cs="Arial"/>
          <w:lang w:val="en-US"/>
        </w:rPr>
        <w:t>year</w:t>
      </w:r>
      <w:r w:rsidRPr="00B73DD6">
        <w:rPr>
          <w:rFonts w:ascii="Arial" w:eastAsia="MS Mincho" w:hAnsi="Arial" w:cs="Arial"/>
          <w:lang w:val="en-US"/>
        </w:rPr>
        <w:t xml:space="preserve">, the methods and assumptions used </w:t>
      </w:r>
      <w:r w:rsidR="00D54988" w:rsidRPr="00B73DD6">
        <w:rPr>
          <w:rFonts w:ascii="Arial" w:eastAsia="MS Mincho" w:hAnsi="Arial" w:cs="Arial"/>
          <w:lang w:val="en-US"/>
        </w:rPr>
        <w:t xml:space="preserve">by the Bank </w:t>
      </w:r>
      <w:r w:rsidRPr="00B73DD6">
        <w:rPr>
          <w:rFonts w:ascii="Arial" w:eastAsia="MS Mincho" w:hAnsi="Arial" w:cs="Arial"/>
          <w:lang w:val="en-US"/>
        </w:rPr>
        <w:t xml:space="preserve">in estimating the fair </w:t>
      </w:r>
      <w:r w:rsidR="008B7C5A" w:rsidRPr="00B73DD6">
        <w:rPr>
          <w:rFonts w:ascii="Arial" w:eastAsia="MS Mincho" w:hAnsi="Arial" w:cs="Arial"/>
          <w:lang w:val="en-US"/>
        </w:rPr>
        <w:t xml:space="preserve">value of financial instruments </w:t>
      </w:r>
      <w:r w:rsidR="00D54988" w:rsidRPr="00B73DD6">
        <w:rPr>
          <w:rFonts w:ascii="Arial" w:eastAsia="MS Mincho" w:hAnsi="Arial" w:cs="Arial"/>
          <w:lang w:val="en-US"/>
        </w:rPr>
        <w:t>ha</w:t>
      </w:r>
      <w:r w:rsidR="00C23925" w:rsidRPr="00B73DD6">
        <w:rPr>
          <w:rFonts w:ascii="Arial" w:eastAsia="MS Mincho" w:hAnsi="Arial" w:cs="Arial"/>
          <w:lang w:val="en-US"/>
        </w:rPr>
        <w:t>ve</w:t>
      </w:r>
      <w:r w:rsidR="00D54988" w:rsidRPr="00B73DD6">
        <w:rPr>
          <w:rFonts w:ascii="Arial" w:eastAsia="MS Mincho" w:hAnsi="Arial" w:cs="Arial"/>
          <w:lang w:val="en-US"/>
        </w:rPr>
        <w:t xml:space="preserve"> not been changed </w:t>
      </w:r>
      <w:r w:rsidR="008B7C5A" w:rsidRPr="00B73DD6">
        <w:rPr>
          <w:rFonts w:ascii="Arial" w:eastAsia="MS Mincho" w:hAnsi="Arial" w:cs="Arial"/>
          <w:lang w:val="en-US"/>
        </w:rPr>
        <w:t>a</w:t>
      </w:r>
      <w:r w:rsidRPr="00B73DD6">
        <w:rPr>
          <w:rFonts w:ascii="Arial" w:eastAsia="MS Mincho" w:hAnsi="Arial" w:cs="Arial"/>
          <w:lang w:val="en-US"/>
        </w:rPr>
        <w:t>nd no transfers are made between the fair value hierarchy.</w:t>
      </w:r>
    </w:p>
    <w:p w14:paraId="59D8FF1F" w14:textId="77777777" w:rsidR="0032631E" w:rsidRDefault="0032631E">
      <w:pPr>
        <w:rPr>
          <w:rFonts w:ascii="Arial" w:eastAsia="MS Mincho" w:hAnsi="Arial" w:cs="Arial"/>
          <w:b/>
          <w:bCs/>
          <w:lang w:val="en-US"/>
        </w:rPr>
      </w:pPr>
      <w:r>
        <w:rPr>
          <w:rFonts w:ascii="Arial" w:eastAsia="MS Mincho" w:hAnsi="Arial" w:cs="Arial"/>
          <w:b/>
          <w:bCs/>
          <w:lang w:val="en-US"/>
        </w:rPr>
        <w:br w:type="page"/>
      </w:r>
    </w:p>
    <w:p w14:paraId="0235830A" w14:textId="69ECAAAF" w:rsidR="00C00419" w:rsidRPr="00B73DD6" w:rsidRDefault="00B420DE" w:rsidP="007855DE">
      <w:pPr>
        <w:spacing w:before="120" w:after="120" w:line="380" w:lineRule="exact"/>
        <w:ind w:left="619" w:hanging="619"/>
        <w:jc w:val="thaiDistribute"/>
        <w:rPr>
          <w:rFonts w:ascii="Arial" w:eastAsia="MS Mincho" w:hAnsi="Arial" w:cs="Arial"/>
          <w:b/>
          <w:bCs/>
          <w:lang w:val="en-US"/>
        </w:rPr>
      </w:pPr>
      <w:r>
        <w:rPr>
          <w:rFonts w:ascii="Arial" w:eastAsia="MS Mincho" w:hAnsi="Arial" w:cs="Arial"/>
          <w:b/>
          <w:bCs/>
          <w:lang w:val="en-US"/>
        </w:rPr>
        <w:lastRenderedPageBreak/>
        <w:t>4</w:t>
      </w:r>
      <w:r w:rsidR="00A277CE">
        <w:rPr>
          <w:rFonts w:ascii="Arial" w:eastAsia="MS Mincho" w:hAnsi="Arial" w:cs="Arial"/>
          <w:b/>
          <w:bCs/>
          <w:lang w:val="en-US"/>
        </w:rPr>
        <w:t>4</w:t>
      </w:r>
      <w:r w:rsidR="00C00419" w:rsidRPr="00B73DD6">
        <w:rPr>
          <w:rFonts w:ascii="Arial" w:eastAsia="MS Mincho" w:hAnsi="Arial" w:cs="Arial"/>
          <w:b/>
          <w:bCs/>
          <w:lang w:val="en-US"/>
        </w:rPr>
        <w:t>.2</w:t>
      </w:r>
      <w:r w:rsidR="00C00419" w:rsidRPr="00B73DD6">
        <w:rPr>
          <w:rFonts w:ascii="Arial" w:eastAsia="MS Mincho" w:hAnsi="Arial" w:cs="Arial"/>
          <w:b/>
          <w:bCs/>
          <w:lang w:val="en-US"/>
        </w:rPr>
        <w:tab/>
        <w:t xml:space="preserve">Financial assets and liabilities for which fair values are disclosed </w:t>
      </w:r>
    </w:p>
    <w:p w14:paraId="59F0B7D3" w14:textId="732F1D63" w:rsidR="00C00419" w:rsidRPr="007855DE" w:rsidRDefault="00C00419" w:rsidP="00AA304D">
      <w:pPr>
        <w:spacing w:before="120" w:after="120" w:line="380" w:lineRule="exact"/>
        <w:ind w:left="629"/>
        <w:jc w:val="thaiDistribute"/>
        <w:rPr>
          <w:rFonts w:ascii="Arial" w:eastAsia="MS Mincho" w:hAnsi="Arial" w:cstheme="minorBidi"/>
          <w:cs/>
          <w:lang w:val="en-US"/>
        </w:rPr>
      </w:pPr>
      <w:r w:rsidRPr="00B73DD6">
        <w:rPr>
          <w:rFonts w:ascii="Arial" w:eastAsia="MS Mincho" w:hAnsi="Arial" w:cs="Arial"/>
          <w:lang w:val="en-US"/>
        </w:rPr>
        <w:t xml:space="preserve">As at </w:t>
      </w:r>
      <w:r w:rsidR="00957EBD">
        <w:rPr>
          <w:rFonts w:ascii="Arial" w:eastAsia="MS Mincho" w:hAnsi="Arial" w:cs="Arial"/>
          <w:lang w:val="en-US"/>
        </w:rPr>
        <w:t>31 December 2023 and 2022</w:t>
      </w:r>
      <w:r w:rsidRPr="00B73DD6">
        <w:rPr>
          <w:rFonts w:ascii="Arial" w:eastAsia="MS Mincho" w:hAnsi="Arial" w:cs="Arial"/>
          <w:lang w:val="en-US"/>
        </w:rPr>
        <w:t xml:space="preserve">, the </w:t>
      </w:r>
      <w:r w:rsidRPr="00B73DD6">
        <w:rPr>
          <w:rFonts w:ascii="Arial" w:hAnsi="Arial" w:cs="Arial"/>
          <w:lang w:val="en-US"/>
        </w:rPr>
        <w:t xml:space="preserve">Bank </w:t>
      </w:r>
      <w:r w:rsidRPr="00B73DD6">
        <w:rPr>
          <w:rFonts w:ascii="Arial" w:eastAsia="MS Mincho" w:hAnsi="Arial" w:cs="Arial"/>
          <w:lang w:val="en-US"/>
        </w:rPr>
        <w:t>had financial assets and liabilities that were measured at cost, and for which fair values were disclosed using different levels of inputs as follows:</w:t>
      </w:r>
    </w:p>
    <w:tbl>
      <w:tblPr>
        <w:tblW w:w="9243" w:type="dxa"/>
        <w:tblInd w:w="540" w:type="dxa"/>
        <w:tblLayout w:type="fixed"/>
        <w:tblLook w:val="04A0" w:firstRow="1" w:lastRow="0" w:firstColumn="1" w:lastColumn="0" w:noHBand="0" w:noVBand="1"/>
      </w:tblPr>
      <w:tblGrid>
        <w:gridCol w:w="3330"/>
        <w:gridCol w:w="1235"/>
        <w:gridCol w:w="1134"/>
        <w:gridCol w:w="1134"/>
        <w:gridCol w:w="1134"/>
        <w:gridCol w:w="1276"/>
      </w:tblGrid>
      <w:tr w:rsidR="00B73DD6" w:rsidRPr="00B73DD6" w14:paraId="673A8260" w14:textId="77777777" w:rsidTr="00BA0E90">
        <w:tc>
          <w:tcPr>
            <w:tcW w:w="3330" w:type="dxa"/>
            <w:vAlign w:val="bottom"/>
          </w:tcPr>
          <w:p w14:paraId="02C90568" w14:textId="77777777" w:rsidR="00A95AC4" w:rsidRPr="00B73DD6" w:rsidRDefault="00A95AC4" w:rsidP="00AA304D">
            <w:pPr>
              <w:spacing w:line="320" w:lineRule="exact"/>
              <w:ind w:right="-108"/>
              <w:rPr>
                <w:rFonts w:ascii="Arial" w:hAnsi="Arial" w:cs="Arial"/>
                <w:sz w:val="16"/>
                <w:szCs w:val="16"/>
                <w:cs/>
              </w:rPr>
            </w:pPr>
          </w:p>
        </w:tc>
        <w:tc>
          <w:tcPr>
            <w:tcW w:w="1235" w:type="dxa"/>
            <w:vAlign w:val="bottom"/>
          </w:tcPr>
          <w:p w14:paraId="74E11289" w14:textId="77777777" w:rsidR="00A95AC4" w:rsidRPr="00B73DD6" w:rsidRDefault="00A95AC4" w:rsidP="00AA304D">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799114F8" w14:textId="77777777" w:rsidR="00A95AC4" w:rsidRPr="00B73DD6" w:rsidRDefault="00A95AC4" w:rsidP="00AA304D">
            <w:pPr>
              <w:tabs>
                <w:tab w:val="decimal" w:pos="864"/>
              </w:tabs>
              <w:overflowPunct w:val="0"/>
              <w:autoSpaceDE w:val="0"/>
              <w:autoSpaceDN w:val="0"/>
              <w:adjustRightInd w:val="0"/>
              <w:spacing w:line="320" w:lineRule="exact"/>
              <w:ind w:left="-202" w:right="-108" w:firstLine="80"/>
              <w:jc w:val="center"/>
              <w:textAlignment w:val="baseline"/>
              <w:rPr>
                <w:rFonts w:ascii="Arial" w:hAnsi="Arial" w:cs="Arial"/>
                <w:sz w:val="16"/>
                <w:szCs w:val="16"/>
                <w:lang w:val="en-US"/>
              </w:rPr>
            </w:pPr>
          </w:p>
        </w:tc>
        <w:tc>
          <w:tcPr>
            <w:tcW w:w="3544" w:type="dxa"/>
            <w:gridSpan w:val="3"/>
            <w:vAlign w:val="bottom"/>
          </w:tcPr>
          <w:p w14:paraId="4DDE60F5" w14:textId="77777777" w:rsidR="00A95AC4" w:rsidRPr="00B73DD6" w:rsidRDefault="00A95AC4" w:rsidP="00AA304D">
            <w:pPr>
              <w:tabs>
                <w:tab w:val="decimal" w:pos="970"/>
              </w:tabs>
              <w:overflowPunct w:val="0"/>
              <w:autoSpaceDE w:val="0"/>
              <w:autoSpaceDN w:val="0"/>
              <w:adjustRightInd w:val="0"/>
              <w:spacing w:line="320" w:lineRule="exact"/>
              <w:ind w:left="-202" w:right="-48" w:firstLine="80"/>
              <w:jc w:val="right"/>
              <w:textAlignment w:val="baseline"/>
              <w:rPr>
                <w:rFonts w:ascii="Arial" w:hAnsi="Arial" w:cs="Arial"/>
                <w:sz w:val="16"/>
                <w:szCs w:val="16"/>
                <w:lang w:val="en-US"/>
              </w:rPr>
            </w:pPr>
            <w:r w:rsidRPr="00B73DD6">
              <w:rPr>
                <w:rFonts w:ascii="Arial" w:hAnsi="Arial" w:cs="Arial"/>
                <w:kern w:val="28"/>
                <w:sz w:val="16"/>
                <w:szCs w:val="16"/>
                <w:lang w:val="en-US"/>
              </w:rPr>
              <w:t>(Unit: Thousand Baht)</w:t>
            </w:r>
          </w:p>
        </w:tc>
      </w:tr>
      <w:tr w:rsidR="00B73DD6" w:rsidRPr="00B73DD6" w14:paraId="28437F45" w14:textId="77777777" w:rsidTr="00BA0E90">
        <w:tc>
          <w:tcPr>
            <w:tcW w:w="3330" w:type="dxa"/>
            <w:vAlign w:val="bottom"/>
          </w:tcPr>
          <w:p w14:paraId="4AA881E1" w14:textId="77777777" w:rsidR="00C00419" w:rsidRPr="00B73DD6" w:rsidRDefault="00C00419" w:rsidP="00AA304D">
            <w:pPr>
              <w:spacing w:line="320" w:lineRule="exact"/>
              <w:ind w:left="243" w:right="-108" w:hanging="180"/>
              <w:jc w:val="thaiDistribute"/>
              <w:rPr>
                <w:rFonts w:ascii="Arial" w:hAnsi="Arial" w:cs="Arial"/>
                <w:kern w:val="28"/>
                <w:sz w:val="16"/>
                <w:szCs w:val="16"/>
                <w:lang w:val="en-US"/>
              </w:rPr>
            </w:pPr>
          </w:p>
        </w:tc>
        <w:tc>
          <w:tcPr>
            <w:tcW w:w="5913" w:type="dxa"/>
            <w:gridSpan w:val="5"/>
            <w:vAlign w:val="bottom"/>
          </w:tcPr>
          <w:p w14:paraId="3D8B68E2" w14:textId="28BE8407" w:rsidR="00C00419" w:rsidRPr="00B73DD6" w:rsidRDefault="00C27A72" w:rsidP="00AA304D">
            <w:pPr>
              <w:pBdr>
                <w:bottom w:val="single" w:sz="4" w:space="1" w:color="auto"/>
              </w:pBdr>
              <w:spacing w:line="320" w:lineRule="exact"/>
              <w:jc w:val="center"/>
              <w:rPr>
                <w:rFonts w:ascii="Arial" w:hAnsi="Arial" w:cs="Arial"/>
                <w:kern w:val="28"/>
                <w:sz w:val="16"/>
                <w:szCs w:val="16"/>
                <w:lang w:val="en-US"/>
              </w:rPr>
            </w:pPr>
            <w:r>
              <w:rPr>
                <w:rFonts w:ascii="Arial" w:hAnsi="Arial" w:cs="Arial"/>
                <w:kern w:val="28"/>
                <w:sz w:val="16"/>
                <w:szCs w:val="16"/>
                <w:lang w:val="en-US"/>
              </w:rPr>
              <w:t>31 December 2023</w:t>
            </w:r>
          </w:p>
        </w:tc>
      </w:tr>
      <w:tr w:rsidR="00B73DD6" w:rsidRPr="00B73DD6" w14:paraId="7AE22721" w14:textId="77777777" w:rsidTr="00BA0E90">
        <w:tc>
          <w:tcPr>
            <w:tcW w:w="3330" w:type="dxa"/>
            <w:vAlign w:val="bottom"/>
          </w:tcPr>
          <w:p w14:paraId="40763363" w14:textId="77777777" w:rsidR="00C00419" w:rsidRPr="00B73DD6" w:rsidRDefault="00C00419" w:rsidP="00AA304D">
            <w:pPr>
              <w:spacing w:line="320" w:lineRule="exact"/>
              <w:ind w:left="243" w:right="-108" w:hanging="180"/>
              <w:jc w:val="thaiDistribute"/>
              <w:rPr>
                <w:rFonts w:ascii="Arial" w:hAnsi="Arial" w:cs="Arial"/>
                <w:kern w:val="28"/>
                <w:sz w:val="16"/>
                <w:szCs w:val="16"/>
                <w:lang w:val="en-US"/>
              </w:rPr>
            </w:pPr>
          </w:p>
        </w:tc>
        <w:tc>
          <w:tcPr>
            <w:tcW w:w="1235" w:type="dxa"/>
            <w:vAlign w:val="bottom"/>
          </w:tcPr>
          <w:p w14:paraId="119E3515" w14:textId="77777777" w:rsidR="00C00419" w:rsidRPr="00B73DD6" w:rsidRDefault="00C00419" w:rsidP="00AA304D">
            <w:pP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Carrying</w:t>
            </w:r>
          </w:p>
        </w:tc>
        <w:tc>
          <w:tcPr>
            <w:tcW w:w="4678" w:type="dxa"/>
            <w:gridSpan w:val="4"/>
            <w:vAlign w:val="bottom"/>
          </w:tcPr>
          <w:p w14:paraId="7D67317B" w14:textId="77777777" w:rsidR="00C00419" w:rsidRPr="00B73DD6" w:rsidRDefault="00C00419" w:rsidP="00AA304D">
            <w:pPr>
              <w:pBdr>
                <w:bottom w:val="single" w:sz="4" w:space="1" w:color="auto"/>
              </w:pBd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Fair value</w:t>
            </w:r>
          </w:p>
        </w:tc>
      </w:tr>
      <w:tr w:rsidR="00B73DD6" w:rsidRPr="00B73DD6" w14:paraId="1213CB8C" w14:textId="77777777" w:rsidTr="00BA0E90">
        <w:tc>
          <w:tcPr>
            <w:tcW w:w="3330" w:type="dxa"/>
            <w:vAlign w:val="bottom"/>
          </w:tcPr>
          <w:p w14:paraId="5104091C" w14:textId="77777777" w:rsidR="00C00419" w:rsidRPr="00B73DD6" w:rsidRDefault="00C00419" w:rsidP="00AA304D">
            <w:pPr>
              <w:spacing w:line="320" w:lineRule="exact"/>
              <w:ind w:left="243" w:right="-108" w:hanging="180"/>
              <w:jc w:val="thaiDistribute"/>
              <w:rPr>
                <w:rFonts w:ascii="Arial" w:hAnsi="Arial" w:cs="Arial"/>
                <w:kern w:val="28"/>
                <w:sz w:val="16"/>
                <w:szCs w:val="16"/>
                <w:lang w:val="en-US"/>
              </w:rPr>
            </w:pPr>
          </w:p>
        </w:tc>
        <w:tc>
          <w:tcPr>
            <w:tcW w:w="1235" w:type="dxa"/>
            <w:vAlign w:val="bottom"/>
          </w:tcPr>
          <w:p w14:paraId="22DE5536" w14:textId="77777777" w:rsidR="00C00419" w:rsidRPr="00B73DD6" w:rsidRDefault="00C00419" w:rsidP="00AA304D">
            <w:pPr>
              <w:pBdr>
                <w:bottom w:val="single" w:sz="4" w:space="1" w:color="auto"/>
              </w:pBd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value</w:t>
            </w:r>
          </w:p>
        </w:tc>
        <w:tc>
          <w:tcPr>
            <w:tcW w:w="1134" w:type="dxa"/>
            <w:vAlign w:val="bottom"/>
          </w:tcPr>
          <w:p w14:paraId="4677AA85" w14:textId="77777777" w:rsidR="00C00419" w:rsidRPr="00B73DD6" w:rsidRDefault="00C00419" w:rsidP="00AA304D">
            <w:pPr>
              <w:pBdr>
                <w:bottom w:val="single" w:sz="4" w:space="1" w:color="auto"/>
              </w:pBd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1</w:t>
            </w:r>
          </w:p>
        </w:tc>
        <w:tc>
          <w:tcPr>
            <w:tcW w:w="1134" w:type="dxa"/>
            <w:vAlign w:val="bottom"/>
          </w:tcPr>
          <w:p w14:paraId="77D5891A" w14:textId="77777777" w:rsidR="00C00419" w:rsidRPr="00B73DD6" w:rsidRDefault="00C00419" w:rsidP="00AA304D">
            <w:pPr>
              <w:pBdr>
                <w:bottom w:val="single" w:sz="4" w:space="1" w:color="auto"/>
              </w:pBd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2</w:t>
            </w:r>
          </w:p>
        </w:tc>
        <w:tc>
          <w:tcPr>
            <w:tcW w:w="1134" w:type="dxa"/>
            <w:vAlign w:val="bottom"/>
          </w:tcPr>
          <w:p w14:paraId="55F9B403" w14:textId="77777777" w:rsidR="00C00419" w:rsidRPr="00B73DD6" w:rsidRDefault="00C00419" w:rsidP="00AA304D">
            <w:pPr>
              <w:pBdr>
                <w:bottom w:val="single" w:sz="4" w:space="1" w:color="auto"/>
              </w:pBd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3</w:t>
            </w:r>
          </w:p>
        </w:tc>
        <w:tc>
          <w:tcPr>
            <w:tcW w:w="1276" w:type="dxa"/>
            <w:vAlign w:val="bottom"/>
          </w:tcPr>
          <w:p w14:paraId="677BC3CF" w14:textId="77777777" w:rsidR="00C00419" w:rsidRPr="00B73DD6" w:rsidRDefault="00C00419" w:rsidP="00AA304D">
            <w:pPr>
              <w:pBdr>
                <w:bottom w:val="single" w:sz="4" w:space="1" w:color="auto"/>
              </w:pBdr>
              <w:spacing w:line="320" w:lineRule="exact"/>
              <w:jc w:val="center"/>
              <w:rPr>
                <w:rFonts w:ascii="Arial" w:hAnsi="Arial" w:cs="Arial"/>
                <w:kern w:val="28"/>
                <w:sz w:val="16"/>
                <w:szCs w:val="16"/>
                <w:cs/>
              </w:rPr>
            </w:pPr>
            <w:r w:rsidRPr="00B73DD6">
              <w:rPr>
                <w:rFonts w:ascii="Arial" w:hAnsi="Arial" w:cs="Arial"/>
                <w:kern w:val="28"/>
                <w:sz w:val="16"/>
                <w:szCs w:val="16"/>
                <w:lang w:val="en-US"/>
              </w:rPr>
              <w:t>To</w:t>
            </w:r>
            <w:r w:rsidRPr="00B73DD6">
              <w:rPr>
                <w:rFonts w:ascii="Arial" w:hAnsi="Arial" w:cs="Arial"/>
                <w:kern w:val="28"/>
                <w:sz w:val="16"/>
                <w:szCs w:val="16"/>
                <w:cs/>
              </w:rPr>
              <w:t>tal</w:t>
            </w:r>
          </w:p>
        </w:tc>
      </w:tr>
      <w:tr w:rsidR="00B73DD6" w:rsidRPr="00B73DD6" w14:paraId="3050EF08" w14:textId="77777777" w:rsidTr="00E32810">
        <w:trPr>
          <w:trHeight w:val="315"/>
        </w:trPr>
        <w:tc>
          <w:tcPr>
            <w:tcW w:w="3330" w:type="dxa"/>
            <w:vAlign w:val="bottom"/>
          </w:tcPr>
          <w:p w14:paraId="1C746A31" w14:textId="77777777" w:rsidR="003839E9" w:rsidRPr="00B73DD6" w:rsidRDefault="007855DE" w:rsidP="00AA304D">
            <w:pPr>
              <w:spacing w:line="320" w:lineRule="exact"/>
              <w:ind w:right="-108"/>
              <w:rPr>
                <w:rFonts w:ascii="Arial" w:hAnsi="Arial" w:cs="Arial"/>
                <w:sz w:val="16"/>
                <w:szCs w:val="16"/>
                <w:cs/>
              </w:rPr>
            </w:pPr>
            <w:r w:rsidRPr="00B73DD6">
              <w:rPr>
                <w:rFonts w:ascii="Arial" w:hAnsi="Arial" w:cs="Arial"/>
                <w:sz w:val="16"/>
                <w:szCs w:val="16"/>
                <w:u w:val="single"/>
                <w:cs/>
                <w:lang w:val="en-US"/>
              </w:rPr>
              <w:t>Financial assets</w:t>
            </w:r>
          </w:p>
        </w:tc>
        <w:tc>
          <w:tcPr>
            <w:tcW w:w="1235" w:type="dxa"/>
            <w:vAlign w:val="bottom"/>
          </w:tcPr>
          <w:p w14:paraId="391A9359" w14:textId="77777777" w:rsidR="003839E9" w:rsidRPr="00B73DD6" w:rsidRDefault="003839E9" w:rsidP="00AA304D">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4B9383FD" w14:textId="77777777" w:rsidR="003839E9" w:rsidRPr="00B73DD6" w:rsidRDefault="003839E9" w:rsidP="00AA304D">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753B65C3" w14:textId="77777777" w:rsidR="003839E9" w:rsidRPr="00B73DD6" w:rsidRDefault="003839E9" w:rsidP="00AA304D">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02BBD66A" w14:textId="77777777" w:rsidR="003839E9" w:rsidRPr="00B73DD6" w:rsidRDefault="003839E9" w:rsidP="00AA304D">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276" w:type="dxa"/>
            <w:vAlign w:val="bottom"/>
          </w:tcPr>
          <w:p w14:paraId="7B1D5B9F" w14:textId="77777777" w:rsidR="003839E9" w:rsidRPr="00B73DD6" w:rsidRDefault="003839E9" w:rsidP="00AA304D">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p>
        </w:tc>
      </w:tr>
      <w:tr w:rsidR="002E6C18" w:rsidRPr="00B73DD6" w14:paraId="1AEFF503" w14:textId="77777777" w:rsidTr="007F123F">
        <w:tc>
          <w:tcPr>
            <w:tcW w:w="3330" w:type="dxa"/>
            <w:vAlign w:val="bottom"/>
          </w:tcPr>
          <w:p w14:paraId="2BEED1A9" w14:textId="77777777" w:rsidR="002E6C18" w:rsidRPr="007855DE" w:rsidRDefault="002E6C18" w:rsidP="002E6C18">
            <w:pPr>
              <w:spacing w:line="320" w:lineRule="exact"/>
              <w:ind w:right="-108"/>
              <w:rPr>
                <w:rFonts w:ascii="Arial" w:hAnsi="Arial" w:cstheme="minorBidi"/>
                <w:sz w:val="16"/>
                <w:szCs w:val="16"/>
                <w:cs/>
              </w:rPr>
            </w:pPr>
            <w:r w:rsidRPr="00B73DD6">
              <w:rPr>
                <w:rFonts w:ascii="Arial" w:hAnsi="Arial" w:cs="Arial"/>
                <w:sz w:val="16"/>
                <w:szCs w:val="16"/>
                <w:cs/>
              </w:rPr>
              <w:t>Cash</w:t>
            </w:r>
          </w:p>
        </w:tc>
        <w:tc>
          <w:tcPr>
            <w:tcW w:w="1235" w:type="dxa"/>
            <w:vAlign w:val="bottom"/>
          </w:tcPr>
          <w:p w14:paraId="03EE0C60" w14:textId="6CAD0F26"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691</w:t>
            </w:r>
            <w:r w:rsidRPr="002E6C18">
              <w:rPr>
                <w:rFonts w:ascii="Arial" w:hAnsi="Arial" w:cs="Arial"/>
                <w:sz w:val="16"/>
                <w:szCs w:val="16"/>
                <w:lang w:val="en-US"/>
              </w:rPr>
              <w:t>,</w:t>
            </w:r>
            <w:r w:rsidRPr="002E6C18">
              <w:rPr>
                <w:rFonts w:ascii="Arial" w:hAnsi="Arial" w:cs="Arial"/>
                <w:sz w:val="16"/>
                <w:szCs w:val="16"/>
                <w:cs/>
                <w:lang w:val="en-US"/>
              </w:rPr>
              <w:t>375</w:t>
            </w:r>
          </w:p>
        </w:tc>
        <w:tc>
          <w:tcPr>
            <w:tcW w:w="1134" w:type="dxa"/>
            <w:vAlign w:val="bottom"/>
          </w:tcPr>
          <w:p w14:paraId="5E5D7964" w14:textId="7CB6B7D2"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691</w:t>
            </w:r>
            <w:r w:rsidRPr="002E6C18">
              <w:rPr>
                <w:rFonts w:ascii="Arial" w:hAnsi="Arial" w:cs="Arial"/>
                <w:sz w:val="16"/>
                <w:szCs w:val="16"/>
                <w:lang w:val="en-US"/>
              </w:rPr>
              <w:t>,</w:t>
            </w:r>
            <w:r w:rsidRPr="002E6C18">
              <w:rPr>
                <w:rFonts w:ascii="Arial" w:hAnsi="Arial" w:cs="Arial"/>
                <w:sz w:val="16"/>
                <w:szCs w:val="16"/>
                <w:cs/>
                <w:lang w:val="en-US"/>
              </w:rPr>
              <w:t>375</w:t>
            </w:r>
          </w:p>
        </w:tc>
        <w:tc>
          <w:tcPr>
            <w:tcW w:w="1134" w:type="dxa"/>
            <w:vAlign w:val="bottom"/>
          </w:tcPr>
          <w:p w14:paraId="4306EC36" w14:textId="6BD92F6A"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134" w:type="dxa"/>
            <w:vAlign w:val="bottom"/>
          </w:tcPr>
          <w:p w14:paraId="7BA0A942" w14:textId="5262D059"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276" w:type="dxa"/>
            <w:vAlign w:val="bottom"/>
          </w:tcPr>
          <w:p w14:paraId="5D8A3A6B" w14:textId="28AE573D"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sz w:val="16"/>
                <w:szCs w:val="16"/>
                <w:cs/>
                <w:lang w:val="en-US"/>
              </w:rPr>
              <w:t>691</w:t>
            </w:r>
            <w:r w:rsidRPr="002E6C18">
              <w:rPr>
                <w:rFonts w:ascii="Arial" w:hAnsi="Arial" w:cs="Arial"/>
                <w:sz w:val="16"/>
                <w:szCs w:val="16"/>
                <w:lang w:val="en-US"/>
              </w:rPr>
              <w:t>,</w:t>
            </w:r>
            <w:r w:rsidRPr="002E6C18">
              <w:rPr>
                <w:rFonts w:ascii="Arial" w:hAnsi="Arial" w:cs="Arial"/>
                <w:sz w:val="16"/>
                <w:szCs w:val="16"/>
                <w:cs/>
                <w:lang w:val="en-US"/>
              </w:rPr>
              <w:t>375</w:t>
            </w:r>
          </w:p>
        </w:tc>
      </w:tr>
      <w:tr w:rsidR="002E6C18" w:rsidRPr="007D36D2" w14:paraId="41329C7B" w14:textId="77777777" w:rsidTr="00765A8D">
        <w:tc>
          <w:tcPr>
            <w:tcW w:w="3330" w:type="dxa"/>
            <w:vAlign w:val="bottom"/>
          </w:tcPr>
          <w:p w14:paraId="02973B47" w14:textId="77777777" w:rsidR="002E6C18" w:rsidRPr="00B73DD6" w:rsidRDefault="002E6C18" w:rsidP="002E6C18">
            <w:pPr>
              <w:spacing w:line="320" w:lineRule="exact"/>
              <w:ind w:right="-108"/>
              <w:rPr>
                <w:rFonts w:ascii="Arial" w:hAnsi="Arial" w:cs="Arial"/>
                <w:sz w:val="16"/>
                <w:szCs w:val="16"/>
                <w:cs/>
              </w:rPr>
            </w:pPr>
            <w:r w:rsidRPr="00B73DD6">
              <w:rPr>
                <w:rFonts w:ascii="Arial" w:hAnsi="Arial" w:cs="Arial"/>
                <w:sz w:val="16"/>
                <w:szCs w:val="16"/>
                <w:lang w:val="en-US"/>
              </w:rPr>
              <w:t>Interbank and money market items - net</w:t>
            </w:r>
          </w:p>
        </w:tc>
        <w:tc>
          <w:tcPr>
            <w:tcW w:w="1235" w:type="dxa"/>
            <w:vAlign w:val="bottom"/>
          </w:tcPr>
          <w:p w14:paraId="7EC9B555" w14:textId="41A5772B" w:rsidR="002E6C18" w:rsidRPr="009C3A1C"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lang w:val="en-US"/>
              </w:rPr>
              <w:t>33,153,769</w:t>
            </w:r>
          </w:p>
        </w:tc>
        <w:tc>
          <w:tcPr>
            <w:tcW w:w="1134" w:type="dxa"/>
            <w:vAlign w:val="bottom"/>
          </w:tcPr>
          <w:p w14:paraId="1B3E73F9" w14:textId="4C97BC90" w:rsidR="002E6C18" w:rsidRPr="009C3A1C"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hint="cs"/>
                <w:sz w:val="16"/>
                <w:szCs w:val="16"/>
                <w:cs/>
                <w:lang w:val="en-US"/>
              </w:rPr>
              <w:t>2,327,301</w:t>
            </w:r>
          </w:p>
        </w:tc>
        <w:tc>
          <w:tcPr>
            <w:tcW w:w="1134" w:type="dxa"/>
            <w:vAlign w:val="bottom"/>
          </w:tcPr>
          <w:p w14:paraId="45F3C5D6" w14:textId="002A9818" w:rsidR="002E6C18" w:rsidRPr="009C3A1C"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999,613</w:t>
            </w:r>
          </w:p>
        </w:tc>
        <w:tc>
          <w:tcPr>
            <w:tcW w:w="1134" w:type="dxa"/>
            <w:vAlign w:val="bottom"/>
          </w:tcPr>
          <w:p w14:paraId="33F98D4B" w14:textId="56394C1D" w:rsidR="002E6C18" w:rsidRPr="009C3A1C"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hint="cs"/>
                <w:sz w:val="16"/>
                <w:szCs w:val="16"/>
                <w:cs/>
                <w:lang w:val="en-US"/>
              </w:rPr>
              <w:t>29,815,812</w:t>
            </w:r>
          </w:p>
        </w:tc>
        <w:tc>
          <w:tcPr>
            <w:tcW w:w="1276" w:type="dxa"/>
            <w:vAlign w:val="bottom"/>
          </w:tcPr>
          <w:p w14:paraId="07AE34F7" w14:textId="333DBAC5" w:rsidR="002E6C18" w:rsidRPr="009C3A1C"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33,142,726</w:t>
            </w:r>
          </w:p>
        </w:tc>
      </w:tr>
      <w:tr w:rsidR="002E6C18" w:rsidRPr="00A277CE" w14:paraId="206B5B52" w14:textId="77777777" w:rsidTr="00BA0E90">
        <w:tc>
          <w:tcPr>
            <w:tcW w:w="3330" w:type="dxa"/>
            <w:vAlign w:val="bottom"/>
          </w:tcPr>
          <w:p w14:paraId="4DA9EFBA" w14:textId="77777777" w:rsidR="002E6C18" w:rsidRDefault="002E6C18" w:rsidP="002E6C18">
            <w:pPr>
              <w:spacing w:line="320" w:lineRule="exact"/>
              <w:ind w:left="166" w:right="-108" w:hanging="166"/>
              <w:rPr>
                <w:rFonts w:ascii="Arial" w:hAnsi="Arial" w:cs="Arial"/>
                <w:sz w:val="16"/>
                <w:szCs w:val="16"/>
                <w:lang w:val="en-US"/>
              </w:rPr>
            </w:pPr>
            <w:r w:rsidRPr="00B73DD6">
              <w:rPr>
                <w:rFonts w:ascii="Arial" w:hAnsi="Arial" w:cs="Arial"/>
                <w:sz w:val="16"/>
                <w:szCs w:val="16"/>
                <w:lang w:val="en-US"/>
              </w:rPr>
              <w:t xml:space="preserve">Investments in debt instruments measured </w:t>
            </w:r>
          </w:p>
          <w:p w14:paraId="0B5E92A2" w14:textId="77777777" w:rsidR="002E6C18" w:rsidRPr="00B73DD6" w:rsidRDefault="002E6C18" w:rsidP="002E6C18">
            <w:pPr>
              <w:spacing w:line="320" w:lineRule="exact"/>
              <w:ind w:left="166" w:right="-108" w:hanging="166"/>
              <w:rPr>
                <w:rFonts w:ascii="Arial" w:hAnsi="Arial" w:cs="Arial"/>
                <w:sz w:val="16"/>
                <w:szCs w:val="16"/>
                <w:lang w:val="en-US"/>
              </w:rPr>
            </w:pPr>
            <w:r>
              <w:rPr>
                <w:rFonts w:ascii="Arial" w:hAnsi="Arial" w:cs="Arial"/>
                <w:sz w:val="16"/>
                <w:szCs w:val="16"/>
                <w:lang w:val="en-US"/>
              </w:rPr>
              <w:tab/>
            </w:r>
            <w:r w:rsidRPr="00B73DD6">
              <w:rPr>
                <w:rFonts w:ascii="Arial" w:hAnsi="Arial" w:cs="Arial"/>
                <w:sz w:val="16"/>
                <w:szCs w:val="16"/>
                <w:lang w:val="en-US"/>
              </w:rPr>
              <w:t>at amortised cost</w:t>
            </w:r>
          </w:p>
        </w:tc>
        <w:tc>
          <w:tcPr>
            <w:tcW w:w="1235" w:type="dxa"/>
            <w:vAlign w:val="bottom"/>
          </w:tcPr>
          <w:p w14:paraId="462BFF15" w14:textId="56B77C36"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sz w:val="16"/>
                <w:szCs w:val="16"/>
                <w:cs/>
                <w:lang w:val="en-US"/>
              </w:rPr>
              <w:t>2</w:t>
            </w:r>
            <w:r w:rsidRPr="002E6C18">
              <w:rPr>
                <w:rFonts w:ascii="Arial" w:hAnsi="Arial" w:cs="Arial"/>
                <w:sz w:val="16"/>
                <w:szCs w:val="16"/>
                <w:lang w:val="en-US"/>
              </w:rPr>
              <w:t>,</w:t>
            </w:r>
            <w:r w:rsidRPr="002E6C18">
              <w:rPr>
                <w:rFonts w:ascii="Arial" w:hAnsi="Arial" w:cs="Arial"/>
                <w:sz w:val="16"/>
                <w:szCs w:val="16"/>
                <w:cs/>
                <w:lang w:val="en-US"/>
              </w:rPr>
              <w:t>716</w:t>
            </w:r>
            <w:r w:rsidRPr="002E6C18">
              <w:rPr>
                <w:rFonts w:ascii="Arial" w:hAnsi="Arial" w:cs="Arial"/>
                <w:sz w:val="16"/>
                <w:szCs w:val="16"/>
                <w:lang w:val="en-US"/>
              </w:rPr>
              <w:t>,</w:t>
            </w:r>
            <w:r w:rsidRPr="002E6C18">
              <w:rPr>
                <w:rFonts w:ascii="Arial" w:hAnsi="Arial" w:cs="Arial"/>
                <w:sz w:val="16"/>
                <w:szCs w:val="16"/>
                <w:cs/>
                <w:lang w:val="en-US"/>
              </w:rPr>
              <w:t>398</w:t>
            </w:r>
          </w:p>
        </w:tc>
        <w:tc>
          <w:tcPr>
            <w:tcW w:w="1134" w:type="dxa"/>
            <w:vAlign w:val="bottom"/>
          </w:tcPr>
          <w:p w14:paraId="20E5A53E" w14:textId="209A6678"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134" w:type="dxa"/>
            <w:vAlign w:val="bottom"/>
          </w:tcPr>
          <w:p w14:paraId="2501027C" w14:textId="348623E7" w:rsidR="002E6C18"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2</w:t>
            </w:r>
            <w:r w:rsidRPr="002E6C18">
              <w:rPr>
                <w:rFonts w:ascii="Arial" w:hAnsi="Arial" w:cs="Arial"/>
                <w:sz w:val="16"/>
                <w:szCs w:val="16"/>
                <w:lang w:val="en-US"/>
              </w:rPr>
              <w:t>,</w:t>
            </w:r>
            <w:r w:rsidRPr="002E6C18">
              <w:rPr>
                <w:rFonts w:ascii="Arial" w:hAnsi="Arial" w:cs="Arial"/>
                <w:sz w:val="16"/>
                <w:szCs w:val="16"/>
                <w:cs/>
                <w:lang w:val="en-US"/>
              </w:rPr>
              <w:t>632</w:t>
            </w:r>
            <w:r w:rsidRPr="002E6C18">
              <w:rPr>
                <w:rFonts w:ascii="Arial" w:hAnsi="Arial" w:cs="Arial"/>
                <w:sz w:val="16"/>
                <w:szCs w:val="16"/>
                <w:lang w:val="en-US"/>
              </w:rPr>
              <w:t>,</w:t>
            </w:r>
            <w:r w:rsidRPr="002E6C18">
              <w:rPr>
                <w:rFonts w:ascii="Arial" w:hAnsi="Arial" w:cs="Arial"/>
                <w:sz w:val="16"/>
                <w:szCs w:val="16"/>
                <w:cs/>
                <w:lang w:val="en-US"/>
              </w:rPr>
              <w:t>023</w:t>
            </w:r>
          </w:p>
        </w:tc>
        <w:tc>
          <w:tcPr>
            <w:tcW w:w="1134" w:type="dxa"/>
            <w:vAlign w:val="bottom"/>
          </w:tcPr>
          <w:p w14:paraId="32C9030C" w14:textId="64F08B8D" w:rsidR="002E6C18"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84</w:t>
            </w:r>
            <w:r w:rsidRPr="002E6C18">
              <w:rPr>
                <w:rFonts w:ascii="Arial" w:hAnsi="Arial" w:cs="Arial"/>
                <w:sz w:val="16"/>
                <w:szCs w:val="16"/>
                <w:lang w:val="en-US"/>
              </w:rPr>
              <w:t>,</w:t>
            </w:r>
            <w:r w:rsidRPr="002E6C18">
              <w:rPr>
                <w:rFonts w:ascii="Arial" w:hAnsi="Arial" w:cs="Arial"/>
                <w:sz w:val="16"/>
                <w:szCs w:val="16"/>
                <w:cs/>
                <w:lang w:val="en-US"/>
              </w:rPr>
              <w:t>375</w:t>
            </w:r>
          </w:p>
        </w:tc>
        <w:tc>
          <w:tcPr>
            <w:tcW w:w="1276" w:type="dxa"/>
            <w:vAlign w:val="bottom"/>
          </w:tcPr>
          <w:p w14:paraId="6486BF72" w14:textId="0E4807F0"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2</w:t>
            </w:r>
            <w:r w:rsidRPr="002E6C18">
              <w:rPr>
                <w:rFonts w:ascii="Arial" w:hAnsi="Arial" w:cs="Arial"/>
                <w:sz w:val="16"/>
                <w:szCs w:val="16"/>
                <w:lang w:val="en-US"/>
              </w:rPr>
              <w:t>,</w:t>
            </w:r>
            <w:r w:rsidRPr="002E6C18">
              <w:rPr>
                <w:rFonts w:ascii="Arial" w:hAnsi="Arial" w:cs="Arial"/>
                <w:sz w:val="16"/>
                <w:szCs w:val="16"/>
                <w:cs/>
                <w:lang w:val="en-US"/>
              </w:rPr>
              <w:t>716</w:t>
            </w:r>
            <w:r w:rsidRPr="002E6C18">
              <w:rPr>
                <w:rFonts w:ascii="Arial" w:hAnsi="Arial" w:cs="Arial"/>
                <w:sz w:val="16"/>
                <w:szCs w:val="16"/>
                <w:lang w:val="en-US"/>
              </w:rPr>
              <w:t>,</w:t>
            </w:r>
            <w:r w:rsidRPr="002E6C18">
              <w:rPr>
                <w:rFonts w:ascii="Arial" w:hAnsi="Arial" w:cs="Arial"/>
                <w:sz w:val="16"/>
                <w:szCs w:val="16"/>
                <w:cs/>
                <w:lang w:val="en-US"/>
              </w:rPr>
              <w:t>398</w:t>
            </w:r>
          </w:p>
        </w:tc>
      </w:tr>
      <w:tr w:rsidR="002E6C18" w:rsidRPr="00B73DD6" w14:paraId="2508B76F" w14:textId="77777777" w:rsidTr="00564945">
        <w:tc>
          <w:tcPr>
            <w:tcW w:w="3330" w:type="dxa"/>
            <w:vAlign w:val="bottom"/>
          </w:tcPr>
          <w:p w14:paraId="519B29A3" w14:textId="77777777" w:rsidR="002E6C18" w:rsidRPr="00B73DD6" w:rsidRDefault="002E6C18" w:rsidP="002E6C18">
            <w:pPr>
              <w:spacing w:line="320" w:lineRule="exact"/>
              <w:ind w:right="-108"/>
              <w:rPr>
                <w:rFonts w:ascii="Arial" w:hAnsi="Arial" w:cs="Arial"/>
                <w:sz w:val="16"/>
                <w:szCs w:val="16"/>
                <w:lang w:val="en-US"/>
              </w:rPr>
            </w:pPr>
            <w:r w:rsidRPr="00B73DD6">
              <w:rPr>
                <w:rFonts w:ascii="Arial" w:hAnsi="Arial" w:cs="Arial"/>
                <w:sz w:val="16"/>
                <w:szCs w:val="16"/>
                <w:lang w:val="en-US"/>
              </w:rPr>
              <w:t>Loans to customers - net</w:t>
            </w:r>
          </w:p>
        </w:tc>
        <w:tc>
          <w:tcPr>
            <w:tcW w:w="1235" w:type="dxa"/>
            <w:vAlign w:val="bottom"/>
          </w:tcPr>
          <w:p w14:paraId="48992BAE" w14:textId="5013A016" w:rsidR="002E6C18" w:rsidRPr="009C3A1C"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226,667,930</w:t>
            </w:r>
          </w:p>
        </w:tc>
        <w:tc>
          <w:tcPr>
            <w:tcW w:w="1134" w:type="dxa"/>
            <w:vAlign w:val="bottom"/>
          </w:tcPr>
          <w:p w14:paraId="372D8768" w14:textId="13E838D8" w:rsidR="002E6C18" w:rsidRPr="009C3A1C"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134" w:type="dxa"/>
            <w:vAlign w:val="bottom"/>
          </w:tcPr>
          <w:p w14:paraId="68B06869" w14:textId="63AD77F2" w:rsidR="002E6C18" w:rsidRPr="009C3A1C" w:rsidRDefault="000928D0"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158,764,712</w:t>
            </w:r>
          </w:p>
        </w:tc>
        <w:tc>
          <w:tcPr>
            <w:tcW w:w="1134" w:type="dxa"/>
            <w:vAlign w:val="bottom"/>
          </w:tcPr>
          <w:p w14:paraId="52A276DC" w14:textId="44B2DCEA" w:rsidR="002E6C18" w:rsidRPr="009C3A1C" w:rsidRDefault="000928D0"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69,825,794</w:t>
            </w:r>
          </w:p>
        </w:tc>
        <w:tc>
          <w:tcPr>
            <w:tcW w:w="1276" w:type="dxa"/>
            <w:vAlign w:val="bottom"/>
          </w:tcPr>
          <w:p w14:paraId="3DB6B348" w14:textId="41E0AB06" w:rsidR="002E6C18" w:rsidRPr="009C3A1C" w:rsidRDefault="000928D0"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228,590,506</w:t>
            </w:r>
          </w:p>
        </w:tc>
      </w:tr>
      <w:tr w:rsidR="002E6C18" w:rsidRPr="00A277CE" w14:paraId="131506A3" w14:textId="77777777" w:rsidTr="007F123F">
        <w:tc>
          <w:tcPr>
            <w:tcW w:w="3330" w:type="dxa"/>
            <w:vAlign w:val="bottom"/>
          </w:tcPr>
          <w:p w14:paraId="5A71F4D7" w14:textId="77777777" w:rsidR="002E6C18" w:rsidRPr="00B73DD6" w:rsidRDefault="002E6C18" w:rsidP="002E6C18">
            <w:pPr>
              <w:spacing w:line="320" w:lineRule="exact"/>
              <w:ind w:right="-108"/>
              <w:rPr>
                <w:rFonts w:ascii="Arial" w:hAnsi="Arial" w:cs="Arial"/>
                <w:sz w:val="16"/>
                <w:szCs w:val="16"/>
                <w:lang w:val="en-US"/>
              </w:rPr>
            </w:pPr>
            <w:r>
              <w:rPr>
                <w:rFonts w:ascii="Arial" w:hAnsi="Arial" w:cs="Arial"/>
                <w:sz w:val="16"/>
                <w:szCs w:val="16"/>
                <w:lang w:val="en-US"/>
              </w:rPr>
              <w:t>Accrued interest receivables on investments</w:t>
            </w:r>
          </w:p>
        </w:tc>
        <w:tc>
          <w:tcPr>
            <w:tcW w:w="1235" w:type="dxa"/>
            <w:vAlign w:val="bottom"/>
          </w:tcPr>
          <w:p w14:paraId="60CABBF0" w14:textId="5A19E3A5" w:rsidR="002E6C18" w:rsidRPr="009C3A1C"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100</w:t>
            </w:r>
            <w:r w:rsidRPr="002E6C18">
              <w:rPr>
                <w:rFonts w:ascii="Arial" w:hAnsi="Arial" w:cs="Arial"/>
                <w:sz w:val="16"/>
                <w:szCs w:val="16"/>
                <w:lang w:val="en-US"/>
              </w:rPr>
              <w:t>,</w:t>
            </w:r>
            <w:r w:rsidRPr="002E6C18">
              <w:rPr>
                <w:rFonts w:ascii="Arial" w:hAnsi="Arial" w:cs="Arial"/>
                <w:sz w:val="16"/>
                <w:szCs w:val="16"/>
                <w:cs/>
                <w:lang w:val="en-US"/>
              </w:rPr>
              <w:t>050</w:t>
            </w:r>
          </w:p>
        </w:tc>
        <w:tc>
          <w:tcPr>
            <w:tcW w:w="1134" w:type="dxa"/>
            <w:vAlign w:val="bottom"/>
          </w:tcPr>
          <w:p w14:paraId="5C98CC3D" w14:textId="4736822B" w:rsidR="002E6C18" w:rsidRPr="004F70CF"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134" w:type="dxa"/>
            <w:vAlign w:val="bottom"/>
          </w:tcPr>
          <w:p w14:paraId="6CE02922" w14:textId="73DAD39B" w:rsidR="002E6C18" w:rsidRPr="004F70CF"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100</w:t>
            </w:r>
            <w:r w:rsidRPr="002E6C18">
              <w:rPr>
                <w:rFonts w:ascii="Arial" w:hAnsi="Arial" w:cs="Arial"/>
                <w:sz w:val="16"/>
                <w:szCs w:val="16"/>
                <w:lang w:val="en-US"/>
              </w:rPr>
              <w:t>,</w:t>
            </w:r>
            <w:r w:rsidRPr="002E6C18">
              <w:rPr>
                <w:rFonts w:ascii="Arial" w:hAnsi="Arial" w:cs="Arial"/>
                <w:sz w:val="16"/>
                <w:szCs w:val="16"/>
                <w:cs/>
                <w:lang w:val="en-US"/>
              </w:rPr>
              <w:t>050</w:t>
            </w:r>
          </w:p>
        </w:tc>
        <w:tc>
          <w:tcPr>
            <w:tcW w:w="1134" w:type="dxa"/>
            <w:vAlign w:val="bottom"/>
          </w:tcPr>
          <w:p w14:paraId="6E96E98C" w14:textId="47CD03BC" w:rsidR="002E6C18" w:rsidRPr="004F70CF"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276" w:type="dxa"/>
            <w:vAlign w:val="bottom"/>
          </w:tcPr>
          <w:p w14:paraId="2E8A84CA" w14:textId="09AC66A3" w:rsidR="002E6C18" w:rsidRPr="004F70CF"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100</w:t>
            </w:r>
            <w:r w:rsidRPr="002E6C18">
              <w:rPr>
                <w:rFonts w:ascii="Arial" w:hAnsi="Arial" w:cs="Arial"/>
                <w:sz w:val="16"/>
                <w:szCs w:val="16"/>
                <w:lang w:val="en-US"/>
              </w:rPr>
              <w:t>,</w:t>
            </w:r>
            <w:r w:rsidRPr="002E6C18">
              <w:rPr>
                <w:rFonts w:ascii="Arial" w:hAnsi="Arial" w:cs="Arial"/>
                <w:sz w:val="16"/>
                <w:szCs w:val="16"/>
                <w:cs/>
                <w:lang w:val="en-US"/>
              </w:rPr>
              <w:t>050</w:t>
            </w:r>
          </w:p>
        </w:tc>
      </w:tr>
      <w:tr w:rsidR="002E6C18" w:rsidRPr="00A277CE" w14:paraId="0EAE2D09" w14:textId="77777777" w:rsidTr="007F123F">
        <w:tc>
          <w:tcPr>
            <w:tcW w:w="3330" w:type="dxa"/>
            <w:vAlign w:val="bottom"/>
          </w:tcPr>
          <w:p w14:paraId="28AC591B" w14:textId="77777777" w:rsidR="002E6C18" w:rsidRPr="00B73DD6" w:rsidRDefault="002E6C18" w:rsidP="002E6C18">
            <w:pPr>
              <w:spacing w:line="320" w:lineRule="exact"/>
              <w:ind w:left="166" w:right="-108" w:hanging="166"/>
              <w:rPr>
                <w:rFonts w:ascii="Arial" w:hAnsi="Arial" w:cs="Arial"/>
                <w:sz w:val="16"/>
                <w:szCs w:val="16"/>
                <w:lang w:val="en-US"/>
              </w:rPr>
            </w:pPr>
            <w:r w:rsidRPr="00B73DD6">
              <w:rPr>
                <w:rFonts w:ascii="Arial" w:hAnsi="Arial" w:cs="Arial"/>
                <w:sz w:val="16"/>
                <w:szCs w:val="16"/>
                <w:lang w:val="en-US"/>
              </w:rPr>
              <w:t xml:space="preserve">Receivables on disposals of properties foreclosed </w:t>
            </w:r>
            <w:r>
              <w:rPr>
                <w:rFonts w:ascii="Arial" w:hAnsi="Arial" w:cs="Arial"/>
                <w:sz w:val="16"/>
                <w:szCs w:val="16"/>
                <w:lang w:val="en-GB"/>
              </w:rPr>
              <w:t xml:space="preserve">through </w:t>
            </w:r>
            <w:r w:rsidRPr="00B73DD6">
              <w:rPr>
                <w:rFonts w:ascii="Arial" w:hAnsi="Arial" w:cs="Arial"/>
                <w:sz w:val="16"/>
                <w:szCs w:val="16"/>
                <w:lang w:val="en-US"/>
              </w:rPr>
              <w:t>auctions</w:t>
            </w:r>
          </w:p>
        </w:tc>
        <w:tc>
          <w:tcPr>
            <w:tcW w:w="1235" w:type="dxa"/>
            <w:vAlign w:val="bottom"/>
          </w:tcPr>
          <w:p w14:paraId="068181A7" w14:textId="766C92AF"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127</w:t>
            </w:r>
            <w:r w:rsidRPr="002E6C18">
              <w:rPr>
                <w:rFonts w:ascii="Arial" w:hAnsi="Arial" w:cs="Arial"/>
                <w:sz w:val="16"/>
                <w:szCs w:val="16"/>
                <w:lang w:val="en-US"/>
              </w:rPr>
              <w:t>,</w:t>
            </w:r>
            <w:r w:rsidRPr="002E6C18">
              <w:rPr>
                <w:rFonts w:ascii="Arial" w:hAnsi="Arial" w:cs="Arial"/>
                <w:sz w:val="16"/>
                <w:szCs w:val="16"/>
                <w:cs/>
                <w:lang w:val="en-US"/>
              </w:rPr>
              <w:t>848</w:t>
            </w:r>
          </w:p>
        </w:tc>
        <w:tc>
          <w:tcPr>
            <w:tcW w:w="1134" w:type="dxa"/>
            <w:vAlign w:val="bottom"/>
          </w:tcPr>
          <w:p w14:paraId="089EB47F" w14:textId="580387D7"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134" w:type="dxa"/>
            <w:vAlign w:val="bottom"/>
          </w:tcPr>
          <w:p w14:paraId="66CFDD00" w14:textId="1B0A5021"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134" w:type="dxa"/>
            <w:vAlign w:val="bottom"/>
          </w:tcPr>
          <w:p w14:paraId="69C75FA3" w14:textId="19FA27B4"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127</w:t>
            </w:r>
            <w:r w:rsidRPr="002E6C18">
              <w:rPr>
                <w:rFonts w:ascii="Arial" w:hAnsi="Arial" w:cs="Arial"/>
                <w:sz w:val="16"/>
                <w:szCs w:val="16"/>
                <w:lang w:val="en-US"/>
              </w:rPr>
              <w:t>,</w:t>
            </w:r>
            <w:r w:rsidRPr="002E6C18">
              <w:rPr>
                <w:rFonts w:ascii="Arial" w:hAnsi="Arial" w:cs="Arial"/>
                <w:sz w:val="16"/>
                <w:szCs w:val="16"/>
                <w:cs/>
                <w:lang w:val="en-US"/>
              </w:rPr>
              <w:t>848</w:t>
            </w:r>
          </w:p>
        </w:tc>
        <w:tc>
          <w:tcPr>
            <w:tcW w:w="1276" w:type="dxa"/>
            <w:vAlign w:val="bottom"/>
          </w:tcPr>
          <w:p w14:paraId="22FAE84A" w14:textId="0AB7A14A"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127</w:t>
            </w:r>
            <w:r w:rsidRPr="002E6C18">
              <w:rPr>
                <w:rFonts w:ascii="Arial" w:hAnsi="Arial" w:cs="Arial"/>
                <w:sz w:val="16"/>
                <w:szCs w:val="16"/>
                <w:lang w:val="en-US"/>
              </w:rPr>
              <w:t>,</w:t>
            </w:r>
            <w:r w:rsidRPr="002E6C18">
              <w:rPr>
                <w:rFonts w:ascii="Arial" w:hAnsi="Arial" w:cs="Arial"/>
                <w:sz w:val="16"/>
                <w:szCs w:val="16"/>
                <w:cs/>
                <w:lang w:val="en-US"/>
              </w:rPr>
              <w:t>848</w:t>
            </w:r>
          </w:p>
        </w:tc>
      </w:tr>
      <w:tr w:rsidR="002E6C18" w:rsidRPr="00A277CE" w14:paraId="2338E540" w14:textId="77777777" w:rsidTr="007F123F">
        <w:tc>
          <w:tcPr>
            <w:tcW w:w="3330" w:type="dxa"/>
            <w:vAlign w:val="bottom"/>
          </w:tcPr>
          <w:p w14:paraId="4B02770E" w14:textId="77777777" w:rsidR="002E6C18" w:rsidRDefault="002E6C18" w:rsidP="002E6C18">
            <w:pPr>
              <w:spacing w:line="320" w:lineRule="exact"/>
              <w:ind w:left="166" w:right="-108" w:hanging="166"/>
              <w:rPr>
                <w:rFonts w:ascii="Arial" w:hAnsi="Arial" w:cs="Arial"/>
                <w:sz w:val="16"/>
                <w:szCs w:val="16"/>
                <w:lang w:val="en-US"/>
              </w:rPr>
            </w:pPr>
            <w:r w:rsidRPr="00BA0E90">
              <w:rPr>
                <w:rFonts w:ascii="Arial" w:hAnsi="Arial" w:cs="Arial"/>
                <w:sz w:val="16"/>
                <w:szCs w:val="16"/>
                <w:lang w:val="en-US"/>
              </w:rPr>
              <w:t xml:space="preserve">Collateral receivables under the </w:t>
            </w:r>
          </w:p>
          <w:p w14:paraId="389E242F" w14:textId="77777777" w:rsidR="002E6C18" w:rsidRPr="00B73DD6" w:rsidRDefault="002E6C18" w:rsidP="002E6C18">
            <w:pPr>
              <w:spacing w:line="320" w:lineRule="exact"/>
              <w:ind w:left="166" w:right="-108" w:hanging="166"/>
              <w:rPr>
                <w:rFonts w:ascii="Arial" w:hAnsi="Arial" w:cs="Arial"/>
                <w:sz w:val="16"/>
                <w:szCs w:val="16"/>
                <w:lang w:val="en-US"/>
              </w:rPr>
            </w:pPr>
            <w:r>
              <w:rPr>
                <w:rFonts w:ascii="Arial" w:hAnsi="Arial" w:cs="Arial"/>
                <w:sz w:val="16"/>
                <w:szCs w:val="16"/>
                <w:lang w:val="en-US"/>
              </w:rPr>
              <w:tab/>
            </w:r>
            <w:r w:rsidRPr="00BA0E90">
              <w:rPr>
                <w:rFonts w:ascii="Arial" w:hAnsi="Arial" w:cs="Arial"/>
                <w:sz w:val="16"/>
                <w:szCs w:val="16"/>
                <w:lang w:val="en-US"/>
              </w:rPr>
              <w:t>Credit Support Annex agreements</w:t>
            </w:r>
          </w:p>
        </w:tc>
        <w:tc>
          <w:tcPr>
            <w:tcW w:w="1235" w:type="dxa"/>
            <w:vAlign w:val="bottom"/>
          </w:tcPr>
          <w:p w14:paraId="25DEFF95" w14:textId="13DCBC15"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sz w:val="16"/>
                <w:szCs w:val="16"/>
                <w:cs/>
                <w:lang w:val="en-US"/>
              </w:rPr>
              <w:t>153</w:t>
            </w:r>
            <w:r w:rsidRPr="002E6C18">
              <w:rPr>
                <w:rFonts w:ascii="Arial" w:hAnsi="Arial" w:cs="Arial"/>
                <w:sz w:val="16"/>
                <w:szCs w:val="16"/>
                <w:lang w:val="en-US"/>
              </w:rPr>
              <w:t>,</w:t>
            </w:r>
            <w:r w:rsidRPr="002E6C18">
              <w:rPr>
                <w:rFonts w:ascii="Arial" w:hAnsi="Arial" w:cs="Arial"/>
                <w:sz w:val="16"/>
                <w:szCs w:val="16"/>
                <w:cs/>
                <w:lang w:val="en-US"/>
              </w:rPr>
              <w:t>373</w:t>
            </w:r>
          </w:p>
        </w:tc>
        <w:tc>
          <w:tcPr>
            <w:tcW w:w="1134" w:type="dxa"/>
            <w:vAlign w:val="bottom"/>
          </w:tcPr>
          <w:p w14:paraId="76FFCF2B" w14:textId="1E943DEE"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hint="cs"/>
                <w:sz w:val="16"/>
                <w:szCs w:val="16"/>
                <w:cs/>
                <w:lang w:val="en-US"/>
              </w:rPr>
              <w:t>-</w:t>
            </w:r>
          </w:p>
        </w:tc>
        <w:tc>
          <w:tcPr>
            <w:tcW w:w="1134" w:type="dxa"/>
            <w:vAlign w:val="bottom"/>
          </w:tcPr>
          <w:p w14:paraId="4EBB8EDE" w14:textId="215C2715"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sz w:val="16"/>
                <w:szCs w:val="16"/>
                <w:cs/>
                <w:lang w:val="en-US"/>
              </w:rPr>
              <w:t>153</w:t>
            </w:r>
            <w:r w:rsidRPr="002E6C18">
              <w:rPr>
                <w:rFonts w:ascii="Arial" w:hAnsi="Arial" w:cs="Arial"/>
                <w:sz w:val="16"/>
                <w:szCs w:val="16"/>
                <w:lang w:val="en-US"/>
              </w:rPr>
              <w:t>,</w:t>
            </w:r>
            <w:r w:rsidRPr="002E6C18">
              <w:rPr>
                <w:rFonts w:ascii="Arial" w:hAnsi="Arial" w:cs="Arial"/>
                <w:sz w:val="16"/>
                <w:szCs w:val="16"/>
                <w:cs/>
                <w:lang w:val="en-US"/>
              </w:rPr>
              <w:t>373</w:t>
            </w:r>
          </w:p>
        </w:tc>
        <w:tc>
          <w:tcPr>
            <w:tcW w:w="1134" w:type="dxa"/>
            <w:vAlign w:val="bottom"/>
          </w:tcPr>
          <w:p w14:paraId="11B44B52" w14:textId="22419707"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hint="cs"/>
                <w:sz w:val="16"/>
                <w:szCs w:val="16"/>
                <w:cs/>
                <w:lang w:val="en-US"/>
              </w:rPr>
              <w:t>-</w:t>
            </w:r>
          </w:p>
        </w:tc>
        <w:tc>
          <w:tcPr>
            <w:tcW w:w="1276" w:type="dxa"/>
            <w:vAlign w:val="bottom"/>
          </w:tcPr>
          <w:p w14:paraId="4CBA5417" w14:textId="770503C6"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sz w:val="16"/>
                <w:szCs w:val="16"/>
                <w:cs/>
                <w:lang w:val="en-US"/>
              </w:rPr>
              <w:t>153</w:t>
            </w:r>
            <w:r w:rsidRPr="002E6C18">
              <w:rPr>
                <w:rFonts w:ascii="Arial" w:hAnsi="Arial" w:cs="Arial"/>
                <w:sz w:val="16"/>
                <w:szCs w:val="16"/>
                <w:lang w:val="en-US"/>
              </w:rPr>
              <w:t>,</w:t>
            </w:r>
            <w:r w:rsidRPr="002E6C18">
              <w:rPr>
                <w:rFonts w:ascii="Arial" w:hAnsi="Arial" w:cs="Arial"/>
                <w:sz w:val="16"/>
                <w:szCs w:val="16"/>
                <w:cs/>
                <w:lang w:val="en-US"/>
              </w:rPr>
              <w:t>373</w:t>
            </w:r>
          </w:p>
        </w:tc>
      </w:tr>
      <w:tr w:rsidR="002E6C18" w:rsidRPr="00B73DD6" w14:paraId="647F3508" w14:textId="77777777" w:rsidTr="00BA0E90">
        <w:tc>
          <w:tcPr>
            <w:tcW w:w="3330" w:type="dxa"/>
            <w:vAlign w:val="bottom"/>
          </w:tcPr>
          <w:p w14:paraId="31CA2110" w14:textId="77777777" w:rsidR="002E6C18" w:rsidRPr="00B73DD6" w:rsidRDefault="002E6C18" w:rsidP="002E6C18">
            <w:pPr>
              <w:spacing w:line="320" w:lineRule="exact"/>
              <w:ind w:right="-108"/>
              <w:rPr>
                <w:rFonts w:ascii="Arial" w:hAnsi="Arial" w:cs="Arial"/>
                <w:sz w:val="16"/>
                <w:szCs w:val="16"/>
                <w:lang w:val="en-US"/>
              </w:rPr>
            </w:pPr>
            <w:r w:rsidRPr="00B73DD6">
              <w:rPr>
                <w:rFonts w:ascii="Arial" w:hAnsi="Arial" w:cs="Arial"/>
                <w:sz w:val="16"/>
                <w:szCs w:val="16"/>
                <w:u w:val="single"/>
                <w:lang w:val="en-US"/>
              </w:rPr>
              <w:t xml:space="preserve">Financial </w:t>
            </w:r>
            <w:r w:rsidRPr="00B73DD6">
              <w:rPr>
                <w:rFonts w:ascii="Arial" w:hAnsi="Arial" w:cs="Arial"/>
                <w:sz w:val="16"/>
                <w:szCs w:val="16"/>
                <w:u w:val="single"/>
                <w:cs/>
                <w:lang w:val="en-US"/>
              </w:rPr>
              <w:t>liabilities</w:t>
            </w:r>
          </w:p>
        </w:tc>
        <w:tc>
          <w:tcPr>
            <w:tcW w:w="1235" w:type="dxa"/>
            <w:vAlign w:val="bottom"/>
          </w:tcPr>
          <w:p w14:paraId="32631EAE" w14:textId="77777777"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1F9CD813" w14:textId="77777777"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5F1A02BA" w14:textId="77777777"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03E791C2" w14:textId="77777777"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276" w:type="dxa"/>
            <w:vAlign w:val="bottom"/>
          </w:tcPr>
          <w:p w14:paraId="65CF8070" w14:textId="77777777"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r>
      <w:tr w:rsidR="002E6C18" w:rsidRPr="00B73DD6" w14:paraId="22A8635C" w14:textId="77777777" w:rsidTr="007F123F">
        <w:tc>
          <w:tcPr>
            <w:tcW w:w="3330" w:type="dxa"/>
            <w:vAlign w:val="bottom"/>
          </w:tcPr>
          <w:p w14:paraId="7F2266C5" w14:textId="77777777" w:rsidR="002E6C18" w:rsidRPr="00B73DD6" w:rsidRDefault="002E6C18" w:rsidP="002E6C18">
            <w:pPr>
              <w:spacing w:line="320" w:lineRule="exact"/>
              <w:ind w:right="-108"/>
              <w:rPr>
                <w:rFonts w:ascii="Arial" w:hAnsi="Arial" w:cs="Arial"/>
                <w:sz w:val="16"/>
                <w:szCs w:val="16"/>
                <w:cs/>
              </w:rPr>
            </w:pPr>
            <w:r w:rsidRPr="00B73DD6">
              <w:rPr>
                <w:rFonts w:ascii="Arial" w:hAnsi="Arial" w:cs="Arial"/>
                <w:sz w:val="16"/>
                <w:szCs w:val="16"/>
                <w:cs/>
              </w:rPr>
              <w:t>Deposits</w:t>
            </w:r>
          </w:p>
        </w:tc>
        <w:tc>
          <w:tcPr>
            <w:tcW w:w="1235" w:type="dxa"/>
            <w:vAlign w:val="bottom"/>
          </w:tcPr>
          <w:p w14:paraId="65CD7EDD" w14:textId="330FB7CA"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251,453,387</w:t>
            </w:r>
          </w:p>
        </w:tc>
        <w:tc>
          <w:tcPr>
            <w:tcW w:w="1134" w:type="dxa"/>
            <w:vAlign w:val="bottom"/>
          </w:tcPr>
          <w:p w14:paraId="1788C253" w14:textId="7D0A8490"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61,226,031</w:t>
            </w:r>
          </w:p>
        </w:tc>
        <w:tc>
          <w:tcPr>
            <w:tcW w:w="1134" w:type="dxa"/>
            <w:vAlign w:val="bottom"/>
          </w:tcPr>
          <w:p w14:paraId="74939C0D" w14:textId="75B46DB1"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190,24</w:t>
            </w:r>
            <w:r w:rsidR="00C57B90">
              <w:rPr>
                <w:rFonts w:ascii="Arial" w:hAnsi="Arial" w:cs="Arial"/>
                <w:sz w:val="16"/>
                <w:szCs w:val="16"/>
                <w:lang w:val="en-US"/>
              </w:rPr>
              <w:t>1,447</w:t>
            </w:r>
          </w:p>
        </w:tc>
        <w:tc>
          <w:tcPr>
            <w:tcW w:w="1134" w:type="dxa"/>
            <w:vAlign w:val="bottom"/>
          </w:tcPr>
          <w:p w14:paraId="5DD69DE0" w14:textId="1FB61BFD"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276" w:type="dxa"/>
            <w:vAlign w:val="bottom"/>
          </w:tcPr>
          <w:p w14:paraId="0D737DA9" w14:textId="29C7F059" w:rsidR="002E6C18" w:rsidRPr="00A277CE"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251,46</w:t>
            </w:r>
            <w:r w:rsidR="00C57B90">
              <w:rPr>
                <w:rFonts w:ascii="Arial" w:hAnsi="Arial" w:cs="Arial"/>
                <w:sz w:val="16"/>
                <w:szCs w:val="16"/>
                <w:lang w:val="en-US"/>
              </w:rPr>
              <w:t>7,478</w:t>
            </w:r>
          </w:p>
        </w:tc>
      </w:tr>
      <w:tr w:rsidR="002E6C18" w:rsidRPr="00BD4CB5" w14:paraId="5B8D5D8A" w14:textId="77777777" w:rsidTr="007F123F">
        <w:tc>
          <w:tcPr>
            <w:tcW w:w="3330" w:type="dxa"/>
            <w:vAlign w:val="bottom"/>
          </w:tcPr>
          <w:p w14:paraId="30F88548" w14:textId="77777777" w:rsidR="002E6C18" w:rsidRPr="00B73DD6" w:rsidRDefault="002E6C18" w:rsidP="002E6C18">
            <w:pPr>
              <w:spacing w:line="320" w:lineRule="exact"/>
              <w:ind w:right="-108"/>
              <w:rPr>
                <w:rFonts w:ascii="Arial" w:hAnsi="Arial" w:cs="Arial"/>
                <w:sz w:val="16"/>
                <w:szCs w:val="16"/>
                <w:lang w:val="en-US"/>
              </w:rPr>
            </w:pPr>
            <w:r w:rsidRPr="00B73DD6">
              <w:rPr>
                <w:rFonts w:ascii="Arial" w:hAnsi="Arial" w:cs="Arial"/>
                <w:sz w:val="16"/>
                <w:szCs w:val="16"/>
                <w:lang w:val="en-US"/>
              </w:rPr>
              <w:t>Interbank and money market items</w:t>
            </w:r>
          </w:p>
        </w:tc>
        <w:tc>
          <w:tcPr>
            <w:tcW w:w="1235" w:type="dxa"/>
            <w:vAlign w:val="bottom"/>
          </w:tcPr>
          <w:p w14:paraId="491DF239" w14:textId="1EFB528C"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21,409,328</w:t>
            </w:r>
          </w:p>
        </w:tc>
        <w:tc>
          <w:tcPr>
            <w:tcW w:w="1134" w:type="dxa"/>
            <w:vAlign w:val="bottom"/>
          </w:tcPr>
          <w:p w14:paraId="1CE25119" w14:textId="2A9A774A"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582,323</w:t>
            </w:r>
          </w:p>
        </w:tc>
        <w:tc>
          <w:tcPr>
            <w:tcW w:w="1134" w:type="dxa"/>
            <w:vAlign w:val="bottom"/>
          </w:tcPr>
          <w:p w14:paraId="314DDE23" w14:textId="02DF0EBB"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20,814,090</w:t>
            </w:r>
          </w:p>
        </w:tc>
        <w:tc>
          <w:tcPr>
            <w:tcW w:w="1134" w:type="dxa"/>
            <w:vAlign w:val="bottom"/>
          </w:tcPr>
          <w:p w14:paraId="134FA515" w14:textId="61EA6271"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276" w:type="dxa"/>
            <w:vAlign w:val="bottom"/>
          </w:tcPr>
          <w:p w14:paraId="717CCB3A" w14:textId="77CF76BE"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21,396,413</w:t>
            </w:r>
          </w:p>
        </w:tc>
      </w:tr>
      <w:tr w:rsidR="002E6C18" w:rsidRPr="00B73DD6" w14:paraId="08F5DE88" w14:textId="77777777" w:rsidTr="007F123F">
        <w:tc>
          <w:tcPr>
            <w:tcW w:w="3330" w:type="dxa"/>
            <w:vAlign w:val="bottom"/>
          </w:tcPr>
          <w:p w14:paraId="594A5F82" w14:textId="77777777" w:rsidR="002E6C18" w:rsidRPr="00B73DD6" w:rsidRDefault="002E6C18" w:rsidP="002E6C18">
            <w:pPr>
              <w:spacing w:line="320" w:lineRule="exact"/>
              <w:ind w:right="-108"/>
              <w:rPr>
                <w:rFonts w:ascii="Arial" w:hAnsi="Arial" w:cs="Arial"/>
                <w:sz w:val="16"/>
                <w:szCs w:val="16"/>
                <w:cs/>
              </w:rPr>
            </w:pPr>
            <w:r w:rsidRPr="00B73DD6">
              <w:rPr>
                <w:rFonts w:ascii="Arial" w:hAnsi="Arial" w:cs="Arial"/>
                <w:sz w:val="16"/>
                <w:szCs w:val="16"/>
                <w:lang w:val="en-US"/>
              </w:rPr>
              <w:t>Liabilities payable on demand</w:t>
            </w:r>
          </w:p>
        </w:tc>
        <w:tc>
          <w:tcPr>
            <w:tcW w:w="1235" w:type="dxa"/>
            <w:vAlign w:val="bottom"/>
          </w:tcPr>
          <w:p w14:paraId="153ED90B" w14:textId="66AB22FD"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lang w:val="en-US"/>
              </w:rPr>
              <w:t>422,819</w:t>
            </w:r>
          </w:p>
        </w:tc>
        <w:tc>
          <w:tcPr>
            <w:tcW w:w="1134" w:type="dxa"/>
            <w:vAlign w:val="bottom"/>
          </w:tcPr>
          <w:p w14:paraId="2719342B" w14:textId="5AB60162"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lang w:val="en-US"/>
              </w:rPr>
              <w:t>422,819</w:t>
            </w:r>
          </w:p>
        </w:tc>
        <w:tc>
          <w:tcPr>
            <w:tcW w:w="1134" w:type="dxa"/>
            <w:vAlign w:val="bottom"/>
          </w:tcPr>
          <w:p w14:paraId="0CF31FCE" w14:textId="62490103"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134" w:type="dxa"/>
            <w:vAlign w:val="bottom"/>
          </w:tcPr>
          <w:p w14:paraId="6617CE91" w14:textId="3BD1394D"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276" w:type="dxa"/>
            <w:vAlign w:val="bottom"/>
          </w:tcPr>
          <w:p w14:paraId="3A5C7B60" w14:textId="0684FBB4"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lang w:val="en-US"/>
              </w:rPr>
              <w:t>422,819</w:t>
            </w:r>
          </w:p>
        </w:tc>
      </w:tr>
      <w:tr w:rsidR="002E6C18" w:rsidRPr="00B73DD6" w14:paraId="099319F4" w14:textId="77777777" w:rsidTr="007F123F">
        <w:tc>
          <w:tcPr>
            <w:tcW w:w="3330" w:type="dxa"/>
            <w:vAlign w:val="bottom"/>
          </w:tcPr>
          <w:p w14:paraId="5B66B3EA" w14:textId="77777777" w:rsidR="002E6C18" w:rsidRPr="00B73DD6" w:rsidRDefault="002E6C18" w:rsidP="002E6C18">
            <w:pPr>
              <w:spacing w:line="320" w:lineRule="exact"/>
              <w:ind w:right="-108"/>
              <w:rPr>
                <w:rFonts w:ascii="Arial" w:hAnsi="Arial" w:cs="Arial"/>
                <w:sz w:val="16"/>
                <w:szCs w:val="16"/>
                <w:lang w:val="en-US"/>
              </w:rPr>
            </w:pPr>
            <w:r w:rsidRPr="00B73DD6">
              <w:rPr>
                <w:rFonts w:ascii="Arial" w:hAnsi="Arial" w:cs="Arial"/>
                <w:sz w:val="16"/>
                <w:szCs w:val="16"/>
                <w:lang w:val="en-US"/>
              </w:rPr>
              <w:t>Debts issued and borrowings</w:t>
            </w:r>
          </w:p>
        </w:tc>
        <w:tc>
          <w:tcPr>
            <w:tcW w:w="1235" w:type="dxa"/>
            <w:vAlign w:val="bottom"/>
          </w:tcPr>
          <w:p w14:paraId="0E10EDCE" w14:textId="6EE88D86"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3,058,076</w:t>
            </w:r>
          </w:p>
        </w:tc>
        <w:tc>
          <w:tcPr>
            <w:tcW w:w="1134" w:type="dxa"/>
            <w:vAlign w:val="bottom"/>
          </w:tcPr>
          <w:p w14:paraId="3A7FAA7D" w14:textId="52629C52"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134" w:type="dxa"/>
            <w:vAlign w:val="bottom"/>
          </w:tcPr>
          <w:p w14:paraId="4EBC4F28" w14:textId="2C13CCB5"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3,021,069</w:t>
            </w:r>
          </w:p>
        </w:tc>
        <w:tc>
          <w:tcPr>
            <w:tcW w:w="1134" w:type="dxa"/>
            <w:vAlign w:val="bottom"/>
          </w:tcPr>
          <w:p w14:paraId="293591E4" w14:textId="53114D8C"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276" w:type="dxa"/>
            <w:vAlign w:val="bottom"/>
          </w:tcPr>
          <w:p w14:paraId="072AA1F0" w14:textId="59D8D9D6"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3,021,069</w:t>
            </w:r>
          </w:p>
        </w:tc>
      </w:tr>
      <w:tr w:rsidR="002E6C18" w:rsidRPr="00B73DD6" w14:paraId="004CF62A" w14:textId="77777777" w:rsidTr="00BC32A1">
        <w:tc>
          <w:tcPr>
            <w:tcW w:w="3330" w:type="dxa"/>
            <w:vAlign w:val="bottom"/>
          </w:tcPr>
          <w:p w14:paraId="6B576E18" w14:textId="77777777" w:rsidR="002E6C18" w:rsidRPr="00B73DD6" w:rsidRDefault="002E6C18" w:rsidP="002E6C18">
            <w:pPr>
              <w:spacing w:line="320" w:lineRule="exact"/>
              <w:ind w:right="-108"/>
              <w:rPr>
                <w:rFonts w:ascii="Arial" w:hAnsi="Arial" w:cs="Arial"/>
                <w:sz w:val="16"/>
                <w:szCs w:val="16"/>
                <w:lang w:val="en-US"/>
              </w:rPr>
            </w:pPr>
            <w:r w:rsidRPr="00B73DD6">
              <w:rPr>
                <w:rFonts w:ascii="Arial" w:hAnsi="Arial" w:cs="Arial"/>
                <w:sz w:val="16"/>
                <w:szCs w:val="16"/>
                <w:lang w:val="en-US"/>
              </w:rPr>
              <w:t>Lease liabilities</w:t>
            </w:r>
          </w:p>
        </w:tc>
        <w:tc>
          <w:tcPr>
            <w:tcW w:w="1235" w:type="dxa"/>
            <w:vAlign w:val="bottom"/>
          </w:tcPr>
          <w:p w14:paraId="1427815D" w14:textId="310737B5"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lang w:val="en-US"/>
              </w:rPr>
              <w:t>676,897</w:t>
            </w:r>
          </w:p>
        </w:tc>
        <w:tc>
          <w:tcPr>
            <w:tcW w:w="1134" w:type="dxa"/>
            <w:vAlign w:val="bottom"/>
          </w:tcPr>
          <w:p w14:paraId="4A9A7CF7" w14:textId="3EC26C7C"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hint="cs"/>
                <w:sz w:val="16"/>
                <w:szCs w:val="16"/>
                <w:cs/>
                <w:lang w:val="en-US"/>
              </w:rPr>
              <w:t>-</w:t>
            </w:r>
          </w:p>
        </w:tc>
        <w:tc>
          <w:tcPr>
            <w:tcW w:w="1134" w:type="dxa"/>
            <w:vAlign w:val="bottom"/>
          </w:tcPr>
          <w:p w14:paraId="23B8E1B4" w14:textId="019337B2"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2E6C18">
              <w:rPr>
                <w:rFonts w:ascii="Arial" w:hAnsi="Arial" w:cs="Arial"/>
                <w:sz w:val="16"/>
                <w:szCs w:val="16"/>
                <w:cs/>
                <w:lang w:val="en-US"/>
              </w:rPr>
              <w:t>676</w:t>
            </w:r>
            <w:r w:rsidRPr="002E6C18">
              <w:rPr>
                <w:rFonts w:ascii="Arial" w:hAnsi="Arial" w:cs="Arial"/>
                <w:sz w:val="16"/>
                <w:szCs w:val="16"/>
                <w:lang w:val="en-US"/>
              </w:rPr>
              <w:t>,</w:t>
            </w:r>
            <w:r w:rsidRPr="002E6C18">
              <w:rPr>
                <w:rFonts w:ascii="Arial" w:hAnsi="Arial" w:cs="Arial"/>
                <w:sz w:val="16"/>
                <w:szCs w:val="16"/>
                <w:cs/>
                <w:lang w:val="en-US"/>
              </w:rPr>
              <w:t>487</w:t>
            </w:r>
          </w:p>
        </w:tc>
        <w:tc>
          <w:tcPr>
            <w:tcW w:w="1134" w:type="dxa"/>
            <w:vAlign w:val="bottom"/>
          </w:tcPr>
          <w:p w14:paraId="06B7854B" w14:textId="46F6788F"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hint="cs"/>
                <w:sz w:val="16"/>
                <w:szCs w:val="16"/>
                <w:cs/>
                <w:lang w:val="en-US"/>
              </w:rPr>
              <w:t>-</w:t>
            </w:r>
          </w:p>
        </w:tc>
        <w:tc>
          <w:tcPr>
            <w:tcW w:w="1276" w:type="dxa"/>
            <w:vAlign w:val="bottom"/>
          </w:tcPr>
          <w:p w14:paraId="49814BFD" w14:textId="452C542C"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sz w:val="16"/>
                <w:szCs w:val="16"/>
                <w:cs/>
                <w:lang w:val="en-US"/>
              </w:rPr>
              <w:t>676</w:t>
            </w:r>
            <w:r w:rsidRPr="002E6C18">
              <w:rPr>
                <w:rFonts w:ascii="Arial" w:hAnsi="Arial" w:cs="Arial"/>
                <w:sz w:val="16"/>
                <w:szCs w:val="16"/>
                <w:lang w:val="en-US"/>
              </w:rPr>
              <w:t>,</w:t>
            </w:r>
            <w:r w:rsidRPr="002E6C18">
              <w:rPr>
                <w:rFonts w:ascii="Arial" w:hAnsi="Arial" w:cs="Arial"/>
                <w:sz w:val="16"/>
                <w:szCs w:val="16"/>
                <w:cs/>
                <w:lang w:val="en-US"/>
              </w:rPr>
              <w:t>487</w:t>
            </w:r>
          </w:p>
        </w:tc>
      </w:tr>
      <w:tr w:rsidR="002E6C18" w:rsidRPr="00A277CE" w14:paraId="7DA84C1A" w14:textId="77777777" w:rsidTr="007F123F">
        <w:tc>
          <w:tcPr>
            <w:tcW w:w="3330" w:type="dxa"/>
            <w:vAlign w:val="bottom"/>
          </w:tcPr>
          <w:p w14:paraId="238C6727" w14:textId="77777777" w:rsidR="002E6C18" w:rsidRDefault="002E6C18" w:rsidP="002E6C18">
            <w:pPr>
              <w:spacing w:line="320" w:lineRule="exact"/>
              <w:ind w:left="166" w:right="-108" w:hanging="166"/>
              <w:rPr>
                <w:rFonts w:ascii="Arial" w:hAnsi="Arial" w:cs="Arial"/>
                <w:sz w:val="16"/>
                <w:szCs w:val="16"/>
                <w:lang w:val="en-US"/>
              </w:rPr>
            </w:pPr>
            <w:r w:rsidRPr="00BA0E90">
              <w:rPr>
                <w:rFonts w:ascii="Arial" w:hAnsi="Arial" w:cs="Arial"/>
                <w:sz w:val="16"/>
                <w:szCs w:val="16"/>
                <w:lang w:val="en-US"/>
              </w:rPr>
              <w:t>Collateral payables under</w:t>
            </w:r>
            <w:r>
              <w:rPr>
                <w:rFonts w:ascii="Arial" w:hAnsi="Arial" w:cs="Arial"/>
                <w:sz w:val="16"/>
                <w:szCs w:val="16"/>
                <w:lang w:val="en-US"/>
              </w:rPr>
              <w:t xml:space="preserve"> the</w:t>
            </w:r>
            <w:r w:rsidRPr="00BA0E90">
              <w:rPr>
                <w:rFonts w:ascii="Arial" w:hAnsi="Arial" w:cs="Arial"/>
                <w:sz w:val="16"/>
                <w:szCs w:val="16"/>
                <w:lang w:val="en-US"/>
              </w:rPr>
              <w:t xml:space="preserve"> </w:t>
            </w:r>
          </w:p>
          <w:p w14:paraId="5C5DF7FE" w14:textId="77777777" w:rsidR="002E6C18" w:rsidRPr="00B73DD6" w:rsidRDefault="002E6C18" w:rsidP="002E6C18">
            <w:pPr>
              <w:spacing w:line="320" w:lineRule="exact"/>
              <w:ind w:left="166" w:right="-108" w:hanging="166"/>
              <w:rPr>
                <w:rFonts w:ascii="Arial" w:hAnsi="Arial" w:cs="Arial"/>
                <w:sz w:val="16"/>
                <w:szCs w:val="16"/>
                <w:lang w:val="en-US"/>
              </w:rPr>
            </w:pPr>
            <w:r>
              <w:rPr>
                <w:rFonts w:ascii="Arial" w:hAnsi="Arial" w:cs="Arial"/>
                <w:sz w:val="16"/>
                <w:szCs w:val="16"/>
                <w:lang w:val="en-US"/>
              </w:rPr>
              <w:tab/>
            </w:r>
            <w:r w:rsidRPr="00BA0E90">
              <w:rPr>
                <w:rFonts w:ascii="Arial" w:hAnsi="Arial" w:cs="Arial"/>
                <w:sz w:val="16"/>
                <w:szCs w:val="16"/>
                <w:lang w:val="en-US"/>
              </w:rPr>
              <w:t>Credit Support Annex agreements</w:t>
            </w:r>
          </w:p>
        </w:tc>
        <w:tc>
          <w:tcPr>
            <w:tcW w:w="1235" w:type="dxa"/>
            <w:vAlign w:val="bottom"/>
          </w:tcPr>
          <w:p w14:paraId="3BE95EA0" w14:textId="091C799B"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sz w:val="16"/>
                <w:szCs w:val="16"/>
                <w:cs/>
                <w:lang w:val="en-US"/>
              </w:rPr>
              <w:t>249</w:t>
            </w:r>
            <w:r w:rsidRPr="002E6C18">
              <w:rPr>
                <w:rFonts w:ascii="Arial" w:hAnsi="Arial" w:cs="Arial"/>
                <w:sz w:val="16"/>
                <w:szCs w:val="16"/>
                <w:lang w:val="en-US"/>
              </w:rPr>
              <w:t>,</w:t>
            </w:r>
            <w:r w:rsidRPr="002E6C18">
              <w:rPr>
                <w:rFonts w:ascii="Arial" w:hAnsi="Arial" w:cs="Arial"/>
                <w:sz w:val="16"/>
                <w:szCs w:val="16"/>
                <w:cs/>
                <w:lang w:val="en-US"/>
              </w:rPr>
              <w:t>094</w:t>
            </w:r>
          </w:p>
        </w:tc>
        <w:tc>
          <w:tcPr>
            <w:tcW w:w="1134" w:type="dxa"/>
            <w:vAlign w:val="bottom"/>
          </w:tcPr>
          <w:p w14:paraId="66F259FA" w14:textId="3F4CD3BF"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hint="cs"/>
                <w:sz w:val="16"/>
                <w:szCs w:val="16"/>
                <w:cs/>
                <w:lang w:val="en-US"/>
              </w:rPr>
              <w:t>-</w:t>
            </w:r>
          </w:p>
        </w:tc>
        <w:tc>
          <w:tcPr>
            <w:tcW w:w="1134" w:type="dxa"/>
            <w:vAlign w:val="bottom"/>
          </w:tcPr>
          <w:p w14:paraId="1D46F62E" w14:textId="7660C354"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sz w:val="16"/>
                <w:szCs w:val="16"/>
                <w:cs/>
                <w:lang w:val="en-US"/>
              </w:rPr>
              <w:t>249</w:t>
            </w:r>
            <w:r w:rsidRPr="002E6C18">
              <w:rPr>
                <w:rFonts w:ascii="Arial" w:hAnsi="Arial" w:cs="Arial"/>
                <w:sz w:val="16"/>
                <w:szCs w:val="16"/>
                <w:lang w:val="en-US"/>
              </w:rPr>
              <w:t>,</w:t>
            </w:r>
            <w:r w:rsidRPr="002E6C18">
              <w:rPr>
                <w:rFonts w:ascii="Arial" w:hAnsi="Arial" w:cs="Arial"/>
                <w:sz w:val="16"/>
                <w:szCs w:val="16"/>
                <w:cs/>
                <w:lang w:val="en-US"/>
              </w:rPr>
              <w:t>094</w:t>
            </w:r>
          </w:p>
        </w:tc>
        <w:tc>
          <w:tcPr>
            <w:tcW w:w="1134" w:type="dxa"/>
            <w:vAlign w:val="bottom"/>
          </w:tcPr>
          <w:p w14:paraId="485BAFF7" w14:textId="1EFE4541" w:rsidR="002E6C18" w:rsidRPr="00B73DD6" w:rsidRDefault="002E6C18" w:rsidP="002E6C18">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hint="cs"/>
                <w:sz w:val="16"/>
                <w:szCs w:val="16"/>
                <w:cs/>
                <w:lang w:val="en-US"/>
              </w:rPr>
              <w:t>-</w:t>
            </w:r>
          </w:p>
        </w:tc>
        <w:tc>
          <w:tcPr>
            <w:tcW w:w="1276" w:type="dxa"/>
            <w:vAlign w:val="bottom"/>
          </w:tcPr>
          <w:p w14:paraId="75349796" w14:textId="501F8333" w:rsidR="002E6C18" w:rsidRPr="00B73DD6" w:rsidRDefault="002E6C18" w:rsidP="002E6C18">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2E6C18">
              <w:rPr>
                <w:rFonts w:ascii="Arial" w:hAnsi="Arial" w:cs="Arial"/>
                <w:sz w:val="16"/>
                <w:szCs w:val="16"/>
                <w:cs/>
                <w:lang w:val="en-US"/>
              </w:rPr>
              <w:t>249</w:t>
            </w:r>
            <w:r w:rsidRPr="002E6C18">
              <w:rPr>
                <w:rFonts w:ascii="Arial" w:hAnsi="Arial" w:cs="Arial"/>
                <w:sz w:val="16"/>
                <w:szCs w:val="16"/>
                <w:lang w:val="en-US"/>
              </w:rPr>
              <w:t>,</w:t>
            </w:r>
            <w:r w:rsidRPr="002E6C18">
              <w:rPr>
                <w:rFonts w:ascii="Arial" w:hAnsi="Arial" w:cs="Arial"/>
                <w:sz w:val="16"/>
                <w:szCs w:val="16"/>
                <w:cs/>
                <w:lang w:val="en-US"/>
              </w:rPr>
              <w:t>094</w:t>
            </w:r>
          </w:p>
        </w:tc>
      </w:tr>
    </w:tbl>
    <w:p w14:paraId="3C7C7B81" w14:textId="77777777" w:rsidR="009E463C" w:rsidRPr="00AA304D" w:rsidRDefault="009E463C">
      <w:pPr>
        <w:rPr>
          <w:rFonts w:ascii="Arial" w:hAnsi="Arial" w:cs="Arial"/>
          <w:sz w:val="18"/>
          <w:szCs w:val="18"/>
          <w:lang w:val="en-US"/>
        </w:rPr>
      </w:pPr>
    </w:p>
    <w:p w14:paraId="642C5B08" w14:textId="77777777" w:rsidR="00355D3A" w:rsidRDefault="00355D3A">
      <w:r>
        <w:rPr>
          <w:cs/>
        </w:rPr>
        <w:br w:type="page"/>
      </w:r>
    </w:p>
    <w:tbl>
      <w:tblPr>
        <w:tblW w:w="9243" w:type="dxa"/>
        <w:tblInd w:w="540" w:type="dxa"/>
        <w:tblLayout w:type="fixed"/>
        <w:tblLook w:val="04A0" w:firstRow="1" w:lastRow="0" w:firstColumn="1" w:lastColumn="0" w:noHBand="0" w:noVBand="1"/>
      </w:tblPr>
      <w:tblGrid>
        <w:gridCol w:w="3330"/>
        <w:gridCol w:w="1235"/>
        <w:gridCol w:w="1134"/>
        <w:gridCol w:w="1134"/>
        <w:gridCol w:w="1134"/>
        <w:gridCol w:w="1276"/>
      </w:tblGrid>
      <w:tr w:rsidR="002A7C7B" w:rsidRPr="00B73DD6" w14:paraId="66894CB9" w14:textId="77777777" w:rsidTr="00CD51FA">
        <w:trPr>
          <w:tblHeader/>
        </w:trPr>
        <w:tc>
          <w:tcPr>
            <w:tcW w:w="3330" w:type="dxa"/>
            <w:vAlign w:val="bottom"/>
          </w:tcPr>
          <w:p w14:paraId="0E9AD9A9" w14:textId="32B4FBCB" w:rsidR="002A7C7B" w:rsidRPr="00B73DD6" w:rsidRDefault="002A7C7B" w:rsidP="00355D3A">
            <w:pPr>
              <w:spacing w:line="320" w:lineRule="exact"/>
              <w:ind w:right="-108"/>
              <w:rPr>
                <w:rFonts w:ascii="Arial" w:hAnsi="Arial" w:cs="Arial"/>
                <w:sz w:val="16"/>
                <w:szCs w:val="16"/>
                <w:cs/>
              </w:rPr>
            </w:pPr>
          </w:p>
        </w:tc>
        <w:tc>
          <w:tcPr>
            <w:tcW w:w="1235" w:type="dxa"/>
            <w:vAlign w:val="bottom"/>
          </w:tcPr>
          <w:p w14:paraId="659CDB0B" w14:textId="77777777" w:rsidR="002A7C7B" w:rsidRPr="00B73DD6" w:rsidRDefault="002A7C7B"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4D8C2D1B" w14:textId="77777777" w:rsidR="002A7C7B" w:rsidRPr="00B73DD6" w:rsidRDefault="002A7C7B" w:rsidP="00355D3A">
            <w:pPr>
              <w:tabs>
                <w:tab w:val="decimal" w:pos="864"/>
              </w:tabs>
              <w:overflowPunct w:val="0"/>
              <w:autoSpaceDE w:val="0"/>
              <w:autoSpaceDN w:val="0"/>
              <w:adjustRightInd w:val="0"/>
              <w:spacing w:line="320" w:lineRule="exact"/>
              <w:ind w:left="-202" w:right="-108" w:firstLine="80"/>
              <w:jc w:val="center"/>
              <w:textAlignment w:val="baseline"/>
              <w:rPr>
                <w:rFonts w:ascii="Arial" w:hAnsi="Arial" w:cs="Arial"/>
                <w:sz w:val="16"/>
                <w:szCs w:val="16"/>
                <w:lang w:val="en-US"/>
              </w:rPr>
            </w:pPr>
          </w:p>
        </w:tc>
        <w:tc>
          <w:tcPr>
            <w:tcW w:w="3544" w:type="dxa"/>
            <w:gridSpan w:val="3"/>
            <w:vAlign w:val="bottom"/>
          </w:tcPr>
          <w:p w14:paraId="15AB452B" w14:textId="77777777" w:rsidR="002A7C7B" w:rsidRPr="00B73DD6" w:rsidRDefault="002A7C7B" w:rsidP="00355D3A">
            <w:pPr>
              <w:tabs>
                <w:tab w:val="decimal" w:pos="970"/>
              </w:tabs>
              <w:overflowPunct w:val="0"/>
              <w:autoSpaceDE w:val="0"/>
              <w:autoSpaceDN w:val="0"/>
              <w:adjustRightInd w:val="0"/>
              <w:spacing w:line="320" w:lineRule="exact"/>
              <w:ind w:left="-202" w:right="-48" w:firstLine="80"/>
              <w:jc w:val="right"/>
              <w:textAlignment w:val="baseline"/>
              <w:rPr>
                <w:rFonts w:ascii="Arial" w:hAnsi="Arial" w:cs="Arial"/>
                <w:sz w:val="16"/>
                <w:szCs w:val="16"/>
                <w:lang w:val="en-US"/>
              </w:rPr>
            </w:pPr>
            <w:r w:rsidRPr="00B73DD6">
              <w:rPr>
                <w:rFonts w:ascii="Arial" w:hAnsi="Arial" w:cs="Arial"/>
                <w:kern w:val="28"/>
                <w:sz w:val="16"/>
                <w:szCs w:val="16"/>
                <w:lang w:val="en-US"/>
              </w:rPr>
              <w:t>(Unit: Thousand Baht)</w:t>
            </w:r>
          </w:p>
        </w:tc>
      </w:tr>
      <w:tr w:rsidR="002A7C7B" w:rsidRPr="00B73DD6" w14:paraId="2FC06F53" w14:textId="77777777" w:rsidTr="00CD51FA">
        <w:trPr>
          <w:tblHeader/>
        </w:trPr>
        <w:tc>
          <w:tcPr>
            <w:tcW w:w="3330" w:type="dxa"/>
            <w:vAlign w:val="bottom"/>
          </w:tcPr>
          <w:p w14:paraId="3C5147B3" w14:textId="77777777" w:rsidR="002A7C7B" w:rsidRPr="00B73DD6" w:rsidRDefault="002A7C7B" w:rsidP="00355D3A">
            <w:pPr>
              <w:spacing w:line="320" w:lineRule="exact"/>
              <w:ind w:left="243" w:right="-108" w:hanging="180"/>
              <w:jc w:val="thaiDistribute"/>
              <w:rPr>
                <w:rFonts w:ascii="Arial" w:hAnsi="Arial" w:cs="Arial"/>
                <w:kern w:val="28"/>
                <w:sz w:val="16"/>
                <w:szCs w:val="16"/>
                <w:lang w:val="en-US"/>
              </w:rPr>
            </w:pPr>
          </w:p>
        </w:tc>
        <w:tc>
          <w:tcPr>
            <w:tcW w:w="5913" w:type="dxa"/>
            <w:gridSpan w:val="5"/>
            <w:vAlign w:val="bottom"/>
          </w:tcPr>
          <w:p w14:paraId="1538667C" w14:textId="77777777" w:rsidR="002A7C7B" w:rsidRPr="00B73DD6" w:rsidRDefault="002A7C7B" w:rsidP="00355D3A">
            <w:pPr>
              <w:pBdr>
                <w:bottom w:val="single" w:sz="4" w:space="1" w:color="auto"/>
              </w:pBdr>
              <w:spacing w:line="320" w:lineRule="exact"/>
              <w:jc w:val="center"/>
              <w:rPr>
                <w:rFonts w:ascii="Arial" w:hAnsi="Arial" w:cs="Arial"/>
                <w:kern w:val="28"/>
                <w:sz w:val="16"/>
                <w:szCs w:val="16"/>
                <w:lang w:val="en-US"/>
              </w:rPr>
            </w:pPr>
            <w:r>
              <w:rPr>
                <w:rFonts w:ascii="Arial" w:hAnsi="Arial" w:cs="Arial"/>
                <w:kern w:val="28"/>
                <w:sz w:val="16"/>
                <w:szCs w:val="16"/>
                <w:lang w:val="en-US"/>
              </w:rPr>
              <w:t>31 Decem</w:t>
            </w:r>
            <w:r w:rsidR="006111A1">
              <w:rPr>
                <w:rFonts w:ascii="Arial" w:hAnsi="Arial" w:cs="Arial"/>
                <w:kern w:val="28"/>
                <w:sz w:val="16"/>
                <w:szCs w:val="16"/>
                <w:lang w:val="en-US"/>
              </w:rPr>
              <w:t>ber 2022</w:t>
            </w:r>
          </w:p>
        </w:tc>
      </w:tr>
      <w:tr w:rsidR="002A7C7B" w:rsidRPr="00B73DD6" w14:paraId="34E1533C" w14:textId="77777777" w:rsidTr="00CD51FA">
        <w:trPr>
          <w:tblHeader/>
        </w:trPr>
        <w:tc>
          <w:tcPr>
            <w:tcW w:w="3330" w:type="dxa"/>
            <w:vAlign w:val="bottom"/>
          </w:tcPr>
          <w:p w14:paraId="047B998C" w14:textId="77777777" w:rsidR="002A7C7B" w:rsidRPr="00B73DD6" w:rsidRDefault="002A7C7B" w:rsidP="00355D3A">
            <w:pPr>
              <w:spacing w:line="320" w:lineRule="exact"/>
              <w:ind w:left="243" w:right="-108" w:hanging="180"/>
              <w:jc w:val="thaiDistribute"/>
              <w:rPr>
                <w:rFonts w:ascii="Arial" w:hAnsi="Arial" w:cs="Arial"/>
                <w:kern w:val="28"/>
                <w:sz w:val="16"/>
                <w:szCs w:val="16"/>
                <w:lang w:val="en-US"/>
              </w:rPr>
            </w:pPr>
          </w:p>
        </w:tc>
        <w:tc>
          <w:tcPr>
            <w:tcW w:w="1235" w:type="dxa"/>
            <w:vAlign w:val="bottom"/>
          </w:tcPr>
          <w:p w14:paraId="14BE53E6" w14:textId="77777777" w:rsidR="002A7C7B" w:rsidRPr="00B73DD6" w:rsidRDefault="002A7C7B" w:rsidP="00355D3A">
            <w:pP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Carrying</w:t>
            </w:r>
          </w:p>
        </w:tc>
        <w:tc>
          <w:tcPr>
            <w:tcW w:w="4678" w:type="dxa"/>
            <w:gridSpan w:val="4"/>
            <w:vAlign w:val="bottom"/>
          </w:tcPr>
          <w:p w14:paraId="64A54F55" w14:textId="77777777" w:rsidR="002A7C7B" w:rsidRPr="00B73DD6" w:rsidRDefault="002A7C7B" w:rsidP="00355D3A">
            <w:pPr>
              <w:pBdr>
                <w:bottom w:val="single" w:sz="4" w:space="1" w:color="auto"/>
              </w:pBd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Fair value</w:t>
            </w:r>
          </w:p>
        </w:tc>
      </w:tr>
      <w:tr w:rsidR="002A7C7B" w:rsidRPr="00B73DD6" w14:paraId="4A3E1AF0" w14:textId="77777777" w:rsidTr="00CD51FA">
        <w:trPr>
          <w:tblHeader/>
        </w:trPr>
        <w:tc>
          <w:tcPr>
            <w:tcW w:w="3330" w:type="dxa"/>
            <w:vAlign w:val="bottom"/>
          </w:tcPr>
          <w:p w14:paraId="4342F917" w14:textId="77777777" w:rsidR="002A7C7B" w:rsidRPr="00B73DD6" w:rsidRDefault="002A7C7B" w:rsidP="00355D3A">
            <w:pPr>
              <w:spacing w:line="320" w:lineRule="exact"/>
              <w:ind w:left="243" w:right="-108" w:hanging="180"/>
              <w:jc w:val="thaiDistribute"/>
              <w:rPr>
                <w:rFonts w:ascii="Arial" w:hAnsi="Arial" w:cs="Arial"/>
                <w:kern w:val="28"/>
                <w:sz w:val="16"/>
                <w:szCs w:val="16"/>
                <w:lang w:val="en-US"/>
              </w:rPr>
            </w:pPr>
          </w:p>
        </w:tc>
        <w:tc>
          <w:tcPr>
            <w:tcW w:w="1235" w:type="dxa"/>
            <w:vAlign w:val="bottom"/>
          </w:tcPr>
          <w:p w14:paraId="7B5ACE74" w14:textId="77777777" w:rsidR="002A7C7B" w:rsidRPr="00B73DD6" w:rsidRDefault="002A7C7B" w:rsidP="00355D3A">
            <w:pPr>
              <w:pBdr>
                <w:bottom w:val="single" w:sz="4" w:space="1" w:color="auto"/>
              </w:pBd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value</w:t>
            </w:r>
          </w:p>
        </w:tc>
        <w:tc>
          <w:tcPr>
            <w:tcW w:w="1134" w:type="dxa"/>
            <w:vAlign w:val="bottom"/>
          </w:tcPr>
          <w:p w14:paraId="65AF35F1" w14:textId="77777777" w:rsidR="002A7C7B" w:rsidRPr="00B73DD6" w:rsidRDefault="002A7C7B" w:rsidP="00355D3A">
            <w:pPr>
              <w:pBdr>
                <w:bottom w:val="single" w:sz="4" w:space="1" w:color="auto"/>
              </w:pBd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1</w:t>
            </w:r>
          </w:p>
        </w:tc>
        <w:tc>
          <w:tcPr>
            <w:tcW w:w="1134" w:type="dxa"/>
            <w:vAlign w:val="bottom"/>
          </w:tcPr>
          <w:p w14:paraId="0DB55DDB" w14:textId="77777777" w:rsidR="002A7C7B" w:rsidRPr="00B73DD6" w:rsidRDefault="002A7C7B" w:rsidP="00355D3A">
            <w:pPr>
              <w:pBdr>
                <w:bottom w:val="single" w:sz="4" w:space="1" w:color="auto"/>
              </w:pBd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2</w:t>
            </w:r>
          </w:p>
        </w:tc>
        <w:tc>
          <w:tcPr>
            <w:tcW w:w="1134" w:type="dxa"/>
            <w:vAlign w:val="bottom"/>
          </w:tcPr>
          <w:p w14:paraId="01DE6557" w14:textId="77777777" w:rsidR="002A7C7B" w:rsidRPr="00B73DD6" w:rsidRDefault="002A7C7B" w:rsidP="00355D3A">
            <w:pPr>
              <w:pBdr>
                <w:bottom w:val="single" w:sz="4" w:space="1" w:color="auto"/>
              </w:pBdr>
              <w:spacing w:line="320" w:lineRule="exact"/>
              <w:jc w:val="center"/>
              <w:rPr>
                <w:rFonts w:ascii="Arial" w:hAnsi="Arial" w:cs="Arial"/>
                <w:kern w:val="28"/>
                <w:sz w:val="16"/>
                <w:szCs w:val="16"/>
                <w:lang w:val="en-US"/>
              </w:rPr>
            </w:pPr>
            <w:r w:rsidRPr="00B73DD6">
              <w:rPr>
                <w:rFonts w:ascii="Arial" w:hAnsi="Arial" w:cs="Arial"/>
                <w:kern w:val="28"/>
                <w:sz w:val="16"/>
                <w:szCs w:val="16"/>
                <w:lang w:val="en-US"/>
              </w:rPr>
              <w:t>Level</w:t>
            </w:r>
            <w:r w:rsidRPr="00B73DD6">
              <w:rPr>
                <w:rFonts w:ascii="Arial" w:hAnsi="Arial" w:cs="Arial"/>
                <w:kern w:val="28"/>
                <w:sz w:val="16"/>
                <w:szCs w:val="16"/>
                <w:cs/>
              </w:rPr>
              <w:t xml:space="preserve"> </w:t>
            </w:r>
            <w:r w:rsidRPr="00B73DD6">
              <w:rPr>
                <w:rFonts w:ascii="Arial" w:hAnsi="Arial" w:cs="Arial"/>
                <w:kern w:val="28"/>
                <w:sz w:val="16"/>
                <w:szCs w:val="16"/>
                <w:lang w:val="en-US"/>
              </w:rPr>
              <w:t>3</w:t>
            </w:r>
          </w:p>
        </w:tc>
        <w:tc>
          <w:tcPr>
            <w:tcW w:w="1276" w:type="dxa"/>
            <w:vAlign w:val="bottom"/>
          </w:tcPr>
          <w:p w14:paraId="4BE278B8" w14:textId="77777777" w:rsidR="002A7C7B" w:rsidRPr="00B73DD6" w:rsidRDefault="002A7C7B" w:rsidP="00355D3A">
            <w:pPr>
              <w:pBdr>
                <w:bottom w:val="single" w:sz="4" w:space="1" w:color="auto"/>
              </w:pBdr>
              <w:spacing w:line="320" w:lineRule="exact"/>
              <w:jc w:val="center"/>
              <w:rPr>
                <w:rFonts w:ascii="Arial" w:hAnsi="Arial" w:cs="Arial"/>
                <w:kern w:val="28"/>
                <w:sz w:val="16"/>
                <w:szCs w:val="16"/>
                <w:cs/>
              </w:rPr>
            </w:pPr>
            <w:r w:rsidRPr="00B73DD6">
              <w:rPr>
                <w:rFonts w:ascii="Arial" w:hAnsi="Arial" w:cs="Arial"/>
                <w:kern w:val="28"/>
                <w:sz w:val="16"/>
                <w:szCs w:val="16"/>
                <w:lang w:val="en-US"/>
              </w:rPr>
              <w:t>To</w:t>
            </w:r>
            <w:r w:rsidRPr="00B73DD6">
              <w:rPr>
                <w:rFonts w:ascii="Arial" w:hAnsi="Arial" w:cs="Arial"/>
                <w:kern w:val="28"/>
                <w:sz w:val="16"/>
                <w:szCs w:val="16"/>
                <w:cs/>
              </w:rPr>
              <w:t>tal</w:t>
            </w:r>
          </w:p>
        </w:tc>
      </w:tr>
      <w:tr w:rsidR="002A7C7B" w:rsidRPr="00B73DD6" w14:paraId="504FD77C" w14:textId="77777777" w:rsidTr="00E07851">
        <w:tc>
          <w:tcPr>
            <w:tcW w:w="4565" w:type="dxa"/>
            <w:gridSpan w:val="2"/>
            <w:vAlign w:val="bottom"/>
          </w:tcPr>
          <w:p w14:paraId="4B9C4FD7" w14:textId="77777777" w:rsidR="002A7C7B" w:rsidRPr="00B73DD6" w:rsidRDefault="002A7C7B" w:rsidP="00355D3A">
            <w:pPr>
              <w:spacing w:line="320" w:lineRule="exact"/>
              <w:ind w:right="-108"/>
              <w:rPr>
                <w:rFonts w:ascii="Arial" w:hAnsi="Arial" w:cs="Arial"/>
                <w:kern w:val="28"/>
                <w:sz w:val="16"/>
                <w:szCs w:val="16"/>
                <w:u w:val="single"/>
                <w:lang w:val="en-US"/>
              </w:rPr>
            </w:pPr>
            <w:r w:rsidRPr="00B73DD6">
              <w:rPr>
                <w:rFonts w:ascii="Arial" w:hAnsi="Arial" w:cs="Arial"/>
                <w:sz w:val="16"/>
                <w:szCs w:val="16"/>
                <w:u w:val="single"/>
                <w:cs/>
                <w:lang w:val="en-US"/>
              </w:rPr>
              <w:t>Financial assets</w:t>
            </w:r>
          </w:p>
        </w:tc>
        <w:tc>
          <w:tcPr>
            <w:tcW w:w="1134" w:type="dxa"/>
            <w:vAlign w:val="bottom"/>
          </w:tcPr>
          <w:p w14:paraId="46AFBF1A" w14:textId="77777777" w:rsidR="002A7C7B" w:rsidRPr="00B73DD6" w:rsidRDefault="002A7C7B" w:rsidP="00355D3A">
            <w:pPr>
              <w:tabs>
                <w:tab w:val="decimal" w:pos="801"/>
              </w:tabs>
              <w:spacing w:line="320" w:lineRule="exact"/>
              <w:ind w:hanging="14"/>
              <w:rPr>
                <w:rFonts w:ascii="Arial" w:hAnsi="Arial" w:cs="Arial"/>
                <w:kern w:val="28"/>
                <w:sz w:val="16"/>
                <w:szCs w:val="16"/>
                <w:lang w:val="en-US"/>
              </w:rPr>
            </w:pPr>
          </w:p>
        </w:tc>
        <w:tc>
          <w:tcPr>
            <w:tcW w:w="1134" w:type="dxa"/>
            <w:vAlign w:val="bottom"/>
          </w:tcPr>
          <w:p w14:paraId="5F4313AC" w14:textId="77777777" w:rsidR="002A7C7B" w:rsidRPr="00B73DD6" w:rsidRDefault="002A7C7B" w:rsidP="00355D3A">
            <w:pPr>
              <w:tabs>
                <w:tab w:val="decimal" w:pos="801"/>
              </w:tabs>
              <w:spacing w:line="320" w:lineRule="exact"/>
              <w:ind w:hanging="14"/>
              <w:rPr>
                <w:rFonts w:ascii="Arial" w:hAnsi="Arial" w:cs="Arial"/>
                <w:kern w:val="28"/>
                <w:sz w:val="16"/>
                <w:szCs w:val="16"/>
                <w:lang w:val="en-US"/>
              </w:rPr>
            </w:pPr>
          </w:p>
        </w:tc>
        <w:tc>
          <w:tcPr>
            <w:tcW w:w="1134" w:type="dxa"/>
            <w:vAlign w:val="bottom"/>
          </w:tcPr>
          <w:p w14:paraId="2B569569" w14:textId="77777777" w:rsidR="002A7C7B" w:rsidRPr="00B73DD6" w:rsidRDefault="002A7C7B" w:rsidP="00355D3A">
            <w:pPr>
              <w:tabs>
                <w:tab w:val="decimal" w:pos="801"/>
              </w:tabs>
              <w:spacing w:line="320" w:lineRule="exact"/>
              <w:ind w:hanging="14"/>
              <w:rPr>
                <w:rFonts w:ascii="Arial" w:hAnsi="Arial" w:cs="Arial"/>
                <w:kern w:val="28"/>
                <w:sz w:val="16"/>
                <w:szCs w:val="16"/>
                <w:lang w:val="en-US"/>
              </w:rPr>
            </w:pPr>
          </w:p>
        </w:tc>
        <w:tc>
          <w:tcPr>
            <w:tcW w:w="1276" w:type="dxa"/>
            <w:vAlign w:val="bottom"/>
          </w:tcPr>
          <w:p w14:paraId="33AEB483" w14:textId="77777777" w:rsidR="002A7C7B" w:rsidRPr="00B73DD6" w:rsidRDefault="002A7C7B" w:rsidP="00355D3A">
            <w:pPr>
              <w:tabs>
                <w:tab w:val="decimal" w:pos="801"/>
              </w:tabs>
              <w:spacing w:line="320" w:lineRule="exact"/>
              <w:ind w:hanging="14"/>
              <w:rPr>
                <w:rFonts w:ascii="Arial" w:hAnsi="Arial" w:cs="Arial"/>
                <w:kern w:val="28"/>
                <w:sz w:val="16"/>
                <w:szCs w:val="16"/>
                <w:lang w:val="en-US"/>
              </w:rPr>
            </w:pPr>
          </w:p>
        </w:tc>
      </w:tr>
      <w:tr w:rsidR="002A7C7B" w:rsidRPr="00B73DD6" w14:paraId="56F2D994" w14:textId="77777777" w:rsidTr="00E07851">
        <w:tc>
          <w:tcPr>
            <w:tcW w:w="3330" w:type="dxa"/>
            <w:vAlign w:val="bottom"/>
          </w:tcPr>
          <w:p w14:paraId="220A9E58" w14:textId="77777777" w:rsidR="002A7C7B" w:rsidRPr="00AC6901" w:rsidRDefault="002A7C7B" w:rsidP="00355D3A">
            <w:pPr>
              <w:spacing w:line="320" w:lineRule="exact"/>
              <w:ind w:right="-108"/>
              <w:rPr>
                <w:rFonts w:ascii="Arial" w:hAnsi="Arial" w:cstheme="minorBidi"/>
                <w:sz w:val="16"/>
                <w:szCs w:val="16"/>
                <w:cs/>
              </w:rPr>
            </w:pPr>
            <w:r w:rsidRPr="00B73DD6">
              <w:rPr>
                <w:rFonts w:ascii="Arial" w:hAnsi="Arial" w:cs="Arial"/>
                <w:sz w:val="16"/>
                <w:szCs w:val="16"/>
                <w:cs/>
              </w:rPr>
              <w:t xml:space="preserve">Cash </w:t>
            </w:r>
          </w:p>
        </w:tc>
        <w:tc>
          <w:tcPr>
            <w:tcW w:w="1235" w:type="dxa"/>
            <w:vAlign w:val="bottom"/>
          </w:tcPr>
          <w:p w14:paraId="0C6957D6" w14:textId="77777777" w:rsidR="002A7C7B" w:rsidRPr="00B73DD6" w:rsidRDefault="002A7C7B"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704,935</w:t>
            </w:r>
          </w:p>
        </w:tc>
        <w:tc>
          <w:tcPr>
            <w:tcW w:w="1134" w:type="dxa"/>
            <w:vAlign w:val="bottom"/>
          </w:tcPr>
          <w:p w14:paraId="405B5341" w14:textId="77777777" w:rsidR="002A7C7B" w:rsidRPr="00B73DD6"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704,935</w:t>
            </w:r>
          </w:p>
        </w:tc>
        <w:tc>
          <w:tcPr>
            <w:tcW w:w="1134" w:type="dxa"/>
            <w:vAlign w:val="bottom"/>
          </w:tcPr>
          <w:p w14:paraId="0A95CC64" w14:textId="77777777" w:rsidR="002A7C7B" w:rsidRPr="00B73DD6"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2FCEE1C2" w14:textId="77777777" w:rsidR="002A7C7B" w:rsidRPr="00B73DD6"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276" w:type="dxa"/>
            <w:vAlign w:val="bottom"/>
          </w:tcPr>
          <w:p w14:paraId="2EB7A99E" w14:textId="77777777" w:rsidR="002A7C7B" w:rsidRPr="00B73DD6" w:rsidRDefault="002A7C7B"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73DD6">
              <w:rPr>
                <w:rFonts w:ascii="Arial" w:hAnsi="Arial" w:cs="Arial"/>
                <w:sz w:val="16"/>
                <w:szCs w:val="16"/>
                <w:cs/>
                <w:lang w:val="en-US"/>
              </w:rPr>
              <w:t>704,935</w:t>
            </w:r>
          </w:p>
        </w:tc>
      </w:tr>
      <w:tr w:rsidR="002A7C7B" w:rsidRPr="00B73DD6" w14:paraId="54052F8E" w14:textId="77777777" w:rsidTr="00E07851">
        <w:tc>
          <w:tcPr>
            <w:tcW w:w="3330" w:type="dxa"/>
            <w:vAlign w:val="bottom"/>
          </w:tcPr>
          <w:p w14:paraId="3D91F209" w14:textId="77777777" w:rsidR="002A7C7B" w:rsidRPr="00B73DD6" w:rsidRDefault="002A7C7B" w:rsidP="00355D3A">
            <w:pPr>
              <w:spacing w:line="320" w:lineRule="exact"/>
              <w:ind w:right="-108"/>
              <w:rPr>
                <w:rFonts w:ascii="Arial" w:hAnsi="Arial" w:cs="Arial"/>
                <w:sz w:val="16"/>
                <w:szCs w:val="16"/>
                <w:cs/>
              </w:rPr>
            </w:pPr>
            <w:r w:rsidRPr="00B73DD6">
              <w:rPr>
                <w:rFonts w:ascii="Arial" w:hAnsi="Arial" w:cs="Arial"/>
                <w:sz w:val="16"/>
                <w:szCs w:val="16"/>
                <w:lang w:val="en-US"/>
              </w:rPr>
              <w:t>Interbank and money market items - net</w:t>
            </w:r>
          </w:p>
        </w:tc>
        <w:tc>
          <w:tcPr>
            <w:tcW w:w="1235" w:type="dxa"/>
            <w:vAlign w:val="bottom"/>
          </w:tcPr>
          <w:p w14:paraId="22FF12FF" w14:textId="77777777" w:rsidR="002A7C7B" w:rsidRPr="00B73DD6" w:rsidRDefault="002A7C7B"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35,933,706</w:t>
            </w:r>
          </w:p>
        </w:tc>
        <w:tc>
          <w:tcPr>
            <w:tcW w:w="1134" w:type="dxa"/>
            <w:vAlign w:val="bottom"/>
          </w:tcPr>
          <w:p w14:paraId="2E887E4E" w14:textId="77777777" w:rsidR="002A7C7B" w:rsidRPr="00B73DD6"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73DD6">
              <w:rPr>
                <w:rFonts w:ascii="Arial" w:hAnsi="Arial" w:cs="Arial"/>
                <w:sz w:val="16"/>
                <w:szCs w:val="16"/>
                <w:lang w:val="en-US"/>
              </w:rPr>
              <w:t>3,568,110</w:t>
            </w:r>
          </w:p>
        </w:tc>
        <w:tc>
          <w:tcPr>
            <w:tcW w:w="1134" w:type="dxa"/>
            <w:vAlign w:val="bottom"/>
          </w:tcPr>
          <w:p w14:paraId="45623C9E" w14:textId="77777777" w:rsidR="002A7C7B" w:rsidRPr="00B73DD6"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1,099,533</w:t>
            </w:r>
          </w:p>
        </w:tc>
        <w:tc>
          <w:tcPr>
            <w:tcW w:w="1134" w:type="dxa"/>
            <w:vAlign w:val="bottom"/>
          </w:tcPr>
          <w:p w14:paraId="64BC61C6" w14:textId="77777777" w:rsidR="002A7C7B" w:rsidRPr="00B73DD6"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Pr>
                <w:rFonts w:ascii="Arial" w:hAnsi="Arial" w:cs="Arial"/>
                <w:sz w:val="16"/>
                <w:szCs w:val="16"/>
                <w:lang w:val="en-US"/>
              </w:rPr>
              <w:t>31,261,963</w:t>
            </w:r>
          </w:p>
        </w:tc>
        <w:tc>
          <w:tcPr>
            <w:tcW w:w="1276" w:type="dxa"/>
            <w:vAlign w:val="bottom"/>
          </w:tcPr>
          <w:p w14:paraId="29FFC3BF" w14:textId="77777777" w:rsidR="002A7C7B" w:rsidRPr="00B73DD6" w:rsidRDefault="002A7C7B"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35,929,606</w:t>
            </w:r>
          </w:p>
        </w:tc>
      </w:tr>
      <w:tr w:rsidR="002A7C7B" w:rsidRPr="00B73DD6" w14:paraId="2D05D497" w14:textId="77777777" w:rsidTr="00E07851">
        <w:tc>
          <w:tcPr>
            <w:tcW w:w="3330" w:type="dxa"/>
            <w:vAlign w:val="bottom"/>
          </w:tcPr>
          <w:p w14:paraId="65FE4B20" w14:textId="77777777" w:rsidR="002A7C7B" w:rsidRDefault="002A7C7B" w:rsidP="00355D3A">
            <w:pPr>
              <w:spacing w:line="320" w:lineRule="exact"/>
              <w:ind w:left="166" w:right="-108" w:hanging="166"/>
              <w:rPr>
                <w:rFonts w:ascii="Arial" w:hAnsi="Arial" w:cs="Arial"/>
                <w:sz w:val="16"/>
                <w:szCs w:val="16"/>
                <w:lang w:val="en-US"/>
              </w:rPr>
            </w:pPr>
            <w:r w:rsidRPr="00B73DD6">
              <w:rPr>
                <w:rFonts w:ascii="Arial" w:hAnsi="Arial" w:cs="Arial"/>
                <w:sz w:val="16"/>
                <w:szCs w:val="16"/>
                <w:lang w:val="en-US"/>
              </w:rPr>
              <w:t xml:space="preserve">Investments in debt instruments measured </w:t>
            </w:r>
          </w:p>
          <w:p w14:paraId="67950415" w14:textId="77777777" w:rsidR="002A7C7B" w:rsidRPr="00B73DD6" w:rsidRDefault="002A7C7B" w:rsidP="00355D3A">
            <w:pPr>
              <w:spacing w:line="320" w:lineRule="exact"/>
              <w:ind w:left="166" w:right="-108" w:hanging="166"/>
              <w:rPr>
                <w:rFonts w:ascii="Arial" w:hAnsi="Arial" w:cs="Arial"/>
                <w:sz w:val="16"/>
                <w:szCs w:val="16"/>
                <w:lang w:val="en-US"/>
              </w:rPr>
            </w:pPr>
            <w:r>
              <w:rPr>
                <w:rFonts w:ascii="Arial" w:hAnsi="Arial" w:cs="Arial"/>
                <w:sz w:val="16"/>
                <w:szCs w:val="16"/>
                <w:lang w:val="en-US"/>
              </w:rPr>
              <w:tab/>
            </w:r>
            <w:r w:rsidRPr="00B73DD6">
              <w:rPr>
                <w:rFonts w:ascii="Arial" w:hAnsi="Arial" w:cs="Arial"/>
                <w:sz w:val="16"/>
                <w:szCs w:val="16"/>
                <w:lang w:val="en-US"/>
              </w:rPr>
              <w:t>at amortised cost</w:t>
            </w:r>
          </w:p>
        </w:tc>
        <w:tc>
          <w:tcPr>
            <w:tcW w:w="1235" w:type="dxa"/>
            <w:vAlign w:val="bottom"/>
          </w:tcPr>
          <w:p w14:paraId="5ACA8453" w14:textId="77777777" w:rsidR="002A7C7B" w:rsidRPr="00B73DD6" w:rsidRDefault="002A7C7B"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73DD6">
              <w:rPr>
                <w:rFonts w:ascii="Arial" w:hAnsi="Arial" w:cs="Arial"/>
                <w:sz w:val="16"/>
                <w:szCs w:val="16"/>
                <w:lang w:val="en-US"/>
              </w:rPr>
              <w:t>669,190</w:t>
            </w:r>
          </w:p>
        </w:tc>
        <w:tc>
          <w:tcPr>
            <w:tcW w:w="1134" w:type="dxa"/>
            <w:vAlign w:val="bottom"/>
          </w:tcPr>
          <w:p w14:paraId="2643572B" w14:textId="77777777" w:rsidR="002A7C7B" w:rsidRPr="00B73DD6"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w:t>
            </w:r>
          </w:p>
        </w:tc>
        <w:tc>
          <w:tcPr>
            <w:tcW w:w="1134" w:type="dxa"/>
            <w:vAlign w:val="bottom"/>
          </w:tcPr>
          <w:p w14:paraId="0073DF7F" w14:textId="77777777" w:rsidR="002A7C7B"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665,921</w:t>
            </w:r>
          </w:p>
        </w:tc>
        <w:tc>
          <w:tcPr>
            <w:tcW w:w="1134" w:type="dxa"/>
            <w:vAlign w:val="bottom"/>
          </w:tcPr>
          <w:p w14:paraId="7851BA90" w14:textId="77777777" w:rsidR="002A7C7B"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3,269</w:t>
            </w:r>
          </w:p>
        </w:tc>
        <w:tc>
          <w:tcPr>
            <w:tcW w:w="1276" w:type="dxa"/>
            <w:vAlign w:val="bottom"/>
          </w:tcPr>
          <w:p w14:paraId="726F25B0" w14:textId="77777777" w:rsidR="002A7C7B" w:rsidRPr="00B73DD6" w:rsidRDefault="002A7C7B"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lang w:val="en-US"/>
              </w:rPr>
              <w:t>669,190</w:t>
            </w:r>
          </w:p>
        </w:tc>
      </w:tr>
      <w:tr w:rsidR="002A7C7B" w:rsidRPr="00B73DD6" w14:paraId="24DA43FA" w14:textId="77777777" w:rsidTr="00E07851">
        <w:tc>
          <w:tcPr>
            <w:tcW w:w="3330" w:type="dxa"/>
            <w:vAlign w:val="bottom"/>
          </w:tcPr>
          <w:p w14:paraId="53B95DE0" w14:textId="77777777" w:rsidR="002A7C7B" w:rsidRPr="00B73DD6" w:rsidRDefault="002A7C7B" w:rsidP="00355D3A">
            <w:pPr>
              <w:spacing w:line="320" w:lineRule="exact"/>
              <w:ind w:right="-108"/>
              <w:rPr>
                <w:rFonts w:ascii="Arial" w:hAnsi="Arial" w:cs="Arial"/>
                <w:sz w:val="16"/>
                <w:szCs w:val="16"/>
                <w:lang w:val="en-US"/>
              </w:rPr>
            </w:pPr>
            <w:r w:rsidRPr="00B73DD6">
              <w:rPr>
                <w:rFonts w:ascii="Arial" w:hAnsi="Arial" w:cs="Arial"/>
                <w:sz w:val="16"/>
                <w:szCs w:val="16"/>
                <w:lang w:val="en-US"/>
              </w:rPr>
              <w:t>Loans to customers - net</w:t>
            </w:r>
          </w:p>
        </w:tc>
        <w:tc>
          <w:tcPr>
            <w:tcW w:w="1235" w:type="dxa"/>
            <w:vAlign w:val="bottom"/>
          </w:tcPr>
          <w:p w14:paraId="09533CFC" w14:textId="77777777" w:rsidR="002A7C7B" w:rsidRPr="00B73DD6" w:rsidRDefault="002A7C7B"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210,256,423</w:t>
            </w:r>
          </w:p>
        </w:tc>
        <w:tc>
          <w:tcPr>
            <w:tcW w:w="1134" w:type="dxa"/>
            <w:vAlign w:val="bottom"/>
          </w:tcPr>
          <w:p w14:paraId="59574485" w14:textId="77777777" w:rsidR="002A7C7B" w:rsidRPr="00B73DD6"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03EC8C45" w14:textId="77777777" w:rsidR="002A7C7B" w:rsidRPr="00B73DD6" w:rsidRDefault="002A7C7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142,675,324</w:t>
            </w:r>
          </w:p>
        </w:tc>
        <w:tc>
          <w:tcPr>
            <w:tcW w:w="1134" w:type="dxa"/>
            <w:vAlign w:val="bottom"/>
          </w:tcPr>
          <w:p w14:paraId="24CDE066" w14:textId="77777777" w:rsidR="002A7C7B" w:rsidRPr="00B73DD6" w:rsidRDefault="001D749B"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66,251,043</w:t>
            </w:r>
          </w:p>
        </w:tc>
        <w:tc>
          <w:tcPr>
            <w:tcW w:w="1276" w:type="dxa"/>
            <w:vAlign w:val="bottom"/>
          </w:tcPr>
          <w:p w14:paraId="09267EC7" w14:textId="77777777" w:rsidR="002A7C7B" w:rsidRPr="00B73DD6" w:rsidRDefault="001D749B"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208,926,367</w:t>
            </w:r>
          </w:p>
        </w:tc>
      </w:tr>
      <w:tr w:rsidR="004F70CF" w:rsidRPr="004F70CF" w14:paraId="1CA25975" w14:textId="77777777" w:rsidTr="00E07851">
        <w:tc>
          <w:tcPr>
            <w:tcW w:w="3330" w:type="dxa"/>
            <w:vAlign w:val="bottom"/>
          </w:tcPr>
          <w:p w14:paraId="646EA3B0" w14:textId="77777777" w:rsidR="004F70CF" w:rsidRPr="00B73DD6" w:rsidRDefault="004F70CF" w:rsidP="00355D3A">
            <w:pPr>
              <w:spacing w:line="320" w:lineRule="exact"/>
              <w:ind w:right="-108"/>
              <w:rPr>
                <w:rFonts w:ascii="Arial" w:hAnsi="Arial" w:cs="Arial"/>
                <w:sz w:val="16"/>
                <w:szCs w:val="16"/>
                <w:lang w:val="en-US"/>
              </w:rPr>
            </w:pPr>
            <w:r>
              <w:rPr>
                <w:rFonts w:ascii="Arial" w:hAnsi="Arial" w:cs="Arial"/>
                <w:sz w:val="16"/>
                <w:szCs w:val="16"/>
                <w:lang w:val="en-US"/>
              </w:rPr>
              <w:t>Accrued interest receivables on investments</w:t>
            </w:r>
          </w:p>
        </w:tc>
        <w:tc>
          <w:tcPr>
            <w:tcW w:w="1235" w:type="dxa"/>
            <w:vAlign w:val="bottom"/>
          </w:tcPr>
          <w:p w14:paraId="038A76ED"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Pr>
                <w:rFonts w:ascii="Arial" w:hAnsi="Arial" w:cs="Arial"/>
                <w:sz w:val="16"/>
                <w:szCs w:val="16"/>
                <w:lang w:val="en-US"/>
              </w:rPr>
              <w:t>116,802</w:t>
            </w:r>
          </w:p>
        </w:tc>
        <w:tc>
          <w:tcPr>
            <w:tcW w:w="1134" w:type="dxa"/>
            <w:vAlign w:val="bottom"/>
          </w:tcPr>
          <w:p w14:paraId="7201095B"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Pr>
                <w:rFonts w:ascii="Arial" w:hAnsi="Arial" w:cs="Arial"/>
                <w:sz w:val="16"/>
                <w:szCs w:val="16"/>
                <w:lang w:val="en-US"/>
              </w:rPr>
              <w:t>-</w:t>
            </w:r>
          </w:p>
        </w:tc>
        <w:tc>
          <w:tcPr>
            <w:tcW w:w="1134" w:type="dxa"/>
            <w:vAlign w:val="bottom"/>
          </w:tcPr>
          <w:p w14:paraId="2CD0EF28" w14:textId="77777777" w:rsidR="004F70CF"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116,802</w:t>
            </w:r>
          </w:p>
        </w:tc>
        <w:tc>
          <w:tcPr>
            <w:tcW w:w="1134" w:type="dxa"/>
            <w:vAlign w:val="bottom"/>
          </w:tcPr>
          <w:p w14:paraId="66739830" w14:textId="77777777" w:rsidR="004F70CF"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w:t>
            </w:r>
          </w:p>
        </w:tc>
        <w:tc>
          <w:tcPr>
            <w:tcW w:w="1276" w:type="dxa"/>
            <w:vAlign w:val="bottom"/>
          </w:tcPr>
          <w:p w14:paraId="7BA24E4A"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116,802</w:t>
            </w:r>
          </w:p>
        </w:tc>
      </w:tr>
      <w:tr w:rsidR="004F70CF" w:rsidRPr="00B73DD6" w14:paraId="0CF6B084" w14:textId="77777777" w:rsidTr="00E07851">
        <w:tc>
          <w:tcPr>
            <w:tcW w:w="3330" w:type="dxa"/>
            <w:vAlign w:val="bottom"/>
          </w:tcPr>
          <w:p w14:paraId="1B4E98A0" w14:textId="77777777" w:rsidR="004F70CF" w:rsidRPr="00B73DD6" w:rsidRDefault="004F70CF" w:rsidP="00355D3A">
            <w:pPr>
              <w:spacing w:line="320" w:lineRule="exact"/>
              <w:ind w:left="166" w:right="-108" w:hanging="166"/>
              <w:rPr>
                <w:rFonts w:ascii="Arial" w:hAnsi="Arial" w:cs="Arial"/>
                <w:sz w:val="16"/>
                <w:szCs w:val="16"/>
                <w:lang w:val="en-US"/>
              </w:rPr>
            </w:pPr>
            <w:r w:rsidRPr="00B73DD6">
              <w:rPr>
                <w:rFonts w:ascii="Arial" w:hAnsi="Arial" w:cs="Arial"/>
                <w:sz w:val="16"/>
                <w:szCs w:val="16"/>
                <w:lang w:val="en-US"/>
              </w:rPr>
              <w:t xml:space="preserve">Receivables on disposals of properties foreclosed </w:t>
            </w:r>
            <w:r>
              <w:rPr>
                <w:rFonts w:ascii="Arial" w:hAnsi="Arial" w:cs="Arial"/>
                <w:sz w:val="16"/>
                <w:szCs w:val="16"/>
                <w:lang w:val="en-GB"/>
              </w:rPr>
              <w:t xml:space="preserve">through </w:t>
            </w:r>
            <w:r w:rsidRPr="00B73DD6">
              <w:rPr>
                <w:rFonts w:ascii="Arial" w:hAnsi="Arial" w:cs="Arial"/>
                <w:sz w:val="16"/>
                <w:szCs w:val="16"/>
                <w:lang w:val="en-US"/>
              </w:rPr>
              <w:t>auctions</w:t>
            </w:r>
          </w:p>
        </w:tc>
        <w:tc>
          <w:tcPr>
            <w:tcW w:w="1235" w:type="dxa"/>
            <w:vAlign w:val="bottom"/>
          </w:tcPr>
          <w:p w14:paraId="3141F1AA"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430,024</w:t>
            </w:r>
          </w:p>
        </w:tc>
        <w:tc>
          <w:tcPr>
            <w:tcW w:w="1134" w:type="dxa"/>
            <w:vAlign w:val="bottom"/>
          </w:tcPr>
          <w:p w14:paraId="49E0E1CC"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53431D2F"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w:t>
            </w:r>
          </w:p>
        </w:tc>
        <w:tc>
          <w:tcPr>
            <w:tcW w:w="1134" w:type="dxa"/>
            <w:vAlign w:val="bottom"/>
          </w:tcPr>
          <w:p w14:paraId="50C37841"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430,024</w:t>
            </w:r>
          </w:p>
        </w:tc>
        <w:tc>
          <w:tcPr>
            <w:tcW w:w="1276" w:type="dxa"/>
            <w:vAlign w:val="bottom"/>
          </w:tcPr>
          <w:p w14:paraId="75E929D4"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73DD6">
              <w:rPr>
                <w:rFonts w:ascii="Arial" w:hAnsi="Arial" w:cs="Arial"/>
                <w:sz w:val="16"/>
                <w:szCs w:val="16"/>
                <w:cs/>
                <w:lang w:val="en-US"/>
              </w:rPr>
              <w:t>430,024</w:t>
            </w:r>
          </w:p>
        </w:tc>
      </w:tr>
      <w:tr w:rsidR="004F70CF" w:rsidRPr="00BA0E90" w14:paraId="049AAB67" w14:textId="77777777" w:rsidTr="00E07851">
        <w:tc>
          <w:tcPr>
            <w:tcW w:w="3330" w:type="dxa"/>
            <w:vAlign w:val="bottom"/>
          </w:tcPr>
          <w:p w14:paraId="6EDE6D3A" w14:textId="77777777" w:rsidR="004F70CF" w:rsidRDefault="004F70CF" w:rsidP="00355D3A">
            <w:pPr>
              <w:spacing w:line="320" w:lineRule="exact"/>
              <w:ind w:left="166" w:right="-108" w:hanging="166"/>
              <w:rPr>
                <w:rFonts w:ascii="Arial" w:hAnsi="Arial" w:cs="Arial"/>
                <w:sz w:val="16"/>
                <w:szCs w:val="16"/>
                <w:lang w:val="en-US"/>
              </w:rPr>
            </w:pPr>
            <w:r w:rsidRPr="00BA0E90">
              <w:rPr>
                <w:rFonts w:ascii="Arial" w:hAnsi="Arial" w:cs="Arial"/>
                <w:sz w:val="16"/>
                <w:szCs w:val="16"/>
                <w:lang w:val="en-US"/>
              </w:rPr>
              <w:t xml:space="preserve">Collateral receivables under the </w:t>
            </w:r>
          </w:p>
          <w:p w14:paraId="66112987" w14:textId="77777777" w:rsidR="004F70CF" w:rsidRPr="00B73DD6" w:rsidRDefault="004F70CF" w:rsidP="00355D3A">
            <w:pPr>
              <w:spacing w:line="320" w:lineRule="exact"/>
              <w:ind w:left="166" w:right="-108" w:hanging="166"/>
              <w:rPr>
                <w:rFonts w:ascii="Arial" w:hAnsi="Arial" w:cs="Arial"/>
                <w:sz w:val="16"/>
                <w:szCs w:val="16"/>
                <w:lang w:val="en-US"/>
              </w:rPr>
            </w:pPr>
            <w:r>
              <w:rPr>
                <w:rFonts w:ascii="Arial" w:hAnsi="Arial" w:cs="Arial"/>
                <w:sz w:val="16"/>
                <w:szCs w:val="16"/>
                <w:lang w:val="en-US"/>
              </w:rPr>
              <w:tab/>
            </w:r>
            <w:r w:rsidRPr="00BA0E90">
              <w:rPr>
                <w:rFonts w:ascii="Arial" w:hAnsi="Arial" w:cs="Arial"/>
                <w:sz w:val="16"/>
                <w:szCs w:val="16"/>
                <w:lang w:val="en-US"/>
              </w:rPr>
              <w:t>Credit Support Annex agreements</w:t>
            </w:r>
          </w:p>
        </w:tc>
        <w:tc>
          <w:tcPr>
            <w:tcW w:w="1235" w:type="dxa"/>
            <w:vAlign w:val="bottom"/>
          </w:tcPr>
          <w:p w14:paraId="3B7309C4"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59,042</w:t>
            </w:r>
          </w:p>
        </w:tc>
        <w:tc>
          <w:tcPr>
            <w:tcW w:w="1134" w:type="dxa"/>
            <w:vAlign w:val="bottom"/>
          </w:tcPr>
          <w:p w14:paraId="474A895B" w14:textId="77777777" w:rsidR="004F70CF" w:rsidRPr="00B73DD6" w:rsidRDefault="00B84789"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Pr>
                <w:rFonts w:ascii="Arial" w:hAnsi="Arial" w:cs="Arial"/>
                <w:sz w:val="16"/>
                <w:szCs w:val="16"/>
                <w:lang w:val="en-US"/>
              </w:rPr>
              <w:t>-</w:t>
            </w:r>
          </w:p>
        </w:tc>
        <w:tc>
          <w:tcPr>
            <w:tcW w:w="1134" w:type="dxa"/>
            <w:vAlign w:val="bottom"/>
          </w:tcPr>
          <w:p w14:paraId="11844A25" w14:textId="77777777" w:rsidR="004F70CF" w:rsidRPr="00B73DD6" w:rsidRDefault="00B84789"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59,042</w:t>
            </w:r>
          </w:p>
        </w:tc>
        <w:tc>
          <w:tcPr>
            <w:tcW w:w="1134" w:type="dxa"/>
            <w:vAlign w:val="bottom"/>
          </w:tcPr>
          <w:p w14:paraId="1B1D1801"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276" w:type="dxa"/>
            <w:vAlign w:val="bottom"/>
          </w:tcPr>
          <w:p w14:paraId="462E986F"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59,042</w:t>
            </w:r>
          </w:p>
        </w:tc>
      </w:tr>
      <w:tr w:rsidR="004F70CF" w:rsidRPr="00B73DD6" w14:paraId="61252C1E" w14:textId="77777777" w:rsidTr="00E07851">
        <w:tc>
          <w:tcPr>
            <w:tcW w:w="3330" w:type="dxa"/>
            <w:vAlign w:val="bottom"/>
          </w:tcPr>
          <w:p w14:paraId="3CAE3010" w14:textId="77777777" w:rsidR="004F70CF" w:rsidRPr="00B73DD6" w:rsidRDefault="004F70CF" w:rsidP="00355D3A">
            <w:pPr>
              <w:spacing w:line="320" w:lineRule="exact"/>
              <w:ind w:right="-108"/>
              <w:rPr>
                <w:rFonts w:ascii="Arial" w:hAnsi="Arial" w:cs="Arial"/>
                <w:sz w:val="16"/>
                <w:szCs w:val="16"/>
                <w:lang w:val="en-US"/>
              </w:rPr>
            </w:pPr>
            <w:r w:rsidRPr="00B73DD6">
              <w:rPr>
                <w:rFonts w:ascii="Arial" w:hAnsi="Arial" w:cs="Arial"/>
                <w:sz w:val="16"/>
                <w:szCs w:val="16"/>
                <w:u w:val="single"/>
                <w:lang w:val="en-US"/>
              </w:rPr>
              <w:t xml:space="preserve">Financial </w:t>
            </w:r>
            <w:r w:rsidRPr="00B73DD6">
              <w:rPr>
                <w:rFonts w:ascii="Arial" w:hAnsi="Arial" w:cs="Arial"/>
                <w:sz w:val="16"/>
                <w:szCs w:val="16"/>
                <w:u w:val="single"/>
                <w:cs/>
                <w:lang w:val="en-US"/>
              </w:rPr>
              <w:t>liabilities</w:t>
            </w:r>
          </w:p>
        </w:tc>
        <w:tc>
          <w:tcPr>
            <w:tcW w:w="1235" w:type="dxa"/>
            <w:vAlign w:val="bottom"/>
          </w:tcPr>
          <w:p w14:paraId="01769EA6"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3EB0E8B2"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23DBDCD1"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134" w:type="dxa"/>
            <w:vAlign w:val="bottom"/>
          </w:tcPr>
          <w:p w14:paraId="44B30F4C"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c>
          <w:tcPr>
            <w:tcW w:w="1276" w:type="dxa"/>
            <w:vAlign w:val="bottom"/>
          </w:tcPr>
          <w:p w14:paraId="245EBA7E"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p>
        </w:tc>
      </w:tr>
      <w:tr w:rsidR="004F70CF" w:rsidRPr="00B73DD6" w14:paraId="38140DA9" w14:textId="77777777" w:rsidTr="00E07851">
        <w:tc>
          <w:tcPr>
            <w:tcW w:w="3330" w:type="dxa"/>
            <w:vAlign w:val="bottom"/>
          </w:tcPr>
          <w:p w14:paraId="6A1A6B83" w14:textId="77777777" w:rsidR="004F70CF" w:rsidRPr="00B73DD6" w:rsidRDefault="004F70CF" w:rsidP="00355D3A">
            <w:pPr>
              <w:spacing w:line="320" w:lineRule="exact"/>
              <w:ind w:right="-108"/>
              <w:rPr>
                <w:rFonts w:ascii="Arial" w:hAnsi="Arial" w:cs="Arial"/>
                <w:sz w:val="16"/>
                <w:szCs w:val="16"/>
                <w:cs/>
              </w:rPr>
            </w:pPr>
            <w:r w:rsidRPr="00B73DD6">
              <w:rPr>
                <w:rFonts w:ascii="Arial" w:hAnsi="Arial" w:cs="Arial"/>
                <w:sz w:val="16"/>
                <w:szCs w:val="16"/>
                <w:cs/>
              </w:rPr>
              <w:t>Deposits</w:t>
            </w:r>
          </w:p>
        </w:tc>
        <w:tc>
          <w:tcPr>
            <w:tcW w:w="1235" w:type="dxa"/>
            <w:vAlign w:val="bottom"/>
          </w:tcPr>
          <w:p w14:paraId="129B8105"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231,432,038</w:t>
            </w:r>
          </w:p>
        </w:tc>
        <w:tc>
          <w:tcPr>
            <w:tcW w:w="1134" w:type="dxa"/>
            <w:vAlign w:val="bottom"/>
          </w:tcPr>
          <w:p w14:paraId="72B15D07"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87,552,097</w:t>
            </w:r>
          </w:p>
        </w:tc>
        <w:tc>
          <w:tcPr>
            <w:tcW w:w="1134" w:type="dxa"/>
            <w:vAlign w:val="bottom"/>
          </w:tcPr>
          <w:p w14:paraId="194AC8EF"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1D4701">
              <w:rPr>
                <w:rFonts w:ascii="Arial" w:hAnsi="Arial" w:cs="Arial"/>
                <w:sz w:val="16"/>
                <w:szCs w:val="16"/>
                <w:lang w:val="en-US"/>
              </w:rPr>
              <w:t>144,07</w:t>
            </w:r>
            <w:r w:rsidRPr="001D4701">
              <w:rPr>
                <w:rFonts w:ascii="Arial" w:hAnsi="Arial" w:cs="Arial" w:hint="cs"/>
                <w:sz w:val="16"/>
                <w:szCs w:val="16"/>
                <w:cs/>
                <w:lang w:val="en-US"/>
              </w:rPr>
              <w:t>4</w:t>
            </w:r>
            <w:r w:rsidRPr="001D4701">
              <w:rPr>
                <w:rFonts w:ascii="Arial" w:hAnsi="Arial" w:cs="Arial"/>
                <w:sz w:val="16"/>
                <w:szCs w:val="16"/>
                <w:lang w:val="en-US"/>
              </w:rPr>
              <w:t>,</w:t>
            </w:r>
            <w:r w:rsidRPr="001D4701">
              <w:rPr>
                <w:rFonts w:ascii="Arial" w:hAnsi="Arial" w:cs="Arial" w:hint="cs"/>
                <w:sz w:val="16"/>
                <w:szCs w:val="16"/>
                <w:cs/>
                <w:lang w:val="en-US"/>
              </w:rPr>
              <w:t>8</w:t>
            </w:r>
            <w:r w:rsidRPr="001D4701">
              <w:rPr>
                <w:rFonts w:ascii="Arial" w:hAnsi="Arial" w:cs="Arial"/>
                <w:sz w:val="16"/>
                <w:szCs w:val="16"/>
                <w:lang w:val="en-US"/>
              </w:rPr>
              <w:t>49</w:t>
            </w:r>
          </w:p>
        </w:tc>
        <w:tc>
          <w:tcPr>
            <w:tcW w:w="1134" w:type="dxa"/>
            <w:vAlign w:val="bottom"/>
          </w:tcPr>
          <w:p w14:paraId="650B482C"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1D4701">
              <w:rPr>
                <w:rFonts w:ascii="Arial" w:hAnsi="Arial" w:cs="Arial"/>
                <w:sz w:val="16"/>
                <w:szCs w:val="16"/>
                <w:lang w:val="en-US"/>
              </w:rPr>
              <w:t>-</w:t>
            </w:r>
          </w:p>
        </w:tc>
        <w:tc>
          <w:tcPr>
            <w:tcW w:w="1276" w:type="dxa"/>
            <w:vAlign w:val="bottom"/>
          </w:tcPr>
          <w:p w14:paraId="7CDCA788"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1D4701">
              <w:rPr>
                <w:rFonts w:ascii="Arial" w:hAnsi="Arial" w:cs="Arial" w:hint="cs"/>
                <w:sz w:val="16"/>
                <w:szCs w:val="16"/>
                <w:cs/>
                <w:lang w:val="en-US"/>
              </w:rPr>
              <w:t>231,626,946</w:t>
            </w:r>
          </w:p>
        </w:tc>
      </w:tr>
      <w:tr w:rsidR="004F70CF" w:rsidRPr="00B73DD6" w14:paraId="03698F49" w14:textId="77777777" w:rsidTr="00E07851">
        <w:tc>
          <w:tcPr>
            <w:tcW w:w="3330" w:type="dxa"/>
            <w:vAlign w:val="bottom"/>
          </w:tcPr>
          <w:p w14:paraId="745CCC9B" w14:textId="77777777" w:rsidR="004F70CF" w:rsidRPr="00B73DD6" w:rsidRDefault="004F70CF" w:rsidP="00355D3A">
            <w:pPr>
              <w:spacing w:line="320" w:lineRule="exact"/>
              <w:ind w:right="-108"/>
              <w:rPr>
                <w:rFonts w:ascii="Arial" w:hAnsi="Arial" w:cs="Arial"/>
                <w:sz w:val="16"/>
                <w:szCs w:val="16"/>
                <w:lang w:val="en-US"/>
              </w:rPr>
            </w:pPr>
            <w:r w:rsidRPr="00B73DD6">
              <w:rPr>
                <w:rFonts w:ascii="Arial" w:hAnsi="Arial" w:cs="Arial"/>
                <w:sz w:val="16"/>
                <w:szCs w:val="16"/>
                <w:lang w:val="en-US"/>
              </w:rPr>
              <w:t>Interbank and money market items</w:t>
            </w:r>
          </w:p>
        </w:tc>
        <w:tc>
          <w:tcPr>
            <w:tcW w:w="1235" w:type="dxa"/>
            <w:vAlign w:val="bottom"/>
          </w:tcPr>
          <w:p w14:paraId="272249B3"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23,616,785</w:t>
            </w:r>
          </w:p>
        </w:tc>
        <w:tc>
          <w:tcPr>
            <w:tcW w:w="1134" w:type="dxa"/>
            <w:vAlign w:val="bottom"/>
          </w:tcPr>
          <w:p w14:paraId="69722760"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1,220,436</w:t>
            </w:r>
          </w:p>
        </w:tc>
        <w:tc>
          <w:tcPr>
            <w:tcW w:w="1134" w:type="dxa"/>
            <w:vAlign w:val="bottom"/>
          </w:tcPr>
          <w:p w14:paraId="5B5D756D"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1D4701">
              <w:rPr>
                <w:rFonts w:ascii="Arial" w:hAnsi="Arial" w:cs="Arial" w:hint="cs"/>
                <w:sz w:val="16"/>
                <w:szCs w:val="16"/>
                <w:cs/>
                <w:lang w:val="en-US"/>
              </w:rPr>
              <w:t>22,403,339</w:t>
            </w:r>
          </w:p>
        </w:tc>
        <w:tc>
          <w:tcPr>
            <w:tcW w:w="1134" w:type="dxa"/>
            <w:vAlign w:val="bottom"/>
          </w:tcPr>
          <w:p w14:paraId="2B6EB17D"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1D4701">
              <w:rPr>
                <w:rFonts w:ascii="Arial" w:hAnsi="Arial" w:cs="Arial"/>
                <w:sz w:val="16"/>
                <w:szCs w:val="16"/>
                <w:lang w:val="en-US"/>
              </w:rPr>
              <w:t>-</w:t>
            </w:r>
          </w:p>
        </w:tc>
        <w:tc>
          <w:tcPr>
            <w:tcW w:w="1276" w:type="dxa"/>
            <w:vAlign w:val="bottom"/>
          </w:tcPr>
          <w:p w14:paraId="509BC88C"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1D4701">
              <w:rPr>
                <w:rFonts w:ascii="Arial" w:hAnsi="Arial" w:cs="Arial" w:hint="cs"/>
                <w:sz w:val="16"/>
                <w:szCs w:val="16"/>
                <w:cs/>
                <w:lang w:val="en-US"/>
              </w:rPr>
              <w:t>23,623,775</w:t>
            </w:r>
          </w:p>
        </w:tc>
      </w:tr>
      <w:tr w:rsidR="004F70CF" w:rsidRPr="00B73DD6" w14:paraId="6AC7E9C2" w14:textId="77777777" w:rsidTr="00E07851">
        <w:tc>
          <w:tcPr>
            <w:tcW w:w="3330" w:type="dxa"/>
            <w:vAlign w:val="bottom"/>
          </w:tcPr>
          <w:p w14:paraId="03AA90A1" w14:textId="77777777" w:rsidR="004F70CF" w:rsidRPr="00B73DD6" w:rsidRDefault="004F70CF" w:rsidP="00355D3A">
            <w:pPr>
              <w:spacing w:line="320" w:lineRule="exact"/>
              <w:ind w:right="-108"/>
              <w:rPr>
                <w:rFonts w:ascii="Arial" w:hAnsi="Arial" w:cs="Arial"/>
                <w:sz w:val="16"/>
                <w:szCs w:val="16"/>
                <w:cs/>
              </w:rPr>
            </w:pPr>
            <w:r w:rsidRPr="00B73DD6">
              <w:rPr>
                <w:rFonts w:ascii="Arial" w:hAnsi="Arial" w:cs="Arial"/>
                <w:sz w:val="16"/>
                <w:szCs w:val="16"/>
                <w:lang w:val="en-US"/>
              </w:rPr>
              <w:t>Liabilities payable on demand</w:t>
            </w:r>
          </w:p>
        </w:tc>
        <w:tc>
          <w:tcPr>
            <w:tcW w:w="1235" w:type="dxa"/>
            <w:vAlign w:val="bottom"/>
          </w:tcPr>
          <w:p w14:paraId="417B314D"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100,507</w:t>
            </w:r>
          </w:p>
        </w:tc>
        <w:tc>
          <w:tcPr>
            <w:tcW w:w="1134" w:type="dxa"/>
            <w:vAlign w:val="bottom"/>
          </w:tcPr>
          <w:p w14:paraId="2E1F3562"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100,507</w:t>
            </w:r>
          </w:p>
        </w:tc>
        <w:tc>
          <w:tcPr>
            <w:tcW w:w="1134" w:type="dxa"/>
            <w:vAlign w:val="bottom"/>
          </w:tcPr>
          <w:p w14:paraId="7E4FC558"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134" w:type="dxa"/>
            <w:vAlign w:val="bottom"/>
          </w:tcPr>
          <w:p w14:paraId="5552AB84"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5F8ACC2E"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100,507</w:t>
            </w:r>
          </w:p>
        </w:tc>
      </w:tr>
      <w:tr w:rsidR="004F70CF" w:rsidRPr="00B73DD6" w14:paraId="721B0044" w14:textId="77777777" w:rsidTr="00E07851">
        <w:tc>
          <w:tcPr>
            <w:tcW w:w="3330" w:type="dxa"/>
            <w:vAlign w:val="bottom"/>
          </w:tcPr>
          <w:p w14:paraId="125FAAA5" w14:textId="77777777" w:rsidR="004F70CF" w:rsidRPr="00B73DD6" w:rsidRDefault="004F70CF" w:rsidP="00355D3A">
            <w:pPr>
              <w:spacing w:line="320" w:lineRule="exact"/>
              <w:ind w:right="-108"/>
              <w:rPr>
                <w:rFonts w:ascii="Arial" w:hAnsi="Arial" w:cs="Arial"/>
                <w:sz w:val="16"/>
                <w:szCs w:val="16"/>
                <w:lang w:val="en-US"/>
              </w:rPr>
            </w:pPr>
            <w:r w:rsidRPr="00B73DD6">
              <w:rPr>
                <w:rFonts w:ascii="Arial" w:hAnsi="Arial" w:cs="Arial"/>
                <w:sz w:val="16"/>
                <w:szCs w:val="16"/>
                <w:lang w:val="en-US"/>
              </w:rPr>
              <w:t>Debts issued and borrowings</w:t>
            </w:r>
          </w:p>
        </w:tc>
        <w:tc>
          <w:tcPr>
            <w:tcW w:w="1235" w:type="dxa"/>
            <w:vAlign w:val="bottom"/>
          </w:tcPr>
          <w:p w14:paraId="7B223675" w14:textId="77777777" w:rsidR="004F70CF" w:rsidRPr="00B73DD6" w:rsidRDefault="00DA7653"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2,396,060</w:t>
            </w:r>
          </w:p>
        </w:tc>
        <w:tc>
          <w:tcPr>
            <w:tcW w:w="1134" w:type="dxa"/>
            <w:vAlign w:val="bottom"/>
          </w:tcPr>
          <w:p w14:paraId="6A902162"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w:t>
            </w:r>
          </w:p>
        </w:tc>
        <w:tc>
          <w:tcPr>
            <w:tcW w:w="1134" w:type="dxa"/>
            <w:vAlign w:val="bottom"/>
          </w:tcPr>
          <w:p w14:paraId="365DA89C"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2,141,324</w:t>
            </w:r>
          </w:p>
        </w:tc>
        <w:tc>
          <w:tcPr>
            <w:tcW w:w="1134" w:type="dxa"/>
            <w:vAlign w:val="bottom"/>
          </w:tcPr>
          <w:p w14:paraId="421A33C0"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276" w:type="dxa"/>
            <w:vAlign w:val="bottom"/>
          </w:tcPr>
          <w:p w14:paraId="024026BE"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hint="cs"/>
                <w:sz w:val="16"/>
                <w:szCs w:val="16"/>
                <w:cs/>
                <w:lang w:val="en-US"/>
              </w:rPr>
              <w:t>2,141,324</w:t>
            </w:r>
          </w:p>
        </w:tc>
      </w:tr>
      <w:tr w:rsidR="004F70CF" w:rsidRPr="00B73DD6" w14:paraId="2FD33901" w14:textId="77777777" w:rsidTr="00E07851">
        <w:tc>
          <w:tcPr>
            <w:tcW w:w="3330" w:type="dxa"/>
            <w:vAlign w:val="bottom"/>
          </w:tcPr>
          <w:p w14:paraId="10E62838" w14:textId="77777777" w:rsidR="004F70CF" w:rsidRPr="00B73DD6" w:rsidRDefault="004F70CF" w:rsidP="00355D3A">
            <w:pPr>
              <w:spacing w:line="320" w:lineRule="exact"/>
              <w:ind w:right="-108"/>
              <w:rPr>
                <w:rFonts w:ascii="Arial" w:hAnsi="Arial" w:cs="Arial"/>
                <w:sz w:val="16"/>
                <w:szCs w:val="16"/>
                <w:lang w:val="en-US"/>
              </w:rPr>
            </w:pPr>
            <w:r w:rsidRPr="00B73DD6">
              <w:rPr>
                <w:rFonts w:ascii="Arial" w:hAnsi="Arial" w:cs="Arial"/>
                <w:sz w:val="16"/>
                <w:szCs w:val="16"/>
                <w:lang w:val="en-US"/>
              </w:rPr>
              <w:t>Lease liabilities</w:t>
            </w:r>
          </w:p>
        </w:tc>
        <w:tc>
          <w:tcPr>
            <w:tcW w:w="1235" w:type="dxa"/>
            <w:vAlign w:val="bottom"/>
          </w:tcPr>
          <w:p w14:paraId="68A1ABF5" w14:textId="77777777" w:rsidR="004F70CF" w:rsidRPr="00B73DD6" w:rsidRDefault="00DA7653"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Pr>
                <w:rFonts w:ascii="Arial" w:hAnsi="Arial" w:cs="Arial"/>
                <w:sz w:val="16"/>
                <w:szCs w:val="16"/>
                <w:lang w:val="en-US"/>
              </w:rPr>
              <w:t>505,535</w:t>
            </w:r>
          </w:p>
        </w:tc>
        <w:tc>
          <w:tcPr>
            <w:tcW w:w="1134" w:type="dxa"/>
            <w:vAlign w:val="bottom"/>
          </w:tcPr>
          <w:p w14:paraId="1D4EB803"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sz w:val="16"/>
                <w:szCs w:val="16"/>
                <w:lang w:val="en-US"/>
              </w:rPr>
              <w:t>-</w:t>
            </w:r>
          </w:p>
        </w:tc>
        <w:tc>
          <w:tcPr>
            <w:tcW w:w="1134" w:type="dxa"/>
            <w:vAlign w:val="bottom"/>
          </w:tcPr>
          <w:p w14:paraId="6FF6150B"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lang w:val="en-US"/>
              </w:rPr>
            </w:pPr>
            <w:r w:rsidRPr="00BA0E90">
              <w:rPr>
                <w:rFonts w:ascii="Arial" w:hAnsi="Arial" w:cs="Arial"/>
                <w:sz w:val="16"/>
                <w:szCs w:val="16"/>
                <w:cs/>
                <w:lang w:val="en-US"/>
              </w:rPr>
              <w:t>504</w:t>
            </w:r>
            <w:r w:rsidRPr="00BA0E90">
              <w:rPr>
                <w:rFonts w:ascii="Arial" w:hAnsi="Arial" w:cs="Arial"/>
                <w:sz w:val="16"/>
                <w:szCs w:val="16"/>
                <w:lang w:val="en-US"/>
              </w:rPr>
              <w:t>,</w:t>
            </w:r>
            <w:r w:rsidRPr="00BA0E90">
              <w:rPr>
                <w:rFonts w:ascii="Arial" w:hAnsi="Arial" w:cs="Arial"/>
                <w:sz w:val="16"/>
                <w:szCs w:val="16"/>
                <w:cs/>
                <w:lang w:val="en-US"/>
              </w:rPr>
              <w:t>106</w:t>
            </w:r>
          </w:p>
        </w:tc>
        <w:tc>
          <w:tcPr>
            <w:tcW w:w="1134" w:type="dxa"/>
            <w:vAlign w:val="bottom"/>
          </w:tcPr>
          <w:p w14:paraId="4E922B8D"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276" w:type="dxa"/>
            <w:vAlign w:val="bottom"/>
          </w:tcPr>
          <w:p w14:paraId="589D9112"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A0E90">
              <w:rPr>
                <w:rFonts w:ascii="Arial" w:hAnsi="Arial" w:cs="Arial"/>
                <w:sz w:val="16"/>
                <w:szCs w:val="16"/>
                <w:cs/>
                <w:lang w:val="en-US"/>
              </w:rPr>
              <w:t>504</w:t>
            </w:r>
            <w:r w:rsidRPr="00BA0E90">
              <w:rPr>
                <w:rFonts w:ascii="Arial" w:hAnsi="Arial" w:cs="Arial"/>
                <w:sz w:val="16"/>
                <w:szCs w:val="16"/>
                <w:lang w:val="en-US"/>
              </w:rPr>
              <w:t>,</w:t>
            </w:r>
            <w:r w:rsidRPr="00BA0E90">
              <w:rPr>
                <w:rFonts w:ascii="Arial" w:hAnsi="Arial" w:cs="Arial"/>
                <w:sz w:val="16"/>
                <w:szCs w:val="16"/>
                <w:cs/>
                <w:lang w:val="en-US"/>
              </w:rPr>
              <w:t>106</w:t>
            </w:r>
          </w:p>
        </w:tc>
      </w:tr>
      <w:tr w:rsidR="004F70CF" w:rsidRPr="00BA0E90" w14:paraId="607D7F33" w14:textId="77777777" w:rsidTr="00E07851">
        <w:tc>
          <w:tcPr>
            <w:tcW w:w="3330" w:type="dxa"/>
            <w:vAlign w:val="bottom"/>
          </w:tcPr>
          <w:p w14:paraId="553EB08E" w14:textId="77777777" w:rsidR="004F70CF" w:rsidRDefault="004F70CF" w:rsidP="00355D3A">
            <w:pPr>
              <w:spacing w:line="320" w:lineRule="exact"/>
              <w:ind w:left="166" w:right="-108" w:hanging="166"/>
              <w:rPr>
                <w:rFonts w:ascii="Arial" w:hAnsi="Arial" w:cs="Arial"/>
                <w:sz w:val="16"/>
                <w:szCs w:val="16"/>
                <w:lang w:val="en-US"/>
              </w:rPr>
            </w:pPr>
            <w:r w:rsidRPr="00BA0E90">
              <w:rPr>
                <w:rFonts w:ascii="Arial" w:hAnsi="Arial" w:cs="Arial"/>
                <w:sz w:val="16"/>
                <w:szCs w:val="16"/>
                <w:lang w:val="en-US"/>
              </w:rPr>
              <w:t>Collateral payables under</w:t>
            </w:r>
            <w:r>
              <w:rPr>
                <w:rFonts w:ascii="Arial" w:hAnsi="Arial" w:cs="Arial"/>
                <w:sz w:val="16"/>
                <w:szCs w:val="16"/>
                <w:lang w:val="en-US"/>
              </w:rPr>
              <w:t xml:space="preserve"> the</w:t>
            </w:r>
            <w:r w:rsidRPr="00BA0E90">
              <w:rPr>
                <w:rFonts w:ascii="Arial" w:hAnsi="Arial" w:cs="Arial"/>
                <w:sz w:val="16"/>
                <w:szCs w:val="16"/>
                <w:lang w:val="en-US"/>
              </w:rPr>
              <w:t xml:space="preserve"> </w:t>
            </w:r>
          </w:p>
          <w:p w14:paraId="61082594" w14:textId="77777777" w:rsidR="004F70CF" w:rsidRPr="00B73DD6" w:rsidRDefault="004F70CF" w:rsidP="00355D3A">
            <w:pPr>
              <w:spacing w:line="320" w:lineRule="exact"/>
              <w:ind w:left="166" w:right="-108" w:hanging="166"/>
              <w:rPr>
                <w:rFonts w:ascii="Arial" w:hAnsi="Arial" w:cs="Arial"/>
                <w:sz w:val="16"/>
                <w:szCs w:val="16"/>
                <w:lang w:val="en-US"/>
              </w:rPr>
            </w:pPr>
            <w:r>
              <w:rPr>
                <w:rFonts w:ascii="Arial" w:hAnsi="Arial" w:cs="Arial"/>
                <w:sz w:val="16"/>
                <w:szCs w:val="16"/>
                <w:lang w:val="en-US"/>
              </w:rPr>
              <w:tab/>
            </w:r>
            <w:r w:rsidRPr="00BA0E90">
              <w:rPr>
                <w:rFonts w:ascii="Arial" w:hAnsi="Arial" w:cs="Arial"/>
                <w:sz w:val="16"/>
                <w:szCs w:val="16"/>
                <w:lang w:val="en-US"/>
              </w:rPr>
              <w:t>Credit Support Annex agreements</w:t>
            </w:r>
          </w:p>
        </w:tc>
        <w:tc>
          <w:tcPr>
            <w:tcW w:w="1235" w:type="dxa"/>
            <w:vAlign w:val="bottom"/>
          </w:tcPr>
          <w:p w14:paraId="1096917C"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1</w:t>
            </w:r>
            <w:r w:rsidRPr="00BA0E90">
              <w:rPr>
                <w:rFonts w:ascii="Arial" w:hAnsi="Arial" w:cs="Arial"/>
                <w:sz w:val="16"/>
                <w:szCs w:val="16"/>
                <w:cs/>
                <w:lang w:val="en-US"/>
              </w:rPr>
              <w:t>6</w:t>
            </w:r>
            <w:r w:rsidRPr="00BA0E90">
              <w:rPr>
                <w:rFonts w:ascii="Arial" w:hAnsi="Arial" w:cs="Arial"/>
                <w:sz w:val="16"/>
                <w:szCs w:val="16"/>
                <w:lang w:val="en-US"/>
              </w:rPr>
              <w:t>4,</w:t>
            </w:r>
            <w:r w:rsidRPr="00BA0E90">
              <w:rPr>
                <w:rFonts w:ascii="Arial" w:hAnsi="Arial" w:cs="Arial" w:hint="cs"/>
                <w:sz w:val="16"/>
                <w:szCs w:val="16"/>
                <w:cs/>
                <w:lang w:val="en-US"/>
              </w:rPr>
              <w:t>634</w:t>
            </w:r>
          </w:p>
        </w:tc>
        <w:tc>
          <w:tcPr>
            <w:tcW w:w="1134" w:type="dxa"/>
            <w:vAlign w:val="bottom"/>
          </w:tcPr>
          <w:p w14:paraId="7B57F90A" w14:textId="77777777" w:rsidR="004F70CF" w:rsidRPr="00B73DD6" w:rsidRDefault="00B84789"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Pr>
                <w:rFonts w:ascii="Arial" w:hAnsi="Arial" w:cs="Arial"/>
                <w:sz w:val="16"/>
                <w:szCs w:val="16"/>
                <w:lang w:val="en-US"/>
              </w:rPr>
              <w:t>-</w:t>
            </w:r>
          </w:p>
        </w:tc>
        <w:tc>
          <w:tcPr>
            <w:tcW w:w="1134" w:type="dxa"/>
            <w:vAlign w:val="bottom"/>
          </w:tcPr>
          <w:p w14:paraId="78FA0145" w14:textId="77777777" w:rsidR="004F70CF" w:rsidRPr="00B73DD6" w:rsidRDefault="00B84789"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164,</w:t>
            </w:r>
            <w:r w:rsidRPr="00BA0E90">
              <w:rPr>
                <w:rFonts w:ascii="Arial" w:hAnsi="Arial" w:cs="Arial" w:hint="cs"/>
                <w:sz w:val="16"/>
                <w:szCs w:val="16"/>
                <w:cs/>
                <w:lang w:val="en-US"/>
              </w:rPr>
              <w:t>634</w:t>
            </w:r>
          </w:p>
        </w:tc>
        <w:tc>
          <w:tcPr>
            <w:tcW w:w="1134" w:type="dxa"/>
            <w:vAlign w:val="bottom"/>
          </w:tcPr>
          <w:p w14:paraId="2A0FB206" w14:textId="77777777" w:rsidR="004F70CF" w:rsidRPr="00B73DD6" w:rsidRDefault="004F70CF" w:rsidP="00355D3A">
            <w:pPr>
              <w:tabs>
                <w:tab w:val="decimal" w:pos="864"/>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w:t>
            </w:r>
          </w:p>
        </w:tc>
        <w:tc>
          <w:tcPr>
            <w:tcW w:w="1276" w:type="dxa"/>
            <w:vAlign w:val="bottom"/>
          </w:tcPr>
          <w:p w14:paraId="372D50B2" w14:textId="77777777" w:rsidR="004F70CF" w:rsidRPr="00B73DD6" w:rsidRDefault="004F70CF" w:rsidP="00355D3A">
            <w:pPr>
              <w:tabs>
                <w:tab w:val="decimal" w:pos="970"/>
              </w:tabs>
              <w:overflowPunct w:val="0"/>
              <w:autoSpaceDE w:val="0"/>
              <w:autoSpaceDN w:val="0"/>
              <w:adjustRightInd w:val="0"/>
              <w:spacing w:line="320" w:lineRule="exact"/>
              <w:ind w:left="-202" w:right="-108" w:firstLine="80"/>
              <w:textAlignment w:val="baseline"/>
              <w:rPr>
                <w:rFonts w:ascii="Arial" w:hAnsi="Arial" w:cs="Arial"/>
                <w:sz w:val="16"/>
                <w:szCs w:val="16"/>
                <w:cs/>
                <w:lang w:val="en-US"/>
              </w:rPr>
            </w:pPr>
            <w:r w:rsidRPr="00BA0E90">
              <w:rPr>
                <w:rFonts w:ascii="Arial" w:hAnsi="Arial" w:cs="Arial"/>
                <w:sz w:val="16"/>
                <w:szCs w:val="16"/>
                <w:lang w:val="en-US"/>
              </w:rPr>
              <w:t>164,</w:t>
            </w:r>
            <w:r w:rsidRPr="00BA0E90">
              <w:rPr>
                <w:rFonts w:ascii="Arial" w:hAnsi="Arial" w:cs="Arial" w:hint="cs"/>
                <w:sz w:val="16"/>
                <w:szCs w:val="16"/>
                <w:cs/>
                <w:lang w:val="en-US"/>
              </w:rPr>
              <w:t>634</w:t>
            </w:r>
          </w:p>
        </w:tc>
      </w:tr>
    </w:tbl>
    <w:p w14:paraId="4985ACC1" w14:textId="77777777" w:rsidR="00C00419" w:rsidRPr="00B73DD6" w:rsidRDefault="00C00419" w:rsidP="003E1C71">
      <w:pPr>
        <w:spacing w:before="240" w:after="120" w:line="360" w:lineRule="exact"/>
        <w:ind w:left="619"/>
        <w:jc w:val="thaiDistribute"/>
        <w:rPr>
          <w:rFonts w:ascii="Arial" w:eastAsia="MS Mincho" w:hAnsi="Arial" w:cs="Arial"/>
          <w:lang w:val="en-US"/>
        </w:rPr>
      </w:pPr>
      <w:r w:rsidRPr="00B73DD6">
        <w:rPr>
          <w:rFonts w:ascii="Arial" w:eastAsia="MS Mincho" w:hAnsi="Arial" w:cs="Arial"/>
          <w:lang w:val="en-US"/>
        </w:rPr>
        <w:t>The Bank estimates fair values for financial instruments as follows:</w:t>
      </w:r>
    </w:p>
    <w:p w14:paraId="2841512A" w14:textId="6286CFAA" w:rsidR="00B6408C" w:rsidRPr="00A71F30" w:rsidRDefault="00B6408C" w:rsidP="003E1C71">
      <w:pPr>
        <w:pStyle w:val="ListParagraph"/>
        <w:numPr>
          <w:ilvl w:val="0"/>
          <w:numId w:val="6"/>
        </w:numPr>
        <w:spacing w:before="120" w:after="120" w:line="360" w:lineRule="exact"/>
        <w:ind w:left="1170" w:hanging="540"/>
        <w:contextualSpacing w:val="0"/>
        <w:jc w:val="thaiDistribute"/>
        <w:rPr>
          <w:rFonts w:ascii="Arial" w:hAnsi="Arial" w:cs="Arial"/>
          <w:szCs w:val="22"/>
          <w:lang w:val="en-US"/>
        </w:rPr>
      </w:pPr>
      <w:r w:rsidRPr="00A71F30">
        <w:rPr>
          <w:rFonts w:ascii="Arial" w:hAnsi="Arial" w:cs="Arial"/>
          <w:szCs w:val="22"/>
          <w:lang w:val="en-US"/>
        </w:rPr>
        <w:t xml:space="preserve">For financial assets and liabilities which have short-term maturities, including cash, </w:t>
      </w:r>
      <w:r w:rsidR="00A05DF7">
        <w:rPr>
          <w:rFonts w:ascii="Arial" w:hAnsi="Arial" w:cs="Arial"/>
          <w:szCs w:val="22"/>
          <w:lang w:val="en-US"/>
        </w:rPr>
        <w:t xml:space="preserve">accrued interest receivables on investments, </w:t>
      </w:r>
      <w:r w:rsidR="00A71F30" w:rsidRPr="00A71F30">
        <w:rPr>
          <w:rFonts w:ascii="Arial" w:hAnsi="Arial" w:cs="Arial"/>
          <w:szCs w:val="22"/>
          <w:lang w:val="en-US"/>
        </w:rPr>
        <w:t>collateral receivables under the Credit Support Annex agreements</w:t>
      </w:r>
      <w:r w:rsidR="003B7CA9">
        <w:rPr>
          <w:rFonts w:ascii="Arial" w:hAnsi="Arial" w:cs="Arial"/>
          <w:szCs w:val="22"/>
          <w:lang w:val="en-US"/>
        </w:rPr>
        <w:t>, liabilities payable on demand</w:t>
      </w:r>
      <w:r w:rsidR="00FF0C6E">
        <w:rPr>
          <w:rFonts w:ascii="Arial" w:hAnsi="Arial" w:cs="Arial"/>
          <w:szCs w:val="22"/>
          <w:lang w:val="en-US"/>
        </w:rPr>
        <w:t xml:space="preserve"> and</w:t>
      </w:r>
      <w:r w:rsidR="00A71F30" w:rsidRPr="00A71F30">
        <w:rPr>
          <w:rFonts w:ascii="Arial" w:hAnsi="Arial" w:cs="Arial"/>
          <w:szCs w:val="22"/>
          <w:lang w:val="en-US"/>
        </w:rPr>
        <w:t xml:space="preserve"> </w:t>
      </w:r>
      <w:r w:rsidR="00170C53" w:rsidRPr="00A71F30">
        <w:rPr>
          <w:rFonts w:ascii="Arial" w:hAnsi="Arial" w:cs="Arial"/>
          <w:szCs w:val="22"/>
          <w:lang w:val="en-US"/>
        </w:rPr>
        <w:t>collateral payables under the Credit Support Annex agreements</w:t>
      </w:r>
      <w:r w:rsidR="00170C53">
        <w:rPr>
          <w:rFonts w:ascii="Arial" w:hAnsi="Arial" w:cs="Arial"/>
          <w:szCs w:val="22"/>
          <w:lang w:val="en-US"/>
        </w:rPr>
        <w:t xml:space="preserve">, </w:t>
      </w:r>
      <w:r w:rsidRPr="00A71F30">
        <w:rPr>
          <w:rFonts w:ascii="Arial" w:hAnsi="Arial" w:cs="Arial"/>
          <w:szCs w:val="22"/>
          <w:lang w:val="en-US"/>
        </w:rPr>
        <w:t>the carrying value in the statement of financial position approximate</w:t>
      </w:r>
      <w:r w:rsidR="009E2F17" w:rsidRPr="00A71F30">
        <w:rPr>
          <w:rFonts w:ascii="Arial" w:hAnsi="Arial" w:cs="Arial"/>
          <w:szCs w:val="22"/>
          <w:lang w:val="en-US"/>
        </w:rPr>
        <w:t>s</w:t>
      </w:r>
      <w:r w:rsidRPr="00A71F30">
        <w:rPr>
          <w:rFonts w:ascii="Arial" w:hAnsi="Arial" w:cs="Arial"/>
          <w:szCs w:val="22"/>
          <w:lang w:val="en-US"/>
        </w:rPr>
        <w:t xml:space="preserve"> their fair value. </w:t>
      </w:r>
    </w:p>
    <w:p w14:paraId="6CD3850F" w14:textId="77777777" w:rsidR="00C00419" w:rsidRPr="00B73DD6" w:rsidRDefault="00C00419" w:rsidP="003E1C71">
      <w:pPr>
        <w:pStyle w:val="ListParagraph"/>
        <w:numPr>
          <w:ilvl w:val="0"/>
          <w:numId w:val="6"/>
        </w:numPr>
        <w:spacing w:before="120" w:after="120" w:line="360" w:lineRule="exact"/>
        <w:ind w:left="1170" w:hanging="540"/>
        <w:contextualSpacing w:val="0"/>
        <w:jc w:val="thaiDistribute"/>
        <w:rPr>
          <w:rFonts w:ascii="Arial" w:hAnsi="Arial" w:cs="Arial"/>
          <w:cs/>
          <w:lang w:val="en-US"/>
        </w:rPr>
      </w:pPr>
      <w:r w:rsidRPr="00B73DD6">
        <w:rPr>
          <w:rFonts w:ascii="Arial" w:hAnsi="Arial" w:cs="Arial"/>
          <w:lang w:val="en-US"/>
        </w:rPr>
        <w:t xml:space="preserve">The fair value of investments in debt instruments </w:t>
      </w:r>
      <w:r w:rsidR="00B6408C" w:rsidRPr="00B73DD6">
        <w:rPr>
          <w:rFonts w:ascii="Arial" w:hAnsi="Arial" w:cs="Arial"/>
          <w:lang w:val="en-US"/>
        </w:rPr>
        <w:t>is</w:t>
      </w:r>
      <w:r w:rsidRPr="00B73DD6">
        <w:rPr>
          <w:rFonts w:ascii="Arial" w:hAnsi="Arial" w:cs="Arial"/>
          <w:lang w:val="en-US"/>
        </w:rPr>
        <w:t xml:space="preserve"> determined based on the yield rates quoted by the Thai Bond Market Association.</w:t>
      </w:r>
    </w:p>
    <w:p w14:paraId="09A47143" w14:textId="77777777" w:rsidR="00C00419" w:rsidRPr="00B73DD6" w:rsidRDefault="00C00419" w:rsidP="003E1C71">
      <w:pPr>
        <w:pStyle w:val="ListParagraph"/>
        <w:numPr>
          <w:ilvl w:val="0"/>
          <w:numId w:val="6"/>
        </w:numPr>
        <w:spacing w:before="120" w:after="120" w:line="360" w:lineRule="exact"/>
        <w:ind w:left="1170" w:hanging="540"/>
        <w:contextualSpacing w:val="0"/>
        <w:jc w:val="thaiDistribute"/>
        <w:rPr>
          <w:rFonts w:ascii="Arial" w:hAnsi="Arial" w:cs="Arial"/>
          <w:szCs w:val="22"/>
          <w:lang w:val="en-US"/>
        </w:rPr>
      </w:pPr>
      <w:r w:rsidRPr="00B73DD6">
        <w:rPr>
          <w:rFonts w:ascii="Arial" w:hAnsi="Arial" w:cs="Arial"/>
          <w:lang w:val="en-US"/>
        </w:rPr>
        <w:t xml:space="preserve">The fair value of investments in non-marketable equity instruments </w:t>
      </w:r>
      <w:r w:rsidR="00B6408C" w:rsidRPr="00B73DD6">
        <w:rPr>
          <w:rFonts w:ascii="Arial" w:hAnsi="Arial" w:cs="Arial"/>
          <w:lang w:val="en-US"/>
        </w:rPr>
        <w:t>is</w:t>
      </w:r>
      <w:r w:rsidRPr="00B73DD6">
        <w:rPr>
          <w:rFonts w:ascii="Arial" w:hAnsi="Arial" w:cs="Arial"/>
          <w:lang w:val="en-US"/>
        </w:rPr>
        <w:t xml:space="preserve"> </w:t>
      </w:r>
      <w:r w:rsidR="00B6408C" w:rsidRPr="00B73DD6">
        <w:rPr>
          <w:rFonts w:ascii="Arial" w:hAnsi="Arial" w:cs="Arial"/>
          <w:lang w:val="en-US"/>
        </w:rPr>
        <w:t>calculated using discounted future cash flows techniques and/or determined by comparing with information of similar companies.</w:t>
      </w:r>
    </w:p>
    <w:p w14:paraId="0499BE88" w14:textId="77777777" w:rsidR="00C00419" w:rsidRPr="00B73DD6" w:rsidRDefault="00C00419" w:rsidP="003E1C71">
      <w:pPr>
        <w:pStyle w:val="ListParagraph"/>
        <w:numPr>
          <w:ilvl w:val="0"/>
          <w:numId w:val="6"/>
        </w:numPr>
        <w:spacing w:before="120" w:after="120" w:line="360" w:lineRule="exact"/>
        <w:ind w:left="1170" w:hanging="540"/>
        <w:contextualSpacing w:val="0"/>
        <w:jc w:val="thaiDistribute"/>
        <w:rPr>
          <w:rFonts w:ascii="Arial" w:hAnsi="Arial" w:cs="Arial"/>
          <w:szCs w:val="22"/>
          <w:lang w:val="en-US"/>
        </w:rPr>
      </w:pPr>
      <w:r w:rsidRPr="00B73DD6">
        <w:rPr>
          <w:rFonts w:ascii="Arial" w:hAnsi="Arial" w:cs="Arial"/>
          <w:szCs w:val="22"/>
          <w:lang w:val="en-US"/>
        </w:rPr>
        <w:t xml:space="preserve">The fair value of loans to customers and interbank and money market items (assets) that bear floating interest rates </w:t>
      </w:r>
      <w:r w:rsidR="00B6408C" w:rsidRPr="00B73DD6">
        <w:rPr>
          <w:rFonts w:ascii="Arial" w:hAnsi="Arial" w:cs="Arial"/>
          <w:szCs w:val="22"/>
          <w:lang w:val="en-US"/>
        </w:rPr>
        <w:t>is</w:t>
      </w:r>
      <w:r w:rsidRPr="00B73DD6">
        <w:rPr>
          <w:rFonts w:ascii="Arial" w:hAnsi="Arial" w:cs="Arial"/>
          <w:szCs w:val="22"/>
          <w:lang w:val="en-US"/>
        </w:rPr>
        <w:t xml:space="preserve"> assumed to approximate their carrying values, net of allowance for expected credit losses. The fair value of loans to customers and interbank and money market items (assets) that bear fixed interest rates </w:t>
      </w:r>
      <w:r w:rsidR="00B6408C" w:rsidRPr="00B73DD6">
        <w:rPr>
          <w:rFonts w:ascii="Arial" w:hAnsi="Arial" w:cs="Arial"/>
          <w:szCs w:val="22"/>
          <w:lang w:val="en-US"/>
        </w:rPr>
        <w:t>is</w:t>
      </w:r>
      <w:r w:rsidRPr="00B73DD6">
        <w:rPr>
          <w:rFonts w:ascii="Arial" w:hAnsi="Arial" w:cs="Arial"/>
          <w:szCs w:val="22"/>
          <w:lang w:val="en-US"/>
        </w:rPr>
        <w:t xml:space="preserve"> the present value of the expected future cash flows, discounted by the interest rates the Bank offers on similar loans. </w:t>
      </w:r>
    </w:p>
    <w:p w14:paraId="192F1ACF" w14:textId="68D99E1F" w:rsidR="00C00419" w:rsidRDefault="00C00419" w:rsidP="00995484">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szCs w:val="22"/>
          <w:lang w:val="en-US"/>
        </w:rPr>
        <w:lastRenderedPageBreak/>
        <w:t xml:space="preserve">The fair value of deposits and interbank and money market items (liabilities) that are payable on demand or bear floating interest rates </w:t>
      </w:r>
      <w:r w:rsidR="00B6408C" w:rsidRPr="00B73DD6">
        <w:rPr>
          <w:rFonts w:ascii="Arial" w:hAnsi="Arial" w:cs="Arial"/>
          <w:szCs w:val="22"/>
          <w:lang w:val="en-US"/>
        </w:rPr>
        <w:t>is</w:t>
      </w:r>
      <w:r w:rsidRPr="00B73DD6">
        <w:rPr>
          <w:rFonts w:ascii="Arial" w:hAnsi="Arial" w:cs="Arial"/>
          <w:szCs w:val="22"/>
          <w:lang w:val="en-US"/>
        </w:rPr>
        <w:t xml:space="preserve"> assumed to approximate their carrying value. The fair value of deposits and interbank and money market items (liabilities) that bear fixed interest rates </w:t>
      </w:r>
      <w:r w:rsidR="00B6408C" w:rsidRPr="00B73DD6">
        <w:rPr>
          <w:rFonts w:ascii="Arial" w:hAnsi="Arial" w:cs="Arial"/>
          <w:szCs w:val="22"/>
          <w:lang w:val="en-US"/>
        </w:rPr>
        <w:t>is</w:t>
      </w:r>
      <w:r w:rsidRPr="00B73DD6">
        <w:rPr>
          <w:rFonts w:ascii="Arial" w:hAnsi="Arial" w:cs="Arial"/>
          <w:szCs w:val="22"/>
          <w:lang w:val="en-US"/>
        </w:rPr>
        <w:t xml:space="preserve"> determined by discounting the expected future cash flows at the Bank’s announced interest rates for instruments having similar characteristics.</w:t>
      </w:r>
    </w:p>
    <w:p w14:paraId="3F2441E7" w14:textId="74C02312" w:rsidR="00C00419" w:rsidRPr="00B73DD6" w:rsidRDefault="00C00419" w:rsidP="00995484">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szCs w:val="22"/>
          <w:lang w:val="en-US"/>
        </w:rPr>
        <w:t>The fair value of derivatives is based on quoted market prices. When there is no observable market price, the fair value is measured using a valuation technique that uses observable inputs such as interest rates and foreign exchange rates, obtained from reliable sources and adjusted to reflect counterparty’s credit risk.</w:t>
      </w:r>
    </w:p>
    <w:p w14:paraId="6D01186D" w14:textId="77777777" w:rsidR="00C00419" w:rsidRPr="00B73DD6" w:rsidRDefault="00C00419" w:rsidP="00995484">
      <w:pPr>
        <w:pStyle w:val="ListParagraph"/>
        <w:numPr>
          <w:ilvl w:val="0"/>
          <w:numId w:val="6"/>
        </w:numPr>
        <w:spacing w:before="120" w:after="120" w:line="380" w:lineRule="exact"/>
        <w:ind w:left="1170" w:hanging="540"/>
        <w:contextualSpacing w:val="0"/>
        <w:jc w:val="thaiDistribute"/>
        <w:rPr>
          <w:rFonts w:ascii="Arial" w:hAnsi="Arial" w:cs="Arial"/>
          <w:szCs w:val="22"/>
          <w:lang w:val="en-US"/>
        </w:rPr>
      </w:pPr>
      <w:r w:rsidRPr="00B73DD6">
        <w:rPr>
          <w:rFonts w:ascii="Arial" w:hAnsi="Arial" w:cs="Arial"/>
          <w:szCs w:val="22"/>
          <w:lang w:val="en-US"/>
        </w:rPr>
        <w:t xml:space="preserve">The fair value of debts issued and borrowings that are both subordinated and unsubordinated debentures </w:t>
      </w:r>
      <w:r w:rsidR="00B6408C" w:rsidRPr="00B73DD6">
        <w:rPr>
          <w:rFonts w:ascii="Arial" w:hAnsi="Arial" w:cs="Arial"/>
          <w:szCs w:val="22"/>
          <w:lang w:val="en-US"/>
        </w:rPr>
        <w:t>is</w:t>
      </w:r>
      <w:r w:rsidRPr="00B73DD6">
        <w:rPr>
          <w:rFonts w:ascii="Arial" w:hAnsi="Arial" w:cs="Arial"/>
          <w:szCs w:val="22"/>
          <w:lang w:val="en-US"/>
        </w:rPr>
        <w:t xml:space="preserve"> determined using yield rates quoted by Thai Bond Market Association. The fair value of debts issued and borrowings that bear fixed interest rates </w:t>
      </w:r>
      <w:r w:rsidR="00B6408C" w:rsidRPr="00B73DD6">
        <w:rPr>
          <w:rFonts w:ascii="Arial" w:hAnsi="Arial" w:cs="Arial"/>
          <w:szCs w:val="22"/>
          <w:lang w:val="en-US"/>
        </w:rPr>
        <w:t>is</w:t>
      </w:r>
      <w:r w:rsidRPr="00B73DD6">
        <w:rPr>
          <w:rFonts w:ascii="Arial" w:hAnsi="Arial" w:cs="Arial"/>
          <w:szCs w:val="22"/>
          <w:lang w:val="en-US"/>
        </w:rPr>
        <w:t xml:space="preserve"> determined by discounting the expected future cash flows by market interest rates on borrowings with similar conditions.</w:t>
      </w:r>
    </w:p>
    <w:p w14:paraId="5E1301CF" w14:textId="77777777" w:rsidR="00C00419" w:rsidRPr="00B73DD6" w:rsidRDefault="00C00419" w:rsidP="00F03366">
      <w:pPr>
        <w:pStyle w:val="ListParagraph"/>
        <w:numPr>
          <w:ilvl w:val="0"/>
          <w:numId w:val="6"/>
        </w:numPr>
        <w:spacing w:before="120" w:after="120" w:line="380" w:lineRule="exact"/>
        <w:ind w:left="1170" w:hanging="540"/>
        <w:contextualSpacing w:val="0"/>
        <w:jc w:val="thaiDistribute"/>
        <w:rPr>
          <w:rFonts w:ascii="Arial" w:hAnsi="Arial" w:cs="Arial"/>
          <w:lang w:val="en-US"/>
        </w:rPr>
      </w:pPr>
      <w:r w:rsidRPr="00B73DD6">
        <w:rPr>
          <w:rFonts w:ascii="Arial" w:hAnsi="Arial" w:cs="Arial"/>
          <w:szCs w:val="22"/>
          <w:lang w:val="en-US"/>
        </w:rPr>
        <w:t xml:space="preserve">The fair value of lease liabilities </w:t>
      </w:r>
      <w:r w:rsidR="00B6408C" w:rsidRPr="00B73DD6">
        <w:rPr>
          <w:rFonts w:ascii="Arial" w:hAnsi="Arial" w:cs="Arial"/>
          <w:szCs w:val="22"/>
          <w:lang w:val="en-US"/>
        </w:rPr>
        <w:t>is</w:t>
      </w:r>
      <w:r w:rsidRPr="00B73DD6">
        <w:rPr>
          <w:rFonts w:ascii="Arial" w:hAnsi="Arial" w:cs="Arial"/>
          <w:szCs w:val="22"/>
          <w:lang w:val="en-US"/>
        </w:rPr>
        <w:t xml:space="preserve"> determined by discounting the expected future cash flows by the Bank’s</w:t>
      </w:r>
      <w:r w:rsidRPr="00B73DD6">
        <w:rPr>
          <w:rFonts w:ascii="Arial" w:hAnsi="Arial" w:cs="Arial"/>
          <w:lang w:val="en-US"/>
        </w:rPr>
        <w:t xml:space="preserve"> incremental borrowing rate with similar conditions.</w:t>
      </w:r>
    </w:p>
    <w:p w14:paraId="1A3957EA" w14:textId="77777777" w:rsidR="00431EA9" w:rsidRPr="00B73DD6" w:rsidRDefault="00431EA9" w:rsidP="005B78C6">
      <w:pPr>
        <w:pStyle w:val="Heading1"/>
        <w:numPr>
          <w:ilvl w:val="0"/>
          <w:numId w:val="43"/>
        </w:numPr>
        <w:spacing w:before="120" w:after="120" w:line="380" w:lineRule="exact"/>
        <w:ind w:left="635" w:hanging="635"/>
        <w:rPr>
          <w:rFonts w:ascii="Arial" w:hAnsi="Arial" w:cs="Arial"/>
          <w:sz w:val="22"/>
          <w:szCs w:val="22"/>
          <w:u w:val="none"/>
          <w:lang w:val="en-GB"/>
        </w:rPr>
      </w:pPr>
      <w:bookmarkStart w:id="142" w:name="_Toc158632356"/>
      <w:bookmarkEnd w:id="121"/>
      <w:bookmarkEnd w:id="122"/>
      <w:bookmarkEnd w:id="140"/>
      <w:bookmarkEnd w:id="141"/>
      <w:r w:rsidRPr="00B73DD6">
        <w:rPr>
          <w:rFonts w:ascii="Arial" w:hAnsi="Arial" w:cs="Arial"/>
          <w:sz w:val="22"/>
          <w:szCs w:val="22"/>
          <w:u w:val="none"/>
          <w:lang w:val="en-GB"/>
        </w:rPr>
        <w:t>Approval of financial statements</w:t>
      </w:r>
      <w:bookmarkEnd w:id="142"/>
    </w:p>
    <w:p w14:paraId="24EE6D33" w14:textId="02B9A7FB" w:rsidR="007855DE" w:rsidRPr="00AA304D" w:rsidRDefault="002C34D6" w:rsidP="00995484">
      <w:pPr>
        <w:spacing w:before="120" w:after="120" w:line="380" w:lineRule="exact"/>
        <w:ind w:left="634"/>
        <w:jc w:val="thaiDistribute"/>
        <w:rPr>
          <w:rFonts w:ascii="Arial" w:hAnsi="Arial" w:cstheme="minorBidi"/>
          <w:cs/>
          <w:lang w:val="en-US"/>
        </w:rPr>
      </w:pPr>
      <w:r w:rsidRPr="00B73DD6">
        <w:rPr>
          <w:rFonts w:ascii="Arial" w:eastAsia="MS Mincho" w:hAnsi="Arial" w:cs="Arial"/>
          <w:lang w:val="en-US"/>
        </w:rPr>
        <w:t>Th</w:t>
      </w:r>
      <w:r w:rsidR="003F0F4B" w:rsidRPr="00B73DD6">
        <w:rPr>
          <w:rFonts w:ascii="Arial" w:eastAsia="MS Mincho" w:hAnsi="Arial" w:cs="Arial"/>
          <w:lang w:val="en-US"/>
        </w:rPr>
        <w:t>ese</w:t>
      </w:r>
      <w:r w:rsidR="003E3D83" w:rsidRPr="00B73DD6">
        <w:rPr>
          <w:rFonts w:ascii="Arial" w:eastAsia="MS Mincho" w:hAnsi="Arial" w:cs="Arial"/>
          <w:lang w:val="en-US"/>
        </w:rPr>
        <w:t xml:space="preserve"> </w:t>
      </w:r>
      <w:r w:rsidRPr="00B73DD6">
        <w:rPr>
          <w:rFonts w:ascii="Arial" w:eastAsia="MS Mincho" w:hAnsi="Arial" w:cs="Arial"/>
          <w:lang w:val="en-US"/>
        </w:rPr>
        <w:t>financial</w:t>
      </w:r>
      <w:r w:rsidR="003E3D83" w:rsidRPr="00B73DD6">
        <w:rPr>
          <w:rFonts w:ascii="Arial" w:eastAsia="MS Mincho" w:hAnsi="Arial" w:cs="Arial"/>
          <w:lang w:val="en-US"/>
        </w:rPr>
        <w:t xml:space="preserve"> statements</w:t>
      </w:r>
      <w:r w:rsidRPr="00B73DD6">
        <w:rPr>
          <w:rFonts w:ascii="Arial" w:eastAsia="MS Mincho" w:hAnsi="Arial" w:cs="Arial"/>
          <w:lang w:val="en-US"/>
        </w:rPr>
        <w:t xml:space="preserve"> w</w:t>
      </w:r>
      <w:r w:rsidR="003F0F4B" w:rsidRPr="00B73DD6">
        <w:rPr>
          <w:rFonts w:ascii="Arial" w:eastAsia="MS Mincho" w:hAnsi="Arial" w:cs="Arial"/>
          <w:lang w:val="en-US"/>
        </w:rPr>
        <w:t xml:space="preserve">ere </w:t>
      </w:r>
      <w:r w:rsidRPr="00B73DD6">
        <w:rPr>
          <w:rFonts w:ascii="Arial" w:eastAsia="MS Mincho" w:hAnsi="Arial" w:cs="Arial"/>
          <w:lang w:val="en-US"/>
        </w:rPr>
        <w:t>authorised for issue by the Bank’s Board of Directors</w:t>
      </w:r>
      <w:r w:rsidR="003F0F4B" w:rsidRPr="00B73DD6">
        <w:rPr>
          <w:rFonts w:ascii="Arial" w:eastAsia="MS Mincho" w:hAnsi="Arial" w:cs="Arial"/>
          <w:lang w:val="en-US"/>
        </w:rPr>
        <w:t xml:space="preserve"> </w:t>
      </w:r>
      <w:r w:rsidRPr="00B73DD6">
        <w:rPr>
          <w:rFonts w:ascii="Arial" w:eastAsia="MS Mincho" w:hAnsi="Arial" w:cs="Arial"/>
          <w:lang w:val="en-US"/>
        </w:rPr>
        <w:t>on</w:t>
      </w:r>
      <w:r w:rsidR="007855DE">
        <w:rPr>
          <w:rFonts w:ascii="Arial" w:eastAsia="MS Mincho" w:hAnsi="Arial" w:cs="Arial"/>
          <w:lang w:val="en-US"/>
        </w:rPr>
        <w:t xml:space="preserve">    </w:t>
      </w:r>
      <w:r w:rsidR="00AA304D">
        <w:rPr>
          <w:rFonts w:ascii="Arial" w:eastAsia="MS Mincho" w:hAnsi="Arial" w:cs="Arial"/>
          <w:lang w:val="en-US"/>
        </w:rPr>
        <w:t xml:space="preserve">  </w:t>
      </w:r>
      <w:r w:rsidR="00AA304D">
        <w:rPr>
          <w:rFonts w:ascii="Arial" w:hAnsi="Arial" w:cs="Arial"/>
          <w:lang w:val="en-US"/>
        </w:rPr>
        <w:t>23 February 2024.</w:t>
      </w:r>
    </w:p>
    <w:sectPr w:rsidR="007855DE" w:rsidRPr="00AA304D" w:rsidSect="002820D4">
      <w:headerReference w:type="default" r:id="rId9"/>
      <w:footerReference w:type="default" r:id="rId10"/>
      <w:pgSz w:w="11909" w:h="16834" w:code="9"/>
      <w:pgMar w:top="1296" w:right="994" w:bottom="1080" w:left="1296" w:header="706" w:footer="936" w:gutter="0"/>
      <w:paperSrc w:first="15" w:other="15"/>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B3EAE" w14:textId="77777777" w:rsidR="00E515E7" w:rsidRDefault="00E515E7">
      <w:pPr>
        <w:rPr>
          <w:rFonts w:cs="Times New Roman"/>
          <w:cs/>
        </w:rPr>
      </w:pPr>
      <w:r>
        <w:separator/>
      </w:r>
    </w:p>
  </w:endnote>
  <w:endnote w:type="continuationSeparator" w:id="0">
    <w:p w14:paraId="3329E382" w14:textId="77777777" w:rsidR="00E515E7" w:rsidRDefault="00E515E7">
      <w:pPr>
        <w:rPr>
          <w:rFonts w:cs="Times New Roman"/>
          <w:c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
    <w:panose1 w:val="00000000000000000000"/>
    <w:charset w:val="00"/>
    <w:family w:val="roman"/>
    <w:notTrueType/>
    <w:pitch w:val="default"/>
  </w:font>
  <w:font w:name="Angsana New">
    <w:panose1 w:val="02020603050405020304"/>
    <w:charset w:val="DE"/>
    <w:family w:val="roman"/>
    <w:pitch w:val="variable"/>
    <w:sig w:usb0="81000003" w:usb1="00000000" w:usb2="00000000" w:usb3="00000000" w:csb0="00010001" w:csb1="00000000"/>
  </w:font>
  <w:font w:name="MS Mincho">
    <w:altName w:val="MS Mincho"/>
    <w:panose1 w:val="02020609040205080304"/>
    <w:charset w:val="80"/>
    <w:family w:val="modern"/>
    <w:pitch w:val="fixed"/>
    <w:sig w:usb0="E00002FF" w:usb1="6AC7FDFB" w:usb2="08000012" w:usb3="00000000" w:csb0="0002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Browallia New">
    <w:panose1 w:val="020B0604020202020204"/>
    <w:charset w:val="00"/>
    <w:family w:val="swiss"/>
    <w:pitch w:val="variable"/>
    <w:sig w:usb0="81000003" w:usb1="00000000" w:usb2="00000000" w:usb3="00000000" w:csb0="00010001"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3584E" w14:textId="70D61DF2" w:rsidR="00680D78" w:rsidRPr="00A3438F" w:rsidRDefault="00680D78">
    <w:pPr>
      <w:pStyle w:val="Footer"/>
      <w:jc w:val="right"/>
      <w:rPr>
        <w:rFonts w:ascii="Arial" w:hAnsi="Arial" w:cs="Arial"/>
        <w:sz w:val="22"/>
        <w:szCs w:val="22"/>
      </w:rPr>
    </w:pPr>
    <w:r w:rsidRPr="00E85101">
      <w:rPr>
        <w:rFonts w:ascii="Arial" w:hAnsi="Arial" w:cs="Arial"/>
        <w:sz w:val="22"/>
        <w:szCs w:val="22"/>
      </w:rPr>
      <w:fldChar w:fldCharType="begin"/>
    </w:r>
    <w:r w:rsidRPr="00E85101">
      <w:rPr>
        <w:rFonts w:ascii="Arial" w:hAnsi="Arial" w:cs="Arial"/>
        <w:sz w:val="22"/>
        <w:szCs w:val="22"/>
      </w:rPr>
      <w:instrText xml:space="preserve"> PAGE   \* MERGEFORMAT </w:instrText>
    </w:r>
    <w:r w:rsidRPr="00E85101">
      <w:rPr>
        <w:rFonts w:ascii="Arial" w:hAnsi="Arial" w:cs="Arial"/>
        <w:sz w:val="22"/>
        <w:szCs w:val="22"/>
      </w:rPr>
      <w:fldChar w:fldCharType="separate"/>
    </w:r>
    <w:r w:rsidRPr="00E85101">
      <w:rPr>
        <w:rFonts w:ascii="Arial" w:hAnsi="Arial" w:cs="Arial"/>
        <w:noProof/>
        <w:sz w:val="22"/>
        <w:szCs w:val="22"/>
      </w:rPr>
      <w:t>25</w:t>
    </w:r>
    <w:r w:rsidRPr="00E85101">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FF20D" w14:textId="77777777" w:rsidR="00E515E7" w:rsidRDefault="00E515E7">
      <w:pPr>
        <w:rPr>
          <w:rFonts w:cs="Times New Roman"/>
          <w:cs/>
        </w:rPr>
      </w:pPr>
      <w:r>
        <w:separator/>
      </w:r>
    </w:p>
  </w:footnote>
  <w:footnote w:type="continuationSeparator" w:id="0">
    <w:p w14:paraId="282F4E21" w14:textId="77777777" w:rsidR="00E515E7" w:rsidRDefault="00E515E7">
      <w:pPr>
        <w:rPr>
          <w:rFonts w:cs="Times New Roman"/>
          <w:cs/>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7F555" w14:textId="43055F75" w:rsidR="00680D78" w:rsidRDefault="00680D78" w:rsidP="00C4045A">
    <w:pPr>
      <w:pStyle w:val="Header"/>
      <w:tabs>
        <w:tab w:val="clear" w:pos="4153"/>
        <w:tab w:val="clear" w:pos="8306"/>
        <w:tab w:val="left" w:pos="6437"/>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E5F77" w14:textId="402BF155" w:rsidR="00680D78" w:rsidRPr="00892F62" w:rsidRDefault="00680D78" w:rsidP="00892F6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4A44605A"/>
    <w:lvl w:ilvl="0">
      <w:start w:val="1"/>
      <w:numFmt w:val="bullet"/>
      <w:pStyle w:val="ListBullet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ACD6017A"/>
    <w:lvl w:ilvl="0">
      <w:start w:val="1"/>
      <w:numFmt w:val="bullet"/>
      <w:pStyle w:val="ListBullet"/>
      <w:lvlText w:val=""/>
      <w:lvlJc w:val="left"/>
      <w:pPr>
        <w:tabs>
          <w:tab w:val="num" w:pos="360"/>
        </w:tabs>
        <w:ind w:left="360" w:hanging="360"/>
      </w:pPr>
      <w:rPr>
        <w:rFonts w:ascii="Symbol" w:hAnsi="Symbol" w:hint="default"/>
        <w:cs w:val="0"/>
        <w:lang w:bidi="th-TH"/>
      </w:rPr>
    </w:lvl>
  </w:abstractNum>
  <w:abstractNum w:abstractNumId="2" w15:restartNumberingAfterBreak="0">
    <w:nsid w:val="01055751"/>
    <w:multiLevelType w:val="hybridMultilevel"/>
    <w:tmpl w:val="5BB476B8"/>
    <w:lvl w:ilvl="0" w:tplc="52E8E316">
      <w:start w:val="8"/>
      <w:numFmt w:val="bullet"/>
      <w:lvlText w:val="-"/>
      <w:lvlJc w:val="left"/>
      <w:pPr>
        <w:ind w:left="511" w:hanging="360"/>
      </w:pPr>
      <w:rPr>
        <w:rFonts w:ascii="Arial" w:eastAsia="Times New Roman" w:hAnsi="Arial" w:cs="Arial" w:hint="default"/>
      </w:rPr>
    </w:lvl>
    <w:lvl w:ilvl="1" w:tplc="04090003" w:tentative="1">
      <w:start w:val="1"/>
      <w:numFmt w:val="bullet"/>
      <w:lvlText w:val="o"/>
      <w:lvlJc w:val="left"/>
      <w:pPr>
        <w:ind w:left="1231" w:hanging="360"/>
      </w:pPr>
      <w:rPr>
        <w:rFonts w:ascii="Courier New" w:hAnsi="Courier New" w:cs="Courier New" w:hint="default"/>
      </w:rPr>
    </w:lvl>
    <w:lvl w:ilvl="2" w:tplc="04090005" w:tentative="1">
      <w:start w:val="1"/>
      <w:numFmt w:val="bullet"/>
      <w:lvlText w:val=""/>
      <w:lvlJc w:val="left"/>
      <w:pPr>
        <w:ind w:left="1951" w:hanging="360"/>
      </w:pPr>
      <w:rPr>
        <w:rFonts w:ascii="Wingdings" w:hAnsi="Wingdings" w:hint="default"/>
      </w:rPr>
    </w:lvl>
    <w:lvl w:ilvl="3" w:tplc="04090001" w:tentative="1">
      <w:start w:val="1"/>
      <w:numFmt w:val="bullet"/>
      <w:lvlText w:val=""/>
      <w:lvlJc w:val="left"/>
      <w:pPr>
        <w:ind w:left="2671" w:hanging="360"/>
      </w:pPr>
      <w:rPr>
        <w:rFonts w:ascii="Symbol" w:hAnsi="Symbol" w:hint="default"/>
      </w:rPr>
    </w:lvl>
    <w:lvl w:ilvl="4" w:tplc="04090003" w:tentative="1">
      <w:start w:val="1"/>
      <w:numFmt w:val="bullet"/>
      <w:lvlText w:val="o"/>
      <w:lvlJc w:val="left"/>
      <w:pPr>
        <w:ind w:left="3391" w:hanging="360"/>
      </w:pPr>
      <w:rPr>
        <w:rFonts w:ascii="Courier New" w:hAnsi="Courier New" w:cs="Courier New" w:hint="default"/>
      </w:rPr>
    </w:lvl>
    <w:lvl w:ilvl="5" w:tplc="04090005" w:tentative="1">
      <w:start w:val="1"/>
      <w:numFmt w:val="bullet"/>
      <w:lvlText w:val=""/>
      <w:lvlJc w:val="left"/>
      <w:pPr>
        <w:ind w:left="4111" w:hanging="360"/>
      </w:pPr>
      <w:rPr>
        <w:rFonts w:ascii="Wingdings" w:hAnsi="Wingdings" w:hint="default"/>
      </w:rPr>
    </w:lvl>
    <w:lvl w:ilvl="6" w:tplc="04090001" w:tentative="1">
      <w:start w:val="1"/>
      <w:numFmt w:val="bullet"/>
      <w:lvlText w:val=""/>
      <w:lvlJc w:val="left"/>
      <w:pPr>
        <w:ind w:left="4831" w:hanging="360"/>
      </w:pPr>
      <w:rPr>
        <w:rFonts w:ascii="Symbol" w:hAnsi="Symbol" w:hint="default"/>
      </w:rPr>
    </w:lvl>
    <w:lvl w:ilvl="7" w:tplc="04090003" w:tentative="1">
      <w:start w:val="1"/>
      <w:numFmt w:val="bullet"/>
      <w:lvlText w:val="o"/>
      <w:lvlJc w:val="left"/>
      <w:pPr>
        <w:ind w:left="5551" w:hanging="360"/>
      </w:pPr>
      <w:rPr>
        <w:rFonts w:ascii="Courier New" w:hAnsi="Courier New" w:cs="Courier New" w:hint="default"/>
      </w:rPr>
    </w:lvl>
    <w:lvl w:ilvl="8" w:tplc="04090005" w:tentative="1">
      <w:start w:val="1"/>
      <w:numFmt w:val="bullet"/>
      <w:lvlText w:val=""/>
      <w:lvlJc w:val="left"/>
      <w:pPr>
        <w:ind w:left="6271" w:hanging="360"/>
      </w:pPr>
      <w:rPr>
        <w:rFonts w:ascii="Wingdings" w:hAnsi="Wingdings" w:hint="default"/>
      </w:rPr>
    </w:lvl>
  </w:abstractNum>
  <w:abstractNum w:abstractNumId="3" w15:restartNumberingAfterBreak="0">
    <w:nsid w:val="06593566"/>
    <w:multiLevelType w:val="hybridMultilevel"/>
    <w:tmpl w:val="935840C2"/>
    <w:lvl w:ilvl="0" w:tplc="F162D932">
      <w:start w:val="1"/>
      <w:numFmt w:val="lowerLetter"/>
      <w:lvlText w:val="(%1)"/>
      <w:lvlJc w:val="left"/>
      <w:pPr>
        <w:ind w:left="1413" w:hanging="360"/>
      </w:pPr>
      <w:rPr>
        <w:rFonts w:hint="default"/>
      </w:r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4" w15:restartNumberingAfterBreak="0">
    <w:nsid w:val="0DCB62DC"/>
    <w:multiLevelType w:val="hybridMultilevel"/>
    <w:tmpl w:val="90D82E62"/>
    <w:lvl w:ilvl="0" w:tplc="250A70AA">
      <w:start w:val="2"/>
      <w:numFmt w:val="bullet"/>
      <w:lvlText w:val="-"/>
      <w:lvlJc w:val="left"/>
      <w:pPr>
        <w:ind w:left="900" w:hanging="360"/>
      </w:pPr>
      <w:rPr>
        <w:rFonts w:ascii="Arial" w:eastAsia="Times New Roman" w:hAnsi="Arial" w:cs="Arial" w:hint="default"/>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6A2519"/>
    <w:multiLevelType w:val="hybridMultilevel"/>
    <w:tmpl w:val="0A5A5EA2"/>
    <w:lvl w:ilvl="0" w:tplc="EFB8041C">
      <w:start w:val="1"/>
      <w:numFmt w:val="decimal"/>
      <w:lvlText w:val="(%1)"/>
      <w:lvlJc w:val="left"/>
      <w:pPr>
        <w:ind w:left="990" w:hanging="360"/>
      </w:pPr>
      <w:rPr>
        <w:rFonts w:hint="default"/>
        <w:sz w:val="14"/>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10746ED0"/>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 w15:restartNumberingAfterBreak="0">
    <w:nsid w:val="17467EF3"/>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1B391FC0"/>
    <w:multiLevelType w:val="hybridMultilevel"/>
    <w:tmpl w:val="6276B744"/>
    <w:lvl w:ilvl="0" w:tplc="5532CE66">
      <w:start w:val="1"/>
      <w:numFmt w:val="decimal"/>
      <w:lvlText w:val="(%1)"/>
      <w:lvlJc w:val="left"/>
      <w:pPr>
        <w:ind w:left="1233" w:hanging="360"/>
      </w:pPr>
      <w:rPr>
        <w:rFonts w:hint="default"/>
        <w:sz w:val="14"/>
        <w:szCs w:val="14"/>
        <w:vertAlign w:val="superscrip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9" w15:restartNumberingAfterBreak="0">
    <w:nsid w:val="1E3C2078"/>
    <w:multiLevelType w:val="hybridMultilevel"/>
    <w:tmpl w:val="7C8A1FA6"/>
    <w:lvl w:ilvl="0" w:tplc="2D2A2E5A">
      <w:start w:val="33"/>
      <w:numFmt w:val="decimal"/>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0" w15:restartNumberingAfterBreak="0">
    <w:nsid w:val="1EF6046F"/>
    <w:multiLevelType w:val="hybridMultilevel"/>
    <w:tmpl w:val="C76AB3C6"/>
    <w:lvl w:ilvl="0" w:tplc="6250099A">
      <w:start w:val="1"/>
      <w:numFmt w:val="decimal"/>
      <w:lvlText w:val="(%1)"/>
      <w:lvlJc w:val="left"/>
      <w:pPr>
        <w:ind w:left="994" w:hanging="360"/>
      </w:pPr>
    </w:lvl>
    <w:lvl w:ilvl="1" w:tplc="04090019">
      <w:start w:val="1"/>
      <w:numFmt w:val="lowerLetter"/>
      <w:lvlText w:val="%2."/>
      <w:lvlJc w:val="left"/>
      <w:pPr>
        <w:ind w:left="1714" w:hanging="360"/>
      </w:pPr>
    </w:lvl>
    <w:lvl w:ilvl="2" w:tplc="0409001B">
      <w:start w:val="1"/>
      <w:numFmt w:val="lowerRoman"/>
      <w:lvlText w:val="%3."/>
      <w:lvlJc w:val="right"/>
      <w:pPr>
        <w:ind w:left="2434" w:hanging="180"/>
      </w:pPr>
    </w:lvl>
    <w:lvl w:ilvl="3" w:tplc="0409000F">
      <w:start w:val="1"/>
      <w:numFmt w:val="decimal"/>
      <w:lvlText w:val="%4."/>
      <w:lvlJc w:val="left"/>
      <w:pPr>
        <w:ind w:left="3154" w:hanging="360"/>
      </w:pPr>
    </w:lvl>
    <w:lvl w:ilvl="4" w:tplc="04090019">
      <w:start w:val="1"/>
      <w:numFmt w:val="lowerLetter"/>
      <w:lvlText w:val="%5."/>
      <w:lvlJc w:val="left"/>
      <w:pPr>
        <w:ind w:left="3874" w:hanging="360"/>
      </w:pPr>
    </w:lvl>
    <w:lvl w:ilvl="5" w:tplc="0409001B">
      <w:start w:val="1"/>
      <w:numFmt w:val="lowerRoman"/>
      <w:lvlText w:val="%6."/>
      <w:lvlJc w:val="right"/>
      <w:pPr>
        <w:ind w:left="4594" w:hanging="180"/>
      </w:pPr>
    </w:lvl>
    <w:lvl w:ilvl="6" w:tplc="0409000F">
      <w:start w:val="1"/>
      <w:numFmt w:val="decimal"/>
      <w:lvlText w:val="%7."/>
      <w:lvlJc w:val="left"/>
      <w:pPr>
        <w:ind w:left="5314" w:hanging="360"/>
      </w:pPr>
    </w:lvl>
    <w:lvl w:ilvl="7" w:tplc="04090019">
      <w:start w:val="1"/>
      <w:numFmt w:val="lowerLetter"/>
      <w:lvlText w:val="%8."/>
      <w:lvlJc w:val="left"/>
      <w:pPr>
        <w:ind w:left="6034" w:hanging="360"/>
      </w:pPr>
    </w:lvl>
    <w:lvl w:ilvl="8" w:tplc="0409001B">
      <w:start w:val="1"/>
      <w:numFmt w:val="lowerRoman"/>
      <w:lvlText w:val="%9."/>
      <w:lvlJc w:val="right"/>
      <w:pPr>
        <w:ind w:left="6754" w:hanging="180"/>
      </w:pPr>
    </w:lvl>
  </w:abstractNum>
  <w:abstractNum w:abstractNumId="11"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start w:val="1"/>
      <w:numFmt w:val="bullet"/>
      <w:lvlText w:val="o"/>
      <w:lvlJc w:val="left"/>
      <w:pPr>
        <w:ind w:left="1680" w:hanging="360"/>
      </w:pPr>
      <w:rPr>
        <w:rFonts w:ascii="Courier New" w:hAnsi="Courier New" w:cs="Courier New" w:hint="default"/>
      </w:rPr>
    </w:lvl>
    <w:lvl w:ilvl="2" w:tplc="04090005">
      <w:start w:val="1"/>
      <w:numFmt w:val="bullet"/>
      <w:lvlText w:val=""/>
      <w:lvlJc w:val="left"/>
      <w:pPr>
        <w:ind w:left="2400" w:hanging="360"/>
      </w:pPr>
      <w:rPr>
        <w:rFonts w:ascii="Wingdings" w:hAnsi="Wingdings" w:hint="default"/>
      </w:rPr>
    </w:lvl>
    <w:lvl w:ilvl="3" w:tplc="04090001">
      <w:start w:val="1"/>
      <w:numFmt w:val="bullet"/>
      <w:lvlText w:val=""/>
      <w:lvlJc w:val="left"/>
      <w:pPr>
        <w:ind w:left="3120" w:hanging="360"/>
      </w:pPr>
      <w:rPr>
        <w:rFonts w:ascii="Symbol" w:hAnsi="Symbol" w:hint="default"/>
      </w:rPr>
    </w:lvl>
    <w:lvl w:ilvl="4" w:tplc="04090003">
      <w:start w:val="1"/>
      <w:numFmt w:val="bullet"/>
      <w:lvlText w:val="o"/>
      <w:lvlJc w:val="left"/>
      <w:pPr>
        <w:ind w:left="3840" w:hanging="360"/>
      </w:pPr>
      <w:rPr>
        <w:rFonts w:ascii="Courier New" w:hAnsi="Courier New" w:cs="Courier New" w:hint="default"/>
      </w:rPr>
    </w:lvl>
    <w:lvl w:ilvl="5" w:tplc="04090005">
      <w:start w:val="1"/>
      <w:numFmt w:val="bullet"/>
      <w:lvlText w:val=""/>
      <w:lvlJc w:val="left"/>
      <w:pPr>
        <w:ind w:left="4560" w:hanging="360"/>
      </w:pPr>
      <w:rPr>
        <w:rFonts w:ascii="Wingdings" w:hAnsi="Wingdings" w:hint="default"/>
      </w:rPr>
    </w:lvl>
    <w:lvl w:ilvl="6" w:tplc="04090001">
      <w:start w:val="1"/>
      <w:numFmt w:val="bullet"/>
      <w:lvlText w:val=""/>
      <w:lvlJc w:val="left"/>
      <w:pPr>
        <w:ind w:left="5280" w:hanging="360"/>
      </w:pPr>
      <w:rPr>
        <w:rFonts w:ascii="Symbol" w:hAnsi="Symbol" w:hint="default"/>
      </w:rPr>
    </w:lvl>
    <w:lvl w:ilvl="7" w:tplc="04090003">
      <w:start w:val="1"/>
      <w:numFmt w:val="bullet"/>
      <w:lvlText w:val="o"/>
      <w:lvlJc w:val="left"/>
      <w:pPr>
        <w:ind w:left="6000" w:hanging="360"/>
      </w:pPr>
      <w:rPr>
        <w:rFonts w:ascii="Courier New" w:hAnsi="Courier New" w:cs="Courier New" w:hint="default"/>
      </w:rPr>
    </w:lvl>
    <w:lvl w:ilvl="8" w:tplc="04090005">
      <w:start w:val="1"/>
      <w:numFmt w:val="bullet"/>
      <w:lvlText w:val=""/>
      <w:lvlJc w:val="left"/>
      <w:pPr>
        <w:ind w:left="6720" w:hanging="360"/>
      </w:pPr>
      <w:rPr>
        <w:rFonts w:ascii="Wingdings" w:hAnsi="Wingdings" w:hint="default"/>
      </w:rPr>
    </w:lvl>
  </w:abstractNum>
  <w:abstractNum w:abstractNumId="12" w15:restartNumberingAfterBreak="0">
    <w:nsid w:val="22C46666"/>
    <w:multiLevelType w:val="hybridMultilevel"/>
    <w:tmpl w:val="3B62A5D8"/>
    <w:lvl w:ilvl="0" w:tplc="B8368864">
      <w:start w:val="1"/>
      <w:numFmt w:val="bullet"/>
      <w:lvlText w:val="-"/>
      <w:lvlJc w:val="left"/>
      <w:pPr>
        <w:ind w:left="1314" w:hanging="360"/>
      </w:pPr>
      <w:rPr>
        <w:rFonts w:ascii="Arial" w:eastAsia="Times New Roman" w:hAnsi="Arial" w:cs="Arial" w:hint="default"/>
        <w:sz w:val="22"/>
        <w:szCs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13"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4" w15:restartNumberingAfterBreak="0">
    <w:nsid w:val="2736767B"/>
    <w:multiLevelType w:val="hybridMultilevel"/>
    <w:tmpl w:val="7A1E4B82"/>
    <w:lvl w:ilvl="0" w:tplc="B1C091C4">
      <w:start w:val="31"/>
      <w:numFmt w:val="decimal"/>
      <w:lvlText w:val="%1."/>
      <w:lvlJc w:val="left"/>
      <w:pPr>
        <w:ind w:left="994" w:hanging="360"/>
      </w:pPr>
      <w:rPr>
        <w:rFonts w:hint="default"/>
      </w:rPr>
    </w:lvl>
    <w:lvl w:ilvl="1" w:tplc="04090019" w:tentative="1">
      <w:start w:val="1"/>
      <w:numFmt w:val="lowerLetter"/>
      <w:lvlText w:val="%2."/>
      <w:lvlJc w:val="left"/>
      <w:pPr>
        <w:ind w:left="1714" w:hanging="360"/>
      </w:pPr>
    </w:lvl>
    <w:lvl w:ilvl="2" w:tplc="0409001B" w:tentative="1">
      <w:start w:val="1"/>
      <w:numFmt w:val="lowerRoman"/>
      <w:lvlText w:val="%3."/>
      <w:lvlJc w:val="right"/>
      <w:pPr>
        <w:ind w:left="2434" w:hanging="180"/>
      </w:pPr>
    </w:lvl>
    <w:lvl w:ilvl="3" w:tplc="0409000F" w:tentative="1">
      <w:start w:val="1"/>
      <w:numFmt w:val="decimal"/>
      <w:lvlText w:val="%4."/>
      <w:lvlJc w:val="left"/>
      <w:pPr>
        <w:ind w:left="3154" w:hanging="360"/>
      </w:pPr>
    </w:lvl>
    <w:lvl w:ilvl="4" w:tplc="04090019" w:tentative="1">
      <w:start w:val="1"/>
      <w:numFmt w:val="lowerLetter"/>
      <w:lvlText w:val="%5."/>
      <w:lvlJc w:val="left"/>
      <w:pPr>
        <w:ind w:left="3874" w:hanging="360"/>
      </w:pPr>
    </w:lvl>
    <w:lvl w:ilvl="5" w:tplc="0409001B" w:tentative="1">
      <w:start w:val="1"/>
      <w:numFmt w:val="lowerRoman"/>
      <w:lvlText w:val="%6."/>
      <w:lvlJc w:val="right"/>
      <w:pPr>
        <w:ind w:left="4594" w:hanging="180"/>
      </w:pPr>
    </w:lvl>
    <w:lvl w:ilvl="6" w:tplc="0409000F" w:tentative="1">
      <w:start w:val="1"/>
      <w:numFmt w:val="decimal"/>
      <w:lvlText w:val="%7."/>
      <w:lvlJc w:val="left"/>
      <w:pPr>
        <w:ind w:left="5314" w:hanging="360"/>
      </w:pPr>
    </w:lvl>
    <w:lvl w:ilvl="7" w:tplc="04090019" w:tentative="1">
      <w:start w:val="1"/>
      <w:numFmt w:val="lowerLetter"/>
      <w:lvlText w:val="%8."/>
      <w:lvlJc w:val="left"/>
      <w:pPr>
        <w:ind w:left="6034" w:hanging="360"/>
      </w:pPr>
    </w:lvl>
    <w:lvl w:ilvl="8" w:tplc="0409001B" w:tentative="1">
      <w:start w:val="1"/>
      <w:numFmt w:val="lowerRoman"/>
      <w:lvlText w:val="%9."/>
      <w:lvlJc w:val="right"/>
      <w:pPr>
        <w:ind w:left="6754" w:hanging="180"/>
      </w:pPr>
    </w:lvl>
  </w:abstractNum>
  <w:abstractNum w:abstractNumId="15" w15:restartNumberingAfterBreak="0">
    <w:nsid w:val="29BC3A9B"/>
    <w:multiLevelType w:val="hybridMultilevel"/>
    <w:tmpl w:val="7C381720"/>
    <w:lvl w:ilvl="0" w:tplc="89DC30EE">
      <w:start w:val="1"/>
      <w:numFmt w:val="decimal"/>
      <w:lvlText w:val="(%1)"/>
      <w:lvlJc w:val="left"/>
      <w:pPr>
        <w:ind w:left="957" w:hanging="360"/>
      </w:pPr>
      <w:rPr>
        <w:rFonts w:hint="default"/>
      </w:rPr>
    </w:lvl>
    <w:lvl w:ilvl="1" w:tplc="04090019" w:tentative="1">
      <w:start w:val="1"/>
      <w:numFmt w:val="lowerLetter"/>
      <w:lvlText w:val="%2."/>
      <w:lvlJc w:val="left"/>
      <w:pPr>
        <w:ind w:left="1677" w:hanging="360"/>
      </w:pPr>
    </w:lvl>
    <w:lvl w:ilvl="2" w:tplc="0409001B" w:tentative="1">
      <w:start w:val="1"/>
      <w:numFmt w:val="lowerRoman"/>
      <w:lvlText w:val="%3."/>
      <w:lvlJc w:val="right"/>
      <w:pPr>
        <w:ind w:left="2397" w:hanging="180"/>
      </w:pPr>
    </w:lvl>
    <w:lvl w:ilvl="3" w:tplc="0409000F" w:tentative="1">
      <w:start w:val="1"/>
      <w:numFmt w:val="decimal"/>
      <w:lvlText w:val="%4."/>
      <w:lvlJc w:val="left"/>
      <w:pPr>
        <w:ind w:left="3117" w:hanging="360"/>
      </w:pPr>
    </w:lvl>
    <w:lvl w:ilvl="4" w:tplc="04090019" w:tentative="1">
      <w:start w:val="1"/>
      <w:numFmt w:val="lowerLetter"/>
      <w:lvlText w:val="%5."/>
      <w:lvlJc w:val="left"/>
      <w:pPr>
        <w:ind w:left="3837" w:hanging="360"/>
      </w:pPr>
    </w:lvl>
    <w:lvl w:ilvl="5" w:tplc="0409001B" w:tentative="1">
      <w:start w:val="1"/>
      <w:numFmt w:val="lowerRoman"/>
      <w:lvlText w:val="%6."/>
      <w:lvlJc w:val="right"/>
      <w:pPr>
        <w:ind w:left="4557" w:hanging="180"/>
      </w:pPr>
    </w:lvl>
    <w:lvl w:ilvl="6" w:tplc="0409000F" w:tentative="1">
      <w:start w:val="1"/>
      <w:numFmt w:val="decimal"/>
      <w:lvlText w:val="%7."/>
      <w:lvlJc w:val="left"/>
      <w:pPr>
        <w:ind w:left="5277" w:hanging="360"/>
      </w:pPr>
    </w:lvl>
    <w:lvl w:ilvl="7" w:tplc="04090019" w:tentative="1">
      <w:start w:val="1"/>
      <w:numFmt w:val="lowerLetter"/>
      <w:lvlText w:val="%8."/>
      <w:lvlJc w:val="left"/>
      <w:pPr>
        <w:ind w:left="5997" w:hanging="360"/>
      </w:pPr>
    </w:lvl>
    <w:lvl w:ilvl="8" w:tplc="0409001B" w:tentative="1">
      <w:start w:val="1"/>
      <w:numFmt w:val="lowerRoman"/>
      <w:lvlText w:val="%9."/>
      <w:lvlJc w:val="right"/>
      <w:pPr>
        <w:ind w:left="6717" w:hanging="180"/>
      </w:pPr>
    </w:lvl>
  </w:abstractNum>
  <w:abstractNum w:abstractNumId="16" w15:restartNumberingAfterBreak="0">
    <w:nsid w:val="2BB211C9"/>
    <w:multiLevelType w:val="hybridMultilevel"/>
    <w:tmpl w:val="AC6E75CE"/>
    <w:lvl w:ilvl="0" w:tplc="5970996E">
      <w:start w:val="1"/>
      <w:numFmt w:val="decimal"/>
      <w:lvlText w:val="%1."/>
      <w:lvlJc w:val="left"/>
      <w:pPr>
        <w:ind w:left="1080" w:hanging="450"/>
      </w:pPr>
      <w:rPr>
        <w:rFonts w:cs="Cordia New" w:hint="default"/>
      </w:r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7" w15:restartNumberingAfterBreak="0">
    <w:nsid w:val="36E5284C"/>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39954293"/>
    <w:multiLevelType w:val="hybridMultilevel"/>
    <w:tmpl w:val="9176CA72"/>
    <w:lvl w:ilvl="0" w:tplc="691CE9B6">
      <w:start w:val="1"/>
      <w:numFmt w:val="lowerLetter"/>
      <w:lvlText w:val="(%1)"/>
      <w:lvlJc w:val="left"/>
      <w:pPr>
        <w:ind w:left="927" w:hanging="360"/>
      </w:pPr>
      <w:rPr>
        <w:rFonts w:hint="default"/>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3AC551A0"/>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0" w15:restartNumberingAfterBreak="0">
    <w:nsid w:val="3B7079EE"/>
    <w:multiLevelType w:val="hybridMultilevel"/>
    <w:tmpl w:val="967EE71A"/>
    <w:lvl w:ilvl="0" w:tplc="D1843E98">
      <w:start w:val="1"/>
      <w:numFmt w:val="lowerLetter"/>
      <w:lvlText w:val="(%1)"/>
      <w:lvlJc w:val="left"/>
      <w:pPr>
        <w:ind w:left="9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AF631C"/>
    <w:multiLevelType w:val="hybridMultilevel"/>
    <w:tmpl w:val="7638E096"/>
    <w:lvl w:ilvl="0" w:tplc="6ED2C8DE">
      <w:start w:val="1"/>
      <w:numFmt w:val="decimal"/>
      <w:lvlText w:val="(%1)"/>
      <w:lvlJc w:val="left"/>
      <w:pPr>
        <w:ind w:left="990" w:hanging="360"/>
      </w:pPr>
      <w:rPr>
        <w:rFonts w:hint="default"/>
        <w:vertAlign w:val="superscrip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2" w15:restartNumberingAfterBreak="0">
    <w:nsid w:val="4A0B5698"/>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3" w15:restartNumberingAfterBreak="0">
    <w:nsid w:val="4BAF460B"/>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24" w15:restartNumberingAfterBreak="0">
    <w:nsid w:val="4D156344"/>
    <w:multiLevelType w:val="hybridMultilevel"/>
    <w:tmpl w:val="83E2F254"/>
    <w:lvl w:ilvl="0" w:tplc="452C0ACA">
      <w:start w:val="1"/>
      <w:numFmt w:val="lowerLetter"/>
      <w:lvlText w:val="(%1)"/>
      <w:lvlJc w:val="left"/>
      <w:pPr>
        <w:ind w:left="907" w:hanging="360"/>
      </w:pPr>
      <w:rPr>
        <w:rFonts w:ascii="Arial" w:eastAsia="Arial Unicode MS" w:hAnsi="Arial" w:cs="Arial"/>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5" w15:restartNumberingAfterBreak="0">
    <w:nsid w:val="5188249C"/>
    <w:multiLevelType w:val="hybridMultilevel"/>
    <w:tmpl w:val="25E413AA"/>
    <w:lvl w:ilvl="0" w:tplc="D1843E98">
      <w:start w:val="1"/>
      <w:numFmt w:val="lowerLetter"/>
      <w:lvlText w:val="(%1)"/>
      <w:lvlJc w:val="left"/>
      <w:pPr>
        <w:ind w:left="1413" w:hanging="360"/>
      </w:pPr>
    </w:lvl>
    <w:lvl w:ilvl="1" w:tplc="04090003">
      <w:start w:val="1"/>
      <w:numFmt w:val="bullet"/>
      <w:lvlText w:val="o"/>
      <w:lvlJc w:val="left"/>
      <w:pPr>
        <w:ind w:left="2133" w:hanging="360"/>
      </w:pPr>
      <w:rPr>
        <w:rFonts w:ascii="Courier New" w:hAnsi="Courier New" w:cs="Courier New" w:hint="default"/>
      </w:rPr>
    </w:lvl>
    <w:lvl w:ilvl="2" w:tplc="04090005">
      <w:start w:val="1"/>
      <w:numFmt w:val="bullet"/>
      <w:lvlText w:val=""/>
      <w:lvlJc w:val="left"/>
      <w:pPr>
        <w:ind w:left="2853" w:hanging="360"/>
      </w:pPr>
      <w:rPr>
        <w:rFonts w:ascii="Wingdings" w:hAnsi="Wingdings" w:hint="default"/>
      </w:rPr>
    </w:lvl>
    <w:lvl w:ilvl="3" w:tplc="04090001">
      <w:start w:val="1"/>
      <w:numFmt w:val="bullet"/>
      <w:lvlText w:val=""/>
      <w:lvlJc w:val="left"/>
      <w:pPr>
        <w:ind w:left="3573" w:hanging="360"/>
      </w:pPr>
      <w:rPr>
        <w:rFonts w:ascii="Symbol" w:hAnsi="Symbol" w:hint="default"/>
      </w:rPr>
    </w:lvl>
    <w:lvl w:ilvl="4" w:tplc="04090003">
      <w:start w:val="1"/>
      <w:numFmt w:val="bullet"/>
      <w:lvlText w:val="o"/>
      <w:lvlJc w:val="left"/>
      <w:pPr>
        <w:ind w:left="4293" w:hanging="360"/>
      </w:pPr>
      <w:rPr>
        <w:rFonts w:ascii="Courier New" w:hAnsi="Courier New" w:cs="Courier New" w:hint="default"/>
      </w:rPr>
    </w:lvl>
    <w:lvl w:ilvl="5" w:tplc="04090005">
      <w:start w:val="1"/>
      <w:numFmt w:val="bullet"/>
      <w:lvlText w:val=""/>
      <w:lvlJc w:val="left"/>
      <w:pPr>
        <w:ind w:left="5013" w:hanging="360"/>
      </w:pPr>
      <w:rPr>
        <w:rFonts w:ascii="Wingdings" w:hAnsi="Wingdings" w:hint="default"/>
      </w:rPr>
    </w:lvl>
    <w:lvl w:ilvl="6" w:tplc="04090001">
      <w:start w:val="1"/>
      <w:numFmt w:val="bullet"/>
      <w:lvlText w:val=""/>
      <w:lvlJc w:val="left"/>
      <w:pPr>
        <w:ind w:left="5733" w:hanging="360"/>
      </w:pPr>
      <w:rPr>
        <w:rFonts w:ascii="Symbol" w:hAnsi="Symbol" w:hint="default"/>
      </w:rPr>
    </w:lvl>
    <w:lvl w:ilvl="7" w:tplc="04090003">
      <w:start w:val="1"/>
      <w:numFmt w:val="bullet"/>
      <w:lvlText w:val="o"/>
      <w:lvlJc w:val="left"/>
      <w:pPr>
        <w:ind w:left="6453" w:hanging="360"/>
      </w:pPr>
      <w:rPr>
        <w:rFonts w:ascii="Courier New" w:hAnsi="Courier New" w:cs="Courier New" w:hint="default"/>
      </w:rPr>
    </w:lvl>
    <w:lvl w:ilvl="8" w:tplc="04090005">
      <w:start w:val="1"/>
      <w:numFmt w:val="bullet"/>
      <w:lvlText w:val=""/>
      <w:lvlJc w:val="left"/>
      <w:pPr>
        <w:ind w:left="7173" w:hanging="360"/>
      </w:pPr>
      <w:rPr>
        <w:rFonts w:ascii="Wingdings" w:hAnsi="Wingdings" w:hint="default"/>
      </w:rPr>
    </w:lvl>
  </w:abstractNum>
  <w:abstractNum w:abstractNumId="26" w15:restartNumberingAfterBreak="0">
    <w:nsid w:val="586C7A0F"/>
    <w:multiLevelType w:val="hybridMultilevel"/>
    <w:tmpl w:val="98D810AA"/>
    <w:lvl w:ilvl="0" w:tplc="9CFE6644">
      <w:start w:val="3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74972"/>
    <w:multiLevelType w:val="hybridMultilevel"/>
    <w:tmpl w:val="CE4AAA9E"/>
    <w:lvl w:ilvl="0" w:tplc="F63E6814">
      <w:start w:val="1"/>
      <w:numFmt w:val="decimal"/>
      <w:lvlText w:val="(%1)"/>
      <w:lvlJc w:val="left"/>
      <w:pPr>
        <w:ind w:left="1008" w:hanging="360"/>
      </w:pPr>
      <w:rPr>
        <w:rFonts w:hint="default"/>
        <w:vertAlign w:val="superscrip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28" w15:restartNumberingAfterBreak="0">
    <w:nsid w:val="5C771514"/>
    <w:multiLevelType w:val="multilevel"/>
    <w:tmpl w:val="109C6D3E"/>
    <w:lvl w:ilvl="0">
      <w:start w:val="5"/>
      <w:numFmt w:val="decimal"/>
      <w:lvlText w:val="%1"/>
      <w:lvlJc w:val="left"/>
      <w:pPr>
        <w:ind w:left="2111" w:hanging="360"/>
      </w:pPr>
      <w:rPr>
        <w:rFonts w:hint="default"/>
      </w:rPr>
    </w:lvl>
    <w:lvl w:ilvl="1">
      <w:start w:val="2"/>
      <w:numFmt w:val="decimal"/>
      <w:isLgl/>
      <w:lvlText w:val="%1.%2."/>
      <w:lvlJc w:val="left"/>
      <w:pPr>
        <w:ind w:left="2246" w:hanging="495"/>
      </w:pPr>
      <w:rPr>
        <w:rFonts w:hint="default"/>
      </w:rPr>
    </w:lvl>
    <w:lvl w:ilvl="2">
      <w:start w:val="2"/>
      <w:numFmt w:val="decimal"/>
      <w:isLgl/>
      <w:lvlText w:val="%1.%2.1."/>
      <w:lvlJc w:val="left"/>
      <w:pPr>
        <w:ind w:left="2471" w:hanging="720"/>
      </w:pPr>
      <w:rPr>
        <w:rFonts w:hint="default"/>
      </w:rPr>
    </w:lvl>
    <w:lvl w:ilvl="3">
      <w:start w:val="1"/>
      <w:numFmt w:val="decimal"/>
      <w:isLgl/>
      <w:lvlText w:val="%1.%2.%3.%4."/>
      <w:lvlJc w:val="left"/>
      <w:pPr>
        <w:ind w:left="2471" w:hanging="720"/>
      </w:pPr>
      <w:rPr>
        <w:rFonts w:hint="default"/>
      </w:rPr>
    </w:lvl>
    <w:lvl w:ilvl="4">
      <w:start w:val="1"/>
      <w:numFmt w:val="decimal"/>
      <w:isLgl/>
      <w:lvlText w:val="%1.%2.%3.%4.%5."/>
      <w:lvlJc w:val="left"/>
      <w:pPr>
        <w:ind w:left="2471" w:hanging="720"/>
      </w:pPr>
      <w:rPr>
        <w:rFonts w:hint="default"/>
      </w:rPr>
    </w:lvl>
    <w:lvl w:ilvl="5">
      <w:start w:val="1"/>
      <w:numFmt w:val="decimal"/>
      <w:isLgl/>
      <w:lvlText w:val="%1.%2.%3.%4.%5.%6."/>
      <w:lvlJc w:val="left"/>
      <w:pPr>
        <w:ind w:left="2831" w:hanging="1080"/>
      </w:pPr>
      <w:rPr>
        <w:rFonts w:hint="default"/>
      </w:rPr>
    </w:lvl>
    <w:lvl w:ilvl="6">
      <w:start w:val="1"/>
      <w:numFmt w:val="decimal"/>
      <w:isLgl/>
      <w:lvlText w:val="%1.%2.%3.%4.%5.%6.%7."/>
      <w:lvlJc w:val="left"/>
      <w:pPr>
        <w:ind w:left="2831" w:hanging="1080"/>
      </w:pPr>
      <w:rPr>
        <w:rFonts w:hint="default"/>
      </w:rPr>
    </w:lvl>
    <w:lvl w:ilvl="7">
      <w:start w:val="1"/>
      <w:numFmt w:val="decimal"/>
      <w:isLgl/>
      <w:lvlText w:val="%1.%2.%3.%4.%5.%6.%7.%8."/>
      <w:lvlJc w:val="left"/>
      <w:pPr>
        <w:ind w:left="3191" w:hanging="1440"/>
      </w:pPr>
      <w:rPr>
        <w:rFonts w:hint="default"/>
      </w:rPr>
    </w:lvl>
    <w:lvl w:ilvl="8">
      <w:start w:val="1"/>
      <w:numFmt w:val="decimal"/>
      <w:isLgl/>
      <w:lvlText w:val="%1.%2.%3.%4.%5.%6.%7.%8.%9."/>
      <w:lvlJc w:val="left"/>
      <w:pPr>
        <w:ind w:left="3191" w:hanging="1440"/>
      </w:pPr>
      <w:rPr>
        <w:rFonts w:hint="default"/>
      </w:rPr>
    </w:lvl>
  </w:abstractNum>
  <w:abstractNum w:abstractNumId="29" w15:restartNumberingAfterBreak="0">
    <w:nsid w:val="5F5E59BE"/>
    <w:multiLevelType w:val="multilevel"/>
    <w:tmpl w:val="CCFEB492"/>
    <w:lvl w:ilvl="0">
      <w:start w:val="1"/>
      <w:numFmt w:val="decimal"/>
      <w:lvlText w:val="%1."/>
      <w:lvlJc w:val="left"/>
      <w:pPr>
        <w:ind w:left="360" w:hanging="360"/>
      </w:pPr>
      <w:rPr>
        <w:rFonts w:ascii="Arial" w:hAnsi="Arial" w:cs="Arial" w:hint="default"/>
        <w:b/>
        <w:i w:val="0"/>
        <w:color w:val="000000"/>
        <w:sz w:val="22"/>
        <w:lang w:val="x-none"/>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0" w15:restartNumberingAfterBreak="0">
    <w:nsid w:val="62DF61F0"/>
    <w:multiLevelType w:val="multilevel"/>
    <w:tmpl w:val="CD96696E"/>
    <w:lvl w:ilvl="0">
      <w:start w:val="1"/>
      <w:numFmt w:val="decimal"/>
      <w:lvlText w:val="%1."/>
      <w:lvlJc w:val="left"/>
      <w:pPr>
        <w:ind w:left="720" w:hanging="360"/>
      </w:pPr>
      <w:rPr>
        <w:rFonts w:hint="default"/>
      </w:rPr>
    </w:lvl>
    <w:lvl w:ilvl="1">
      <w:start w:val="1"/>
      <w:numFmt w:val="decimal"/>
      <w:isLgl/>
      <w:lvlText w:val="%1.%2"/>
      <w:lvlJc w:val="left"/>
      <w:pPr>
        <w:ind w:left="1200" w:hanging="390"/>
      </w:pPr>
      <w:rPr>
        <w:rFonts w:cs="Arial" w:hint="default"/>
        <w:i w:val="0"/>
        <w:iCs w:val="0"/>
        <w:color w:val="000000"/>
        <w:sz w:val="22"/>
        <w:szCs w:val="22"/>
      </w:rPr>
    </w:lvl>
    <w:lvl w:ilvl="2">
      <w:start w:val="1"/>
      <w:numFmt w:val="decimal"/>
      <w:isLgl/>
      <w:lvlText w:val="%1.%2.%3"/>
      <w:lvlJc w:val="left"/>
      <w:pPr>
        <w:ind w:left="1800" w:hanging="720"/>
      </w:pPr>
      <w:rPr>
        <w:rFonts w:cs="Arial" w:hint="default"/>
        <w:color w:val="000000"/>
        <w:sz w:val="24"/>
      </w:rPr>
    </w:lvl>
    <w:lvl w:ilvl="3">
      <w:start w:val="37"/>
      <w:numFmt w:val="bullet"/>
      <w:lvlText w:val="-"/>
      <w:lvlJc w:val="left"/>
      <w:pPr>
        <w:ind w:left="2520" w:hanging="1080"/>
      </w:pPr>
      <w:rPr>
        <w:rFonts w:ascii="Arial" w:eastAsia="Times New Roman" w:hAnsi="Arial" w:cs="Arial" w:hint="default"/>
        <w:b w:val="0"/>
        <w:bCs w:val="0"/>
        <w:color w:val="000000"/>
        <w:sz w:val="24"/>
      </w:rPr>
    </w:lvl>
    <w:lvl w:ilvl="4">
      <w:start w:val="1"/>
      <w:numFmt w:val="decimal"/>
      <w:isLgl/>
      <w:lvlText w:val="%1.%2.%3.%4.%5"/>
      <w:lvlJc w:val="left"/>
      <w:pPr>
        <w:ind w:left="2880" w:hanging="1080"/>
      </w:pPr>
      <w:rPr>
        <w:rFonts w:cs="Arial" w:hint="default"/>
        <w:color w:val="000000"/>
        <w:sz w:val="24"/>
      </w:rPr>
    </w:lvl>
    <w:lvl w:ilvl="5">
      <w:start w:val="1"/>
      <w:numFmt w:val="decimal"/>
      <w:isLgl/>
      <w:lvlText w:val="%1.%2.%3.%4.%5.%6"/>
      <w:lvlJc w:val="left"/>
      <w:pPr>
        <w:ind w:left="3600" w:hanging="1440"/>
      </w:pPr>
      <w:rPr>
        <w:rFonts w:cs="Arial" w:hint="default"/>
        <w:color w:val="000000"/>
        <w:sz w:val="24"/>
      </w:rPr>
    </w:lvl>
    <w:lvl w:ilvl="6">
      <w:start w:val="1"/>
      <w:numFmt w:val="decimal"/>
      <w:isLgl/>
      <w:lvlText w:val="%1.%2.%3.%4.%5.%6.%7"/>
      <w:lvlJc w:val="left"/>
      <w:pPr>
        <w:ind w:left="3960" w:hanging="1440"/>
      </w:pPr>
      <w:rPr>
        <w:rFonts w:cs="Arial" w:hint="default"/>
        <w:color w:val="000000"/>
        <w:sz w:val="24"/>
      </w:rPr>
    </w:lvl>
    <w:lvl w:ilvl="7">
      <w:start w:val="1"/>
      <w:numFmt w:val="decimal"/>
      <w:isLgl/>
      <w:lvlText w:val="%1.%2.%3.%4.%5.%6.%7.%8"/>
      <w:lvlJc w:val="left"/>
      <w:pPr>
        <w:ind w:left="4680" w:hanging="1800"/>
      </w:pPr>
      <w:rPr>
        <w:rFonts w:cs="Arial" w:hint="default"/>
        <w:color w:val="000000"/>
        <w:sz w:val="24"/>
      </w:rPr>
    </w:lvl>
    <w:lvl w:ilvl="8">
      <w:start w:val="1"/>
      <w:numFmt w:val="decimal"/>
      <w:isLgl/>
      <w:lvlText w:val="%1.%2.%3.%4.%5.%6.%7.%8.%9"/>
      <w:lvlJc w:val="left"/>
      <w:pPr>
        <w:ind w:left="5040" w:hanging="1800"/>
      </w:pPr>
      <w:rPr>
        <w:rFonts w:cs="Arial" w:hint="default"/>
        <w:color w:val="000000"/>
        <w:sz w:val="24"/>
      </w:rPr>
    </w:lvl>
  </w:abstractNum>
  <w:abstractNum w:abstractNumId="31" w15:restartNumberingAfterBreak="0">
    <w:nsid w:val="67655421"/>
    <w:multiLevelType w:val="hybridMultilevel"/>
    <w:tmpl w:val="5B205DCA"/>
    <w:lvl w:ilvl="0" w:tplc="8E8E8520">
      <w:start w:val="1"/>
      <w:numFmt w:val="decimal"/>
      <w:lvlText w:val="(%1)"/>
      <w:lvlJc w:val="left"/>
      <w:pPr>
        <w:ind w:left="907" w:hanging="360"/>
      </w:pPr>
      <w:rPr>
        <w:rFonts w:hint="default"/>
        <w:vertAlign w:val="superscrip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2" w15:restartNumberingAfterBreak="0">
    <w:nsid w:val="67974B7C"/>
    <w:multiLevelType w:val="hybridMultilevel"/>
    <w:tmpl w:val="CDA2414A"/>
    <w:lvl w:ilvl="0" w:tplc="4B44DA4A">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3" w15:restartNumberingAfterBreak="0">
    <w:nsid w:val="6A0D344F"/>
    <w:multiLevelType w:val="hybridMultilevel"/>
    <w:tmpl w:val="AA6A2A64"/>
    <w:lvl w:ilvl="0" w:tplc="7C728108">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4" w15:restartNumberingAfterBreak="0">
    <w:nsid w:val="6C1C49C4"/>
    <w:multiLevelType w:val="hybridMultilevel"/>
    <w:tmpl w:val="3BBE7680"/>
    <w:lvl w:ilvl="0" w:tplc="9698D2B8">
      <w:start w:val="1"/>
      <w:numFmt w:val="decimal"/>
      <w:lvlText w:val="(%1)"/>
      <w:lvlJc w:val="left"/>
      <w:pPr>
        <w:ind w:left="720" w:hanging="360"/>
      </w:pPr>
      <w:rPr>
        <w:rFonts w:hint="default"/>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C304926"/>
    <w:multiLevelType w:val="multilevel"/>
    <w:tmpl w:val="A16E8A72"/>
    <w:lvl w:ilvl="0">
      <w:start w:val="1"/>
      <w:numFmt w:val="decimal"/>
      <w:lvlText w:val="%1."/>
      <w:lvlJc w:val="left"/>
      <w:pPr>
        <w:ind w:left="360" w:hanging="360"/>
      </w:pPr>
      <w:rPr>
        <w:rFonts w:ascii="Arial" w:hAnsi="Arial" w:cs="Arial" w:hint="default"/>
        <w:b/>
        <w:i w:val="0"/>
        <w:color w:val="000000"/>
        <w:sz w:val="22"/>
        <w:lang w:val="en-US"/>
      </w:rPr>
    </w:lvl>
    <w:lvl w:ilvl="1">
      <w:start w:val="1"/>
      <w:numFmt w:val="decimal"/>
      <w:isLgl/>
      <w:lvlText w:val="%1.%2"/>
      <w:lvlJc w:val="left"/>
      <w:pPr>
        <w:ind w:left="360" w:hanging="360"/>
      </w:pPr>
      <w:rPr>
        <w:rFonts w:hint="default"/>
        <w:b/>
        <w:bCs/>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6" w15:restartNumberingAfterBreak="0">
    <w:nsid w:val="6D7207D1"/>
    <w:multiLevelType w:val="hybridMultilevel"/>
    <w:tmpl w:val="863E99A2"/>
    <w:lvl w:ilvl="0" w:tplc="291A1A2C">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E3A7454"/>
    <w:multiLevelType w:val="hybridMultilevel"/>
    <w:tmpl w:val="D0EA447C"/>
    <w:lvl w:ilvl="0" w:tplc="FAC0502E">
      <w:start w:val="1"/>
      <w:numFmt w:val="lowerLetter"/>
      <w:lvlText w:val="(%1)"/>
      <w:lvlJc w:val="left"/>
      <w:pPr>
        <w:ind w:left="2025" w:hanging="360"/>
      </w:pPr>
      <w:rPr>
        <w:rFonts w:ascii="Arial" w:eastAsia="Times New Roman" w:hAnsi="Arial" w:cs="Arial" w:hint="default"/>
      </w:rPr>
    </w:lvl>
    <w:lvl w:ilvl="1" w:tplc="04090003">
      <w:start w:val="1"/>
      <w:numFmt w:val="bullet"/>
      <w:lvlText w:val="o"/>
      <w:lvlJc w:val="left"/>
      <w:pPr>
        <w:ind w:left="2745" w:hanging="360"/>
      </w:pPr>
      <w:rPr>
        <w:rFonts w:ascii="Courier New" w:hAnsi="Courier New" w:cs="Courier New" w:hint="default"/>
      </w:rPr>
    </w:lvl>
    <w:lvl w:ilvl="2" w:tplc="04090005" w:tentative="1">
      <w:start w:val="1"/>
      <w:numFmt w:val="bullet"/>
      <w:lvlText w:val=""/>
      <w:lvlJc w:val="left"/>
      <w:pPr>
        <w:ind w:left="3465" w:hanging="360"/>
      </w:pPr>
      <w:rPr>
        <w:rFonts w:ascii="Wingdings" w:hAnsi="Wingdings" w:hint="default"/>
      </w:rPr>
    </w:lvl>
    <w:lvl w:ilvl="3" w:tplc="04090001" w:tentative="1">
      <w:start w:val="1"/>
      <w:numFmt w:val="bullet"/>
      <w:lvlText w:val=""/>
      <w:lvlJc w:val="left"/>
      <w:pPr>
        <w:ind w:left="4185" w:hanging="360"/>
      </w:pPr>
      <w:rPr>
        <w:rFonts w:ascii="Symbol" w:hAnsi="Symbol" w:hint="default"/>
      </w:rPr>
    </w:lvl>
    <w:lvl w:ilvl="4" w:tplc="04090003" w:tentative="1">
      <w:start w:val="1"/>
      <w:numFmt w:val="bullet"/>
      <w:lvlText w:val="o"/>
      <w:lvlJc w:val="left"/>
      <w:pPr>
        <w:ind w:left="4905" w:hanging="360"/>
      </w:pPr>
      <w:rPr>
        <w:rFonts w:ascii="Courier New" w:hAnsi="Courier New" w:cs="Courier New" w:hint="default"/>
      </w:rPr>
    </w:lvl>
    <w:lvl w:ilvl="5" w:tplc="04090005" w:tentative="1">
      <w:start w:val="1"/>
      <w:numFmt w:val="bullet"/>
      <w:lvlText w:val=""/>
      <w:lvlJc w:val="left"/>
      <w:pPr>
        <w:ind w:left="5625" w:hanging="360"/>
      </w:pPr>
      <w:rPr>
        <w:rFonts w:ascii="Wingdings" w:hAnsi="Wingdings" w:hint="default"/>
      </w:rPr>
    </w:lvl>
    <w:lvl w:ilvl="6" w:tplc="04090001" w:tentative="1">
      <w:start w:val="1"/>
      <w:numFmt w:val="bullet"/>
      <w:lvlText w:val=""/>
      <w:lvlJc w:val="left"/>
      <w:pPr>
        <w:ind w:left="6345" w:hanging="360"/>
      </w:pPr>
      <w:rPr>
        <w:rFonts w:ascii="Symbol" w:hAnsi="Symbol" w:hint="default"/>
      </w:rPr>
    </w:lvl>
    <w:lvl w:ilvl="7" w:tplc="04090003" w:tentative="1">
      <w:start w:val="1"/>
      <w:numFmt w:val="bullet"/>
      <w:lvlText w:val="o"/>
      <w:lvlJc w:val="left"/>
      <w:pPr>
        <w:ind w:left="7065" w:hanging="360"/>
      </w:pPr>
      <w:rPr>
        <w:rFonts w:ascii="Courier New" w:hAnsi="Courier New" w:cs="Courier New" w:hint="default"/>
      </w:rPr>
    </w:lvl>
    <w:lvl w:ilvl="8" w:tplc="04090005" w:tentative="1">
      <w:start w:val="1"/>
      <w:numFmt w:val="bullet"/>
      <w:lvlText w:val=""/>
      <w:lvlJc w:val="left"/>
      <w:pPr>
        <w:ind w:left="7785" w:hanging="360"/>
      </w:pPr>
      <w:rPr>
        <w:rFonts w:ascii="Wingdings" w:hAnsi="Wingdings" w:hint="default"/>
      </w:rPr>
    </w:lvl>
  </w:abstractNum>
  <w:abstractNum w:abstractNumId="38" w15:restartNumberingAfterBreak="0">
    <w:nsid w:val="70FC43A8"/>
    <w:multiLevelType w:val="hybridMultilevel"/>
    <w:tmpl w:val="A048535E"/>
    <w:lvl w:ilvl="0" w:tplc="B29EF522">
      <w:numFmt w:val="bullet"/>
      <w:lvlText w:val="-"/>
      <w:lvlJc w:val="left"/>
      <w:pPr>
        <w:ind w:left="1260" w:hanging="360"/>
      </w:pPr>
      <w:rPr>
        <w:rFonts w:ascii="Arial" w:eastAsia="Calibri" w:hAnsi="Arial" w:cs="Arial" w:hint="default"/>
        <w:sz w:val="22"/>
        <w:szCs w:val="22"/>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39" w15:restartNumberingAfterBreak="0">
    <w:nsid w:val="772D44B2"/>
    <w:multiLevelType w:val="hybridMultilevel"/>
    <w:tmpl w:val="6C80FED4"/>
    <w:lvl w:ilvl="0" w:tplc="0F408D98">
      <w:start w:val="1"/>
      <w:numFmt w:val="decimal"/>
      <w:lvlText w:val="(%1)"/>
      <w:lvlJc w:val="left"/>
      <w:pPr>
        <w:ind w:left="990" w:hanging="360"/>
      </w:pPr>
      <w:rPr>
        <w:rFonts w:cs="Arial"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0" w15:restartNumberingAfterBreak="0">
    <w:nsid w:val="77676F36"/>
    <w:multiLevelType w:val="hybridMultilevel"/>
    <w:tmpl w:val="7E8A034C"/>
    <w:lvl w:ilvl="0" w:tplc="6734D47A">
      <w:start w:val="1"/>
      <w:numFmt w:val="bullet"/>
      <w:lvlText w:val="-"/>
      <w:lvlJc w:val="left"/>
      <w:pPr>
        <w:ind w:left="1314" w:hanging="360"/>
      </w:pPr>
      <w:rPr>
        <w:rFonts w:ascii="Arial" w:hAnsi="Arial" w:cs="ari" w:hint="default"/>
        <w:b w:val="0"/>
        <w:i w:val="0"/>
        <w:sz w:val="22"/>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41" w15:restartNumberingAfterBreak="0">
    <w:nsid w:val="7B36081B"/>
    <w:multiLevelType w:val="hybridMultilevel"/>
    <w:tmpl w:val="7BF6FED0"/>
    <w:lvl w:ilvl="0" w:tplc="48265C54">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16cid:durableId="193733028">
    <w:abstractNumId w:val="1"/>
  </w:num>
  <w:num w:numId="2" w16cid:durableId="541402485">
    <w:abstractNumId w:val="30"/>
  </w:num>
  <w:num w:numId="3" w16cid:durableId="2109807896">
    <w:abstractNumId w:val="29"/>
  </w:num>
  <w:num w:numId="4" w16cid:durableId="157577179">
    <w:abstractNumId w:val="0"/>
  </w:num>
  <w:num w:numId="5" w16cid:durableId="1821581617">
    <w:abstractNumId w:val="8"/>
  </w:num>
  <w:num w:numId="6" w16cid:durableId="2114084171">
    <w:abstractNumId w:val="20"/>
  </w:num>
  <w:num w:numId="7" w16cid:durableId="60299549">
    <w:abstractNumId w:val="2"/>
  </w:num>
  <w:num w:numId="8" w16cid:durableId="262808871">
    <w:abstractNumId w:val="31"/>
  </w:num>
  <w:num w:numId="9" w16cid:durableId="1464541758">
    <w:abstractNumId w:val="23"/>
  </w:num>
  <w:num w:numId="10" w16cid:durableId="1241794913">
    <w:abstractNumId w:val="25"/>
    <w:lvlOverride w:ilvl="0">
      <w:startOverride w:val="1"/>
    </w:lvlOverride>
    <w:lvlOverride w:ilvl="1"/>
    <w:lvlOverride w:ilvl="2"/>
    <w:lvlOverride w:ilvl="3"/>
    <w:lvlOverride w:ilvl="4"/>
    <w:lvlOverride w:ilvl="5"/>
    <w:lvlOverride w:ilvl="6"/>
    <w:lvlOverride w:ilvl="7"/>
    <w:lvlOverride w:ilvl="8"/>
  </w:num>
  <w:num w:numId="11" w16cid:durableId="688869481">
    <w:abstractNumId w:val="4"/>
  </w:num>
  <w:num w:numId="12" w16cid:durableId="114493457">
    <w:abstractNumId w:val="18"/>
  </w:num>
  <w:num w:numId="13" w16cid:durableId="1458332241">
    <w:abstractNumId w:val="23"/>
  </w:num>
  <w:num w:numId="14" w16cid:durableId="850142366">
    <w:abstractNumId w:val="3"/>
  </w:num>
  <w:num w:numId="15" w16cid:durableId="989291482">
    <w:abstractNumId w:val="24"/>
  </w:num>
  <w:num w:numId="16" w16cid:durableId="1557429766">
    <w:abstractNumId w:val="34"/>
  </w:num>
  <w:num w:numId="17" w16cid:durableId="254095364">
    <w:abstractNumId w:val="15"/>
  </w:num>
  <w:num w:numId="18" w16cid:durableId="145904351">
    <w:abstractNumId w:val="38"/>
  </w:num>
  <w:num w:numId="19" w16cid:durableId="1657762929">
    <w:abstractNumId w:val="37"/>
  </w:num>
  <w:num w:numId="20" w16cid:durableId="1852865373">
    <w:abstractNumId w:val="41"/>
  </w:num>
  <w:num w:numId="21" w16cid:durableId="1266384543">
    <w:abstractNumId w:val="16"/>
  </w:num>
  <w:num w:numId="22" w16cid:durableId="1880623967">
    <w:abstractNumId w:val="26"/>
  </w:num>
  <w:num w:numId="23" w16cid:durableId="380251316">
    <w:abstractNumId w:val="27"/>
  </w:num>
  <w:num w:numId="24" w16cid:durableId="1333873715">
    <w:abstractNumId w:val="28"/>
  </w:num>
  <w:num w:numId="25" w16cid:durableId="729500369">
    <w:abstractNumId w:val="35"/>
  </w:num>
  <w:num w:numId="26" w16cid:durableId="258758684">
    <w:abstractNumId w:val="5"/>
  </w:num>
  <w:num w:numId="27" w16cid:durableId="517626520">
    <w:abstractNumId w:val="22"/>
  </w:num>
  <w:num w:numId="28" w16cid:durableId="230817935">
    <w:abstractNumId w:val="6"/>
  </w:num>
  <w:num w:numId="29" w16cid:durableId="1990405346">
    <w:abstractNumId w:val="39"/>
  </w:num>
  <w:num w:numId="30" w16cid:durableId="781000181">
    <w:abstractNumId w:val="19"/>
  </w:num>
  <w:num w:numId="31" w16cid:durableId="1618297669">
    <w:abstractNumId w:val="32"/>
  </w:num>
  <w:num w:numId="32" w16cid:durableId="665745856">
    <w:abstractNumId w:val="17"/>
  </w:num>
  <w:num w:numId="33" w16cid:durableId="452939595">
    <w:abstractNumId w:val="7"/>
  </w:num>
  <w:num w:numId="34" w16cid:durableId="1663776297">
    <w:abstractNumId w:val="21"/>
  </w:num>
  <w:num w:numId="35" w16cid:durableId="233469327">
    <w:abstractNumId w:val="33"/>
  </w:num>
  <w:num w:numId="36" w16cid:durableId="535628811">
    <w:abstractNumId w:val="11"/>
  </w:num>
  <w:num w:numId="37" w16cid:durableId="1120879490">
    <w:abstractNumId w:val="12"/>
  </w:num>
  <w:num w:numId="38" w16cid:durableId="466124118">
    <w:abstractNumId w:val="13"/>
  </w:num>
  <w:num w:numId="39" w16cid:durableId="1365641140">
    <w:abstractNumId w:val="36"/>
  </w:num>
  <w:num w:numId="40" w16cid:durableId="91150027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39428055">
    <w:abstractNumId w:val="12"/>
  </w:num>
  <w:num w:numId="42" w16cid:durableId="572546472">
    <w:abstractNumId w:val="40"/>
  </w:num>
  <w:num w:numId="43" w16cid:durableId="1706831176">
    <w:abstractNumId w:val="14"/>
  </w:num>
  <w:num w:numId="44" w16cid:durableId="203915535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16D8"/>
    <w:rsid w:val="0000013A"/>
    <w:rsid w:val="00000176"/>
    <w:rsid w:val="00000271"/>
    <w:rsid w:val="0000055A"/>
    <w:rsid w:val="000005F3"/>
    <w:rsid w:val="00000B01"/>
    <w:rsid w:val="00000C82"/>
    <w:rsid w:val="000010C5"/>
    <w:rsid w:val="000011D9"/>
    <w:rsid w:val="00001217"/>
    <w:rsid w:val="00001AE4"/>
    <w:rsid w:val="00001C94"/>
    <w:rsid w:val="000020E9"/>
    <w:rsid w:val="000022AE"/>
    <w:rsid w:val="0000255E"/>
    <w:rsid w:val="00002665"/>
    <w:rsid w:val="00002792"/>
    <w:rsid w:val="00002A04"/>
    <w:rsid w:val="00002C3D"/>
    <w:rsid w:val="00002D59"/>
    <w:rsid w:val="00002F9F"/>
    <w:rsid w:val="00003072"/>
    <w:rsid w:val="000031F7"/>
    <w:rsid w:val="0000338B"/>
    <w:rsid w:val="00003641"/>
    <w:rsid w:val="000036EE"/>
    <w:rsid w:val="00003E73"/>
    <w:rsid w:val="00003FE5"/>
    <w:rsid w:val="000040BB"/>
    <w:rsid w:val="000043C7"/>
    <w:rsid w:val="000044A1"/>
    <w:rsid w:val="00004736"/>
    <w:rsid w:val="00004752"/>
    <w:rsid w:val="000047AA"/>
    <w:rsid w:val="00004D6E"/>
    <w:rsid w:val="00004EF7"/>
    <w:rsid w:val="00004F4B"/>
    <w:rsid w:val="0000501C"/>
    <w:rsid w:val="0000535A"/>
    <w:rsid w:val="000054D4"/>
    <w:rsid w:val="0000568D"/>
    <w:rsid w:val="0000575E"/>
    <w:rsid w:val="00005A1B"/>
    <w:rsid w:val="00005D7E"/>
    <w:rsid w:val="000060F2"/>
    <w:rsid w:val="00006106"/>
    <w:rsid w:val="00006205"/>
    <w:rsid w:val="00006237"/>
    <w:rsid w:val="00006422"/>
    <w:rsid w:val="0000647E"/>
    <w:rsid w:val="00006AB2"/>
    <w:rsid w:val="00006C0D"/>
    <w:rsid w:val="00006D23"/>
    <w:rsid w:val="00006EA0"/>
    <w:rsid w:val="00006EF2"/>
    <w:rsid w:val="000070EE"/>
    <w:rsid w:val="0000734B"/>
    <w:rsid w:val="000074EE"/>
    <w:rsid w:val="00007606"/>
    <w:rsid w:val="00007EFE"/>
    <w:rsid w:val="00010299"/>
    <w:rsid w:val="000107B3"/>
    <w:rsid w:val="000108F8"/>
    <w:rsid w:val="00010A20"/>
    <w:rsid w:val="00010C33"/>
    <w:rsid w:val="00010C3C"/>
    <w:rsid w:val="00010E9C"/>
    <w:rsid w:val="00010EC0"/>
    <w:rsid w:val="00010F91"/>
    <w:rsid w:val="0001171B"/>
    <w:rsid w:val="0001213C"/>
    <w:rsid w:val="00012185"/>
    <w:rsid w:val="0001219C"/>
    <w:rsid w:val="0001233A"/>
    <w:rsid w:val="00012355"/>
    <w:rsid w:val="00012361"/>
    <w:rsid w:val="00012677"/>
    <w:rsid w:val="0001269E"/>
    <w:rsid w:val="000128D1"/>
    <w:rsid w:val="00012C5F"/>
    <w:rsid w:val="00012F2E"/>
    <w:rsid w:val="00012F91"/>
    <w:rsid w:val="00013230"/>
    <w:rsid w:val="000133D8"/>
    <w:rsid w:val="0001383E"/>
    <w:rsid w:val="0001393A"/>
    <w:rsid w:val="00013C0D"/>
    <w:rsid w:val="00013CF3"/>
    <w:rsid w:val="00013D90"/>
    <w:rsid w:val="00014139"/>
    <w:rsid w:val="00014334"/>
    <w:rsid w:val="000145A7"/>
    <w:rsid w:val="00014822"/>
    <w:rsid w:val="0001488B"/>
    <w:rsid w:val="000149AC"/>
    <w:rsid w:val="00014C33"/>
    <w:rsid w:val="00014EF3"/>
    <w:rsid w:val="00014FE0"/>
    <w:rsid w:val="00015263"/>
    <w:rsid w:val="000152EA"/>
    <w:rsid w:val="0001542C"/>
    <w:rsid w:val="00015760"/>
    <w:rsid w:val="00015B78"/>
    <w:rsid w:val="00015D45"/>
    <w:rsid w:val="00015F69"/>
    <w:rsid w:val="00016404"/>
    <w:rsid w:val="00016806"/>
    <w:rsid w:val="0001689B"/>
    <w:rsid w:val="00016E1A"/>
    <w:rsid w:val="0001709E"/>
    <w:rsid w:val="000170E3"/>
    <w:rsid w:val="0001777B"/>
    <w:rsid w:val="00017AF1"/>
    <w:rsid w:val="0002006D"/>
    <w:rsid w:val="000202DD"/>
    <w:rsid w:val="0002033A"/>
    <w:rsid w:val="0002034E"/>
    <w:rsid w:val="000204BE"/>
    <w:rsid w:val="00020ABE"/>
    <w:rsid w:val="00020ADB"/>
    <w:rsid w:val="00020E17"/>
    <w:rsid w:val="000210D9"/>
    <w:rsid w:val="000210F1"/>
    <w:rsid w:val="00021160"/>
    <w:rsid w:val="000212D4"/>
    <w:rsid w:val="000214F7"/>
    <w:rsid w:val="000219A4"/>
    <w:rsid w:val="00021AD7"/>
    <w:rsid w:val="00021C84"/>
    <w:rsid w:val="000223C8"/>
    <w:rsid w:val="000223DB"/>
    <w:rsid w:val="00022505"/>
    <w:rsid w:val="000225FD"/>
    <w:rsid w:val="0002263E"/>
    <w:rsid w:val="00022787"/>
    <w:rsid w:val="00022B02"/>
    <w:rsid w:val="00022B61"/>
    <w:rsid w:val="00023016"/>
    <w:rsid w:val="0002304F"/>
    <w:rsid w:val="00023459"/>
    <w:rsid w:val="00023C18"/>
    <w:rsid w:val="00023E10"/>
    <w:rsid w:val="00024050"/>
    <w:rsid w:val="00024232"/>
    <w:rsid w:val="000243B0"/>
    <w:rsid w:val="0002493D"/>
    <w:rsid w:val="00024C30"/>
    <w:rsid w:val="00024C80"/>
    <w:rsid w:val="00024C90"/>
    <w:rsid w:val="00025190"/>
    <w:rsid w:val="000253CD"/>
    <w:rsid w:val="0002579D"/>
    <w:rsid w:val="00025C7B"/>
    <w:rsid w:val="000264E3"/>
    <w:rsid w:val="0002694F"/>
    <w:rsid w:val="00026A29"/>
    <w:rsid w:val="00026D24"/>
    <w:rsid w:val="0002734C"/>
    <w:rsid w:val="0002782D"/>
    <w:rsid w:val="00027D65"/>
    <w:rsid w:val="00027DDF"/>
    <w:rsid w:val="00027FBE"/>
    <w:rsid w:val="00030201"/>
    <w:rsid w:val="0003021E"/>
    <w:rsid w:val="0003046F"/>
    <w:rsid w:val="00030614"/>
    <w:rsid w:val="000306C1"/>
    <w:rsid w:val="00030ADD"/>
    <w:rsid w:val="0003103C"/>
    <w:rsid w:val="00031221"/>
    <w:rsid w:val="0003143A"/>
    <w:rsid w:val="000314D5"/>
    <w:rsid w:val="000316C0"/>
    <w:rsid w:val="00031A70"/>
    <w:rsid w:val="00031AB5"/>
    <w:rsid w:val="00031C8A"/>
    <w:rsid w:val="000320E9"/>
    <w:rsid w:val="0003231E"/>
    <w:rsid w:val="00032357"/>
    <w:rsid w:val="00032E8D"/>
    <w:rsid w:val="00033084"/>
    <w:rsid w:val="0003353C"/>
    <w:rsid w:val="00033575"/>
    <w:rsid w:val="00033592"/>
    <w:rsid w:val="00033998"/>
    <w:rsid w:val="00033B08"/>
    <w:rsid w:val="00033E68"/>
    <w:rsid w:val="00033FC9"/>
    <w:rsid w:val="00034178"/>
    <w:rsid w:val="000342C8"/>
    <w:rsid w:val="00034559"/>
    <w:rsid w:val="00034CA4"/>
    <w:rsid w:val="00035483"/>
    <w:rsid w:val="00035542"/>
    <w:rsid w:val="000355F0"/>
    <w:rsid w:val="000356DC"/>
    <w:rsid w:val="000357A0"/>
    <w:rsid w:val="00035A44"/>
    <w:rsid w:val="00035B52"/>
    <w:rsid w:val="00035C5B"/>
    <w:rsid w:val="00035C90"/>
    <w:rsid w:val="00035D41"/>
    <w:rsid w:val="00035F5A"/>
    <w:rsid w:val="00036103"/>
    <w:rsid w:val="000361EC"/>
    <w:rsid w:val="00036250"/>
    <w:rsid w:val="00036349"/>
    <w:rsid w:val="000363D8"/>
    <w:rsid w:val="0003654F"/>
    <w:rsid w:val="00036565"/>
    <w:rsid w:val="000368F8"/>
    <w:rsid w:val="00036A2E"/>
    <w:rsid w:val="00036A7B"/>
    <w:rsid w:val="00037007"/>
    <w:rsid w:val="00037013"/>
    <w:rsid w:val="000370AD"/>
    <w:rsid w:val="00037610"/>
    <w:rsid w:val="000376FF"/>
    <w:rsid w:val="00037928"/>
    <w:rsid w:val="00037ABC"/>
    <w:rsid w:val="00037ACC"/>
    <w:rsid w:val="00037C85"/>
    <w:rsid w:val="0004021F"/>
    <w:rsid w:val="0004023D"/>
    <w:rsid w:val="000404E2"/>
    <w:rsid w:val="00040804"/>
    <w:rsid w:val="00040C1D"/>
    <w:rsid w:val="00040EFA"/>
    <w:rsid w:val="00041072"/>
    <w:rsid w:val="00041446"/>
    <w:rsid w:val="000414EB"/>
    <w:rsid w:val="0004198B"/>
    <w:rsid w:val="00041C52"/>
    <w:rsid w:val="00041E3A"/>
    <w:rsid w:val="00041E83"/>
    <w:rsid w:val="0004210E"/>
    <w:rsid w:val="000421BA"/>
    <w:rsid w:val="0004221C"/>
    <w:rsid w:val="00042463"/>
    <w:rsid w:val="0004261E"/>
    <w:rsid w:val="000427BD"/>
    <w:rsid w:val="000428C9"/>
    <w:rsid w:val="00042978"/>
    <w:rsid w:val="00042BB5"/>
    <w:rsid w:val="00042BF9"/>
    <w:rsid w:val="00042D3C"/>
    <w:rsid w:val="00042DEC"/>
    <w:rsid w:val="0004307A"/>
    <w:rsid w:val="0004317E"/>
    <w:rsid w:val="000431D3"/>
    <w:rsid w:val="000431FD"/>
    <w:rsid w:val="00043253"/>
    <w:rsid w:val="00043372"/>
    <w:rsid w:val="0004337F"/>
    <w:rsid w:val="0004342D"/>
    <w:rsid w:val="0004345D"/>
    <w:rsid w:val="000435E6"/>
    <w:rsid w:val="00043638"/>
    <w:rsid w:val="0004374E"/>
    <w:rsid w:val="000437A0"/>
    <w:rsid w:val="000438DB"/>
    <w:rsid w:val="0004405F"/>
    <w:rsid w:val="00044126"/>
    <w:rsid w:val="00044263"/>
    <w:rsid w:val="0004431D"/>
    <w:rsid w:val="00044492"/>
    <w:rsid w:val="00044523"/>
    <w:rsid w:val="00044802"/>
    <w:rsid w:val="00044A28"/>
    <w:rsid w:val="00044B66"/>
    <w:rsid w:val="00044D5A"/>
    <w:rsid w:val="00044F39"/>
    <w:rsid w:val="00045178"/>
    <w:rsid w:val="0004533B"/>
    <w:rsid w:val="0004583A"/>
    <w:rsid w:val="00045917"/>
    <w:rsid w:val="00045A97"/>
    <w:rsid w:val="00045D18"/>
    <w:rsid w:val="00045D39"/>
    <w:rsid w:val="00045D7D"/>
    <w:rsid w:val="00045F5D"/>
    <w:rsid w:val="000462D3"/>
    <w:rsid w:val="0004641A"/>
    <w:rsid w:val="00046635"/>
    <w:rsid w:val="00046A1A"/>
    <w:rsid w:val="00046B90"/>
    <w:rsid w:val="00046D64"/>
    <w:rsid w:val="000470A7"/>
    <w:rsid w:val="000470E0"/>
    <w:rsid w:val="00047362"/>
    <w:rsid w:val="00047432"/>
    <w:rsid w:val="000478EE"/>
    <w:rsid w:val="00047927"/>
    <w:rsid w:val="00047A23"/>
    <w:rsid w:val="000501CE"/>
    <w:rsid w:val="0005054D"/>
    <w:rsid w:val="0005073F"/>
    <w:rsid w:val="00050771"/>
    <w:rsid w:val="000509FB"/>
    <w:rsid w:val="00050AF1"/>
    <w:rsid w:val="00050BF6"/>
    <w:rsid w:val="00050C0C"/>
    <w:rsid w:val="00050D6C"/>
    <w:rsid w:val="0005117A"/>
    <w:rsid w:val="00051222"/>
    <w:rsid w:val="000513FC"/>
    <w:rsid w:val="000514E7"/>
    <w:rsid w:val="000517B0"/>
    <w:rsid w:val="0005197A"/>
    <w:rsid w:val="00051D49"/>
    <w:rsid w:val="00052077"/>
    <w:rsid w:val="0005263F"/>
    <w:rsid w:val="00052966"/>
    <w:rsid w:val="00052A65"/>
    <w:rsid w:val="00052E70"/>
    <w:rsid w:val="00052FA6"/>
    <w:rsid w:val="00053228"/>
    <w:rsid w:val="0005327D"/>
    <w:rsid w:val="00053676"/>
    <w:rsid w:val="000538D9"/>
    <w:rsid w:val="00053992"/>
    <w:rsid w:val="000539FE"/>
    <w:rsid w:val="00053D78"/>
    <w:rsid w:val="00053DF5"/>
    <w:rsid w:val="00054498"/>
    <w:rsid w:val="000545B6"/>
    <w:rsid w:val="000546F0"/>
    <w:rsid w:val="000546FC"/>
    <w:rsid w:val="00054BCD"/>
    <w:rsid w:val="00054EA5"/>
    <w:rsid w:val="00054FFA"/>
    <w:rsid w:val="00055079"/>
    <w:rsid w:val="0005528F"/>
    <w:rsid w:val="0005547E"/>
    <w:rsid w:val="00055727"/>
    <w:rsid w:val="000559B0"/>
    <w:rsid w:val="00055A4F"/>
    <w:rsid w:val="00055E07"/>
    <w:rsid w:val="000561BB"/>
    <w:rsid w:val="0005658B"/>
    <w:rsid w:val="00056592"/>
    <w:rsid w:val="00056774"/>
    <w:rsid w:val="00056853"/>
    <w:rsid w:val="00056B5F"/>
    <w:rsid w:val="00056BAC"/>
    <w:rsid w:val="00056D9D"/>
    <w:rsid w:val="00057304"/>
    <w:rsid w:val="00057347"/>
    <w:rsid w:val="00057401"/>
    <w:rsid w:val="0005743B"/>
    <w:rsid w:val="0005763A"/>
    <w:rsid w:val="000577DF"/>
    <w:rsid w:val="00057855"/>
    <w:rsid w:val="00057896"/>
    <w:rsid w:val="0005796B"/>
    <w:rsid w:val="00057D0F"/>
    <w:rsid w:val="00057F8C"/>
    <w:rsid w:val="00060166"/>
    <w:rsid w:val="0006052A"/>
    <w:rsid w:val="00060662"/>
    <w:rsid w:val="00060766"/>
    <w:rsid w:val="00060965"/>
    <w:rsid w:val="00060A0A"/>
    <w:rsid w:val="00060CD7"/>
    <w:rsid w:val="00060E40"/>
    <w:rsid w:val="000610BC"/>
    <w:rsid w:val="00061185"/>
    <w:rsid w:val="00061375"/>
    <w:rsid w:val="00061767"/>
    <w:rsid w:val="000618AB"/>
    <w:rsid w:val="00061F9B"/>
    <w:rsid w:val="00061FBB"/>
    <w:rsid w:val="000621AC"/>
    <w:rsid w:val="000622A4"/>
    <w:rsid w:val="000623C5"/>
    <w:rsid w:val="00062511"/>
    <w:rsid w:val="000629A2"/>
    <w:rsid w:val="0006301C"/>
    <w:rsid w:val="00063049"/>
    <w:rsid w:val="0006318F"/>
    <w:rsid w:val="0006329E"/>
    <w:rsid w:val="0006345A"/>
    <w:rsid w:val="00063824"/>
    <w:rsid w:val="000638A2"/>
    <w:rsid w:val="00063A36"/>
    <w:rsid w:val="00063CB1"/>
    <w:rsid w:val="000641AA"/>
    <w:rsid w:val="0006430D"/>
    <w:rsid w:val="00064328"/>
    <w:rsid w:val="000643F4"/>
    <w:rsid w:val="000644B0"/>
    <w:rsid w:val="0006451D"/>
    <w:rsid w:val="0006461D"/>
    <w:rsid w:val="0006462D"/>
    <w:rsid w:val="00064813"/>
    <w:rsid w:val="000648B1"/>
    <w:rsid w:val="00064BB0"/>
    <w:rsid w:val="00064FA6"/>
    <w:rsid w:val="0006508F"/>
    <w:rsid w:val="00065197"/>
    <w:rsid w:val="00065509"/>
    <w:rsid w:val="00065658"/>
    <w:rsid w:val="000656A9"/>
    <w:rsid w:val="000657C8"/>
    <w:rsid w:val="00065917"/>
    <w:rsid w:val="00065C15"/>
    <w:rsid w:val="00065D31"/>
    <w:rsid w:val="00065F9D"/>
    <w:rsid w:val="000664F6"/>
    <w:rsid w:val="000665D3"/>
    <w:rsid w:val="00066662"/>
    <w:rsid w:val="000668E5"/>
    <w:rsid w:val="00066A79"/>
    <w:rsid w:val="00066D53"/>
    <w:rsid w:val="00066F09"/>
    <w:rsid w:val="00066F60"/>
    <w:rsid w:val="0006704E"/>
    <w:rsid w:val="0006720C"/>
    <w:rsid w:val="00067229"/>
    <w:rsid w:val="0006737A"/>
    <w:rsid w:val="0006757D"/>
    <w:rsid w:val="0006763D"/>
    <w:rsid w:val="0006780F"/>
    <w:rsid w:val="00067831"/>
    <w:rsid w:val="00067908"/>
    <w:rsid w:val="00067ACC"/>
    <w:rsid w:val="00067ADC"/>
    <w:rsid w:val="00067EC5"/>
    <w:rsid w:val="00070003"/>
    <w:rsid w:val="00070019"/>
    <w:rsid w:val="0007002A"/>
    <w:rsid w:val="000700B5"/>
    <w:rsid w:val="00070123"/>
    <w:rsid w:val="000702B8"/>
    <w:rsid w:val="0007065E"/>
    <w:rsid w:val="000707BF"/>
    <w:rsid w:val="0007093A"/>
    <w:rsid w:val="0007093F"/>
    <w:rsid w:val="000709A2"/>
    <w:rsid w:val="00070F69"/>
    <w:rsid w:val="00071333"/>
    <w:rsid w:val="000713D9"/>
    <w:rsid w:val="00071785"/>
    <w:rsid w:val="00071D23"/>
    <w:rsid w:val="00071D66"/>
    <w:rsid w:val="00071FD4"/>
    <w:rsid w:val="000720BF"/>
    <w:rsid w:val="00072131"/>
    <w:rsid w:val="000721E8"/>
    <w:rsid w:val="00072231"/>
    <w:rsid w:val="00072376"/>
    <w:rsid w:val="00072488"/>
    <w:rsid w:val="00072964"/>
    <w:rsid w:val="000729F8"/>
    <w:rsid w:val="00072B95"/>
    <w:rsid w:val="00073041"/>
    <w:rsid w:val="00073093"/>
    <w:rsid w:val="000730CC"/>
    <w:rsid w:val="000732D0"/>
    <w:rsid w:val="00073637"/>
    <w:rsid w:val="0007364A"/>
    <w:rsid w:val="00073836"/>
    <w:rsid w:val="0007383E"/>
    <w:rsid w:val="00073D0F"/>
    <w:rsid w:val="00073F54"/>
    <w:rsid w:val="00074019"/>
    <w:rsid w:val="000740AC"/>
    <w:rsid w:val="0007442D"/>
    <w:rsid w:val="00074697"/>
    <w:rsid w:val="00074888"/>
    <w:rsid w:val="00074B6E"/>
    <w:rsid w:val="00074CC8"/>
    <w:rsid w:val="00074D3D"/>
    <w:rsid w:val="00075317"/>
    <w:rsid w:val="00075390"/>
    <w:rsid w:val="00075495"/>
    <w:rsid w:val="000756A9"/>
    <w:rsid w:val="00075768"/>
    <w:rsid w:val="000758E2"/>
    <w:rsid w:val="0007592E"/>
    <w:rsid w:val="00075AC8"/>
    <w:rsid w:val="00075B7A"/>
    <w:rsid w:val="00075D46"/>
    <w:rsid w:val="00076036"/>
    <w:rsid w:val="0007605C"/>
    <w:rsid w:val="0007626E"/>
    <w:rsid w:val="00076527"/>
    <w:rsid w:val="0007655B"/>
    <w:rsid w:val="00076804"/>
    <w:rsid w:val="00076A01"/>
    <w:rsid w:val="00076C97"/>
    <w:rsid w:val="00076D7A"/>
    <w:rsid w:val="00076E7F"/>
    <w:rsid w:val="00076EC0"/>
    <w:rsid w:val="000770B3"/>
    <w:rsid w:val="000770FE"/>
    <w:rsid w:val="00077364"/>
    <w:rsid w:val="00077D45"/>
    <w:rsid w:val="00077D6A"/>
    <w:rsid w:val="00077F04"/>
    <w:rsid w:val="00077F35"/>
    <w:rsid w:val="00077F8B"/>
    <w:rsid w:val="000806BC"/>
    <w:rsid w:val="00080D1B"/>
    <w:rsid w:val="00080D51"/>
    <w:rsid w:val="00080FB1"/>
    <w:rsid w:val="0008104B"/>
    <w:rsid w:val="00081284"/>
    <w:rsid w:val="00081391"/>
    <w:rsid w:val="000813C1"/>
    <w:rsid w:val="000813CD"/>
    <w:rsid w:val="000813F5"/>
    <w:rsid w:val="00081548"/>
    <w:rsid w:val="0008163A"/>
    <w:rsid w:val="0008172E"/>
    <w:rsid w:val="00081A62"/>
    <w:rsid w:val="00081B4E"/>
    <w:rsid w:val="00081BC3"/>
    <w:rsid w:val="00081FD4"/>
    <w:rsid w:val="00082478"/>
    <w:rsid w:val="00082488"/>
    <w:rsid w:val="00082504"/>
    <w:rsid w:val="0008254E"/>
    <w:rsid w:val="00082604"/>
    <w:rsid w:val="0008268D"/>
    <w:rsid w:val="00082DEA"/>
    <w:rsid w:val="00082F2D"/>
    <w:rsid w:val="0008309C"/>
    <w:rsid w:val="0008327E"/>
    <w:rsid w:val="00083384"/>
    <w:rsid w:val="0008344B"/>
    <w:rsid w:val="000834F2"/>
    <w:rsid w:val="00083585"/>
    <w:rsid w:val="00083689"/>
    <w:rsid w:val="000837FE"/>
    <w:rsid w:val="0008396F"/>
    <w:rsid w:val="000839A2"/>
    <w:rsid w:val="00083AD3"/>
    <w:rsid w:val="00083DCA"/>
    <w:rsid w:val="00083F2C"/>
    <w:rsid w:val="0008438A"/>
    <w:rsid w:val="000847E6"/>
    <w:rsid w:val="00084A80"/>
    <w:rsid w:val="00084B40"/>
    <w:rsid w:val="00084BC8"/>
    <w:rsid w:val="00084D27"/>
    <w:rsid w:val="00085026"/>
    <w:rsid w:val="00085032"/>
    <w:rsid w:val="000854BD"/>
    <w:rsid w:val="000854EF"/>
    <w:rsid w:val="000858B6"/>
    <w:rsid w:val="00085D5E"/>
    <w:rsid w:val="00085E40"/>
    <w:rsid w:val="0008636E"/>
    <w:rsid w:val="00086691"/>
    <w:rsid w:val="00086918"/>
    <w:rsid w:val="00086AC7"/>
    <w:rsid w:val="00086CCA"/>
    <w:rsid w:val="00086CF5"/>
    <w:rsid w:val="00086E43"/>
    <w:rsid w:val="00086FF8"/>
    <w:rsid w:val="00087289"/>
    <w:rsid w:val="00087301"/>
    <w:rsid w:val="00087711"/>
    <w:rsid w:val="00087765"/>
    <w:rsid w:val="0008780E"/>
    <w:rsid w:val="00087B0F"/>
    <w:rsid w:val="00087C96"/>
    <w:rsid w:val="00087D1A"/>
    <w:rsid w:val="0009009E"/>
    <w:rsid w:val="00090225"/>
    <w:rsid w:val="000904AE"/>
    <w:rsid w:val="00090DD6"/>
    <w:rsid w:val="00090F40"/>
    <w:rsid w:val="00090FCD"/>
    <w:rsid w:val="0009102E"/>
    <w:rsid w:val="00091065"/>
    <w:rsid w:val="0009107F"/>
    <w:rsid w:val="000910D3"/>
    <w:rsid w:val="00091419"/>
    <w:rsid w:val="00091496"/>
    <w:rsid w:val="00091579"/>
    <w:rsid w:val="00091841"/>
    <w:rsid w:val="00091C6C"/>
    <w:rsid w:val="00091CEB"/>
    <w:rsid w:val="00091D51"/>
    <w:rsid w:val="00091D68"/>
    <w:rsid w:val="0009209F"/>
    <w:rsid w:val="000920EB"/>
    <w:rsid w:val="00092375"/>
    <w:rsid w:val="0009254F"/>
    <w:rsid w:val="000925C3"/>
    <w:rsid w:val="000925CE"/>
    <w:rsid w:val="000928D0"/>
    <w:rsid w:val="00092B53"/>
    <w:rsid w:val="00092BBD"/>
    <w:rsid w:val="00092D15"/>
    <w:rsid w:val="00092F58"/>
    <w:rsid w:val="0009303C"/>
    <w:rsid w:val="00093142"/>
    <w:rsid w:val="000931E5"/>
    <w:rsid w:val="00093642"/>
    <w:rsid w:val="000936BC"/>
    <w:rsid w:val="0009383E"/>
    <w:rsid w:val="000939DF"/>
    <w:rsid w:val="000939E0"/>
    <w:rsid w:val="00093A89"/>
    <w:rsid w:val="00093D13"/>
    <w:rsid w:val="00093EA4"/>
    <w:rsid w:val="00094341"/>
    <w:rsid w:val="00094440"/>
    <w:rsid w:val="00094473"/>
    <w:rsid w:val="0009481D"/>
    <w:rsid w:val="00094AAD"/>
    <w:rsid w:val="00094DC8"/>
    <w:rsid w:val="00094E95"/>
    <w:rsid w:val="00094ED5"/>
    <w:rsid w:val="00095174"/>
    <w:rsid w:val="00095322"/>
    <w:rsid w:val="0009537E"/>
    <w:rsid w:val="00095498"/>
    <w:rsid w:val="000954EF"/>
    <w:rsid w:val="000955D7"/>
    <w:rsid w:val="0009594D"/>
    <w:rsid w:val="000959BE"/>
    <w:rsid w:val="00095A23"/>
    <w:rsid w:val="00095A84"/>
    <w:rsid w:val="00095DBE"/>
    <w:rsid w:val="0009600D"/>
    <w:rsid w:val="0009621D"/>
    <w:rsid w:val="000963B7"/>
    <w:rsid w:val="000964C2"/>
    <w:rsid w:val="000965A8"/>
    <w:rsid w:val="0009671D"/>
    <w:rsid w:val="00096755"/>
    <w:rsid w:val="000967AC"/>
    <w:rsid w:val="00096BEB"/>
    <w:rsid w:val="00096D49"/>
    <w:rsid w:val="000973A5"/>
    <w:rsid w:val="000973CB"/>
    <w:rsid w:val="00097BA1"/>
    <w:rsid w:val="00097BBF"/>
    <w:rsid w:val="00097D4E"/>
    <w:rsid w:val="000A009F"/>
    <w:rsid w:val="000A0480"/>
    <w:rsid w:val="000A06D0"/>
    <w:rsid w:val="000A0755"/>
    <w:rsid w:val="000A0E95"/>
    <w:rsid w:val="000A0F57"/>
    <w:rsid w:val="000A0FC8"/>
    <w:rsid w:val="000A10D2"/>
    <w:rsid w:val="000A11EF"/>
    <w:rsid w:val="000A13EA"/>
    <w:rsid w:val="000A1791"/>
    <w:rsid w:val="000A1944"/>
    <w:rsid w:val="000A1966"/>
    <w:rsid w:val="000A1E22"/>
    <w:rsid w:val="000A1E91"/>
    <w:rsid w:val="000A2010"/>
    <w:rsid w:val="000A2027"/>
    <w:rsid w:val="000A2294"/>
    <w:rsid w:val="000A250D"/>
    <w:rsid w:val="000A25E2"/>
    <w:rsid w:val="000A2820"/>
    <w:rsid w:val="000A2A4C"/>
    <w:rsid w:val="000A2AA1"/>
    <w:rsid w:val="000A2C69"/>
    <w:rsid w:val="000A2CCC"/>
    <w:rsid w:val="000A2DCB"/>
    <w:rsid w:val="000A3215"/>
    <w:rsid w:val="000A323A"/>
    <w:rsid w:val="000A3430"/>
    <w:rsid w:val="000A35F6"/>
    <w:rsid w:val="000A3B1B"/>
    <w:rsid w:val="000A3B2B"/>
    <w:rsid w:val="000A3C73"/>
    <w:rsid w:val="000A3E87"/>
    <w:rsid w:val="000A3E99"/>
    <w:rsid w:val="000A3FE1"/>
    <w:rsid w:val="000A4454"/>
    <w:rsid w:val="000A4541"/>
    <w:rsid w:val="000A4848"/>
    <w:rsid w:val="000A48C0"/>
    <w:rsid w:val="000A4935"/>
    <w:rsid w:val="000A49D9"/>
    <w:rsid w:val="000A49E7"/>
    <w:rsid w:val="000A4B65"/>
    <w:rsid w:val="000A4C3D"/>
    <w:rsid w:val="000A4D9B"/>
    <w:rsid w:val="000A4FFC"/>
    <w:rsid w:val="000A56A4"/>
    <w:rsid w:val="000A5C7E"/>
    <w:rsid w:val="000A5F1B"/>
    <w:rsid w:val="000A605C"/>
    <w:rsid w:val="000A6187"/>
    <w:rsid w:val="000A6231"/>
    <w:rsid w:val="000A65CE"/>
    <w:rsid w:val="000A67CC"/>
    <w:rsid w:val="000A6A36"/>
    <w:rsid w:val="000A6A82"/>
    <w:rsid w:val="000A6ABE"/>
    <w:rsid w:val="000A6B0F"/>
    <w:rsid w:val="000A6F6C"/>
    <w:rsid w:val="000A7560"/>
    <w:rsid w:val="000A783F"/>
    <w:rsid w:val="000A7948"/>
    <w:rsid w:val="000A7A4D"/>
    <w:rsid w:val="000A7D15"/>
    <w:rsid w:val="000A7D46"/>
    <w:rsid w:val="000A7F6B"/>
    <w:rsid w:val="000B00A4"/>
    <w:rsid w:val="000B03C9"/>
    <w:rsid w:val="000B0622"/>
    <w:rsid w:val="000B06E1"/>
    <w:rsid w:val="000B0752"/>
    <w:rsid w:val="000B092D"/>
    <w:rsid w:val="000B0A7F"/>
    <w:rsid w:val="000B0AA2"/>
    <w:rsid w:val="000B0BEF"/>
    <w:rsid w:val="000B0C4D"/>
    <w:rsid w:val="000B0D4F"/>
    <w:rsid w:val="000B0DD7"/>
    <w:rsid w:val="000B0E37"/>
    <w:rsid w:val="000B0F3B"/>
    <w:rsid w:val="000B13C9"/>
    <w:rsid w:val="000B154A"/>
    <w:rsid w:val="000B1656"/>
    <w:rsid w:val="000B1B8B"/>
    <w:rsid w:val="000B1C92"/>
    <w:rsid w:val="000B1D63"/>
    <w:rsid w:val="000B1F1C"/>
    <w:rsid w:val="000B20FB"/>
    <w:rsid w:val="000B232D"/>
    <w:rsid w:val="000B23F5"/>
    <w:rsid w:val="000B2442"/>
    <w:rsid w:val="000B2BAE"/>
    <w:rsid w:val="000B2FAB"/>
    <w:rsid w:val="000B3160"/>
    <w:rsid w:val="000B319E"/>
    <w:rsid w:val="000B3492"/>
    <w:rsid w:val="000B3571"/>
    <w:rsid w:val="000B35E4"/>
    <w:rsid w:val="000B3ABC"/>
    <w:rsid w:val="000B40E5"/>
    <w:rsid w:val="000B410C"/>
    <w:rsid w:val="000B41F6"/>
    <w:rsid w:val="000B41F8"/>
    <w:rsid w:val="000B42C7"/>
    <w:rsid w:val="000B44C0"/>
    <w:rsid w:val="000B454A"/>
    <w:rsid w:val="000B45C6"/>
    <w:rsid w:val="000B45C7"/>
    <w:rsid w:val="000B474E"/>
    <w:rsid w:val="000B4808"/>
    <w:rsid w:val="000B4937"/>
    <w:rsid w:val="000B4BC3"/>
    <w:rsid w:val="000B5154"/>
    <w:rsid w:val="000B56B1"/>
    <w:rsid w:val="000B56C5"/>
    <w:rsid w:val="000B5963"/>
    <w:rsid w:val="000B5A47"/>
    <w:rsid w:val="000B5B69"/>
    <w:rsid w:val="000B5BD3"/>
    <w:rsid w:val="000B5D59"/>
    <w:rsid w:val="000B5E07"/>
    <w:rsid w:val="000B5E61"/>
    <w:rsid w:val="000B6218"/>
    <w:rsid w:val="000B666A"/>
    <w:rsid w:val="000B6851"/>
    <w:rsid w:val="000B6879"/>
    <w:rsid w:val="000B6DB4"/>
    <w:rsid w:val="000B6F30"/>
    <w:rsid w:val="000B71DE"/>
    <w:rsid w:val="000B71E5"/>
    <w:rsid w:val="000B7342"/>
    <w:rsid w:val="000B73E1"/>
    <w:rsid w:val="000B7459"/>
    <w:rsid w:val="000B74F5"/>
    <w:rsid w:val="000B75EF"/>
    <w:rsid w:val="000B7C5F"/>
    <w:rsid w:val="000C00A4"/>
    <w:rsid w:val="000C00CD"/>
    <w:rsid w:val="000C04BA"/>
    <w:rsid w:val="000C08DA"/>
    <w:rsid w:val="000C0CCD"/>
    <w:rsid w:val="000C0E83"/>
    <w:rsid w:val="000C0EAB"/>
    <w:rsid w:val="000C0EED"/>
    <w:rsid w:val="000C0FCD"/>
    <w:rsid w:val="000C1086"/>
    <w:rsid w:val="000C128F"/>
    <w:rsid w:val="000C151E"/>
    <w:rsid w:val="000C1B90"/>
    <w:rsid w:val="000C1F94"/>
    <w:rsid w:val="000C2171"/>
    <w:rsid w:val="000C2470"/>
    <w:rsid w:val="000C24AE"/>
    <w:rsid w:val="000C24D4"/>
    <w:rsid w:val="000C24FD"/>
    <w:rsid w:val="000C2887"/>
    <w:rsid w:val="000C2D26"/>
    <w:rsid w:val="000C31CE"/>
    <w:rsid w:val="000C349B"/>
    <w:rsid w:val="000C3573"/>
    <w:rsid w:val="000C3730"/>
    <w:rsid w:val="000C3AC0"/>
    <w:rsid w:val="000C3E7E"/>
    <w:rsid w:val="000C3ED0"/>
    <w:rsid w:val="000C4275"/>
    <w:rsid w:val="000C435F"/>
    <w:rsid w:val="000C45DD"/>
    <w:rsid w:val="000C47F4"/>
    <w:rsid w:val="000C499E"/>
    <w:rsid w:val="000C4A78"/>
    <w:rsid w:val="000C4A8B"/>
    <w:rsid w:val="000C4ACD"/>
    <w:rsid w:val="000C4B22"/>
    <w:rsid w:val="000C4C03"/>
    <w:rsid w:val="000C4CDE"/>
    <w:rsid w:val="000C4F9A"/>
    <w:rsid w:val="000C4FCD"/>
    <w:rsid w:val="000C50A8"/>
    <w:rsid w:val="000C52BE"/>
    <w:rsid w:val="000C53DB"/>
    <w:rsid w:val="000C54E2"/>
    <w:rsid w:val="000C562E"/>
    <w:rsid w:val="000C594F"/>
    <w:rsid w:val="000C5A14"/>
    <w:rsid w:val="000C5B95"/>
    <w:rsid w:val="000C5CAD"/>
    <w:rsid w:val="000C5DAE"/>
    <w:rsid w:val="000C5DB8"/>
    <w:rsid w:val="000C5F22"/>
    <w:rsid w:val="000C61F8"/>
    <w:rsid w:val="000C662E"/>
    <w:rsid w:val="000C66D0"/>
    <w:rsid w:val="000C6875"/>
    <w:rsid w:val="000C6A0A"/>
    <w:rsid w:val="000C6A11"/>
    <w:rsid w:val="000C6B04"/>
    <w:rsid w:val="000C6E6D"/>
    <w:rsid w:val="000C6F95"/>
    <w:rsid w:val="000C725E"/>
    <w:rsid w:val="000C745B"/>
    <w:rsid w:val="000C74F7"/>
    <w:rsid w:val="000C77E9"/>
    <w:rsid w:val="000C7844"/>
    <w:rsid w:val="000C78E8"/>
    <w:rsid w:val="000C7A09"/>
    <w:rsid w:val="000C7E89"/>
    <w:rsid w:val="000C7EF6"/>
    <w:rsid w:val="000D00C3"/>
    <w:rsid w:val="000D03A5"/>
    <w:rsid w:val="000D04C3"/>
    <w:rsid w:val="000D07A0"/>
    <w:rsid w:val="000D0BE8"/>
    <w:rsid w:val="000D0CFE"/>
    <w:rsid w:val="000D0E8C"/>
    <w:rsid w:val="000D1031"/>
    <w:rsid w:val="000D125E"/>
    <w:rsid w:val="000D134C"/>
    <w:rsid w:val="000D137A"/>
    <w:rsid w:val="000D1451"/>
    <w:rsid w:val="000D15AA"/>
    <w:rsid w:val="000D19B0"/>
    <w:rsid w:val="000D1E01"/>
    <w:rsid w:val="000D1EDC"/>
    <w:rsid w:val="000D1FFE"/>
    <w:rsid w:val="000D2185"/>
    <w:rsid w:val="000D225A"/>
    <w:rsid w:val="000D27A2"/>
    <w:rsid w:val="000D293B"/>
    <w:rsid w:val="000D2A81"/>
    <w:rsid w:val="000D2DAF"/>
    <w:rsid w:val="000D2EB0"/>
    <w:rsid w:val="000D2FD0"/>
    <w:rsid w:val="000D304E"/>
    <w:rsid w:val="000D3057"/>
    <w:rsid w:val="000D319F"/>
    <w:rsid w:val="000D33BC"/>
    <w:rsid w:val="000D345C"/>
    <w:rsid w:val="000D352C"/>
    <w:rsid w:val="000D378E"/>
    <w:rsid w:val="000D39E9"/>
    <w:rsid w:val="000D3AA1"/>
    <w:rsid w:val="000D4021"/>
    <w:rsid w:val="000D44F8"/>
    <w:rsid w:val="000D4510"/>
    <w:rsid w:val="000D483F"/>
    <w:rsid w:val="000D491C"/>
    <w:rsid w:val="000D49DD"/>
    <w:rsid w:val="000D4F40"/>
    <w:rsid w:val="000D5076"/>
    <w:rsid w:val="000D553D"/>
    <w:rsid w:val="000D55F3"/>
    <w:rsid w:val="000D5642"/>
    <w:rsid w:val="000D5782"/>
    <w:rsid w:val="000D583E"/>
    <w:rsid w:val="000D5E4E"/>
    <w:rsid w:val="000D5F9B"/>
    <w:rsid w:val="000D5FE1"/>
    <w:rsid w:val="000D633B"/>
    <w:rsid w:val="000D63D8"/>
    <w:rsid w:val="000D64CE"/>
    <w:rsid w:val="000D653E"/>
    <w:rsid w:val="000D65D4"/>
    <w:rsid w:val="000D6669"/>
    <w:rsid w:val="000D69CB"/>
    <w:rsid w:val="000D70E8"/>
    <w:rsid w:val="000D7134"/>
    <w:rsid w:val="000D7279"/>
    <w:rsid w:val="000D7370"/>
    <w:rsid w:val="000D751C"/>
    <w:rsid w:val="000D76F0"/>
    <w:rsid w:val="000D77AF"/>
    <w:rsid w:val="000D77D6"/>
    <w:rsid w:val="000D7934"/>
    <w:rsid w:val="000D7A15"/>
    <w:rsid w:val="000D7B38"/>
    <w:rsid w:val="000D7FBE"/>
    <w:rsid w:val="000D7FF0"/>
    <w:rsid w:val="000E01BA"/>
    <w:rsid w:val="000E01C1"/>
    <w:rsid w:val="000E0C36"/>
    <w:rsid w:val="000E0D31"/>
    <w:rsid w:val="000E0DC9"/>
    <w:rsid w:val="000E0E6D"/>
    <w:rsid w:val="000E0FAE"/>
    <w:rsid w:val="000E10E6"/>
    <w:rsid w:val="000E11C9"/>
    <w:rsid w:val="000E127F"/>
    <w:rsid w:val="000E149B"/>
    <w:rsid w:val="000E1B2A"/>
    <w:rsid w:val="000E1C4C"/>
    <w:rsid w:val="000E1D85"/>
    <w:rsid w:val="000E246E"/>
    <w:rsid w:val="000E2737"/>
    <w:rsid w:val="000E2941"/>
    <w:rsid w:val="000E29FF"/>
    <w:rsid w:val="000E2A5A"/>
    <w:rsid w:val="000E2B55"/>
    <w:rsid w:val="000E2BD3"/>
    <w:rsid w:val="000E2C3C"/>
    <w:rsid w:val="000E2FB2"/>
    <w:rsid w:val="000E3435"/>
    <w:rsid w:val="000E3628"/>
    <w:rsid w:val="000E3630"/>
    <w:rsid w:val="000E36E2"/>
    <w:rsid w:val="000E3992"/>
    <w:rsid w:val="000E3BFE"/>
    <w:rsid w:val="000E3C43"/>
    <w:rsid w:val="000E41CC"/>
    <w:rsid w:val="000E4374"/>
    <w:rsid w:val="000E43DF"/>
    <w:rsid w:val="000E46F4"/>
    <w:rsid w:val="000E47A4"/>
    <w:rsid w:val="000E490D"/>
    <w:rsid w:val="000E4BA8"/>
    <w:rsid w:val="000E4BF4"/>
    <w:rsid w:val="000E4CF9"/>
    <w:rsid w:val="000E4DBB"/>
    <w:rsid w:val="000E4EDA"/>
    <w:rsid w:val="000E51E3"/>
    <w:rsid w:val="000E5289"/>
    <w:rsid w:val="000E5497"/>
    <w:rsid w:val="000E568C"/>
    <w:rsid w:val="000E58E1"/>
    <w:rsid w:val="000E5A35"/>
    <w:rsid w:val="000E5ADB"/>
    <w:rsid w:val="000E5BA4"/>
    <w:rsid w:val="000E5C44"/>
    <w:rsid w:val="000E5D6E"/>
    <w:rsid w:val="000E5DEB"/>
    <w:rsid w:val="000E5F5C"/>
    <w:rsid w:val="000E64C0"/>
    <w:rsid w:val="000E6667"/>
    <w:rsid w:val="000E67B7"/>
    <w:rsid w:val="000E6A36"/>
    <w:rsid w:val="000E6AE7"/>
    <w:rsid w:val="000E6C90"/>
    <w:rsid w:val="000E706B"/>
    <w:rsid w:val="000E777F"/>
    <w:rsid w:val="000E77FE"/>
    <w:rsid w:val="000E786E"/>
    <w:rsid w:val="000E789C"/>
    <w:rsid w:val="000E79A7"/>
    <w:rsid w:val="000E7A1A"/>
    <w:rsid w:val="000E7DFC"/>
    <w:rsid w:val="000E7E2C"/>
    <w:rsid w:val="000E7F94"/>
    <w:rsid w:val="000F0121"/>
    <w:rsid w:val="000F0275"/>
    <w:rsid w:val="000F08C3"/>
    <w:rsid w:val="000F09D7"/>
    <w:rsid w:val="000F0ACB"/>
    <w:rsid w:val="000F0B0B"/>
    <w:rsid w:val="000F0DE7"/>
    <w:rsid w:val="000F16E1"/>
    <w:rsid w:val="000F182F"/>
    <w:rsid w:val="000F1927"/>
    <w:rsid w:val="000F1A02"/>
    <w:rsid w:val="000F1B4B"/>
    <w:rsid w:val="000F1EBD"/>
    <w:rsid w:val="000F1ECE"/>
    <w:rsid w:val="000F2001"/>
    <w:rsid w:val="000F2029"/>
    <w:rsid w:val="000F2231"/>
    <w:rsid w:val="000F22A5"/>
    <w:rsid w:val="000F2347"/>
    <w:rsid w:val="000F23D6"/>
    <w:rsid w:val="000F25CE"/>
    <w:rsid w:val="000F2A53"/>
    <w:rsid w:val="000F2B68"/>
    <w:rsid w:val="000F2CD8"/>
    <w:rsid w:val="000F2FE0"/>
    <w:rsid w:val="000F3373"/>
    <w:rsid w:val="000F34C2"/>
    <w:rsid w:val="000F3532"/>
    <w:rsid w:val="000F3677"/>
    <w:rsid w:val="000F3709"/>
    <w:rsid w:val="000F3ABC"/>
    <w:rsid w:val="000F4005"/>
    <w:rsid w:val="000F400B"/>
    <w:rsid w:val="000F45AA"/>
    <w:rsid w:val="000F48B5"/>
    <w:rsid w:val="000F4A9B"/>
    <w:rsid w:val="000F4ABF"/>
    <w:rsid w:val="000F4C17"/>
    <w:rsid w:val="000F4C68"/>
    <w:rsid w:val="000F4D00"/>
    <w:rsid w:val="000F54CC"/>
    <w:rsid w:val="000F58FD"/>
    <w:rsid w:val="000F5982"/>
    <w:rsid w:val="000F5C1B"/>
    <w:rsid w:val="000F5F82"/>
    <w:rsid w:val="000F63FC"/>
    <w:rsid w:val="000F657F"/>
    <w:rsid w:val="000F670A"/>
    <w:rsid w:val="000F671C"/>
    <w:rsid w:val="000F69C2"/>
    <w:rsid w:val="000F6F12"/>
    <w:rsid w:val="000F6FC4"/>
    <w:rsid w:val="000F7023"/>
    <w:rsid w:val="000F720D"/>
    <w:rsid w:val="000F726B"/>
    <w:rsid w:val="000F74EC"/>
    <w:rsid w:val="000F786A"/>
    <w:rsid w:val="000F79EF"/>
    <w:rsid w:val="000F7D86"/>
    <w:rsid w:val="000F7F04"/>
    <w:rsid w:val="00100777"/>
    <w:rsid w:val="00100941"/>
    <w:rsid w:val="00100E62"/>
    <w:rsid w:val="00100E6A"/>
    <w:rsid w:val="00100ED3"/>
    <w:rsid w:val="001011D1"/>
    <w:rsid w:val="001012C3"/>
    <w:rsid w:val="0010151C"/>
    <w:rsid w:val="001019BB"/>
    <w:rsid w:val="00101BBA"/>
    <w:rsid w:val="00101DAA"/>
    <w:rsid w:val="00101F4E"/>
    <w:rsid w:val="0010209B"/>
    <w:rsid w:val="001021BC"/>
    <w:rsid w:val="00102206"/>
    <w:rsid w:val="00102416"/>
    <w:rsid w:val="00102468"/>
    <w:rsid w:val="0010269C"/>
    <w:rsid w:val="00102AF1"/>
    <w:rsid w:val="00102DF8"/>
    <w:rsid w:val="00103028"/>
    <w:rsid w:val="00103254"/>
    <w:rsid w:val="00103445"/>
    <w:rsid w:val="00103586"/>
    <w:rsid w:val="001036E4"/>
    <w:rsid w:val="0010391E"/>
    <w:rsid w:val="00103927"/>
    <w:rsid w:val="0010397C"/>
    <w:rsid w:val="001039D2"/>
    <w:rsid w:val="00103A76"/>
    <w:rsid w:val="00103C0D"/>
    <w:rsid w:val="00103EDB"/>
    <w:rsid w:val="00103F16"/>
    <w:rsid w:val="00103F64"/>
    <w:rsid w:val="00104063"/>
    <w:rsid w:val="00104372"/>
    <w:rsid w:val="00104456"/>
    <w:rsid w:val="00104567"/>
    <w:rsid w:val="00104652"/>
    <w:rsid w:val="001049DD"/>
    <w:rsid w:val="001049E7"/>
    <w:rsid w:val="00104A27"/>
    <w:rsid w:val="00104BCA"/>
    <w:rsid w:val="00104EFE"/>
    <w:rsid w:val="00104F84"/>
    <w:rsid w:val="0010513B"/>
    <w:rsid w:val="001053E6"/>
    <w:rsid w:val="001054D0"/>
    <w:rsid w:val="001056FA"/>
    <w:rsid w:val="001059B2"/>
    <w:rsid w:val="00105D2E"/>
    <w:rsid w:val="00105D6A"/>
    <w:rsid w:val="00105F4A"/>
    <w:rsid w:val="00106049"/>
    <w:rsid w:val="00106143"/>
    <w:rsid w:val="0010640D"/>
    <w:rsid w:val="00106422"/>
    <w:rsid w:val="001064B7"/>
    <w:rsid w:val="001064D7"/>
    <w:rsid w:val="00106E62"/>
    <w:rsid w:val="00106EDC"/>
    <w:rsid w:val="001072B4"/>
    <w:rsid w:val="001075B5"/>
    <w:rsid w:val="001077AB"/>
    <w:rsid w:val="00107964"/>
    <w:rsid w:val="00107C58"/>
    <w:rsid w:val="00107DEB"/>
    <w:rsid w:val="00107E6C"/>
    <w:rsid w:val="0011016A"/>
    <w:rsid w:val="001101F2"/>
    <w:rsid w:val="001106E5"/>
    <w:rsid w:val="00110A1D"/>
    <w:rsid w:val="00110BC1"/>
    <w:rsid w:val="00111157"/>
    <w:rsid w:val="0011131B"/>
    <w:rsid w:val="001113BD"/>
    <w:rsid w:val="0011154F"/>
    <w:rsid w:val="001119CD"/>
    <w:rsid w:val="00111FE4"/>
    <w:rsid w:val="001120E7"/>
    <w:rsid w:val="00112463"/>
    <w:rsid w:val="001124DA"/>
    <w:rsid w:val="001125CA"/>
    <w:rsid w:val="00112C9A"/>
    <w:rsid w:val="00112D11"/>
    <w:rsid w:val="00113166"/>
    <w:rsid w:val="00113356"/>
    <w:rsid w:val="00113A2A"/>
    <w:rsid w:val="00113B43"/>
    <w:rsid w:val="00113B78"/>
    <w:rsid w:val="00113C23"/>
    <w:rsid w:val="00113E12"/>
    <w:rsid w:val="00113FB3"/>
    <w:rsid w:val="00114152"/>
    <w:rsid w:val="00114372"/>
    <w:rsid w:val="0011443C"/>
    <w:rsid w:val="00114511"/>
    <w:rsid w:val="001145F7"/>
    <w:rsid w:val="00114785"/>
    <w:rsid w:val="001147E7"/>
    <w:rsid w:val="00114BCE"/>
    <w:rsid w:val="00114C2E"/>
    <w:rsid w:val="00114C4F"/>
    <w:rsid w:val="00114C67"/>
    <w:rsid w:val="00114D4A"/>
    <w:rsid w:val="00114EE4"/>
    <w:rsid w:val="001151D8"/>
    <w:rsid w:val="001153AF"/>
    <w:rsid w:val="00115453"/>
    <w:rsid w:val="001156C8"/>
    <w:rsid w:val="0011597A"/>
    <w:rsid w:val="00115B22"/>
    <w:rsid w:val="00115B46"/>
    <w:rsid w:val="00115C8B"/>
    <w:rsid w:val="00116335"/>
    <w:rsid w:val="00116379"/>
    <w:rsid w:val="0011654D"/>
    <w:rsid w:val="00116A1F"/>
    <w:rsid w:val="00116C4C"/>
    <w:rsid w:val="001170DE"/>
    <w:rsid w:val="001171A0"/>
    <w:rsid w:val="00117494"/>
    <w:rsid w:val="001175BB"/>
    <w:rsid w:val="001178EF"/>
    <w:rsid w:val="00117959"/>
    <w:rsid w:val="00117B11"/>
    <w:rsid w:val="00117B4C"/>
    <w:rsid w:val="00117E00"/>
    <w:rsid w:val="00120021"/>
    <w:rsid w:val="00120218"/>
    <w:rsid w:val="0012029B"/>
    <w:rsid w:val="0012033F"/>
    <w:rsid w:val="00120518"/>
    <w:rsid w:val="0012057B"/>
    <w:rsid w:val="0012090C"/>
    <w:rsid w:val="001209B5"/>
    <w:rsid w:val="00120AA0"/>
    <w:rsid w:val="00120D1B"/>
    <w:rsid w:val="00120F46"/>
    <w:rsid w:val="00120F94"/>
    <w:rsid w:val="00121012"/>
    <w:rsid w:val="00121412"/>
    <w:rsid w:val="00121527"/>
    <w:rsid w:val="0012152A"/>
    <w:rsid w:val="00121686"/>
    <w:rsid w:val="001222AD"/>
    <w:rsid w:val="001225AC"/>
    <w:rsid w:val="0012290D"/>
    <w:rsid w:val="00122A0C"/>
    <w:rsid w:val="00122A7D"/>
    <w:rsid w:val="0012348C"/>
    <w:rsid w:val="0012349A"/>
    <w:rsid w:val="001234A1"/>
    <w:rsid w:val="001235AE"/>
    <w:rsid w:val="00123754"/>
    <w:rsid w:val="001238B4"/>
    <w:rsid w:val="00123968"/>
    <w:rsid w:val="00123969"/>
    <w:rsid w:val="00123A5B"/>
    <w:rsid w:val="00123CF3"/>
    <w:rsid w:val="00123E8E"/>
    <w:rsid w:val="00123F2E"/>
    <w:rsid w:val="00123F4E"/>
    <w:rsid w:val="001240BE"/>
    <w:rsid w:val="001241A3"/>
    <w:rsid w:val="0012425D"/>
    <w:rsid w:val="001244D2"/>
    <w:rsid w:val="001244D6"/>
    <w:rsid w:val="00124570"/>
    <w:rsid w:val="00124596"/>
    <w:rsid w:val="00124610"/>
    <w:rsid w:val="0012492F"/>
    <w:rsid w:val="00124C45"/>
    <w:rsid w:val="00124D12"/>
    <w:rsid w:val="00124E73"/>
    <w:rsid w:val="00124E91"/>
    <w:rsid w:val="00124F9A"/>
    <w:rsid w:val="0012519E"/>
    <w:rsid w:val="001255A4"/>
    <w:rsid w:val="00125629"/>
    <w:rsid w:val="0012571A"/>
    <w:rsid w:val="00125A6D"/>
    <w:rsid w:val="00125DA6"/>
    <w:rsid w:val="00126007"/>
    <w:rsid w:val="00126194"/>
    <w:rsid w:val="001261DB"/>
    <w:rsid w:val="00126260"/>
    <w:rsid w:val="00126274"/>
    <w:rsid w:val="00126356"/>
    <w:rsid w:val="0012642A"/>
    <w:rsid w:val="0012687F"/>
    <w:rsid w:val="00126950"/>
    <w:rsid w:val="001269C6"/>
    <w:rsid w:val="00126A7B"/>
    <w:rsid w:val="00126D66"/>
    <w:rsid w:val="00127006"/>
    <w:rsid w:val="001272CA"/>
    <w:rsid w:val="00127396"/>
    <w:rsid w:val="001274DD"/>
    <w:rsid w:val="0012754A"/>
    <w:rsid w:val="0012757F"/>
    <w:rsid w:val="0012774D"/>
    <w:rsid w:val="00127A25"/>
    <w:rsid w:val="00127BFB"/>
    <w:rsid w:val="00127C75"/>
    <w:rsid w:val="00127D18"/>
    <w:rsid w:val="001300B4"/>
    <w:rsid w:val="0013011D"/>
    <w:rsid w:val="001305E9"/>
    <w:rsid w:val="00130690"/>
    <w:rsid w:val="001308BD"/>
    <w:rsid w:val="0013105E"/>
    <w:rsid w:val="00131146"/>
    <w:rsid w:val="00131280"/>
    <w:rsid w:val="00131C0A"/>
    <w:rsid w:val="00131C68"/>
    <w:rsid w:val="00131D2A"/>
    <w:rsid w:val="00131DA6"/>
    <w:rsid w:val="00131F71"/>
    <w:rsid w:val="0013273C"/>
    <w:rsid w:val="00132789"/>
    <w:rsid w:val="00132A01"/>
    <w:rsid w:val="00132A09"/>
    <w:rsid w:val="00132CD0"/>
    <w:rsid w:val="00132D27"/>
    <w:rsid w:val="00132F62"/>
    <w:rsid w:val="001331CE"/>
    <w:rsid w:val="001333FE"/>
    <w:rsid w:val="00133418"/>
    <w:rsid w:val="00133430"/>
    <w:rsid w:val="0013343B"/>
    <w:rsid w:val="00133A05"/>
    <w:rsid w:val="00133A53"/>
    <w:rsid w:val="00133A5D"/>
    <w:rsid w:val="00133CCA"/>
    <w:rsid w:val="00133DF4"/>
    <w:rsid w:val="00133E37"/>
    <w:rsid w:val="00133EBF"/>
    <w:rsid w:val="00133FD2"/>
    <w:rsid w:val="001342ED"/>
    <w:rsid w:val="00134367"/>
    <w:rsid w:val="00134437"/>
    <w:rsid w:val="00134707"/>
    <w:rsid w:val="00134732"/>
    <w:rsid w:val="00134864"/>
    <w:rsid w:val="00134A5D"/>
    <w:rsid w:val="00134E3C"/>
    <w:rsid w:val="00134E6A"/>
    <w:rsid w:val="00135086"/>
    <w:rsid w:val="001352CF"/>
    <w:rsid w:val="00135559"/>
    <w:rsid w:val="00135670"/>
    <w:rsid w:val="00135700"/>
    <w:rsid w:val="001357AF"/>
    <w:rsid w:val="001358BB"/>
    <w:rsid w:val="00135948"/>
    <w:rsid w:val="00135CC7"/>
    <w:rsid w:val="00135DD6"/>
    <w:rsid w:val="001360B2"/>
    <w:rsid w:val="001360DC"/>
    <w:rsid w:val="001360FF"/>
    <w:rsid w:val="0013628B"/>
    <w:rsid w:val="0013631C"/>
    <w:rsid w:val="00136451"/>
    <w:rsid w:val="0013649D"/>
    <w:rsid w:val="001367CF"/>
    <w:rsid w:val="00136877"/>
    <w:rsid w:val="00136C67"/>
    <w:rsid w:val="00136D00"/>
    <w:rsid w:val="00136E60"/>
    <w:rsid w:val="001375B6"/>
    <w:rsid w:val="00137612"/>
    <w:rsid w:val="001376E6"/>
    <w:rsid w:val="0013773D"/>
    <w:rsid w:val="00137792"/>
    <w:rsid w:val="0013781F"/>
    <w:rsid w:val="001379B4"/>
    <w:rsid w:val="00137A2E"/>
    <w:rsid w:val="00137BA3"/>
    <w:rsid w:val="00137E12"/>
    <w:rsid w:val="00137E5D"/>
    <w:rsid w:val="0014001D"/>
    <w:rsid w:val="001400FA"/>
    <w:rsid w:val="001402A6"/>
    <w:rsid w:val="00140503"/>
    <w:rsid w:val="001405CF"/>
    <w:rsid w:val="001407A1"/>
    <w:rsid w:val="0014098D"/>
    <w:rsid w:val="00140C72"/>
    <w:rsid w:val="00140DF3"/>
    <w:rsid w:val="00140E7B"/>
    <w:rsid w:val="00141186"/>
    <w:rsid w:val="001411CE"/>
    <w:rsid w:val="00141238"/>
    <w:rsid w:val="00141312"/>
    <w:rsid w:val="00141443"/>
    <w:rsid w:val="001417ED"/>
    <w:rsid w:val="00141AF9"/>
    <w:rsid w:val="00141BFF"/>
    <w:rsid w:val="00141CA9"/>
    <w:rsid w:val="00141CAC"/>
    <w:rsid w:val="00141D18"/>
    <w:rsid w:val="001421B9"/>
    <w:rsid w:val="00142340"/>
    <w:rsid w:val="00142351"/>
    <w:rsid w:val="001425FC"/>
    <w:rsid w:val="00142642"/>
    <w:rsid w:val="001426B5"/>
    <w:rsid w:val="00142850"/>
    <w:rsid w:val="00142902"/>
    <w:rsid w:val="00142C49"/>
    <w:rsid w:val="00142E51"/>
    <w:rsid w:val="00142F0A"/>
    <w:rsid w:val="00142F3F"/>
    <w:rsid w:val="00142FC9"/>
    <w:rsid w:val="0014322F"/>
    <w:rsid w:val="00143345"/>
    <w:rsid w:val="0014334F"/>
    <w:rsid w:val="001434A4"/>
    <w:rsid w:val="00143610"/>
    <w:rsid w:val="00143789"/>
    <w:rsid w:val="0014392E"/>
    <w:rsid w:val="001439CE"/>
    <w:rsid w:val="00143DA7"/>
    <w:rsid w:val="00143F83"/>
    <w:rsid w:val="00143FDE"/>
    <w:rsid w:val="00144002"/>
    <w:rsid w:val="00144110"/>
    <w:rsid w:val="001441CA"/>
    <w:rsid w:val="0014442D"/>
    <w:rsid w:val="00144770"/>
    <w:rsid w:val="00144B10"/>
    <w:rsid w:val="00144F3A"/>
    <w:rsid w:val="00144FE4"/>
    <w:rsid w:val="001453DA"/>
    <w:rsid w:val="00145592"/>
    <w:rsid w:val="00145B50"/>
    <w:rsid w:val="00145BF2"/>
    <w:rsid w:val="00145C69"/>
    <w:rsid w:val="00145C8D"/>
    <w:rsid w:val="00145D73"/>
    <w:rsid w:val="00146078"/>
    <w:rsid w:val="001460CB"/>
    <w:rsid w:val="001460EC"/>
    <w:rsid w:val="001463F1"/>
    <w:rsid w:val="001463F3"/>
    <w:rsid w:val="0014655F"/>
    <w:rsid w:val="001467F8"/>
    <w:rsid w:val="00146FEE"/>
    <w:rsid w:val="00147264"/>
    <w:rsid w:val="0014726D"/>
    <w:rsid w:val="001472B7"/>
    <w:rsid w:val="0014734D"/>
    <w:rsid w:val="0014734F"/>
    <w:rsid w:val="00147796"/>
    <w:rsid w:val="00147CFF"/>
    <w:rsid w:val="00147E27"/>
    <w:rsid w:val="0015018B"/>
    <w:rsid w:val="001501E3"/>
    <w:rsid w:val="0015028F"/>
    <w:rsid w:val="001503C2"/>
    <w:rsid w:val="001504C3"/>
    <w:rsid w:val="0015057C"/>
    <w:rsid w:val="00150A5C"/>
    <w:rsid w:val="001510E7"/>
    <w:rsid w:val="0015136F"/>
    <w:rsid w:val="001513FB"/>
    <w:rsid w:val="001515C3"/>
    <w:rsid w:val="001515E9"/>
    <w:rsid w:val="0015160B"/>
    <w:rsid w:val="00151763"/>
    <w:rsid w:val="0015185A"/>
    <w:rsid w:val="00151BD7"/>
    <w:rsid w:val="00151DCA"/>
    <w:rsid w:val="00151F11"/>
    <w:rsid w:val="00152127"/>
    <w:rsid w:val="001522E6"/>
    <w:rsid w:val="0015243F"/>
    <w:rsid w:val="00152867"/>
    <w:rsid w:val="00152B1C"/>
    <w:rsid w:val="0015347F"/>
    <w:rsid w:val="0015349D"/>
    <w:rsid w:val="0015354E"/>
    <w:rsid w:val="00153959"/>
    <w:rsid w:val="0015398A"/>
    <w:rsid w:val="00153AC8"/>
    <w:rsid w:val="00153BE9"/>
    <w:rsid w:val="00153C7B"/>
    <w:rsid w:val="00153EE4"/>
    <w:rsid w:val="00154220"/>
    <w:rsid w:val="00154952"/>
    <w:rsid w:val="00154982"/>
    <w:rsid w:val="00154B24"/>
    <w:rsid w:val="00154CD3"/>
    <w:rsid w:val="00155278"/>
    <w:rsid w:val="0015556F"/>
    <w:rsid w:val="0015561C"/>
    <w:rsid w:val="00155739"/>
    <w:rsid w:val="00155F56"/>
    <w:rsid w:val="0015614A"/>
    <w:rsid w:val="001561A0"/>
    <w:rsid w:val="001561E2"/>
    <w:rsid w:val="0015657D"/>
    <w:rsid w:val="001568BD"/>
    <w:rsid w:val="00156AA7"/>
    <w:rsid w:val="00156FF1"/>
    <w:rsid w:val="001570D0"/>
    <w:rsid w:val="00157170"/>
    <w:rsid w:val="0015724D"/>
    <w:rsid w:val="001573B7"/>
    <w:rsid w:val="001575C7"/>
    <w:rsid w:val="00157934"/>
    <w:rsid w:val="00157D31"/>
    <w:rsid w:val="00157E4F"/>
    <w:rsid w:val="0016019A"/>
    <w:rsid w:val="001604CB"/>
    <w:rsid w:val="001604E3"/>
    <w:rsid w:val="001606BA"/>
    <w:rsid w:val="001608FC"/>
    <w:rsid w:val="001609BC"/>
    <w:rsid w:val="00160A86"/>
    <w:rsid w:val="00160B40"/>
    <w:rsid w:val="00160C6D"/>
    <w:rsid w:val="00160CAE"/>
    <w:rsid w:val="00160E61"/>
    <w:rsid w:val="00160FE9"/>
    <w:rsid w:val="0016162F"/>
    <w:rsid w:val="00161659"/>
    <w:rsid w:val="001617D4"/>
    <w:rsid w:val="00161897"/>
    <w:rsid w:val="00161C24"/>
    <w:rsid w:val="00161EDF"/>
    <w:rsid w:val="0016225F"/>
    <w:rsid w:val="001623E4"/>
    <w:rsid w:val="001626B3"/>
    <w:rsid w:val="00162720"/>
    <w:rsid w:val="00162C8D"/>
    <w:rsid w:val="00162D31"/>
    <w:rsid w:val="00162E5A"/>
    <w:rsid w:val="00163388"/>
    <w:rsid w:val="0016357F"/>
    <w:rsid w:val="00163600"/>
    <w:rsid w:val="00163925"/>
    <w:rsid w:val="001639B2"/>
    <w:rsid w:val="00163AD1"/>
    <w:rsid w:val="00163EE2"/>
    <w:rsid w:val="0016403D"/>
    <w:rsid w:val="00164455"/>
    <w:rsid w:val="001647A5"/>
    <w:rsid w:val="00164988"/>
    <w:rsid w:val="00164A5B"/>
    <w:rsid w:val="00164C96"/>
    <w:rsid w:val="00164DC2"/>
    <w:rsid w:val="001655F1"/>
    <w:rsid w:val="00165691"/>
    <w:rsid w:val="00165A1F"/>
    <w:rsid w:val="00165B26"/>
    <w:rsid w:val="00165B9B"/>
    <w:rsid w:val="00165CB7"/>
    <w:rsid w:val="00165F50"/>
    <w:rsid w:val="001660CB"/>
    <w:rsid w:val="00166403"/>
    <w:rsid w:val="001664CA"/>
    <w:rsid w:val="00166503"/>
    <w:rsid w:val="0016661C"/>
    <w:rsid w:val="00166A1E"/>
    <w:rsid w:val="00166B90"/>
    <w:rsid w:val="00166C2C"/>
    <w:rsid w:val="00167263"/>
    <w:rsid w:val="0016736E"/>
    <w:rsid w:val="00167791"/>
    <w:rsid w:val="0016790B"/>
    <w:rsid w:val="001679C3"/>
    <w:rsid w:val="00167BA8"/>
    <w:rsid w:val="00167D6B"/>
    <w:rsid w:val="00167DFE"/>
    <w:rsid w:val="001701CA"/>
    <w:rsid w:val="00170380"/>
    <w:rsid w:val="001703B1"/>
    <w:rsid w:val="001703EA"/>
    <w:rsid w:val="00170984"/>
    <w:rsid w:val="00170AE1"/>
    <w:rsid w:val="00170C53"/>
    <w:rsid w:val="0017102E"/>
    <w:rsid w:val="00171377"/>
    <w:rsid w:val="00171760"/>
    <w:rsid w:val="0017190B"/>
    <w:rsid w:val="00171A70"/>
    <w:rsid w:val="00171CF4"/>
    <w:rsid w:val="00171D30"/>
    <w:rsid w:val="00171D35"/>
    <w:rsid w:val="00171FA0"/>
    <w:rsid w:val="00171FCB"/>
    <w:rsid w:val="00171FFF"/>
    <w:rsid w:val="001720F5"/>
    <w:rsid w:val="001723BE"/>
    <w:rsid w:val="00172462"/>
    <w:rsid w:val="0017285B"/>
    <w:rsid w:val="001728AE"/>
    <w:rsid w:val="00173136"/>
    <w:rsid w:val="0017320E"/>
    <w:rsid w:val="001732CC"/>
    <w:rsid w:val="00173518"/>
    <w:rsid w:val="00173553"/>
    <w:rsid w:val="00173EF7"/>
    <w:rsid w:val="00174075"/>
    <w:rsid w:val="0017447D"/>
    <w:rsid w:val="001748DF"/>
    <w:rsid w:val="0017490F"/>
    <w:rsid w:val="00174968"/>
    <w:rsid w:val="00174BEE"/>
    <w:rsid w:val="00174D42"/>
    <w:rsid w:val="00174E96"/>
    <w:rsid w:val="00175062"/>
    <w:rsid w:val="00175178"/>
    <w:rsid w:val="001751C7"/>
    <w:rsid w:val="0017521E"/>
    <w:rsid w:val="001756C4"/>
    <w:rsid w:val="00175FE5"/>
    <w:rsid w:val="001762A4"/>
    <w:rsid w:val="001764B3"/>
    <w:rsid w:val="0017688C"/>
    <w:rsid w:val="00176985"/>
    <w:rsid w:val="00176CF6"/>
    <w:rsid w:val="00177007"/>
    <w:rsid w:val="00177250"/>
    <w:rsid w:val="001772D1"/>
    <w:rsid w:val="00177CC5"/>
    <w:rsid w:val="00177D9E"/>
    <w:rsid w:val="00177F26"/>
    <w:rsid w:val="001804FD"/>
    <w:rsid w:val="00180537"/>
    <w:rsid w:val="00180969"/>
    <w:rsid w:val="00180A0C"/>
    <w:rsid w:val="00180BE5"/>
    <w:rsid w:val="0018111C"/>
    <w:rsid w:val="00181186"/>
    <w:rsid w:val="00181224"/>
    <w:rsid w:val="00181311"/>
    <w:rsid w:val="0018133D"/>
    <w:rsid w:val="0018179F"/>
    <w:rsid w:val="001817A4"/>
    <w:rsid w:val="00181AB3"/>
    <w:rsid w:val="00181AFF"/>
    <w:rsid w:val="00181BD8"/>
    <w:rsid w:val="00181C4C"/>
    <w:rsid w:val="00182195"/>
    <w:rsid w:val="001823D9"/>
    <w:rsid w:val="0018243A"/>
    <w:rsid w:val="00182629"/>
    <w:rsid w:val="00182667"/>
    <w:rsid w:val="001826F3"/>
    <w:rsid w:val="00182817"/>
    <w:rsid w:val="00182C8B"/>
    <w:rsid w:val="00182FEE"/>
    <w:rsid w:val="0018321E"/>
    <w:rsid w:val="00183312"/>
    <w:rsid w:val="001833AE"/>
    <w:rsid w:val="0018355B"/>
    <w:rsid w:val="00183818"/>
    <w:rsid w:val="00183ABF"/>
    <w:rsid w:val="00183B14"/>
    <w:rsid w:val="00183CED"/>
    <w:rsid w:val="00183DBA"/>
    <w:rsid w:val="00183DD6"/>
    <w:rsid w:val="00183E86"/>
    <w:rsid w:val="00183ED4"/>
    <w:rsid w:val="00184055"/>
    <w:rsid w:val="001841D0"/>
    <w:rsid w:val="0018422D"/>
    <w:rsid w:val="00184694"/>
    <w:rsid w:val="001848F2"/>
    <w:rsid w:val="00184A87"/>
    <w:rsid w:val="00184C45"/>
    <w:rsid w:val="00184EA7"/>
    <w:rsid w:val="00184F54"/>
    <w:rsid w:val="00185010"/>
    <w:rsid w:val="0018529D"/>
    <w:rsid w:val="0018559F"/>
    <w:rsid w:val="00185680"/>
    <w:rsid w:val="001858B2"/>
    <w:rsid w:val="00185DEE"/>
    <w:rsid w:val="00185E57"/>
    <w:rsid w:val="00186017"/>
    <w:rsid w:val="00186422"/>
    <w:rsid w:val="00186464"/>
    <w:rsid w:val="0018691C"/>
    <w:rsid w:val="00186C5A"/>
    <w:rsid w:val="00186F63"/>
    <w:rsid w:val="001870E9"/>
    <w:rsid w:val="0018723D"/>
    <w:rsid w:val="00187437"/>
    <w:rsid w:val="00187A4B"/>
    <w:rsid w:val="00187ADF"/>
    <w:rsid w:val="00187CFB"/>
    <w:rsid w:val="00187F00"/>
    <w:rsid w:val="001907B1"/>
    <w:rsid w:val="001907F3"/>
    <w:rsid w:val="00190809"/>
    <w:rsid w:val="00190986"/>
    <w:rsid w:val="00190FD2"/>
    <w:rsid w:val="00191234"/>
    <w:rsid w:val="0019125A"/>
    <w:rsid w:val="0019154F"/>
    <w:rsid w:val="001916E8"/>
    <w:rsid w:val="001918B6"/>
    <w:rsid w:val="00191D20"/>
    <w:rsid w:val="00191F62"/>
    <w:rsid w:val="00192118"/>
    <w:rsid w:val="00192189"/>
    <w:rsid w:val="0019230B"/>
    <w:rsid w:val="001923FA"/>
    <w:rsid w:val="001927E8"/>
    <w:rsid w:val="001928EF"/>
    <w:rsid w:val="00192C6A"/>
    <w:rsid w:val="001933C0"/>
    <w:rsid w:val="00193438"/>
    <w:rsid w:val="00193480"/>
    <w:rsid w:val="00193514"/>
    <w:rsid w:val="00193637"/>
    <w:rsid w:val="001936EF"/>
    <w:rsid w:val="00193A6E"/>
    <w:rsid w:val="00193B68"/>
    <w:rsid w:val="00193DED"/>
    <w:rsid w:val="00193F39"/>
    <w:rsid w:val="0019408E"/>
    <w:rsid w:val="001940AA"/>
    <w:rsid w:val="001940C1"/>
    <w:rsid w:val="0019444E"/>
    <w:rsid w:val="00194712"/>
    <w:rsid w:val="0019471C"/>
    <w:rsid w:val="001947BA"/>
    <w:rsid w:val="001947E0"/>
    <w:rsid w:val="001948E6"/>
    <w:rsid w:val="00194A46"/>
    <w:rsid w:val="00194A73"/>
    <w:rsid w:val="00194AC4"/>
    <w:rsid w:val="00194B94"/>
    <w:rsid w:val="00194D8C"/>
    <w:rsid w:val="00195314"/>
    <w:rsid w:val="001956E8"/>
    <w:rsid w:val="001959F9"/>
    <w:rsid w:val="00195AAD"/>
    <w:rsid w:val="00195B43"/>
    <w:rsid w:val="00195BC6"/>
    <w:rsid w:val="00195F34"/>
    <w:rsid w:val="0019607B"/>
    <w:rsid w:val="001961E5"/>
    <w:rsid w:val="0019657F"/>
    <w:rsid w:val="00196757"/>
    <w:rsid w:val="00196866"/>
    <w:rsid w:val="0019687E"/>
    <w:rsid w:val="001969CA"/>
    <w:rsid w:val="00196C68"/>
    <w:rsid w:val="00196CFD"/>
    <w:rsid w:val="00196DEE"/>
    <w:rsid w:val="00196E3C"/>
    <w:rsid w:val="00196FC1"/>
    <w:rsid w:val="0019700E"/>
    <w:rsid w:val="00197175"/>
    <w:rsid w:val="0019762C"/>
    <w:rsid w:val="00197DBF"/>
    <w:rsid w:val="00197E68"/>
    <w:rsid w:val="00197F4B"/>
    <w:rsid w:val="00197FCF"/>
    <w:rsid w:val="001A00CF"/>
    <w:rsid w:val="001A0348"/>
    <w:rsid w:val="001A03CD"/>
    <w:rsid w:val="001A05EB"/>
    <w:rsid w:val="001A0762"/>
    <w:rsid w:val="001A0800"/>
    <w:rsid w:val="001A08FA"/>
    <w:rsid w:val="001A0961"/>
    <w:rsid w:val="001A0E22"/>
    <w:rsid w:val="001A0E52"/>
    <w:rsid w:val="001A1286"/>
    <w:rsid w:val="001A1340"/>
    <w:rsid w:val="001A138A"/>
    <w:rsid w:val="001A1948"/>
    <w:rsid w:val="001A1D32"/>
    <w:rsid w:val="001A1F67"/>
    <w:rsid w:val="001A20E8"/>
    <w:rsid w:val="001A255E"/>
    <w:rsid w:val="001A260D"/>
    <w:rsid w:val="001A2B34"/>
    <w:rsid w:val="001A2E8C"/>
    <w:rsid w:val="001A2ECC"/>
    <w:rsid w:val="001A2F77"/>
    <w:rsid w:val="001A31D4"/>
    <w:rsid w:val="001A31DE"/>
    <w:rsid w:val="001A32CB"/>
    <w:rsid w:val="001A385D"/>
    <w:rsid w:val="001A3ACE"/>
    <w:rsid w:val="001A3B5A"/>
    <w:rsid w:val="001A3CC0"/>
    <w:rsid w:val="001A3F2D"/>
    <w:rsid w:val="001A4294"/>
    <w:rsid w:val="001A468D"/>
    <w:rsid w:val="001A484F"/>
    <w:rsid w:val="001A4D7C"/>
    <w:rsid w:val="001A505B"/>
    <w:rsid w:val="001A53C7"/>
    <w:rsid w:val="001A57A9"/>
    <w:rsid w:val="001A5978"/>
    <w:rsid w:val="001A60C1"/>
    <w:rsid w:val="001A6196"/>
    <w:rsid w:val="001A658A"/>
    <w:rsid w:val="001A6654"/>
    <w:rsid w:val="001A668B"/>
    <w:rsid w:val="001A66BE"/>
    <w:rsid w:val="001A692A"/>
    <w:rsid w:val="001A6B7C"/>
    <w:rsid w:val="001A6C48"/>
    <w:rsid w:val="001A6D30"/>
    <w:rsid w:val="001A6DDC"/>
    <w:rsid w:val="001A6F07"/>
    <w:rsid w:val="001A6FD1"/>
    <w:rsid w:val="001A7053"/>
    <w:rsid w:val="001A7066"/>
    <w:rsid w:val="001A72DA"/>
    <w:rsid w:val="001A73A2"/>
    <w:rsid w:val="001A7638"/>
    <w:rsid w:val="001A7672"/>
    <w:rsid w:val="001A7828"/>
    <w:rsid w:val="001A789C"/>
    <w:rsid w:val="001A7A29"/>
    <w:rsid w:val="001A7AED"/>
    <w:rsid w:val="001A7D97"/>
    <w:rsid w:val="001B0433"/>
    <w:rsid w:val="001B09B0"/>
    <w:rsid w:val="001B0A4B"/>
    <w:rsid w:val="001B0BEF"/>
    <w:rsid w:val="001B0C10"/>
    <w:rsid w:val="001B0EBD"/>
    <w:rsid w:val="001B10C7"/>
    <w:rsid w:val="001B117A"/>
    <w:rsid w:val="001B14EC"/>
    <w:rsid w:val="001B1689"/>
    <w:rsid w:val="001B17AD"/>
    <w:rsid w:val="001B1816"/>
    <w:rsid w:val="001B1830"/>
    <w:rsid w:val="001B18FD"/>
    <w:rsid w:val="001B1BDD"/>
    <w:rsid w:val="001B1E22"/>
    <w:rsid w:val="001B20A8"/>
    <w:rsid w:val="001B2190"/>
    <w:rsid w:val="001B2502"/>
    <w:rsid w:val="001B254D"/>
    <w:rsid w:val="001B29C6"/>
    <w:rsid w:val="001B2D3C"/>
    <w:rsid w:val="001B2F4C"/>
    <w:rsid w:val="001B3012"/>
    <w:rsid w:val="001B3016"/>
    <w:rsid w:val="001B3368"/>
    <w:rsid w:val="001B338C"/>
    <w:rsid w:val="001B3692"/>
    <w:rsid w:val="001B36E8"/>
    <w:rsid w:val="001B37E8"/>
    <w:rsid w:val="001B39C8"/>
    <w:rsid w:val="001B3B6E"/>
    <w:rsid w:val="001B424E"/>
    <w:rsid w:val="001B42A2"/>
    <w:rsid w:val="001B42D9"/>
    <w:rsid w:val="001B447B"/>
    <w:rsid w:val="001B481B"/>
    <w:rsid w:val="001B485C"/>
    <w:rsid w:val="001B48E6"/>
    <w:rsid w:val="001B4B72"/>
    <w:rsid w:val="001B4C0A"/>
    <w:rsid w:val="001B5187"/>
    <w:rsid w:val="001B53C3"/>
    <w:rsid w:val="001B5524"/>
    <w:rsid w:val="001B5771"/>
    <w:rsid w:val="001B581B"/>
    <w:rsid w:val="001B5853"/>
    <w:rsid w:val="001B5BD3"/>
    <w:rsid w:val="001B5C36"/>
    <w:rsid w:val="001B5F13"/>
    <w:rsid w:val="001B61DB"/>
    <w:rsid w:val="001B651D"/>
    <w:rsid w:val="001B65AA"/>
    <w:rsid w:val="001B6629"/>
    <w:rsid w:val="001B6655"/>
    <w:rsid w:val="001B6AAA"/>
    <w:rsid w:val="001B7051"/>
    <w:rsid w:val="001B719C"/>
    <w:rsid w:val="001B7365"/>
    <w:rsid w:val="001B7822"/>
    <w:rsid w:val="001B7C50"/>
    <w:rsid w:val="001B7DDF"/>
    <w:rsid w:val="001B7EED"/>
    <w:rsid w:val="001B7F4C"/>
    <w:rsid w:val="001B7FCC"/>
    <w:rsid w:val="001C006E"/>
    <w:rsid w:val="001C04E6"/>
    <w:rsid w:val="001C0651"/>
    <w:rsid w:val="001C0817"/>
    <w:rsid w:val="001C0966"/>
    <w:rsid w:val="001C09E6"/>
    <w:rsid w:val="001C09EB"/>
    <w:rsid w:val="001C0A58"/>
    <w:rsid w:val="001C0AA2"/>
    <w:rsid w:val="001C0B55"/>
    <w:rsid w:val="001C0E34"/>
    <w:rsid w:val="001C0F90"/>
    <w:rsid w:val="001C10B9"/>
    <w:rsid w:val="001C1181"/>
    <w:rsid w:val="001C11AB"/>
    <w:rsid w:val="001C15D7"/>
    <w:rsid w:val="001C172F"/>
    <w:rsid w:val="001C1B6F"/>
    <w:rsid w:val="001C1C94"/>
    <w:rsid w:val="001C1D27"/>
    <w:rsid w:val="001C1DFC"/>
    <w:rsid w:val="001C1F08"/>
    <w:rsid w:val="001C1F1A"/>
    <w:rsid w:val="001C209F"/>
    <w:rsid w:val="001C269B"/>
    <w:rsid w:val="001C26A0"/>
    <w:rsid w:val="001C26C4"/>
    <w:rsid w:val="001C279D"/>
    <w:rsid w:val="001C27E8"/>
    <w:rsid w:val="001C2806"/>
    <w:rsid w:val="001C28E0"/>
    <w:rsid w:val="001C2A6F"/>
    <w:rsid w:val="001C2B5B"/>
    <w:rsid w:val="001C2CAC"/>
    <w:rsid w:val="001C2E0C"/>
    <w:rsid w:val="001C2FEC"/>
    <w:rsid w:val="001C36D1"/>
    <w:rsid w:val="001C37CB"/>
    <w:rsid w:val="001C3A89"/>
    <w:rsid w:val="001C3F0E"/>
    <w:rsid w:val="001C3F9B"/>
    <w:rsid w:val="001C4074"/>
    <w:rsid w:val="001C4257"/>
    <w:rsid w:val="001C4354"/>
    <w:rsid w:val="001C4561"/>
    <w:rsid w:val="001C45E6"/>
    <w:rsid w:val="001C481A"/>
    <w:rsid w:val="001C4856"/>
    <w:rsid w:val="001C485D"/>
    <w:rsid w:val="001C4AF7"/>
    <w:rsid w:val="001C4DC3"/>
    <w:rsid w:val="001C4E15"/>
    <w:rsid w:val="001C4EF4"/>
    <w:rsid w:val="001C516C"/>
    <w:rsid w:val="001C5569"/>
    <w:rsid w:val="001C573F"/>
    <w:rsid w:val="001C5927"/>
    <w:rsid w:val="001C5C00"/>
    <w:rsid w:val="001C5DBD"/>
    <w:rsid w:val="001C6250"/>
    <w:rsid w:val="001C64D5"/>
    <w:rsid w:val="001C663F"/>
    <w:rsid w:val="001C679D"/>
    <w:rsid w:val="001C6918"/>
    <w:rsid w:val="001C6B85"/>
    <w:rsid w:val="001C6BFF"/>
    <w:rsid w:val="001C6C51"/>
    <w:rsid w:val="001C6C87"/>
    <w:rsid w:val="001C6D1B"/>
    <w:rsid w:val="001C6DB1"/>
    <w:rsid w:val="001C6EAD"/>
    <w:rsid w:val="001C7160"/>
    <w:rsid w:val="001C7341"/>
    <w:rsid w:val="001C7580"/>
    <w:rsid w:val="001C76CA"/>
    <w:rsid w:val="001C7783"/>
    <w:rsid w:val="001C795A"/>
    <w:rsid w:val="001C7BE7"/>
    <w:rsid w:val="001C7D0C"/>
    <w:rsid w:val="001C7ECE"/>
    <w:rsid w:val="001C7F8C"/>
    <w:rsid w:val="001C7FFD"/>
    <w:rsid w:val="001D00CB"/>
    <w:rsid w:val="001D012B"/>
    <w:rsid w:val="001D0222"/>
    <w:rsid w:val="001D0238"/>
    <w:rsid w:val="001D04C7"/>
    <w:rsid w:val="001D0863"/>
    <w:rsid w:val="001D09FE"/>
    <w:rsid w:val="001D0F43"/>
    <w:rsid w:val="001D10D0"/>
    <w:rsid w:val="001D1524"/>
    <w:rsid w:val="001D1779"/>
    <w:rsid w:val="001D17E5"/>
    <w:rsid w:val="001D18D4"/>
    <w:rsid w:val="001D1A11"/>
    <w:rsid w:val="001D1B01"/>
    <w:rsid w:val="001D1BD3"/>
    <w:rsid w:val="001D1CAB"/>
    <w:rsid w:val="001D1E40"/>
    <w:rsid w:val="001D1EB8"/>
    <w:rsid w:val="001D1F21"/>
    <w:rsid w:val="001D2300"/>
    <w:rsid w:val="001D25BD"/>
    <w:rsid w:val="001D2709"/>
    <w:rsid w:val="001D272E"/>
    <w:rsid w:val="001D2A80"/>
    <w:rsid w:val="001D2B43"/>
    <w:rsid w:val="001D2D6B"/>
    <w:rsid w:val="001D319E"/>
    <w:rsid w:val="001D31AA"/>
    <w:rsid w:val="001D31DA"/>
    <w:rsid w:val="001D3461"/>
    <w:rsid w:val="001D3935"/>
    <w:rsid w:val="001D3A49"/>
    <w:rsid w:val="001D3AE9"/>
    <w:rsid w:val="001D3B9E"/>
    <w:rsid w:val="001D3BD4"/>
    <w:rsid w:val="001D3BF5"/>
    <w:rsid w:val="001D3E74"/>
    <w:rsid w:val="001D405E"/>
    <w:rsid w:val="001D4087"/>
    <w:rsid w:val="001D42FA"/>
    <w:rsid w:val="001D445C"/>
    <w:rsid w:val="001D44D8"/>
    <w:rsid w:val="001D4574"/>
    <w:rsid w:val="001D4701"/>
    <w:rsid w:val="001D488C"/>
    <w:rsid w:val="001D4894"/>
    <w:rsid w:val="001D4CCB"/>
    <w:rsid w:val="001D4D7F"/>
    <w:rsid w:val="001D50C9"/>
    <w:rsid w:val="001D5162"/>
    <w:rsid w:val="001D5348"/>
    <w:rsid w:val="001D539A"/>
    <w:rsid w:val="001D5866"/>
    <w:rsid w:val="001D58C3"/>
    <w:rsid w:val="001D5BC9"/>
    <w:rsid w:val="001D5E37"/>
    <w:rsid w:val="001D5E9B"/>
    <w:rsid w:val="001D626C"/>
    <w:rsid w:val="001D62C9"/>
    <w:rsid w:val="001D668B"/>
    <w:rsid w:val="001D669D"/>
    <w:rsid w:val="001D669E"/>
    <w:rsid w:val="001D66BE"/>
    <w:rsid w:val="001D6929"/>
    <w:rsid w:val="001D6A8D"/>
    <w:rsid w:val="001D6B99"/>
    <w:rsid w:val="001D6B9B"/>
    <w:rsid w:val="001D6C33"/>
    <w:rsid w:val="001D6CAA"/>
    <w:rsid w:val="001D6F92"/>
    <w:rsid w:val="001D7353"/>
    <w:rsid w:val="001D739F"/>
    <w:rsid w:val="001D7498"/>
    <w:rsid w:val="001D749B"/>
    <w:rsid w:val="001D752E"/>
    <w:rsid w:val="001D753A"/>
    <w:rsid w:val="001D7D4D"/>
    <w:rsid w:val="001D7E62"/>
    <w:rsid w:val="001E0233"/>
    <w:rsid w:val="001E05F5"/>
    <w:rsid w:val="001E05FE"/>
    <w:rsid w:val="001E085F"/>
    <w:rsid w:val="001E106D"/>
    <w:rsid w:val="001E17A8"/>
    <w:rsid w:val="001E1828"/>
    <w:rsid w:val="001E1A06"/>
    <w:rsid w:val="001E1AEE"/>
    <w:rsid w:val="001E1B4F"/>
    <w:rsid w:val="001E1B92"/>
    <w:rsid w:val="001E1BF7"/>
    <w:rsid w:val="001E1C3C"/>
    <w:rsid w:val="001E1CCC"/>
    <w:rsid w:val="001E1E18"/>
    <w:rsid w:val="001E1EDC"/>
    <w:rsid w:val="001E1F11"/>
    <w:rsid w:val="001E208E"/>
    <w:rsid w:val="001E20FF"/>
    <w:rsid w:val="001E22D6"/>
    <w:rsid w:val="001E238D"/>
    <w:rsid w:val="001E2C02"/>
    <w:rsid w:val="001E2DEB"/>
    <w:rsid w:val="001E2E1C"/>
    <w:rsid w:val="001E2E3D"/>
    <w:rsid w:val="001E3219"/>
    <w:rsid w:val="001E347D"/>
    <w:rsid w:val="001E3786"/>
    <w:rsid w:val="001E37E4"/>
    <w:rsid w:val="001E37F2"/>
    <w:rsid w:val="001E396F"/>
    <w:rsid w:val="001E3F7B"/>
    <w:rsid w:val="001E4866"/>
    <w:rsid w:val="001E48AE"/>
    <w:rsid w:val="001E4939"/>
    <w:rsid w:val="001E4B92"/>
    <w:rsid w:val="001E526A"/>
    <w:rsid w:val="001E52DD"/>
    <w:rsid w:val="001E5598"/>
    <w:rsid w:val="001E5C7E"/>
    <w:rsid w:val="001E5DA6"/>
    <w:rsid w:val="001E5E1C"/>
    <w:rsid w:val="001E5EF7"/>
    <w:rsid w:val="001E6030"/>
    <w:rsid w:val="001E6379"/>
    <w:rsid w:val="001E6572"/>
    <w:rsid w:val="001E6633"/>
    <w:rsid w:val="001E6685"/>
    <w:rsid w:val="001E786E"/>
    <w:rsid w:val="001E7889"/>
    <w:rsid w:val="001E7B48"/>
    <w:rsid w:val="001E7C11"/>
    <w:rsid w:val="001E7D82"/>
    <w:rsid w:val="001E7DE9"/>
    <w:rsid w:val="001E7E46"/>
    <w:rsid w:val="001E7F01"/>
    <w:rsid w:val="001F0191"/>
    <w:rsid w:val="001F02EE"/>
    <w:rsid w:val="001F02FB"/>
    <w:rsid w:val="001F05C2"/>
    <w:rsid w:val="001F0845"/>
    <w:rsid w:val="001F0898"/>
    <w:rsid w:val="001F0C6F"/>
    <w:rsid w:val="001F0F0B"/>
    <w:rsid w:val="001F1089"/>
    <w:rsid w:val="001F10CD"/>
    <w:rsid w:val="001F198E"/>
    <w:rsid w:val="001F1A26"/>
    <w:rsid w:val="001F1D9A"/>
    <w:rsid w:val="001F2055"/>
    <w:rsid w:val="001F2D16"/>
    <w:rsid w:val="001F2DCD"/>
    <w:rsid w:val="001F2F9D"/>
    <w:rsid w:val="001F2FB5"/>
    <w:rsid w:val="001F30A2"/>
    <w:rsid w:val="001F317E"/>
    <w:rsid w:val="001F31DB"/>
    <w:rsid w:val="001F330A"/>
    <w:rsid w:val="001F33FC"/>
    <w:rsid w:val="001F3477"/>
    <w:rsid w:val="001F39E3"/>
    <w:rsid w:val="001F3A00"/>
    <w:rsid w:val="001F3B8D"/>
    <w:rsid w:val="001F436A"/>
    <w:rsid w:val="001F438F"/>
    <w:rsid w:val="001F4539"/>
    <w:rsid w:val="001F4743"/>
    <w:rsid w:val="001F4971"/>
    <w:rsid w:val="001F4E1E"/>
    <w:rsid w:val="001F4F08"/>
    <w:rsid w:val="001F50BF"/>
    <w:rsid w:val="001F50DD"/>
    <w:rsid w:val="001F518D"/>
    <w:rsid w:val="001F5288"/>
    <w:rsid w:val="001F55AE"/>
    <w:rsid w:val="001F56DB"/>
    <w:rsid w:val="001F576C"/>
    <w:rsid w:val="001F591E"/>
    <w:rsid w:val="001F5BBC"/>
    <w:rsid w:val="001F5C07"/>
    <w:rsid w:val="001F5C68"/>
    <w:rsid w:val="001F5C7F"/>
    <w:rsid w:val="001F5C9E"/>
    <w:rsid w:val="001F5CEB"/>
    <w:rsid w:val="001F6030"/>
    <w:rsid w:val="001F662B"/>
    <w:rsid w:val="001F66D4"/>
    <w:rsid w:val="001F68D5"/>
    <w:rsid w:val="001F6CBF"/>
    <w:rsid w:val="001F6D32"/>
    <w:rsid w:val="001F6E1D"/>
    <w:rsid w:val="001F6E8B"/>
    <w:rsid w:val="001F7118"/>
    <w:rsid w:val="001F7214"/>
    <w:rsid w:val="001F72E0"/>
    <w:rsid w:val="001F752F"/>
    <w:rsid w:val="001F772F"/>
    <w:rsid w:val="001F77C0"/>
    <w:rsid w:val="001F78A9"/>
    <w:rsid w:val="001F78CA"/>
    <w:rsid w:val="001F7B93"/>
    <w:rsid w:val="001F7D49"/>
    <w:rsid w:val="001F7D8D"/>
    <w:rsid w:val="001F7E7E"/>
    <w:rsid w:val="001F7EB2"/>
    <w:rsid w:val="002000FC"/>
    <w:rsid w:val="00200370"/>
    <w:rsid w:val="00200401"/>
    <w:rsid w:val="00200722"/>
    <w:rsid w:val="00200A4A"/>
    <w:rsid w:val="00200B4C"/>
    <w:rsid w:val="00200C50"/>
    <w:rsid w:val="00200FA7"/>
    <w:rsid w:val="00201607"/>
    <w:rsid w:val="0020176A"/>
    <w:rsid w:val="00201811"/>
    <w:rsid w:val="00201FEA"/>
    <w:rsid w:val="002020EB"/>
    <w:rsid w:val="00202175"/>
    <w:rsid w:val="002023F1"/>
    <w:rsid w:val="00202648"/>
    <w:rsid w:val="00202886"/>
    <w:rsid w:val="00202B7A"/>
    <w:rsid w:val="00202DFD"/>
    <w:rsid w:val="00202FC4"/>
    <w:rsid w:val="00202FE4"/>
    <w:rsid w:val="00203029"/>
    <w:rsid w:val="00203151"/>
    <w:rsid w:val="0020391F"/>
    <w:rsid w:val="00203E4C"/>
    <w:rsid w:val="0020412F"/>
    <w:rsid w:val="00204397"/>
    <w:rsid w:val="00204406"/>
    <w:rsid w:val="002046D6"/>
    <w:rsid w:val="00204913"/>
    <w:rsid w:val="00204983"/>
    <w:rsid w:val="002049A9"/>
    <w:rsid w:val="00204A37"/>
    <w:rsid w:val="00204A80"/>
    <w:rsid w:val="00204C27"/>
    <w:rsid w:val="00205240"/>
    <w:rsid w:val="0020527C"/>
    <w:rsid w:val="002052C6"/>
    <w:rsid w:val="002053B5"/>
    <w:rsid w:val="002054DF"/>
    <w:rsid w:val="0020552D"/>
    <w:rsid w:val="00205725"/>
    <w:rsid w:val="00205A53"/>
    <w:rsid w:val="00205BE8"/>
    <w:rsid w:val="00205D4F"/>
    <w:rsid w:val="00205D60"/>
    <w:rsid w:val="00205DDE"/>
    <w:rsid w:val="00205E39"/>
    <w:rsid w:val="00205F55"/>
    <w:rsid w:val="00205F69"/>
    <w:rsid w:val="00206042"/>
    <w:rsid w:val="00206054"/>
    <w:rsid w:val="00206144"/>
    <w:rsid w:val="00206291"/>
    <w:rsid w:val="002068F4"/>
    <w:rsid w:val="002069FF"/>
    <w:rsid w:val="00206D60"/>
    <w:rsid w:val="00207659"/>
    <w:rsid w:val="00207937"/>
    <w:rsid w:val="00207E74"/>
    <w:rsid w:val="002102F2"/>
    <w:rsid w:val="002104E0"/>
    <w:rsid w:val="00210572"/>
    <w:rsid w:val="00210615"/>
    <w:rsid w:val="0021069C"/>
    <w:rsid w:val="0021077C"/>
    <w:rsid w:val="00210870"/>
    <w:rsid w:val="002109AD"/>
    <w:rsid w:val="00210C3A"/>
    <w:rsid w:val="00210E28"/>
    <w:rsid w:val="00211080"/>
    <w:rsid w:val="00211186"/>
    <w:rsid w:val="002111A3"/>
    <w:rsid w:val="002111AC"/>
    <w:rsid w:val="0021133A"/>
    <w:rsid w:val="0021140C"/>
    <w:rsid w:val="00211423"/>
    <w:rsid w:val="002114B2"/>
    <w:rsid w:val="0021195F"/>
    <w:rsid w:val="00211A9E"/>
    <w:rsid w:val="00211F09"/>
    <w:rsid w:val="002121CD"/>
    <w:rsid w:val="002124F9"/>
    <w:rsid w:val="002126BA"/>
    <w:rsid w:val="002126CE"/>
    <w:rsid w:val="00212724"/>
    <w:rsid w:val="00212787"/>
    <w:rsid w:val="0021298C"/>
    <w:rsid w:val="00212B53"/>
    <w:rsid w:val="00212C88"/>
    <w:rsid w:val="00212FA5"/>
    <w:rsid w:val="002132D3"/>
    <w:rsid w:val="00213378"/>
    <w:rsid w:val="002133A2"/>
    <w:rsid w:val="00213416"/>
    <w:rsid w:val="00213739"/>
    <w:rsid w:val="00213849"/>
    <w:rsid w:val="00213B51"/>
    <w:rsid w:val="00213BA9"/>
    <w:rsid w:val="00213DF9"/>
    <w:rsid w:val="00214432"/>
    <w:rsid w:val="0021444C"/>
    <w:rsid w:val="0021482B"/>
    <w:rsid w:val="002149FB"/>
    <w:rsid w:val="00214AF0"/>
    <w:rsid w:val="00215262"/>
    <w:rsid w:val="00215A2A"/>
    <w:rsid w:val="00215E1C"/>
    <w:rsid w:val="00215EE4"/>
    <w:rsid w:val="002162C3"/>
    <w:rsid w:val="0021655D"/>
    <w:rsid w:val="00216599"/>
    <w:rsid w:val="0021676C"/>
    <w:rsid w:val="002169A5"/>
    <w:rsid w:val="00216A6F"/>
    <w:rsid w:val="00216B2A"/>
    <w:rsid w:val="00216E52"/>
    <w:rsid w:val="00216F17"/>
    <w:rsid w:val="00216FA8"/>
    <w:rsid w:val="00217057"/>
    <w:rsid w:val="002175B4"/>
    <w:rsid w:val="00217754"/>
    <w:rsid w:val="00217A44"/>
    <w:rsid w:val="00217B17"/>
    <w:rsid w:val="00217D15"/>
    <w:rsid w:val="00217D7B"/>
    <w:rsid w:val="002201C4"/>
    <w:rsid w:val="002204FC"/>
    <w:rsid w:val="0022056A"/>
    <w:rsid w:val="002206E7"/>
    <w:rsid w:val="00220734"/>
    <w:rsid w:val="0022092B"/>
    <w:rsid w:val="00220B88"/>
    <w:rsid w:val="00220CCF"/>
    <w:rsid w:val="002213F5"/>
    <w:rsid w:val="002215DF"/>
    <w:rsid w:val="00221748"/>
    <w:rsid w:val="002219A3"/>
    <w:rsid w:val="00221DB2"/>
    <w:rsid w:val="00221F05"/>
    <w:rsid w:val="00221F8C"/>
    <w:rsid w:val="002223C8"/>
    <w:rsid w:val="002224C5"/>
    <w:rsid w:val="002224FA"/>
    <w:rsid w:val="002225B8"/>
    <w:rsid w:val="00222812"/>
    <w:rsid w:val="00222A10"/>
    <w:rsid w:val="00223398"/>
    <w:rsid w:val="00223727"/>
    <w:rsid w:val="00223A6E"/>
    <w:rsid w:val="00223B7F"/>
    <w:rsid w:val="00223CEA"/>
    <w:rsid w:val="00223E8D"/>
    <w:rsid w:val="00223F6F"/>
    <w:rsid w:val="0022432B"/>
    <w:rsid w:val="002243F8"/>
    <w:rsid w:val="002243FE"/>
    <w:rsid w:val="00224452"/>
    <w:rsid w:val="00224476"/>
    <w:rsid w:val="0022455C"/>
    <w:rsid w:val="0022460D"/>
    <w:rsid w:val="0022463F"/>
    <w:rsid w:val="00224908"/>
    <w:rsid w:val="002249E4"/>
    <w:rsid w:val="00224A4E"/>
    <w:rsid w:val="00224CDE"/>
    <w:rsid w:val="00224F17"/>
    <w:rsid w:val="00225384"/>
    <w:rsid w:val="002258FC"/>
    <w:rsid w:val="00225962"/>
    <w:rsid w:val="00225B22"/>
    <w:rsid w:val="00225CA2"/>
    <w:rsid w:val="00225E77"/>
    <w:rsid w:val="002263B6"/>
    <w:rsid w:val="00226527"/>
    <w:rsid w:val="00226710"/>
    <w:rsid w:val="00226886"/>
    <w:rsid w:val="00226B94"/>
    <w:rsid w:val="00226C2B"/>
    <w:rsid w:val="00226D04"/>
    <w:rsid w:val="00227046"/>
    <w:rsid w:val="00227099"/>
    <w:rsid w:val="0022713E"/>
    <w:rsid w:val="002272CA"/>
    <w:rsid w:val="00227308"/>
    <w:rsid w:val="002275FE"/>
    <w:rsid w:val="00227750"/>
    <w:rsid w:val="0022799C"/>
    <w:rsid w:val="00227AB0"/>
    <w:rsid w:val="00227ACA"/>
    <w:rsid w:val="00227CE7"/>
    <w:rsid w:val="00227D34"/>
    <w:rsid w:val="00227EE1"/>
    <w:rsid w:val="00227FC5"/>
    <w:rsid w:val="00230054"/>
    <w:rsid w:val="0023062A"/>
    <w:rsid w:val="002308F4"/>
    <w:rsid w:val="00230949"/>
    <w:rsid w:val="00230CA2"/>
    <w:rsid w:val="00230D4E"/>
    <w:rsid w:val="00230F8F"/>
    <w:rsid w:val="002317A2"/>
    <w:rsid w:val="00231D9C"/>
    <w:rsid w:val="00231EBA"/>
    <w:rsid w:val="00231F07"/>
    <w:rsid w:val="00231F75"/>
    <w:rsid w:val="00232274"/>
    <w:rsid w:val="002323E0"/>
    <w:rsid w:val="002324F1"/>
    <w:rsid w:val="002326E8"/>
    <w:rsid w:val="00232827"/>
    <w:rsid w:val="002329B1"/>
    <w:rsid w:val="00232A6D"/>
    <w:rsid w:val="00232A79"/>
    <w:rsid w:val="00232DE9"/>
    <w:rsid w:val="00232EEC"/>
    <w:rsid w:val="0023313D"/>
    <w:rsid w:val="0023345C"/>
    <w:rsid w:val="00233E06"/>
    <w:rsid w:val="00233F84"/>
    <w:rsid w:val="00233FE1"/>
    <w:rsid w:val="0023401F"/>
    <w:rsid w:val="002340C1"/>
    <w:rsid w:val="00234211"/>
    <w:rsid w:val="00234364"/>
    <w:rsid w:val="00234396"/>
    <w:rsid w:val="00234558"/>
    <w:rsid w:val="00234A03"/>
    <w:rsid w:val="00234A27"/>
    <w:rsid w:val="0023515D"/>
    <w:rsid w:val="002352C9"/>
    <w:rsid w:val="00235422"/>
    <w:rsid w:val="002354F4"/>
    <w:rsid w:val="0023564E"/>
    <w:rsid w:val="002356C1"/>
    <w:rsid w:val="002357C0"/>
    <w:rsid w:val="00235A71"/>
    <w:rsid w:val="002360E8"/>
    <w:rsid w:val="0023628C"/>
    <w:rsid w:val="0023638D"/>
    <w:rsid w:val="002364F7"/>
    <w:rsid w:val="00236555"/>
    <w:rsid w:val="0023657E"/>
    <w:rsid w:val="00236C67"/>
    <w:rsid w:val="00236F8C"/>
    <w:rsid w:val="00237023"/>
    <w:rsid w:val="00237219"/>
    <w:rsid w:val="00237297"/>
    <w:rsid w:val="00237378"/>
    <w:rsid w:val="0023741A"/>
    <w:rsid w:val="00237672"/>
    <w:rsid w:val="00237C98"/>
    <w:rsid w:val="0024038D"/>
    <w:rsid w:val="00240414"/>
    <w:rsid w:val="002405C5"/>
    <w:rsid w:val="00240685"/>
    <w:rsid w:val="00240CB6"/>
    <w:rsid w:val="00240CF3"/>
    <w:rsid w:val="00240E05"/>
    <w:rsid w:val="00240FD3"/>
    <w:rsid w:val="00241098"/>
    <w:rsid w:val="00241398"/>
    <w:rsid w:val="00241504"/>
    <w:rsid w:val="00241616"/>
    <w:rsid w:val="00241871"/>
    <w:rsid w:val="002418B2"/>
    <w:rsid w:val="002419D1"/>
    <w:rsid w:val="00241E25"/>
    <w:rsid w:val="00241E48"/>
    <w:rsid w:val="00241EB2"/>
    <w:rsid w:val="002420C0"/>
    <w:rsid w:val="002424AB"/>
    <w:rsid w:val="0024283C"/>
    <w:rsid w:val="00242A11"/>
    <w:rsid w:val="00242BA2"/>
    <w:rsid w:val="00242CCE"/>
    <w:rsid w:val="00242DF1"/>
    <w:rsid w:val="00242FEA"/>
    <w:rsid w:val="0024303F"/>
    <w:rsid w:val="0024310D"/>
    <w:rsid w:val="002431DC"/>
    <w:rsid w:val="0024327F"/>
    <w:rsid w:val="0024339A"/>
    <w:rsid w:val="002434E9"/>
    <w:rsid w:val="002435F8"/>
    <w:rsid w:val="002437B6"/>
    <w:rsid w:val="00243E4E"/>
    <w:rsid w:val="00243F18"/>
    <w:rsid w:val="002441A6"/>
    <w:rsid w:val="002441AA"/>
    <w:rsid w:val="002447FE"/>
    <w:rsid w:val="00244AD6"/>
    <w:rsid w:val="00244C08"/>
    <w:rsid w:val="00244C10"/>
    <w:rsid w:val="00244C5E"/>
    <w:rsid w:val="00244CE2"/>
    <w:rsid w:val="00244D11"/>
    <w:rsid w:val="00244F57"/>
    <w:rsid w:val="002450C5"/>
    <w:rsid w:val="00245261"/>
    <w:rsid w:val="002453D5"/>
    <w:rsid w:val="00245410"/>
    <w:rsid w:val="0024563B"/>
    <w:rsid w:val="0024568E"/>
    <w:rsid w:val="0024594E"/>
    <w:rsid w:val="002459E8"/>
    <w:rsid w:val="00245B1C"/>
    <w:rsid w:val="00245C2D"/>
    <w:rsid w:val="00245C4D"/>
    <w:rsid w:val="00245CAC"/>
    <w:rsid w:val="002461EE"/>
    <w:rsid w:val="002463B6"/>
    <w:rsid w:val="0024655C"/>
    <w:rsid w:val="0024675C"/>
    <w:rsid w:val="00246775"/>
    <w:rsid w:val="00246900"/>
    <w:rsid w:val="00246910"/>
    <w:rsid w:val="00246B14"/>
    <w:rsid w:val="00246F6F"/>
    <w:rsid w:val="00246F8B"/>
    <w:rsid w:val="00246FC0"/>
    <w:rsid w:val="0024720E"/>
    <w:rsid w:val="002472EB"/>
    <w:rsid w:val="0024766D"/>
    <w:rsid w:val="00247722"/>
    <w:rsid w:val="00247842"/>
    <w:rsid w:val="0024786D"/>
    <w:rsid w:val="0024787F"/>
    <w:rsid w:val="002479FA"/>
    <w:rsid w:val="00247A36"/>
    <w:rsid w:val="00247AB9"/>
    <w:rsid w:val="00247BC1"/>
    <w:rsid w:val="00247CE5"/>
    <w:rsid w:val="00247D69"/>
    <w:rsid w:val="002502DB"/>
    <w:rsid w:val="002504C8"/>
    <w:rsid w:val="002507DE"/>
    <w:rsid w:val="00250930"/>
    <w:rsid w:val="00250EF8"/>
    <w:rsid w:val="00251132"/>
    <w:rsid w:val="002511F3"/>
    <w:rsid w:val="002512AD"/>
    <w:rsid w:val="0025143A"/>
    <w:rsid w:val="00251965"/>
    <w:rsid w:val="00251A25"/>
    <w:rsid w:val="00251D64"/>
    <w:rsid w:val="00251DA7"/>
    <w:rsid w:val="002520C0"/>
    <w:rsid w:val="00252396"/>
    <w:rsid w:val="00252597"/>
    <w:rsid w:val="002525B2"/>
    <w:rsid w:val="002526A2"/>
    <w:rsid w:val="00252909"/>
    <w:rsid w:val="0025299A"/>
    <w:rsid w:val="00252D8B"/>
    <w:rsid w:val="00252DE3"/>
    <w:rsid w:val="00252EA8"/>
    <w:rsid w:val="0025307C"/>
    <w:rsid w:val="00253083"/>
    <w:rsid w:val="002531A9"/>
    <w:rsid w:val="002535E3"/>
    <w:rsid w:val="0025384C"/>
    <w:rsid w:val="002539B4"/>
    <w:rsid w:val="00253A4D"/>
    <w:rsid w:val="00253A69"/>
    <w:rsid w:val="00253B23"/>
    <w:rsid w:val="00253BF1"/>
    <w:rsid w:val="00253C00"/>
    <w:rsid w:val="00253C61"/>
    <w:rsid w:val="00254083"/>
    <w:rsid w:val="002541C5"/>
    <w:rsid w:val="002542B2"/>
    <w:rsid w:val="00254366"/>
    <w:rsid w:val="002543C3"/>
    <w:rsid w:val="002545B9"/>
    <w:rsid w:val="0025476D"/>
    <w:rsid w:val="00254A74"/>
    <w:rsid w:val="00254D1F"/>
    <w:rsid w:val="00254E3F"/>
    <w:rsid w:val="00254F1B"/>
    <w:rsid w:val="00254F62"/>
    <w:rsid w:val="00254F71"/>
    <w:rsid w:val="00254F96"/>
    <w:rsid w:val="0025541C"/>
    <w:rsid w:val="002554B0"/>
    <w:rsid w:val="002555C1"/>
    <w:rsid w:val="0025567B"/>
    <w:rsid w:val="002556EF"/>
    <w:rsid w:val="0025586B"/>
    <w:rsid w:val="00255987"/>
    <w:rsid w:val="00255BEB"/>
    <w:rsid w:val="00255D9D"/>
    <w:rsid w:val="00255DBB"/>
    <w:rsid w:val="00255E33"/>
    <w:rsid w:val="00256492"/>
    <w:rsid w:val="002565F1"/>
    <w:rsid w:val="002566AA"/>
    <w:rsid w:val="00256892"/>
    <w:rsid w:val="00256938"/>
    <w:rsid w:val="00256BE9"/>
    <w:rsid w:val="00256C1C"/>
    <w:rsid w:val="00256E07"/>
    <w:rsid w:val="00256F05"/>
    <w:rsid w:val="00256F42"/>
    <w:rsid w:val="00256F84"/>
    <w:rsid w:val="0025739A"/>
    <w:rsid w:val="00257434"/>
    <w:rsid w:val="00257916"/>
    <w:rsid w:val="00257B75"/>
    <w:rsid w:val="00257D57"/>
    <w:rsid w:val="00257D7E"/>
    <w:rsid w:val="00257FAF"/>
    <w:rsid w:val="00260641"/>
    <w:rsid w:val="002608A8"/>
    <w:rsid w:val="002609AA"/>
    <w:rsid w:val="00260AE5"/>
    <w:rsid w:val="00260D74"/>
    <w:rsid w:val="002611D9"/>
    <w:rsid w:val="00261459"/>
    <w:rsid w:val="00261860"/>
    <w:rsid w:val="00261AA7"/>
    <w:rsid w:val="00261AB1"/>
    <w:rsid w:val="00261B32"/>
    <w:rsid w:val="00261B7B"/>
    <w:rsid w:val="00261C45"/>
    <w:rsid w:val="00261CF8"/>
    <w:rsid w:val="00261DDF"/>
    <w:rsid w:val="00262108"/>
    <w:rsid w:val="00262217"/>
    <w:rsid w:val="002623D9"/>
    <w:rsid w:val="0026246E"/>
    <w:rsid w:val="00262557"/>
    <w:rsid w:val="00262737"/>
    <w:rsid w:val="002627FC"/>
    <w:rsid w:val="00262B4A"/>
    <w:rsid w:val="00262BDA"/>
    <w:rsid w:val="00262C04"/>
    <w:rsid w:val="002630B1"/>
    <w:rsid w:val="002633B8"/>
    <w:rsid w:val="0026361A"/>
    <w:rsid w:val="002636EB"/>
    <w:rsid w:val="002636EC"/>
    <w:rsid w:val="00263813"/>
    <w:rsid w:val="00263B57"/>
    <w:rsid w:val="00263E79"/>
    <w:rsid w:val="00263EA4"/>
    <w:rsid w:val="0026404B"/>
    <w:rsid w:val="0026448F"/>
    <w:rsid w:val="00264675"/>
    <w:rsid w:val="00264797"/>
    <w:rsid w:val="0026493F"/>
    <w:rsid w:val="002649E1"/>
    <w:rsid w:val="00264B00"/>
    <w:rsid w:val="00264BA3"/>
    <w:rsid w:val="00264C21"/>
    <w:rsid w:val="00264C78"/>
    <w:rsid w:val="002651D7"/>
    <w:rsid w:val="002653DD"/>
    <w:rsid w:val="0026540D"/>
    <w:rsid w:val="002654C8"/>
    <w:rsid w:val="00265511"/>
    <w:rsid w:val="00265A31"/>
    <w:rsid w:val="00265C79"/>
    <w:rsid w:val="00265EC5"/>
    <w:rsid w:val="0026617B"/>
    <w:rsid w:val="0026628C"/>
    <w:rsid w:val="002664F4"/>
    <w:rsid w:val="0026659A"/>
    <w:rsid w:val="00266C75"/>
    <w:rsid w:val="00266CA8"/>
    <w:rsid w:val="00266D61"/>
    <w:rsid w:val="0026729B"/>
    <w:rsid w:val="00267810"/>
    <w:rsid w:val="002678D8"/>
    <w:rsid w:val="002678E7"/>
    <w:rsid w:val="0026793A"/>
    <w:rsid w:val="0026795A"/>
    <w:rsid w:val="00267CD8"/>
    <w:rsid w:val="002701D0"/>
    <w:rsid w:val="002702B3"/>
    <w:rsid w:val="0027060E"/>
    <w:rsid w:val="00270702"/>
    <w:rsid w:val="0027072C"/>
    <w:rsid w:val="0027074B"/>
    <w:rsid w:val="00270788"/>
    <w:rsid w:val="00270875"/>
    <w:rsid w:val="00270A6A"/>
    <w:rsid w:val="00270CA6"/>
    <w:rsid w:val="00270E1F"/>
    <w:rsid w:val="00271016"/>
    <w:rsid w:val="0027113A"/>
    <w:rsid w:val="00271235"/>
    <w:rsid w:val="00271316"/>
    <w:rsid w:val="0027173C"/>
    <w:rsid w:val="00271A26"/>
    <w:rsid w:val="00271AA4"/>
    <w:rsid w:val="00271D54"/>
    <w:rsid w:val="002722C4"/>
    <w:rsid w:val="0027236A"/>
    <w:rsid w:val="0027249C"/>
    <w:rsid w:val="0027260C"/>
    <w:rsid w:val="002727AE"/>
    <w:rsid w:val="00272B05"/>
    <w:rsid w:val="00272EED"/>
    <w:rsid w:val="00273194"/>
    <w:rsid w:val="002733AE"/>
    <w:rsid w:val="002733DE"/>
    <w:rsid w:val="0027355E"/>
    <w:rsid w:val="00273674"/>
    <w:rsid w:val="0027383D"/>
    <w:rsid w:val="002738FC"/>
    <w:rsid w:val="00273AB2"/>
    <w:rsid w:val="00273D29"/>
    <w:rsid w:val="00273D7D"/>
    <w:rsid w:val="00273EB3"/>
    <w:rsid w:val="00273F37"/>
    <w:rsid w:val="00274919"/>
    <w:rsid w:val="0027495A"/>
    <w:rsid w:val="002749FD"/>
    <w:rsid w:val="00274CB6"/>
    <w:rsid w:val="00274FFC"/>
    <w:rsid w:val="00275259"/>
    <w:rsid w:val="00275262"/>
    <w:rsid w:val="00275675"/>
    <w:rsid w:val="0027567E"/>
    <w:rsid w:val="00275E45"/>
    <w:rsid w:val="00275ECB"/>
    <w:rsid w:val="00275F4D"/>
    <w:rsid w:val="00275F8B"/>
    <w:rsid w:val="00275FD5"/>
    <w:rsid w:val="00276194"/>
    <w:rsid w:val="0027675A"/>
    <w:rsid w:val="00276A93"/>
    <w:rsid w:val="00276DAD"/>
    <w:rsid w:val="00276E95"/>
    <w:rsid w:val="002774C2"/>
    <w:rsid w:val="002774CE"/>
    <w:rsid w:val="00277558"/>
    <w:rsid w:val="00277615"/>
    <w:rsid w:val="0027763B"/>
    <w:rsid w:val="00277EE8"/>
    <w:rsid w:val="00277FCB"/>
    <w:rsid w:val="002800D0"/>
    <w:rsid w:val="002800FC"/>
    <w:rsid w:val="00280272"/>
    <w:rsid w:val="002805A4"/>
    <w:rsid w:val="00280904"/>
    <w:rsid w:val="00280C32"/>
    <w:rsid w:val="0028103C"/>
    <w:rsid w:val="00281307"/>
    <w:rsid w:val="0028132C"/>
    <w:rsid w:val="002813DB"/>
    <w:rsid w:val="00281415"/>
    <w:rsid w:val="002815A3"/>
    <w:rsid w:val="002815B5"/>
    <w:rsid w:val="00281620"/>
    <w:rsid w:val="00281FE1"/>
    <w:rsid w:val="00282087"/>
    <w:rsid w:val="002820D4"/>
    <w:rsid w:val="00282427"/>
    <w:rsid w:val="002824BE"/>
    <w:rsid w:val="002825A5"/>
    <w:rsid w:val="002826A0"/>
    <w:rsid w:val="002826B8"/>
    <w:rsid w:val="002826ED"/>
    <w:rsid w:val="002829C4"/>
    <w:rsid w:val="00282E88"/>
    <w:rsid w:val="00282EB7"/>
    <w:rsid w:val="0028317A"/>
    <w:rsid w:val="0028321E"/>
    <w:rsid w:val="002835AA"/>
    <w:rsid w:val="002839AE"/>
    <w:rsid w:val="00283A44"/>
    <w:rsid w:val="00283A73"/>
    <w:rsid w:val="00283B02"/>
    <w:rsid w:val="00283B88"/>
    <w:rsid w:val="00284019"/>
    <w:rsid w:val="0028415C"/>
    <w:rsid w:val="0028456F"/>
    <w:rsid w:val="0028496D"/>
    <w:rsid w:val="002849A3"/>
    <w:rsid w:val="00284C1F"/>
    <w:rsid w:val="00284C4A"/>
    <w:rsid w:val="002852FA"/>
    <w:rsid w:val="002858B5"/>
    <w:rsid w:val="00285A4E"/>
    <w:rsid w:val="00285BA0"/>
    <w:rsid w:val="00285C7F"/>
    <w:rsid w:val="00285E10"/>
    <w:rsid w:val="00285F6F"/>
    <w:rsid w:val="00286272"/>
    <w:rsid w:val="002866D5"/>
    <w:rsid w:val="00286B7E"/>
    <w:rsid w:val="00286C43"/>
    <w:rsid w:val="00286FF0"/>
    <w:rsid w:val="002870D2"/>
    <w:rsid w:val="0028727B"/>
    <w:rsid w:val="00287326"/>
    <w:rsid w:val="002875F9"/>
    <w:rsid w:val="0028762E"/>
    <w:rsid w:val="00287927"/>
    <w:rsid w:val="00287A87"/>
    <w:rsid w:val="00287B00"/>
    <w:rsid w:val="00287E23"/>
    <w:rsid w:val="00287F96"/>
    <w:rsid w:val="00290173"/>
    <w:rsid w:val="002902F3"/>
    <w:rsid w:val="002903C0"/>
    <w:rsid w:val="0029062B"/>
    <w:rsid w:val="00290787"/>
    <w:rsid w:val="0029085E"/>
    <w:rsid w:val="0029086D"/>
    <w:rsid w:val="002909EB"/>
    <w:rsid w:val="00290CE3"/>
    <w:rsid w:val="00290CFE"/>
    <w:rsid w:val="00290E9D"/>
    <w:rsid w:val="00290FCC"/>
    <w:rsid w:val="002912AA"/>
    <w:rsid w:val="0029152F"/>
    <w:rsid w:val="0029159F"/>
    <w:rsid w:val="00291816"/>
    <w:rsid w:val="00291BD7"/>
    <w:rsid w:val="00291BEF"/>
    <w:rsid w:val="00291EDA"/>
    <w:rsid w:val="00292102"/>
    <w:rsid w:val="0029221F"/>
    <w:rsid w:val="002925C4"/>
    <w:rsid w:val="0029284E"/>
    <w:rsid w:val="00292883"/>
    <w:rsid w:val="00292BC0"/>
    <w:rsid w:val="00292C47"/>
    <w:rsid w:val="00292EB0"/>
    <w:rsid w:val="00292F3F"/>
    <w:rsid w:val="00292F42"/>
    <w:rsid w:val="002931E2"/>
    <w:rsid w:val="0029329B"/>
    <w:rsid w:val="002932F1"/>
    <w:rsid w:val="0029341F"/>
    <w:rsid w:val="00293494"/>
    <w:rsid w:val="002934DE"/>
    <w:rsid w:val="0029366A"/>
    <w:rsid w:val="002936C2"/>
    <w:rsid w:val="00293C88"/>
    <w:rsid w:val="002941FE"/>
    <w:rsid w:val="00294281"/>
    <w:rsid w:val="002942CE"/>
    <w:rsid w:val="002943A0"/>
    <w:rsid w:val="00294805"/>
    <w:rsid w:val="002948F8"/>
    <w:rsid w:val="00294A96"/>
    <w:rsid w:val="00294C29"/>
    <w:rsid w:val="00294E2C"/>
    <w:rsid w:val="00294E57"/>
    <w:rsid w:val="0029509B"/>
    <w:rsid w:val="002951BC"/>
    <w:rsid w:val="00295236"/>
    <w:rsid w:val="00295417"/>
    <w:rsid w:val="00295815"/>
    <w:rsid w:val="00295A36"/>
    <w:rsid w:val="00295B4C"/>
    <w:rsid w:val="00295CBD"/>
    <w:rsid w:val="00295ED7"/>
    <w:rsid w:val="0029617F"/>
    <w:rsid w:val="002961D2"/>
    <w:rsid w:val="00296250"/>
    <w:rsid w:val="00296409"/>
    <w:rsid w:val="002965B2"/>
    <w:rsid w:val="00296AAE"/>
    <w:rsid w:val="00296ACB"/>
    <w:rsid w:val="00296BB5"/>
    <w:rsid w:val="00296C9F"/>
    <w:rsid w:val="00296E8B"/>
    <w:rsid w:val="00296ED0"/>
    <w:rsid w:val="00297023"/>
    <w:rsid w:val="00297227"/>
    <w:rsid w:val="00297295"/>
    <w:rsid w:val="0029729C"/>
    <w:rsid w:val="00297557"/>
    <w:rsid w:val="002978B1"/>
    <w:rsid w:val="00297B41"/>
    <w:rsid w:val="00297CA4"/>
    <w:rsid w:val="00297DB2"/>
    <w:rsid w:val="00297FBA"/>
    <w:rsid w:val="002A0292"/>
    <w:rsid w:val="002A03DE"/>
    <w:rsid w:val="002A096E"/>
    <w:rsid w:val="002A098F"/>
    <w:rsid w:val="002A0A45"/>
    <w:rsid w:val="002A0F0D"/>
    <w:rsid w:val="002A12DC"/>
    <w:rsid w:val="002A14D1"/>
    <w:rsid w:val="002A2515"/>
    <w:rsid w:val="002A2620"/>
    <w:rsid w:val="002A2914"/>
    <w:rsid w:val="002A2AAE"/>
    <w:rsid w:val="002A2B56"/>
    <w:rsid w:val="002A2CED"/>
    <w:rsid w:val="002A2F85"/>
    <w:rsid w:val="002A3054"/>
    <w:rsid w:val="002A357D"/>
    <w:rsid w:val="002A3718"/>
    <w:rsid w:val="002A38AE"/>
    <w:rsid w:val="002A38ED"/>
    <w:rsid w:val="002A39AC"/>
    <w:rsid w:val="002A3A90"/>
    <w:rsid w:val="002A3AA0"/>
    <w:rsid w:val="002A3BF9"/>
    <w:rsid w:val="002A402E"/>
    <w:rsid w:val="002A416E"/>
    <w:rsid w:val="002A4265"/>
    <w:rsid w:val="002A4B65"/>
    <w:rsid w:val="002A4E34"/>
    <w:rsid w:val="002A514F"/>
    <w:rsid w:val="002A54B2"/>
    <w:rsid w:val="002A5575"/>
    <w:rsid w:val="002A5797"/>
    <w:rsid w:val="002A59BA"/>
    <w:rsid w:val="002A5A6C"/>
    <w:rsid w:val="002A5C98"/>
    <w:rsid w:val="002A5D7A"/>
    <w:rsid w:val="002A5DE6"/>
    <w:rsid w:val="002A5E27"/>
    <w:rsid w:val="002A656E"/>
    <w:rsid w:val="002A6BB1"/>
    <w:rsid w:val="002A6E32"/>
    <w:rsid w:val="002A6EE3"/>
    <w:rsid w:val="002A7039"/>
    <w:rsid w:val="002A70CB"/>
    <w:rsid w:val="002A70EA"/>
    <w:rsid w:val="002A7593"/>
    <w:rsid w:val="002A7643"/>
    <w:rsid w:val="002A798C"/>
    <w:rsid w:val="002A79BC"/>
    <w:rsid w:val="002A7B9F"/>
    <w:rsid w:val="002A7C7B"/>
    <w:rsid w:val="002A7E64"/>
    <w:rsid w:val="002A7E7C"/>
    <w:rsid w:val="002B0041"/>
    <w:rsid w:val="002B0069"/>
    <w:rsid w:val="002B00CF"/>
    <w:rsid w:val="002B019B"/>
    <w:rsid w:val="002B0282"/>
    <w:rsid w:val="002B07BD"/>
    <w:rsid w:val="002B08C5"/>
    <w:rsid w:val="002B091D"/>
    <w:rsid w:val="002B091E"/>
    <w:rsid w:val="002B0947"/>
    <w:rsid w:val="002B0CB0"/>
    <w:rsid w:val="002B0E07"/>
    <w:rsid w:val="002B0F0D"/>
    <w:rsid w:val="002B1028"/>
    <w:rsid w:val="002B1262"/>
    <w:rsid w:val="002B1D31"/>
    <w:rsid w:val="002B1E8D"/>
    <w:rsid w:val="002B1EB7"/>
    <w:rsid w:val="002B1F71"/>
    <w:rsid w:val="002B241E"/>
    <w:rsid w:val="002B25D1"/>
    <w:rsid w:val="002B2614"/>
    <w:rsid w:val="002B2CA2"/>
    <w:rsid w:val="002B2E5C"/>
    <w:rsid w:val="002B2E5F"/>
    <w:rsid w:val="002B329C"/>
    <w:rsid w:val="002B335B"/>
    <w:rsid w:val="002B354D"/>
    <w:rsid w:val="002B397D"/>
    <w:rsid w:val="002B3AC7"/>
    <w:rsid w:val="002B43E4"/>
    <w:rsid w:val="002B4D5B"/>
    <w:rsid w:val="002B4DC1"/>
    <w:rsid w:val="002B4FF9"/>
    <w:rsid w:val="002B522A"/>
    <w:rsid w:val="002B5237"/>
    <w:rsid w:val="002B5346"/>
    <w:rsid w:val="002B53DC"/>
    <w:rsid w:val="002B57E1"/>
    <w:rsid w:val="002B5837"/>
    <w:rsid w:val="002B5851"/>
    <w:rsid w:val="002B5A11"/>
    <w:rsid w:val="002B5AE2"/>
    <w:rsid w:val="002B5B92"/>
    <w:rsid w:val="002B5BAB"/>
    <w:rsid w:val="002B6091"/>
    <w:rsid w:val="002B61B1"/>
    <w:rsid w:val="002B62D1"/>
    <w:rsid w:val="002B6488"/>
    <w:rsid w:val="002B6B78"/>
    <w:rsid w:val="002B6DCA"/>
    <w:rsid w:val="002B6E66"/>
    <w:rsid w:val="002B6FF8"/>
    <w:rsid w:val="002B786E"/>
    <w:rsid w:val="002B7BA7"/>
    <w:rsid w:val="002B7E5B"/>
    <w:rsid w:val="002C0006"/>
    <w:rsid w:val="002C0055"/>
    <w:rsid w:val="002C0075"/>
    <w:rsid w:val="002C00B5"/>
    <w:rsid w:val="002C02E0"/>
    <w:rsid w:val="002C05C1"/>
    <w:rsid w:val="002C08E0"/>
    <w:rsid w:val="002C08F6"/>
    <w:rsid w:val="002C0AD5"/>
    <w:rsid w:val="002C0AD8"/>
    <w:rsid w:val="002C0ADB"/>
    <w:rsid w:val="002C0BB5"/>
    <w:rsid w:val="002C0D2C"/>
    <w:rsid w:val="002C145C"/>
    <w:rsid w:val="002C1552"/>
    <w:rsid w:val="002C171B"/>
    <w:rsid w:val="002C17CE"/>
    <w:rsid w:val="002C19FF"/>
    <w:rsid w:val="002C1E1C"/>
    <w:rsid w:val="002C1E6D"/>
    <w:rsid w:val="002C1EA4"/>
    <w:rsid w:val="002C20A0"/>
    <w:rsid w:val="002C2351"/>
    <w:rsid w:val="002C235C"/>
    <w:rsid w:val="002C270C"/>
    <w:rsid w:val="002C2903"/>
    <w:rsid w:val="002C2963"/>
    <w:rsid w:val="002C29B9"/>
    <w:rsid w:val="002C2A1B"/>
    <w:rsid w:val="002C2B0B"/>
    <w:rsid w:val="002C2E82"/>
    <w:rsid w:val="002C2EA8"/>
    <w:rsid w:val="002C34D6"/>
    <w:rsid w:val="002C3647"/>
    <w:rsid w:val="002C3B0A"/>
    <w:rsid w:val="002C3DC5"/>
    <w:rsid w:val="002C451A"/>
    <w:rsid w:val="002C46C2"/>
    <w:rsid w:val="002C481B"/>
    <w:rsid w:val="002C4A31"/>
    <w:rsid w:val="002C4A5B"/>
    <w:rsid w:val="002C4A6B"/>
    <w:rsid w:val="002C4B2D"/>
    <w:rsid w:val="002C4BC1"/>
    <w:rsid w:val="002C4CD1"/>
    <w:rsid w:val="002C4D60"/>
    <w:rsid w:val="002C5484"/>
    <w:rsid w:val="002C551D"/>
    <w:rsid w:val="002C59E4"/>
    <w:rsid w:val="002C5A9F"/>
    <w:rsid w:val="002C5CD2"/>
    <w:rsid w:val="002C5CEC"/>
    <w:rsid w:val="002C5DA7"/>
    <w:rsid w:val="002C5F5E"/>
    <w:rsid w:val="002C5FA7"/>
    <w:rsid w:val="002C618A"/>
    <w:rsid w:val="002C628E"/>
    <w:rsid w:val="002C63B4"/>
    <w:rsid w:val="002C63E6"/>
    <w:rsid w:val="002C66C7"/>
    <w:rsid w:val="002C68DF"/>
    <w:rsid w:val="002C6B59"/>
    <w:rsid w:val="002C6F06"/>
    <w:rsid w:val="002C7224"/>
    <w:rsid w:val="002C73BB"/>
    <w:rsid w:val="002C742A"/>
    <w:rsid w:val="002C7583"/>
    <w:rsid w:val="002C760C"/>
    <w:rsid w:val="002C761B"/>
    <w:rsid w:val="002C7723"/>
    <w:rsid w:val="002C7882"/>
    <w:rsid w:val="002C79B5"/>
    <w:rsid w:val="002C7B6B"/>
    <w:rsid w:val="002C7DE1"/>
    <w:rsid w:val="002D033F"/>
    <w:rsid w:val="002D05D4"/>
    <w:rsid w:val="002D0649"/>
    <w:rsid w:val="002D0C13"/>
    <w:rsid w:val="002D0D53"/>
    <w:rsid w:val="002D0DAF"/>
    <w:rsid w:val="002D1021"/>
    <w:rsid w:val="002D11B3"/>
    <w:rsid w:val="002D1575"/>
    <w:rsid w:val="002D1749"/>
    <w:rsid w:val="002D18DD"/>
    <w:rsid w:val="002D1AC8"/>
    <w:rsid w:val="002D1B1F"/>
    <w:rsid w:val="002D1BDC"/>
    <w:rsid w:val="002D1CC1"/>
    <w:rsid w:val="002D1F70"/>
    <w:rsid w:val="002D2106"/>
    <w:rsid w:val="002D215E"/>
    <w:rsid w:val="002D217B"/>
    <w:rsid w:val="002D2181"/>
    <w:rsid w:val="002D22CB"/>
    <w:rsid w:val="002D26C4"/>
    <w:rsid w:val="002D28F7"/>
    <w:rsid w:val="002D2ED0"/>
    <w:rsid w:val="002D2F6C"/>
    <w:rsid w:val="002D2FEA"/>
    <w:rsid w:val="002D3051"/>
    <w:rsid w:val="002D311D"/>
    <w:rsid w:val="002D3166"/>
    <w:rsid w:val="002D338D"/>
    <w:rsid w:val="002D3408"/>
    <w:rsid w:val="002D3426"/>
    <w:rsid w:val="002D347B"/>
    <w:rsid w:val="002D3539"/>
    <w:rsid w:val="002D35C1"/>
    <w:rsid w:val="002D35F1"/>
    <w:rsid w:val="002D3778"/>
    <w:rsid w:val="002D3914"/>
    <w:rsid w:val="002D3A09"/>
    <w:rsid w:val="002D4260"/>
    <w:rsid w:val="002D48B3"/>
    <w:rsid w:val="002D4901"/>
    <w:rsid w:val="002D498C"/>
    <w:rsid w:val="002D4A1E"/>
    <w:rsid w:val="002D4A2B"/>
    <w:rsid w:val="002D4AAC"/>
    <w:rsid w:val="002D4BB1"/>
    <w:rsid w:val="002D4DB5"/>
    <w:rsid w:val="002D5008"/>
    <w:rsid w:val="002D50C7"/>
    <w:rsid w:val="002D5594"/>
    <w:rsid w:val="002D596C"/>
    <w:rsid w:val="002D5A4B"/>
    <w:rsid w:val="002D5BEF"/>
    <w:rsid w:val="002D5C9F"/>
    <w:rsid w:val="002D5E29"/>
    <w:rsid w:val="002D5EE0"/>
    <w:rsid w:val="002D5F91"/>
    <w:rsid w:val="002D6015"/>
    <w:rsid w:val="002D60CF"/>
    <w:rsid w:val="002D60E2"/>
    <w:rsid w:val="002D633C"/>
    <w:rsid w:val="002D642C"/>
    <w:rsid w:val="002D679D"/>
    <w:rsid w:val="002D6953"/>
    <w:rsid w:val="002D6AC1"/>
    <w:rsid w:val="002D6DDE"/>
    <w:rsid w:val="002D6DDF"/>
    <w:rsid w:val="002D713F"/>
    <w:rsid w:val="002D76D6"/>
    <w:rsid w:val="002D78B8"/>
    <w:rsid w:val="002D7B8A"/>
    <w:rsid w:val="002D7BF2"/>
    <w:rsid w:val="002D7C25"/>
    <w:rsid w:val="002D7CD8"/>
    <w:rsid w:val="002D7E12"/>
    <w:rsid w:val="002D7EE3"/>
    <w:rsid w:val="002D7F0E"/>
    <w:rsid w:val="002D7F76"/>
    <w:rsid w:val="002E00F6"/>
    <w:rsid w:val="002E0187"/>
    <w:rsid w:val="002E047E"/>
    <w:rsid w:val="002E04C9"/>
    <w:rsid w:val="002E0674"/>
    <w:rsid w:val="002E083A"/>
    <w:rsid w:val="002E09A4"/>
    <w:rsid w:val="002E0A30"/>
    <w:rsid w:val="002E0B88"/>
    <w:rsid w:val="002E0F4C"/>
    <w:rsid w:val="002E0F6F"/>
    <w:rsid w:val="002E0F8C"/>
    <w:rsid w:val="002E1446"/>
    <w:rsid w:val="002E14A7"/>
    <w:rsid w:val="002E1998"/>
    <w:rsid w:val="002E1A4C"/>
    <w:rsid w:val="002E1A61"/>
    <w:rsid w:val="002E1EA1"/>
    <w:rsid w:val="002E21D8"/>
    <w:rsid w:val="002E2256"/>
    <w:rsid w:val="002E235B"/>
    <w:rsid w:val="002E250A"/>
    <w:rsid w:val="002E2545"/>
    <w:rsid w:val="002E260D"/>
    <w:rsid w:val="002E2853"/>
    <w:rsid w:val="002E2893"/>
    <w:rsid w:val="002E2950"/>
    <w:rsid w:val="002E2989"/>
    <w:rsid w:val="002E2E16"/>
    <w:rsid w:val="002E2F2E"/>
    <w:rsid w:val="002E2FC7"/>
    <w:rsid w:val="002E32BE"/>
    <w:rsid w:val="002E32E9"/>
    <w:rsid w:val="002E34F4"/>
    <w:rsid w:val="002E3559"/>
    <w:rsid w:val="002E355F"/>
    <w:rsid w:val="002E35D5"/>
    <w:rsid w:val="002E35E1"/>
    <w:rsid w:val="002E38A6"/>
    <w:rsid w:val="002E3D89"/>
    <w:rsid w:val="002E3DD3"/>
    <w:rsid w:val="002E3E32"/>
    <w:rsid w:val="002E3FFA"/>
    <w:rsid w:val="002E4037"/>
    <w:rsid w:val="002E41FB"/>
    <w:rsid w:val="002E432E"/>
    <w:rsid w:val="002E49D5"/>
    <w:rsid w:val="002E4BA4"/>
    <w:rsid w:val="002E505F"/>
    <w:rsid w:val="002E53EB"/>
    <w:rsid w:val="002E550C"/>
    <w:rsid w:val="002E558F"/>
    <w:rsid w:val="002E573E"/>
    <w:rsid w:val="002E59A0"/>
    <w:rsid w:val="002E5A1A"/>
    <w:rsid w:val="002E6017"/>
    <w:rsid w:val="002E6043"/>
    <w:rsid w:val="002E60FB"/>
    <w:rsid w:val="002E6394"/>
    <w:rsid w:val="002E64B0"/>
    <w:rsid w:val="002E64BE"/>
    <w:rsid w:val="002E6582"/>
    <w:rsid w:val="002E665C"/>
    <w:rsid w:val="002E6756"/>
    <w:rsid w:val="002E689F"/>
    <w:rsid w:val="002E6ABB"/>
    <w:rsid w:val="002E6C18"/>
    <w:rsid w:val="002E6D91"/>
    <w:rsid w:val="002E6E06"/>
    <w:rsid w:val="002E6E5F"/>
    <w:rsid w:val="002E6E76"/>
    <w:rsid w:val="002E6F99"/>
    <w:rsid w:val="002E6FE6"/>
    <w:rsid w:val="002E7206"/>
    <w:rsid w:val="002E7451"/>
    <w:rsid w:val="002E752C"/>
    <w:rsid w:val="002E75B9"/>
    <w:rsid w:val="002E7BDF"/>
    <w:rsid w:val="002E7E21"/>
    <w:rsid w:val="002F04BB"/>
    <w:rsid w:val="002F0904"/>
    <w:rsid w:val="002F0AAD"/>
    <w:rsid w:val="002F0E04"/>
    <w:rsid w:val="002F0EA0"/>
    <w:rsid w:val="002F10B2"/>
    <w:rsid w:val="002F134B"/>
    <w:rsid w:val="002F14AA"/>
    <w:rsid w:val="002F15AB"/>
    <w:rsid w:val="002F15CF"/>
    <w:rsid w:val="002F1888"/>
    <w:rsid w:val="002F1A8C"/>
    <w:rsid w:val="002F1EFC"/>
    <w:rsid w:val="002F1F03"/>
    <w:rsid w:val="002F21BE"/>
    <w:rsid w:val="002F22BD"/>
    <w:rsid w:val="002F2629"/>
    <w:rsid w:val="002F2794"/>
    <w:rsid w:val="002F2864"/>
    <w:rsid w:val="002F29C9"/>
    <w:rsid w:val="002F2BCE"/>
    <w:rsid w:val="002F2BE9"/>
    <w:rsid w:val="002F2EBC"/>
    <w:rsid w:val="002F2F1D"/>
    <w:rsid w:val="002F302D"/>
    <w:rsid w:val="002F3174"/>
    <w:rsid w:val="002F3188"/>
    <w:rsid w:val="002F3306"/>
    <w:rsid w:val="002F3523"/>
    <w:rsid w:val="002F3556"/>
    <w:rsid w:val="002F360F"/>
    <w:rsid w:val="002F3B86"/>
    <w:rsid w:val="002F3E72"/>
    <w:rsid w:val="002F41F5"/>
    <w:rsid w:val="002F47D1"/>
    <w:rsid w:val="002F48BE"/>
    <w:rsid w:val="002F48D4"/>
    <w:rsid w:val="002F4D90"/>
    <w:rsid w:val="002F5089"/>
    <w:rsid w:val="002F5478"/>
    <w:rsid w:val="002F55A6"/>
    <w:rsid w:val="002F5671"/>
    <w:rsid w:val="002F5795"/>
    <w:rsid w:val="002F5908"/>
    <w:rsid w:val="002F5AEA"/>
    <w:rsid w:val="002F5C61"/>
    <w:rsid w:val="002F604A"/>
    <w:rsid w:val="002F604B"/>
    <w:rsid w:val="002F605D"/>
    <w:rsid w:val="002F6427"/>
    <w:rsid w:val="002F642F"/>
    <w:rsid w:val="002F6745"/>
    <w:rsid w:val="002F6B26"/>
    <w:rsid w:val="002F73FB"/>
    <w:rsid w:val="002F74FA"/>
    <w:rsid w:val="002F76AA"/>
    <w:rsid w:val="002F7773"/>
    <w:rsid w:val="002F7B95"/>
    <w:rsid w:val="002F7E9D"/>
    <w:rsid w:val="0030014F"/>
    <w:rsid w:val="003001AA"/>
    <w:rsid w:val="003005E9"/>
    <w:rsid w:val="00300694"/>
    <w:rsid w:val="003008A9"/>
    <w:rsid w:val="00300917"/>
    <w:rsid w:val="003009DF"/>
    <w:rsid w:val="003009E3"/>
    <w:rsid w:val="003009F7"/>
    <w:rsid w:val="00300C72"/>
    <w:rsid w:val="00300D64"/>
    <w:rsid w:val="00300E0A"/>
    <w:rsid w:val="00300FED"/>
    <w:rsid w:val="0030104E"/>
    <w:rsid w:val="00301242"/>
    <w:rsid w:val="00301484"/>
    <w:rsid w:val="003014B9"/>
    <w:rsid w:val="003016D1"/>
    <w:rsid w:val="0030178C"/>
    <w:rsid w:val="003019EF"/>
    <w:rsid w:val="00301DF6"/>
    <w:rsid w:val="00301F01"/>
    <w:rsid w:val="003020B4"/>
    <w:rsid w:val="0030220A"/>
    <w:rsid w:val="003023DF"/>
    <w:rsid w:val="00302437"/>
    <w:rsid w:val="003024C4"/>
    <w:rsid w:val="00302575"/>
    <w:rsid w:val="00302969"/>
    <w:rsid w:val="003029B3"/>
    <w:rsid w:val="00302A51"/>
    <w:rsid w:val="00302B5B"/>
    <w:rsid w:val="00302C9D"/>
    <w:rsid w:val="00302D05"/>
    <w:rsid w:val="00302E27"/>
    <w:rsid w:val="00303534"/>
    <w:rsid w:val="00303573"/>
    <w:rsid w:val="00303602"/>
    <w:rsid w:val="0030366F"/>
    <w:rsid w:val="0030393E"/>
    <w:rsid w:val="00303BAC"/>
    <w:rsid w:val="00303BF0"/>
    <w:rsid w:val="00303F55"/>
    <w:rsid w:val="00304152"/>
    <w:rsid w:val="00304156"/>
    <w:rsid w:val="00304211"/>
    <w:rsid w:val="00304386"/>
    <w:rsid w:val="00304501"/>
    <w:rsid w:val="003047CE"/>
    <w:rsid w:val="00304A6B"/>
    <w:rsid w:val="00304B28"/>
    <w:rsid w:val="00304B3A"/>
    <w:rsid w:val="00305031"/>
    <w:rsid w:val="0030509B"/>
    <w:rsid w:val="003050F0"/>
    <w:rsid w:val="0030556B"/>
    <w:rsid w:val="00305ECB"/>
    <w:rsid w:val="0030626F"/>
    <w:rsid w:val="00306431"/>
    <w:rsid w:val="003064BC"/>
    <w:rsid w:val="00306BA1"/>
    <w:rsid w:val="00306D41"/>
    <w:rsid w:val="00306E63"/>
    <w:rsid w:val="00307272"/>
    <w:rsid w:val="003077DD"/>
    <w:rsid w:val="00307AED"/>
    <w:rsid w:val="00307B12"/>
    <w:rsid w:val="00310865"/>
    <w:rsid w:val="00310902"/>
    <w:rsid w:val="00310B16"/>
    <w:rsid w:val="00310CDA"/>
    <w:rsid w:val="00310DF7"/>
    <w:rsid w:val="0031102F"/>
    <w:rsid w:val="0031105B"/>
    <w:rsid w:val="00311737"/>
    <w:rsid w:val="00311905"/>
    <w:rsid w:val="00311980"/>
    <w:rsid w:val="00311AAB"/>
    <w:rsid w:val="00311C1A"/>
    <w:rsid w:val="00311C99"/>
    <w:rsid w:val="00311DA2"/>
    <w:rsid w:val="00311DF0"/>
    <w:rsid w:val="00311E26"/>
    <w:rsid w:val="00311E9C"/>
    <w:rsid w:val="00312305"/>
    <w:rsid w:val="00312487"/>
    <w:rsid w:val="003128D4"/>
    <w:rsid w:val="003128F6"/>
    <w:rsid w:val="00312B81"/>
    <w:rsid w:val="00313030"/>
    <w:rsid w:val="003130A8"/>
    <w:rsid w:val="00313115"/>
    <w:rsid w:val="00313472"/>
    <w:rsid w:val="00313600"/>
    <w:rsid w:val="00313C27"/>
    <w:rsid w:val="00313D6E"/>
    <w:rsid w:val="00313F18"/>
    <w:rsid w:val="00314268"/>
    <w:rsid w:val="00314451"/>
    <w:rsid w:val="0031485E"/>
    <w:rsid w:val="00314981"/>
    <w:rsid w:val="003149A3"/>
    <w:rsid w:val="003149BB"/>
    <w:rsid w:val="00314C09"/>
    <w:rsid w:val="00314FD8"/>
    <w:rsid w:val="003150BA"/>
    <w:rsid w:val="00315185"/>
    <w:rsid w:val="0031529A"/>
    <w:rsid w:val="003154D1"/>
    <w:rsid w:val="00315644"/>
    <w:rsid w:val="0031579B"/>
    <w:rsid w:val="00315965"/>
    <w:rsid w:val="00315E32"/>
    <w:rsid w:val="00315F21"/>
    <w:rsid w:val="00316141"/>
    <w:rsid w:val="00316178"/>
    <w:rsid w:val="00316308"/>
    <w:rsid w:val="003164A9"/>
    <w:rsid w:val="0031694A"/>
    <w:rsid w:val="00316B7F"/>
    <w:rsid w:val="00316C95"/>
    <w:rsid w:val="00316E9E"/>
    <w:rsid w:val="003171FE"/>
    <w:rsid w:val="0031720F"/>
    <w:rsid w:val="0031756A"/>
    <w:rsid w:val="00317954"/>
    <w:rsid w:val="00317AAB"/>
    <w:rsid w:val="00317C7D"/>
    <w:rsid w:val="00317CC7"/>
    <w:rsid w:val="00317D33"/>
    <w:rsid w:val="0032000E"/>
    <w:rsid w:val="00320028"/>
    <w:rsid w:val="0032004F"/>
    <w:rsid w:val="00320298"/>
    <w:rsid w:val="00320599"/>
    <w:rsid w:val="003205E3"/>
    <w:rsid w:val="00320657"/>
    <w:rsid w:val="003207F0"/>
    <w:rsid w:val="0032083C"/>
    <w:rsid w:val="00320894"/>
    <w:rsid w:val="003209BC"/>
    <w:rsid w:val="003209C0"/>
    <w:rsid w:val="00320A15"/>
    <w:rsid w:val="00320A4E"/>
    <w:rsid w:val="00320FFD"/>
    <w:rsid w:val="00321159"/>
    <w:rsid w:val="003211D2"/>
    <w:rsid w:val="003212E7"/>
    <w:rsid w:val="00321302"/>
    <w:rsid w:val="0032158F"/>
    <w:rsid w:val="0032179E"/>
    <w:rsid w:val="003217CE"/>
    <w:rsid w:val="0032189A"/>
    <w:rsid w:val="00321BC9"/>
    <w:rsid w:val="00321BD0"/>
    <w:rsid w:val="00322249"/>
    <w:rsid w:val="003224E0"/>
    <w:rsid w:val="003225E1"/>
    <w:rsid w:val="0032281A"/>
    <w:rsid w:val="00322982"/>
    <w:rsid w:val="00322CB9"/>
    <w:rsid w:val="00322D82"/>
    <w:rsid w:val="003231CF"/>
    <w:rsid w:val="00323208"/>
    <w:rsid w:val="00323986"/>
    <w:rsid w:val="00323D53"/>
    <w:rsid w:val="00323DD7"/>
    <w:rsid w:val="00323E69"/>
    <w:rsid w:val="00323FD9"/>
    <w:rsid w:val="003240EF"/>
    <w:rsid w:val="00324530"/>
    <w:rsid w:val="003245C3"/>
    <w:rsid w:val="00324B55"/>
    <w:rsid w:val="00324D27"/>
    <w:rsid w:val="0032512F"/>
    <w:rsid w:val="00325161"/>
    <w:rsid w:val="0032516A"/>
    <w:rsid w:val="00325303"/>
    <w:rsid w:val="003254FA"/>
    <w:rsid w:val="0032550C"/>
    <w:rsid w:val="00325790"/>
    <w:rsid w:val="00325832"/>
    <w:rsid w:val="003258B0"/>
    <w:rsid w:val="00325B70"/>
    <w:rsid w:val="00325C90"/>
    <w:rsid w:val="00325E95"/>
    <w:rsid w:val="00325F83"/>
    <w:rsid w:val="00326010"/>
    <w:rsid w:val="0032627C"/>
    <w:rsid w:val="0032631E"/>
    <w:rsid w:val="00326435"/>
    <w:rsid w:val="00326679"/>
    <w:rsid w:val="00326A6C"/>
    <w:rsid w:val="00327121"/>
    <w:rsid w:val="0032712D"/>
    <w:rsid w:val="00327466"/>
    <w:rsid w:val="0032752D"/>
    <w:rsid w:val="003275C8"/>
    <w:rsid w:val="00327625"/>
    <w:rsid w:val="003277B0"/>
    <w:rsid w:val="003278CF"/>
    <w:rsid w:val="00327A90"/>
    <w:rsid w:val="00327F1C"/>
    <w:rsid w:val="00327F84"/>
    <w:rsid w:val="00330832"/>
    <w:rsid w:val="0033085E"/>
    <w:rsid w:val="00330B42"/>
    <w:rsid w:val="00330EC7"/>
    <w:rsid w:val="00330F01"/>
    <w:rsid w:val="00330F67"/>
    <w:rsid w:val="0033105B"/>
    <w:rsid w:val="0033128A"/>
    <w:rsid w:val="00331393"/>
    <w:rsid w:val="003314B7"/>
    <w:rsid w:val="003315A3"/>
    <w:rsid w:val="003315EC"/>
    <w:rsid w:val="0033170B"/>
    <w:rsid w:val="00331861"/>
    <w:rsid w:val="003318E5"/>
    <w:rsid w:val="00331B0D"/>
    <w:rsid w:val="00331BB2"/>
    <w:rsid w:val="00331C7B"/>
    <w:rsid w:val="0033212D"/>
    <w:rsid w:val="00332174"/>
    <w:rsid w:val="00332BA3"/>
    <w:rsid w:val="00332D4E"/>
    <w:rsid w:val="0033305F"/>
    <w:rsid w:val="0033333A"/>
    <w:rsid w:val="00333499"/>
    <w:rsid w:val="00333877"/>
    <w:rsid w:val="00333E12"/>
    <w:rsid w:val="003340CF"/>
    <w:rsid w:val="00334131"/>
    <w:rsid w:val="0033437C"/>
    <w:rsid w:val="003344F5"/>
    <w:rsid w:val="0033455F"/>
    <w:rsid w:val="00334AA8"/>
    <w:rsid w:val="00334B3C"/>
    <w:rsid w:val="0033521B"/>
    <w:rsid w:val="00335256"/>
    <w:rsid w:val="00335608"/>
    <w:rsid w:val="00335660"/>
    <w:rsid w:val="003357EB"/>
    <w:rsid w:val="00335B66"/>
    <w:rsid w:val="00335BED"/>
    <w:rsid w:val="00336218"/>
    <w:rsid w:val="00336414"/>
    <w:rsid w:val="00336432"/>
    <w:rsid w:val="00336616"/>
    <w:rsid w:val="00336CF4"/>
    <w:rsid w:val="00337055"/>
    <w:rsid w:val="0033711E"/>
    <w:rsid w:val="003372D1"/>
    <w:rsid w:val="00337393"/>
    <w:rsid w:val="003373FC"/>
    <w:rsid w:val="00337557"/>
    <w:rsid w:val="003375B6"/>
    <w:rsid w:val="003375F5"/>
    <w:rsid w:val="003379E2"/>
    <w:rsid w:val="00337AFA"/>
    <w:rsid w:val="00337B28"/>
    <w:rsid w:val="00337BA7"/>
    <w:rsid w:val="00337DA4"/>
    <w:rsid w:val="00337E05"/>
    <w:rsid w:val="00337E83"/>
    <w:rsid w:val="00337E9B"/>
    <w:rsid w:val="00340309"/>
    <w:rsid w:val="00340378"/>
    <w:rsid w:val="00340524"/>
    <w:rsid w:val="003408B5"/>
    <w:rsid w:val="00340982"/>
    <w:rsid w:val="00340A50"/>
    <w:rsid w:val="00340AFC"/>
    <w:rsid w:val="00340EF3"/>
    <w:rsid w:val="00341311"/>
    <w:rsid w:val="00341779"/>
    <w:rsid w:val="00341859"/>
    <w:rsid w:val="00341C27"/>
    <w:rsid w:val="00342010"/>
    <w:rsid w:val="003420AE"/>
    <w:rsid w:val="003421DC"/>
    <w:rsid w:val="003424A1"/>
    <w:rsid w:val="00342557"/>
    <w:rsid w:val="0034267E"/>
    <w:rsid w:val="0034279D"/>
    <w:rsid w:val="00342831"/>
    <w:rsid w:val="00342AB0"/>
    <w:rsid w:val="0034323C"/>
    <w:rsid w:val="003433CB"/>
    <w:rsid w:val="00343A2F"/>
    <w:rsid w:val="00343ACC"/>
    <w:rsid w:val="00343AFC"/>
    <w:rsid w:val="00343D4E"/>
    <w:rsid w:val="00343F6C"/>
    <w:rsid w:val="0034407A"/>
    <w:rsid w:val="0034407E"/>
    <w:rsid w:val="003444D3"/>
    <w:rsid w:val="00344760"/>
    <w:rsid w:val="00344902"/>
    <w:rsid w:val="00344A35"/>
    <w:rsid w:val="00344AA8"/>
    <w:rsid w:val="00344AEF"/>
    <w:rsid w:val="00344C19"/>
    <w:rsid w:val="00344F24"/>
    <w:rsid w:val="003450C3"/>
    <w:rsid w:val="00345171"/>
    <w:rsid w:val="0034546F"/>
    <w:rsid w:val="003456B7"/>
    <w:rsid w:val="00345B5A"/>
    <w:rsid w:val="00345B5D"/>
    <w:rsid w:val="00345CCB"/>
    <w:rsid w:val="00345D38"/>
    <w:rsid w:val="00346782"/>
    <w:rsid w:val="003468CB"/>
    <w:rsid w:val="003468F9"/>
    <w:rsid w:val="003468FD"/>
    <w:rsid w:val="003469D3"/>
    <w:rsid w:val="00346D45"/>
    <w:rsid w:val="00346D57"/>
    <w:rsid w:val="00346D78"/>
    <w:rsid w:val="00347224"/>
    <w:rsid w:val="00347466"/>
    <w:rsid w:val="003474AF"/>
    <w:rsid w:val="0034786C"/>
    <w:rsid w:val="0034786D"/>
    <w:rsid w:val="003479E0"/>
    <w:rsid w:val="00347B14"/>
    <w:rsid w:val="00347B33"/>
    <w:rsid w:val="00347C49"/>
    <w:rsid w:val="00347EBB"/>
    <w:rsid w:val="003500A6"/>
    <w:rsid w:val="003500EA"/>
    <w:rsid w:val="00350261"/>
    <w:rsid w:val="003503C4"/>
    <w:rsid w:val="00350467"/>
    <w:rsid w:val="003507A2"/>
    <w:rsid w:val="00350855"/>
    <w:rsid w:val="00350900"/>
    <w:rsid w:val="003509B4"/>
    <w:rsid w:val="00351037"/>
    <w:rsid w:val="00351050"/>
    <w:rsid w:val="003511B2"/>
    <w:rsid w:val="00351725"/>
    <w:rsid w:val="003519AB"/>
    <w:rsid w:val="00351AF9"/>
    <w:rsid w:val="00351F2B"/>
    <w:rsid w:val="00352069"/>
    <w:rsid w:val="003525A6"/>
    <w:rsid w:val="00352628"/>
    <w:rsid w:val="00352726"/>
    <w:rsid w:val="00352B7C"/>
    <w:rsid w:val="00352DEC"/>
    <w:rsid w:val="00352E45"/>
    <w:rsid w:val="00352EE0"/>
    <w:rsid w:val="00353088"/>
    <w:rsid w:val="003530C6"/>
    <w:rsid w:val="003531FE"/>
    <w:rsid w:val="003532AA"/>
    <w:rsid w:val="00353350"/>
    <w:rsid w:val="00353909"/>
    <w:rsid w:val="00353A6B"/>
    <w:rsid w:val="00353AE0"/>
    <w:rsid w:val="00353AED"/>
    <w:rsid w:val="00353F94"/>
    <w:rsid w:val="0035435D"/>
    <w:rsid w:val="0035445E"/>
    <w:rsid w:val="00354540"/>
    <w:rsid w:val="003545A1"/>
    <w:rsid w:val="0035482C"/>
    <w:rsid w:val="00354867"/>
    <w:rsid w:val="00355273"/>
    <w:rsid w:val="0035565F"/>
    <w:rsid w:val="003557C3"/>
    <w:rsid w:val="00355D3A"/>
    <w:rsid w:val="00355E6B"/>
    <w:rsid w:val="00355FF8"/>
    <w:rsid w:val="00356079"/>
    <w:rsid w:val="00356184"/>
    <w:rsid w:val="003564E9"/>
    <w:rsid w:val="0035653E"/>
    <w:rsid w:val="003565CA"/>
    <w:rsid w:val="00356847"/>
    <w:rsid w:val="00356952"/>
    <w:rsid w:val="003569B6"/>
    <w:rsid w:val="00356B17"/>
    <w:rsid w:val="00356B56"/>
    <w:rsid w:val="00356E64"/>
    <w:rsid w:val="00356EE7"/>
    <w:rsid w:val="00357400"/>
    <w:rsid w:val="003575AE"/>
    <w:rsid w:val="00357BC8"/>
    <w:rsid w:val="00357E59"/>
    <w:rsid w:val="00360160"/>
    <w:rsid w:val="0036034D"/>
    <w:rsid w:val="003605C7"/>
    <w:rsid w:val="003605F1"/>
    <w:rsid w:val="00360667"/>
    <w:rsid w:val="00360701"/>
    <w:rsid w:val="00360876"/>
    <w:rsid w:val="00360AC6"/>
    <w:rsid w:val="00360CE9"/>
    <w:rsid w:val="00361014"/>
    <w:rsid w:val="003611C5"/>
    <w:rsid w:val="0036156D"/>
    <w:rsid w:val="0036160E"/>
    <w:rsid w:val="00361839"/>
    <w:rsid w:val="00361AAB"/>
    <w:rsid w:val="00361C11"/>
    <w:rsid w:val="00361D0A"/>
    <w:rsid w:val="00361D5E"/>
    <w:rsid w:val="00361D8E"/>
    <w:rsid w:val="00361EB9"/>
    <w:rsid w:val="00361F79"/>
    <w:rsid w:val="00361F7C"/>
    <w:rsid w:val="0036204D"/>
    <w:rsid w:val="003621C1"/>
    <w:rsid w:val="0036226B"/>
    <w:rsid w:val="00362285"/>
    <w:rsid w:val="003623CC"/>
    <w:rsid w:val="00362495"/>
    <w:rsid w:val="003627FE"/>
    <w:rsid w:val="00362C6A"/>
    <w:rsid w:val="00362CBB"/>
    <w:rsid w:val="00362D01"/>
    <w:rsid w:val="00362D32"/>
    <w:rsid w:val="00362D9E"/>
    <w:rsid w:val="00362DBC"/>
    <w:rsid w:val="00362EF2"/>
    <w:rsid w:val="00363316"/>
    <w:rsid w:val="0036332A"/>
    <w:rsid w:val="003635DF"/>
    <w:rsid w:val="00363688"/>
    <w:rsid w:val="00363AE0"/>
    <w:rsid w:val="00363B2E"/>
    <w:rsid w:val="00363F05"/>
    <w:rsid w:val="00363F1F"/>
    <w:rsid w:val="0036408A"/>
    <w:rsid w:val="00364138"/>
    <w:rsid w:val="003647ED"/>
    <w:rsid w:val="0036494B"/>
    <w:rsid w:val="003649EC"/>
    <w:rsid w:val="00364A56"/>
    <w:rsid w:val="00364F6C"/>
    <w:rsid w:val="00364FDE"/>
    <w:rsid w:val="00365290"/>
    <w:rsid w:val="00365378"/>
    <w:rsid w:val="0036579B"/>
    <w:rsid w:val="003658C6"/>
    <w:rsid w:val="003658F0"/>
    <w:rsid w:val="00365CB7"/>
    <w:rsid w:val="00365F15"/>
    <w:rsid w:val="0036689A"/>
    <w:rsid w:val="003668BD"/>
    <w:rsid w:val="00367099"/>
    <w:rsid w:val="003672C4"/>
    <w:rsid w:val="00367616"/>
    <w:rsid w:val="00367702"/>
    <w:rsid w:val="00367984"/>
    <w:rsid w:val="00367B9F"/>
    <w:rsid w:val="00367BA0"/>
    <w:rsid w:val="00367D50"/>
    <w:rsid w:val="00367DDB"/>
    <w:rsid w:val="00370168"/>
    <w:rsid w:val="003702A4"/>
    <w:rsid w:val="0037055C"/>
    <w:rsid w:val="003707CF"/>
    <w:rsid w:val="00370A7C"/>
    <w:rsid w:val="00370C58"/>
    <w:rsid w:val="00370D4B"/>
    <w:rsid w:val="00370E50"/>
    <w:rsid w:val="00370EDA"/>
    <w:rsid w:val="003710DE"/>
    <w:rsid w:val="003710DF"/>
    <w:rsid w:val="00371729"/>
    <w:rsid w:val="00371A1F"/>
    <w:rsid w:val="00371B39"/>
    <w:rsid w:val="00371B43"/>
    <w:rsid w:val="00372018"/>
    <w:rsid w:val="00372314"/>
    <w:rsid w:val="0037255A"/>
    <w:rsid w:val="0037267A"/>
    <w:rsid w:val="0037274C"/>
    <w:rsid w:val="00372976"/>
    <w:rsid w:val="0037298F"/>
    <w:rsid w:val="003729A2"/>
    <w:rsid w:val="00372A15"/>
    <w:rsid w:val="00372AE7"/>
    <w:rsid w:val="00372BD4"/>
    <w:rsid w:val="00372C7C"/>
    <w:rsid w:val="00372CB5"/>
    <w:rsid w:val="00372DEA"/>
    <w:rsid w:val="00372DFE"/>
    <w:rsid w:val="00373220"/>
    <w:rsid w:val="003734C8"/>
    <w:rsid w:val="003735C0"/>
    <w:rsid w:val="003735CA"/>
    <w:rsid w:val="003736A0"/>
    <w:rsid w:val="00373806"/>
    <w:rsid w:val="00373B11"/>
    <w:rsid w:val="00373E5D"/>
    <w:rsid w:val="003741E5"/>
    <w:rsid w:val="00374223"/>
    <w:rsid w:val="0037467E"/>
    <w:rsid w:val="00374917"/>
    <w:rsid w:val="00374960"/>
    <w:rsid w:val="00374A01"/>
    <w:rsid w:val="00374C1C"/>
    <w:rsid w:val="00374C41"/>
    <w:rsid w:val="00374DCA"/>
    <w:rsid w:val="00374F1F"/>
    <w:rsid w:val="00374F42"/>
    <w:rsid w:val="00375350"/>
    <w:rsid w:val="00375924"/>
    <w:rsid w:val="00375961"/>
    <w:rsid w:val="00375B4F"/>
    <w:rsid w:val="00376104"/>
    <w:rsid w:val="00376208"/>
    <w:rsid w:val="00376267"/>
    <w:rsid w:val="00376507"/>
    <w:rsid w:val="0037653A"/>
    <w:rsid w:val="003765C3"/>
    <w:rsid w:val="003766C7"/>
    <w:rsid w:val="0037691A"/>
    <w:rsid w:val="00376B41"/>
    <w:rsid w:val="00376F45"/>
    <w:rsid w:val="00376F5C"/>
    <w:rsid w:val="003771CC"/>
    <w:rsid w:val="00377278"/>
    <w:rsid w:val="0037728B"/>
    <w:rsid w:val="003773B1"/>
    <w:rsid w:val="00377871"/>
    <w:rsid w:val="003779BA"/>
    <w:rsid w:val="00377B54"/>
    <w:rsid w:val="00377CB4"/>
    <w:rsid w:val="00377ED5"/>
    <w:rsid w:val="00380086"/>
    <w:rsid w:val="0038011D"/>
    <w:rsid w:val="003808C6"/>
    <w:rsid w:val="003808D2"/>
    <w:rsid w:val="00380E90"/>
    <w:rsid w:val="00380F5B"/>
    <w:rsid w:val="00381355"/>
    <w:rsid w:val="003819D7"/>
    <w:rsid w:val="00381A6D"/>
    <w:rsid w:val="00381BD3"/>
    <w:rsid w:val="00381CAE"/>
    <w:rsid w:val="00381CF6"/>
    <w:rsid w:val="00381F29"/>
    <w:rsid w:val="003820FD"/>
    <w:rsid w:val="00382103"/>
    <w:rsid w:val="00382194"/>
    <w:rsid w:val="00382345"/>
    <w:rsid w:val="00382439"/>
    <w:rsid w:val="0038284C"/>
    <w:rsid w:val="003829E0"/>
    <w:rsid w:val="00383071"/>
    <w:rsid w:val="003830AE"/>
    <w:rsid w:val="0038310B"/>
    <w:rsid w:val="00383113"/>
    <w:rsid w:val="00383147"/>
    <w:rsid w:val="003834A6"/>
    <w:rsid w:val="00383517"/>
    <w:rsid w:val="00383522"/>
    <w:rsid w:val="003835A4"/>
    <w:rsid w:val="003835B3"/>
    <w:rsid w:val="003836E2"/>
    <w:rsid w:val="003839E9"/>
    <w:rsid w:val="00383ADE"/>
    <w:rsid w:val="00383F1E"/>
    <w:rsid w:val="00383F73"/>
    <w:rsid w:val="003841B2"/>
    <w:rsid w:val="003842F1"/>
    <w:rsid w:val="0038459E"/>
    <w:rsid w:val="00384616"/>
    <w:rsid w:val="00384669"/>
    <w:rsid w:val="00384975"/>
    <w:rsid w:val="00384F06"/>
    <w:rsid w:val="00385176"/>
    <w:rsid w:val="00385179"/>
    <w:rsid w:val="0038522E"/>
    <w:rsid w:val="00385672"/>
    <w:rsid w:val="0038596E"/>
    <w:rsid w:val="00385A5B"/>
    <w:rsid w:val="00385AC5"/>
    <w:rsid w:val="00385B32"/>
    <w:rsid w:val="00385D6D"/>
    <w:rsid w:val="00385DC6"/>
    <w:rsid w:val="00386161"/>
    <w:rsid w:val="003862EA"/>
    <w:rsid w:val="0038637C"/>
    <w:rsid w:val="0038639D"/>
    <w:rsid w:val="003864BF"/>
    <w:rsid w:val="00386D1C"/>
    <w:rsid w:val="00387207"/>
    <w:rsid w:val="003872EB"/>
    <w:rsid w:val="00387685"/>
    <w:rsid w:val="003878F5"/>
    <w:rsid w:val="0038793A"/>
    <w:rsid w:val="00387974"/>
    <w:rsid w:val="00387C7D"/>
    <w:rsid w:val="00387DE2"/>
    <w:rsid w:val="00387E99"/>
    <w:rsid w:val="00387FC0"/>
    <w:rsid w:val="00390060"/>
    <w:rsid w:val="003906BC"/>
    <w:rsid w:val="003909C5"/>
    <w:rsid w:val="00390AB0"/>
    <w:rsid w:val="00390F8D"/>
    <w:rsid w:val="00391174"/>
    <w:rsid w:val="003913BB"/>
    <w:rsid w:val="0039160F"/>
    <w:rsid w:val="00391729"/>
    <w:rsid w:val="0039173A"/>
    <w:rsid w:val="00391A1C"/>
    <w:rsid w:val="00391B89"/>
    <w:rsid w:val="00392004"/>
    <w:rsid w:val="0039218E"/>
    <w:rsid w:val="003922CB"/>
    <w:rsid w:val="003924A1"/>
    <w:rsid w:val="00392608"/>
    <w:rsid w:val="0039274F"/>
    <w:rsid w:val="00392853"/>
    <w:rsid w:val="00392AB5"/>
    <w:rsid w:val="00392B19"/>
    <w:rsid w:val="00392BD7"/>
    <w:rsid w:val="00392C54"/>
    <w:rsid w:val="00392E5C"/>
    <w:rsid w:val="00393453"/>
    <w:rsid w:val="0039348F"/>
    <w:rsid w:val="003935FB"/>
    <w:rsid w:val="00393723"/>
    <w:rsid w:val="00393D0B"/>
    <w:rsid w:val="00393E70"/>
    <w:rsid w:val="0039413E"/>
    <w:rsid w:val="00394201"/>
    <w:rsid w:val="003942F6"/>
    <w:rsid w:val="00394526"/>
    <w:rsid w:val="0039489B"/>
    <w:rsid w:val="003948FE"/>
    <w:rsid w:val="00394B10"/>
    <w:rsid w:val="003955BB"/>
    <w:rsid w:val="00395A0C"/>
    <w:rsid w:val="00395B18"/>
    <w:rsid w:val="00395D23"/>
    <w:rsid w:val="00396070"/>
    <w:rsid w:val="00396943"/>
    <w:rsid w:val="00396CF3"/>
    <w:rsid w:val="00396D6A"/>
    <w:rsid w:val="003973BC"/>
    <w:rsid w:val="003973DC"/>
    <w:rsid w:val="003973F4"/>
    <w:rsid w:val="003974DE"/>
    <w:rsid w:val="00397661"/>
    <w:rsid w:val="003976ED"/>
    <w:rsid w:val="003977C1"/>
    <w:rsid w:val="003977ED"/>
    <w:rsid w:val="00397886"/>
    <w:rsid w:val="0039791C"/>
    <w:rsid w:val="0039792F"/>
    <w:rsid w:val="00397AA0"/>
    <w:rsid w:val="003A0023"/>
    <w:rsid w:val="003A00AD"/>
    <w:rsid w:val="003A015A"/>
    <w:rsid w:val="003A0241"/>
    <w:rsid w:val="003A039D"/>
    <w:rsid w:val="003A09BF"/>
    <w:rsid w:val="003A09ED"/>
    <w:rsid w:val="003A0C66"/>
    <w:rsid w:val="003A0E00"/>
    <w:rsid w:val="003A0E67"/>
    <w:rsid w:val="003A104B"/>
    <w:rsid w:val="003A1234"/>
    <w:rsid w:val="003A1305"/>
    <w:rsid w:val="003A1491"/>
    <w:rsid w:val="003A1608"/>
    <w:rsid w:val="003A1969"/>
    <w:rsid w:val="003A199A"/>
    <w:rsid w:val="003A1AF6"/>
    <w:rsid w:val="003A1BFE"/>
    <w:rsid w:val="003A1C4B"/>
    <w:rsid w:val="003A1E89"/>
    <w:rsid w:val="003A21AA"/>
    <w:rsid w:val="003A22D3"/>
    <w:rsid w:val="003A2512"/>
    <w:rsid w:val="003A2557"/>
    <w:rsid w:val="003A25A1"/>
    <w:rsid w:val="003A27AB"/>
    <w:rsid w:val="003A2981"/>
    <w:rsid w:val="003A2A4C"/>
    <w:rsid w:val="003A2DEC"/>
    <w:rsid w:val="003A2F67"/>
    <w:rsid w:val="003A3291"/>
    <w:rsid w:val="003A32A5"/>
    <w:rsid w:val="003A3351"/>
    <w:rsid w:val="003A3482"/>
    <w:rsid w:val="003A3789"/>
    <w:rsid w:val="003A39DB"/>
    <w:rsid w:val="003A4076"/>
    <w:rsid w:val="003A40A1"/>
    <w:rsid w:val="003A41CB"/>
    <w:rsid w:val="003A4222"/>
    <w:rsid w:val="003A4324"/>
    <w:rsid w:val="003A4665"/>
    <w:rsid w:val="003A46DB"/>
    <w:rsid w:val="003A47B3"/>
    <w:rsid w:val="003A4A9D"/>
    <w:rsid w:val="003A4C94"/>
    <w:rsid w:val="003A4D4E"/>
    <w:rsid w:val="003A4E68"/>
    <w:rsid w:val="003A4EE0"/>
    <w:rsid w:val="003A513A"/>
    <w:rsid w:val="003A54FF"/>
    <w:rsid w:val="003A56E3"/>
    <w:rsid w:val="003A5777"/>
    <w:rsid w:val="003A585C"/>
    <w:rsid w:val="003A5C7E"/>
    <w:rsid w:val="003A5F98"/>
    <w:rsid w:val="003A6006"/>
    <w:rsid w:val="003A60B3"/>
    <w:rsid w:val="003A6128"/>
    <w:rsid w:val="003A6156"/>
    <w:rsid w:val="003A61B5"/>
    <w:rsid w:val="003A6394"/>
    <w:rsid w:val="003A6507"/>
    <w:rsid w:val="003A6527"/>
    <w:rsid w:val="003A67E6"/>
    <w:rsid w:val="003A683D"/>
    <w:rsid w:val="003A691E"/>
    <w:rsid w:val="003A6AE6"/>
    <w:rsid w:val="003A6C71"/>
    <w:rsid w:val="003A6D34"/>
    <w:rsid w:val="003A72B1"/>
    <w:rsid w:val="003A7432"/>
    <w:rsid w:val="003A75E3"/>
    <w:rsid w:val="003A764D"/>
    <w:rsid w:val="003A774C"/>
    <w:rsid w:val="003A783A"/>
    <w:rsid w:val="003A79F9"/>
    <w:rsid w:val="003A7E89"/>
    <w:rsid w:val="003A7F8E"/>
    <w:rsid w:val="003B0220"/>
    <w:rsid w:val="003B06BE"/>
    <w:rsid w:val="003B0AF3"/>
    <w:rsid w:val="003B0B76"/>
    <w:rsid w:val="003B0BA1"/>
    <w:rsid w:val="003B0C29"/>
    <w:rsid w:val="003B0D27"/>
    <w:rsid w:val="003B0DF1"/>
    <w:rsid w:val="003B0E78"/>
    <w:rsid w:val="003B1340"/>
    <w:rsid w:val="003B155F"/>
    <w:rsid w:val="003B1795"/>
    <w:rsid w:val="003B17F4"/>
    <w:rsid w:val="003B1827"/>
    <w:rsid w:val="003B18CB"/>
    <w:rsid w:val="003B19DA"/>
    <w:rsid w:val="003B19DC"/>
    <w:rsid w:val="003B1B4A"/>
    <w:rsid w:val="003B1E5B"/>
    <w:rsid w:val="003B201E"/>
    <w:rsid w:val="003B2119"/>
    <w:rsid w:val="003B23FD"/>
    <w:rsid w:val="003B24C5"/>
    <w:rsid w:val="003B2660"/>
    <w:rsid w:val="003B26A3"/>
    <w:rsid w:val="003B27AC"/>
    <w:rsid w:val="003B2A8E"/>
    <w:rsid w:val="003B2D1E"/>
    <w:rsid w:val="003B2DD8"/>
    <w:rsid w:val="003B313B"/>
    <w:rsid w:val="003B3146"/>
    <w:rsid w:val="003B32DB"/>
    <w:rsid w:val="003B332B"/>
    <w:rsid w:val="003B342B"/>
    <w:rsid w:val="003B34E3"/>
    <w:rsid w:val="003B3613"/>
    <w:rsid w:val="003B3681"/>
    <w:rsid w:val="003B3690"/>
    <w:rsid w:val="003B372E"/>
    <w:rsid w:val="003B3772"/>
    <w:rsid w:val="003B3D1A"/>
    <w:rsid w:val="003B3DE1"/>
    <w:rsid w:val="003B3F8A"/>
    <w:rsid w:val="003B424D"/>
    <w:rsid w:val="003B437C"/>
    <w:rsid w:val="003B4494"/>
    <w:rsid w:val="003B452A"/>
    <w:rsid w:val="003B464D"/>
    <w:rsid w:val="003B46E0"/>
    <w:rsid w:val="003B47CE"/>
    <w:rsid w:val="003B4E61"/>
    <w:rsid w:val="003B4F1D"/>
    <w:rsid w:val="003B5097"/>
    <w:rsid w:val="003B50E1"/>
    <w:rsid w:val="003B51AF"/>
    <w:rsid w:val="003B51C8"/>
    <w:rsid w:val="003B5320"/>
    <w:rsid w:val="003B588E"/>
    <w:rsid w:val="003B5990"/>
    <w:rsid w:val="003B5C49"/>
    <w:rsid w:val="003B5CEB"/>
    <w:rsid w:val="003B5EB2"/>
    <w:rsid w:val="003B601A"/>
    <w:rsid w:val="003B607F"/>
    <w:rsid w:val="003B6195"/>
    <w:rsid w:val="003B6646"/>
    <w:rsid w:val="003B66D7"/>
    <w:rsid w:val="003B6CCC"/>
    <w:rsid w:val="003B720B"/>
    <w:rsid w:val="003B75DA"/>
    <w:rsid w:val="003B7608"/>
    <w:rsid w:val="003B76CB"/>
    <w:rsid w:val="003B7AC2"/>
    <w:rsid w:val="003B7CA9"/>
    <w:rsid w:val="003B7FD8"/>
    <w:rsid w:val="003C00DF"/>
    <w:rsid w:val="003C015C"/>
    <w:rsid w:val="003C01D5"/>
    <w:rsid w:val="003C0271"/>
    <w:rsid w:val="003C0310"/>
    <w:rsid w:val="003C037D"/>
    <w:rsid w:val="003C0390"/>
    <w:rsid w:val="003C0561"/>
    <w:rsid w:val="003C07CD"/>
    <w:rsid w:val="003C0A26"/>
    <w:rsid w:val="003C0C70"/>
    <w:rsid w:val="003C0CAF"/>
    <w:rsid w:val="003C1044"/>
    <w:rsid w:val="003C1052"/>
    <w:rsid w:val="003C125F"/>
    <w:rsid w:val="003C1325"/>
    <w:rsid w:val="003C13F3"/>
    <w:rsid w:val="003C156F"/>
    <w:rsid w:val="003C1570"/>
    <w:rsid w:val="003C17C6"/>
    <w:rsid w:val="003C17EB"/>
    <w:rsid w:val="003C1A66"/>
    <w:rsid w:val="003C1A7B"/>
    <w:rsid w:val="003C1B92"/>
    <w:rsid w:val="003C1CEE"/>
    <w:rsid w:val="003C1EFC"/>
    <w:rsid w:val="003C1F54"/>
    <w:rsid w:val="003C1FD9"/>
    <w:rsid w:val="003C202B"/>
    <w:rsid w:val="003C2574"/>
    <w:rsid w:val="003C277D"/>
    <w:rsid w:val="003C2C51"/>
    <w:rsid w:val="003C2F5D"/>
    <w:rsid w:val="003C35CB"/>
    <w:rsid w:val="003C35D5"/>
    <w:rsid w:val="003C36CB"/>
    <w:rsid w:val="003C38FA"/>
    <w:rsid w:val="003C3C36"/>
    <w:rsid w:val="003C3D08"/>
    <w:rsid w:val="003C404C"/>
    <w:rsid w:val="003C405A"/>
    <w:rsid w:val="003C4301"/>
    <w:rsid w:val="003C45FB"/>
    <w:rsid w:val="003C4724"/>
    <w:rsid w:val="003C47D9"/>
    <w:rsid w:val="003C4995"/>
    <w:rsid w:val="003C49A5"/>
    <w:rsid w:val="003C4EB4"/>
    <w:rsid w:val="003C4F30"/>
    <w:rsid w:val="003C50D7"/>
    <w:rsid w:val="003C50E9"/>
    <w:rsid w:val="003C519B"/>
    <w:rsid w:val="003C51AB"/>
    <w:rsid w:val="003C54A4"/>
    <w:rsid w:val="003C54AA"/>
    <w:rsid w:val="003C557A"/>
    <w:rsid w:val="003C5754"/>
    <w:rsid w:val="003C5A95"/>
    <w:rsid w:val="003C5D84"/>
    <w:rsid w:val="003C5E98"/>
    <w:rsid w:val="003C5EE2"/>
    <w:rsid w:val="003C5F4B"/>
    <w:rsid w:val="003C6073"/>
    <w:rsid w:val="003C61EF"/>
    <w:rsid w:val="003C648A"/>
    <w:rsid w:val="003C64A3"/>
    <w:rsid w:val="003C6ACE"/>
    <w:rsid w:val="003C6B91"/>
    <w:rsid w:val="003C6D3D"/>
    <w:rsid w:val="003C766B"/>
    <w:rsid w:val="003C7851"/>
    <w:rsid w:val="003C7A61"/>
    <w:rsid w:val="003C7A99"/>
    <w:rsid w:val="003C7B3C"/>
    <w:rsid w:val="003C7E5B"/>
    <w:rsid w:val="003D02E3"/>
    <w:rsid w:val="003D0817"/>
    <w:rsid w:val="003D085E"/>
    <w:rsid w:val="003D0A1A"/>
    <w:rsid w:val="003D0D6D"/>
    <w:rsid w:val="003D10F8"/>
    <w:rsid w:val="003D1678"/>
    <w:rsid w:val="003D1695"/>
    <w:rsid w:val="003D18DE"/>
    <w:rsid w:val="003D19F7"/>
    <w:rsid w:val="003D1B67"/>
    <w:rsid w:val="003D1FA0"/>
    <w:rsid w:val="003D227F"/>
    <w:rsid w:val="003D2373"/>
    <w:rsid w:val="003D2451"/>
    <w:rsid w:val="003D25FF"/>
    <w:rsid w:val="003D260A"/>
    <w:rsid w:val="003D2891"/>
    <w:rsid w:val="003D28D0"/>
    <w:rsid w:val="003D2962"/>
    <w:rsid w:val="003D2977"/>
    <w:rsid w:val="003D2CA0"/>
    <w:rsid w:val="003D2EA5"/>
    <w:rsid w:val="003D2F24"/>
    <w:rsid w:val="003D3194"/>
    <w:rsid w:val="003D3444"/>
    <w:rsid w:val="003D3856"/>
    <w:rsid w:val="003D3B65"/>
    <w:rsid w:val="003D3DF5"/>
    <w:rsid w:val="003D3F3E"/>
    <w:rsid w:val="003D3F70"/>
    <w:rsid w:val="003D4311"/>
    <w:rsid w:val="003D4340"/>
    <w:rsid w:val="003D44B2"/>
    <w:rsid w:val="003D44FC"/>
    <w:rsid w:val="003D4724"/>
    <w:rsid w:val="003D48BD"/>
    <w:rsid w:val="003D48DA"/>
    <w:rsid w:val="003D4A24"/>
    <w:rsid w:val="003D4ABB"/>
    <w:rsid w:val="003D4BA1"/>
    <w:rsid w:val="003D5004"/>
    <w:rsid w:val="003D5096"/>
    <w:rsid w:val="003D50DF"/>
    <w:rsid w:val="003D5272"/>
    <w:rsid w:val="003D5524"/>
    <w:rsid w:val="003D55EF"/>
    <w:rsid w:val="003D5659"/>
    <w:rsid w:val="003D5B83"/>
    <w:rsid w:val="003D5E3D"/>
    <w:rsid w:val="003D5E97"/>
    <w:rsid w:val="003D6053"/>
    <w:rsid w:val="003D618C"/>
    <w:rsid w:val="003D61CC"/>
    <w:rsid w:val="003D62F4"/>
    <w:rsid w:val="003D65C1"/>
    <w:rsid w:val="003D6863"/>
    <w:rsid w:val="003D6AD2"/>
    <w:rsid w:val="003D6C5D"/>
    <w:rsid w:val="003D704A"/>
    <w:rsid w:val="003D723B"/>
    <w:rsid w:val="003D7648"/>
    <w:rsid w:val="003D7835"/>
    <w:rsid w:val="003D7C40"/>
    <w:rsid w:val="003D7D38"/>
    <w:rsid w:val="003D7E7A"/>
    <w:rsid w:val="003E00B9"/>
    <w:rsid w:val="003E026E"/>
    <w:rsid w:val="003E0463"/>
    <w:rsid w:val="003E058D"/>
    <w:rsid w:val="003E089B"/>
    <w:rsid w:val="003E08CD"/>
    <w:rsid w:val="003E0A33"/>
    <w:rsid w:val="003E0C29"/>
    <w:rsid w:val="003E0CF6"/>
    <w:rsid w:val="003E0D60"/>
    <w:rsid w:val="003E0E9A"/>
    <w:rsid w:val="003E0FE5"/>
    <w:rsid w:val="003E12C7"/>
    <w:rsid w:val="003E1574"/>
    <w:rsid w:val="003E16E8"/>
    <w:rsid w:val="003E1AD8"/>
    <w:rsid w:val="003E1C71"/>
    <w:rsid w:val="003E1CB2"/>
    <w:rsid w:val="003E1E9D"/>
    <w:rsid w:val="003E2192"/>
    <w:rsid w:val="003E2257"/>
    <w:rsid w:val="003E22B0"/>
    <w:rsid w:val="003E22EB"/>
    <w:rsid w:val="003E22F2"/>
    <w:rsid w:val="003E27F7"/>
    <w:rsid w:val="003E2CF6"/>
    <w:rsid w:val="003E2DBD"/>
    <w:rsid w:val="003E33F6"/>
    <w:rsid w:val="003E345A"/>
    <w:rsid w:val="003E36C8"/>
    <w:rsid w:val="003E396A"/>
    <w:rsid w:val="003E3B82"/>
    <w:rsid w:val="003E3B87"/>
    <w:rsid w:val="003E3BF7"/>
    <w:rsid w:val="003E3C60"/>
    <w:rsid w:val="003E3D83"/>
    <w:rsid w:val="003E3ED6"/>
    <w:rsid w:val="003E40F1"/>
    <w:rsid w:val="003E45D8"/>
    <w:rsid w:val="003E46E2"/>
    <w:rsid w:val="003E4883"/>
    <w:rsid w:val="003E51AC"/>
    <w:rsid w:val="003E524D"/>
    <w:rsid w:val="003E5316"/>
    <w:rsid w:val="003E5977"/>
    <w:rsid w:val="003E5A31"/>
    <w:rsid w:val="003E61BC"/>
    <w:rsid w:val="003E61FE"/>
    <w:rsid w:val="003E6231"/>
    <w:rsid w:val="003E635C"/>
    <w:rsid w:val="003E648A"/>
    <w:rsid w:val="003E65DF"/>
    <w:rsid w:val="003E693D"/>
    <w:rsid w:val="003E6ADA"/>
    <w:rsid w:val="003E6AE5"/>
    <w:rsid w:val="003E6BCF"/>
    <w:rsid w:val="003E6C20"/>
    <w:rsid w:val="003E704E"/>
    <w:rsid w:val="003E7201"/>
    <w:rsid w:val="003E735E"/>
    <w:rsid w:val="003E7387"/>
    <w:rsid w:val="003E765B"/>
    <w:rsid w:val="003E77A7"/>
    <w:rsid w:val="003E7A9F"/>
    <w:rsid w:val="003E7B7C"/>
    <w:rsid w:val="003E7BF0"/>
    <w:rsid w:val="003E7C3A"/>
    <w:rsid w:val="003E7D43"/>
    <w:rsid w:val="003F0022"/>
    <w:rsid w:val="003F0051"/>
    <w:rsid w:val="003F0276"/>
    <w:rsid w:val="003F037A"/>
    <w:rsid w:val="003F0739"/>
    <w:rsid w:val="003F07A3"/>
    <w:rsid w:val="003F07FF"/>
    <w:rsid w:val="003F0A77"/>
    <w:rsid w:val="003F0C28"/>
    <w:rsid w:val="003F0DAD"/>
    <w:rsid w:val="003F0F4B"/>
    <w:rsid w:val="003F10DC"/>
    <w:rsid w:val="003F12E8"/>
    <w:rsid w:val="003F1508"/>
    <w:rsid w:val="003F1589"/>
    <w:rsid w:val="003F18CB"/>
    <w:rsid w:val="003F196F"/>
    <w:rsid w:val="003F1AE7"/>
    <w:rsid w:val="003F1B79"/>
    <w:rsid w:val="003F1E4E"/>
    <w:rsid w:val="003F2235"/>
    <w:rsid w:val="003F22FE"/>
    <w:rsid w:val="003F2368"/>
    <w:rsid w:val="003F23D4"/>
    <w:rsid w:val="003F2756"/>
    <w:rsid w:val="003F27E3"/>
    <w:rsid w:val="003F2A62"/>
    <w:rsid w:val="003F2E88"/>
    <w:rsid w:val="003F32CD"/>
    <w:rsid w:val="003F3349"/>
    <w:rsid w:val="003F3354"/>
    <w:rsid w:val="003F3436"/>
    <w:rsid w:val="003F3654"/>
    <w:rsid w:val="003F3736"/>
    <w:rsid w:val="003F3840"/>
    <w:rsid w:val="003F3897"/>
    <w:rsid w:val="003F3AD0"/>
    <w:rsid w:val="003F3BAA"/>
    <w:rsid w:val="003F3DDA"/>
    <w:rsid w:val="003F41EA"/>
    <w:rsid w:val="003F431E"/>
    <w:rsid w:val="003F4566"/>
    <w:rsid w:val="003F45E3"/>
    <w:rsid w:val="003F49CD"/>
    <w:rsid w:val="003F4CA7"/>
    <w:rsid w:val="003F5410"/>
    <w:rsid w:val="003F5450"/>
    <w:rsid w:val="003F5507"/>
    <w:rsid w:val="003F555C"/>
    <w:rsid w:val="003F5562"/>
    <w:rsid w:val="003F567E"/>
    <w:rsid w:val="003F57E2"/>
    <w:rsid w:val="003F5AAD"/>
    <w:rsid w:val="003F5DE1"/>
    <w:rsid w:val="003F626F"/>
    <w:rsid w:val="003F6291"/>
    <w:rsid w:val="003F639A"/>
    <w:rsid w:val="003F654E"/>
    <w:rsid w:val="003F663A"/>
    <w:rsid w:val="003F665E"/>
    <w:rsid w:val="003F668E"/>
    <w:rsid w:val="003F675B"/>
    <w:rsid w:val="003F6B56"/>
    <w:rsid w:val="003F6D1E"/>
    <w:rsid w:val="003F7405"/>
    <w:rsid w:val="003F74A5"/>
    <w:rsid w:val="003F74E6"/>
    <w:rsid w:val="003F7896"/>
    <w:rsid w:val="003F796F"/>
    <w:rsid w:val="003F7A46"/>
    <w:rsid w:val="003F7B6C"/>
    <w:rsid w:val="003F7E7F"/>
    <w:rsid w:val="003F7EEF"/>
    <w:rsid w:val="00400427"/>
    <w:rsid w:val="004007D9"/>
    <w:rsid w:val="004007E5"/>
    <w:rsid w:val="00400C44"/>
    <w:rsid w:val="00400FEF"/>
    <w:rsid w:val="00401009"/>
    <w:rsid w:val="004017AA"/>
    <w:rsid w:val="004017D4"/>
    <w:rsid w:val="00401AC4"/>
    <w:rsid w:val="0040230A"/>
    <w:rsid w:val="00402946"/>
    <w:rsid w:val="00402D2E"/>
    <w:rsid w:val="00402D35"/>
    <w:rsid w:val="00402E07"/>
    <w:rsid w:val="004030B6"/>
    <w:rsid w:val="004032AC"/>
    <w:rsid w:val="004032B6"/>
    <w:rsid w:val="004033EC"/>
    <w:rsid w:val="00403875"/>
    <w:rsid w:val="00403C1F"/>
    <w:rsid w:val="00403D19"/>
    <w:rsid w:val="0040401C"/>
    <w:rsid w:val="004041E0"/>
    <w:rsid w:val="00404303"/>
    <w:rsid w:val="004043A1"/>
    <w:rsid w:val="00404487"/>
    <w:rsid w:val="0040465C"/>
    <w:rsid w:val="004048B1"/>
    <w:rsid w:val="00404BAA"/>
    <w:rsid w:val="00404CA1"/>
    <w:rsid w:val="00404E8C"/>
    <w:rsid w:val="0040536A"/>
    <w:rsid w:val="004053D9"/>
    <w:rsid w:val="00405832"/>
    <w:rsid w:val="00405930"/>
    <w:rsid w:val="00405AE4"/>
    <w:rsid w:val="00405B08"/>
    <w:rsid w:val="00405C04"/>
    <w:rsid w:val="00405C48"/>
    <w:rsid w:val="00405CDC"/>
    <w:rsid w:val="00405E97"/>
    <w:rsid w:val="004068D5"/>
    <w:rsid w:val="00406AA9"/>
    <w:rsid w:val="00406B6F"/>
    <w:rsid w:val="0040705E"/>
    <w:rsid w:val="00407243"/>
    <w:rsid w:val="00407868"/>
    <w:rsid w:val="00407915"/>
    <w:rsid w:val="00407BEA"/>
    <w:rsid w:val="00407CF2"/>
    <w:rsid w:val="00407D1F"/>
    <w:rsid w:val="00407D38"/>
    <w:rsid w:val="00410116"/>
    <w:rsid w:val="004101C5"/>
    <w:rsid w:val="00410283"/>
    <w:rsid w:val="00410288"/>
    <w:rsid w:val="004103A6"/>
    <w:rsid w:val="004106B6"/>
    <w:rsid w:val="0041082E"/>
    <w:rsid w:val="00410DFB"/>
    <w:rsid w:val="00411041"/>
    <w:rsid w:val="004114C1"/>
    <w:rsid w:val="0041154A"/>
    <w:rsid w:val="00411571"/>
    <w:rsid w:val="0041195E"/>
    <w:rsid w:val="00411BEC"/>
    <w:rsid w:val="00411CF9"/>
    <w:rsid w:val="00411E03"/>
    <w:rsid w:val="00411ED0"/>
    <w:rsid w:val="00412015"/>
    <w:rsid w:val="0041211C"/>
    <w:rsid w:val="00412497"/>
    <w:rsid w:val="004125A4"/>
    <w:rsid w:val="0041272D"/>
    <w:rsid w:val="00412757"/>
    <w:rsid w:val="00412E6A"/>
    <w:rsid w:val="00412FDA"/>
    <w:rsid w:val="004132A8"/>
    <w:rsid w:val="0041333F"/>
    <w:rsid w:val="00413674"/>
    <w:rsid w:val="004136E9"/>
    <w:rsid w:val="00413721"/>
    <w:rsid w:val="00413A72"/>
    <w:rsid w:val="00413D9D"/>
    <w:rsid w:val="00413E73"/>
    <w:rsid w:val="004142B6"/>
    <w:rsid w:val="00414511"/>
    <w:rsid w:val="0041471C"/>
    <w:rsid w:val="00414A37"/>
    <w:rsid w:val="00414B30"/>
    <w:rsid w:val="00414DFD"/>
    <w:rsid w:val="00414E9B"/>
    <w:rsid w:val="00414FF5"/>
    <w:rsid w:val="004151F1"/>
    <w:rsid w:val="0041526D"/>
    <w:rsid w:val="00415481"/>
    <w:rsid w:val="00415555"/>
    <w:rsid w:val="0041571E"/>
    <w:rsid w:val="00415854"/>
    <w:rsid w:val="004158AC"/>
    <w:rsid w:val="00415C11"/>
    <w:rsid w:val="00415D2B"/>
    <w:rsid w:val="00415DD1"/>
    <w:rsid w:val="00415E2C"/>
    <w:rsid w:val="00416013"/>
    <w:rsid w:val="004160C2"/>
    <w:rsid w:val="00416480"/>
    <w:rsid w:val="00416759"/>
    <w:rsid w:val="0041676C"/>
    <w:rsid w:val="00416A71"/>
    <w:rsid w:val="00416E26"/>
    <w:rsid w:val="00416E4F"/>
    <w:rsid w:val="00416E8D"/>
    <w:rsid w:val="00416F83"/>
    <w:rsid w:val="00417026"/>
    <w:rsid w:val="0041707C"/>
    <w:rsid w:val="004171F3"/>
    <w:rsid w:val="00417306"/>
    <w:rsid w:val="00417614"/>
    <w:rsid w:val="00417780"/>
    <w:rsid w:val="00417A5A"/>
    <w:rsid w:val="00417B51"/>
    <w:rsid w:val="00417C6A"/>
    <w:rsid w:val="00417D78"/>
    <w:rsid w:val="00417DB0"/>
    <w:rsid w:val="00417E2C"/>
    <w:rsid w:val="00417E78"/>
    <w:rsid w:val="0042017F"/>
    <w:rsid w:val="0042047B"/>
    <w:rsid w:val="00420570"/>
    <w:rsid w:val="00420787"/>
    <w:rsid w:val="00420975"/>
    <w:rsid w:val="004209E9"/>
    <w:rsid w:val="00420BF6"/>
    <w:rsid w:val="00420E8A"/>
    <w:rsid w:val="00420E97"/>
    <w:rsid w:val="00420EF9"/>
    <w:rsid w:val="00420F64"/>
    <w:rsid w:val="00420FCF"/>
    <w:rsid w:val="004215DD"/>
    <w:rsid w:val="004218E8"/>
    <w:rsid w:val="00421AB4"/>
    <w:rsid w:val="00421C9D"/>
    <w:rsid w:val="00422050"/>
    <w:rsid w:val="004224CA"/>
    <w:rsid w:val="004226C1"/>
    <w:rsid w:val="00422794"/>
    <w:rsid w:val="004227B4"/>
    <w:rsid w:val="004227EF"/>
    <w:rsid w:val="00422A33"/>
    <w:rsid w:val="00422B13"/>
    <w:rsid w:val="00422ECD"/>
    <w:rsid w:val="00422FC6"/>
    <w:rsid w:val="004230D2"/>
    <w:rsid w:val="00423659"/>
    <w:rsid w:val="00423899"/>
    <w:rsid w:val="00423941"/>
    <w:rsid w:val="00423B03"/>
    <w:rsid w:val="00423B08"/>
    <w:rsid w:val="00424261"/>
    <w:rsid w:val="004243E6"/>
    <w:rsid w:val="00424530"/>
    <w:rsid w:val="0042455B"/>
    <w:rsid w:val="004245C7"/>
    <w:rsid w:val="0042471D"/>
    <w:rsid w:val="00424A3E"/>
    <w:rsid w:val="00424B42"/>
    <w:rsid w:val="00424F93"/>
    <w:rsid w:val="004251D7"/>
    <w:rsid w:val="00425245"/>
    <w:rsid w:val="0042534A"/>
    <w:rsid w:val="00425699"/>
    <w:rsid w:val="00425A1B"/>
    <w:rsid w:val="00425B20"/>
    <w:rsid w:val="00425FF0"/>
    <w:rsid w:val="00426004"/>
    <w:rsid w:val="0042600E"/>
    <w:rsid w:val="004263B4"/>
    <w:rsid w:val="00426425"/>
    <w:rsid w:val="0042678F"/>
    <w:rsid w:val="00426E2E"/>
    <w:rsid w:val="0042712D"/>
    <w:rsid w:val="00427150"/>
    <w:rsid w:val="00427213"/>
    <w:rsid w:val="004273B4"/>
    <w:rsid w:val="004273C0"/>
    <w:rsid w:val="0042742A"/>
    <w:rsid w:val="00427893"/>
    <w:rsid w:val="00427929"/>
    <w:rsid w:val="00427A70"/>
    <w:rsid w:val="00427BC7"/>
    <w:rsid w:val="00427CA3"/>
    <w:rsid w:val="00427D83"/>
    <w:rsid w:val="00427EF8"/>
    <w:rsid w:val="00430772"/>
    <w:rsid w:val="004307F0"/>
    <w:rsid w:val="004308BD"/>
    <w:rsid w:val="00430992"/>
    <w:rsid w:val="00430A3B"/>
    <w:rsid w:val="00430BA7"/>
    <w:rsid w:val="00430BED"/>
    <w:rsid w:val="00430CA3"/>
    <w:rsid w:val="00430DFC"/>
    <w:rsid w:val="00431258"/>
    <w:rsid w:val="00431477"/>
    <w:rsid w:val="004314D9"/>
    <w:rsid w:val="0043184F"/>
    <w:rsid w:val="00431AA1"/>
    <w:rsid w:val="00431C5E"/>
    <w:rsid w:val="00431CAD"/>
    <w:rsid w:val="00431E69"/>
    <w:rsid w:val="00431EA9"/>
    <w:rsid w:val="00432265"/>
    <w:rsid w:val="00432369"/>
    <w:rsid w:val="00432433"/>
    <w:rsid w:val="0043268E"/>
    <w:rsid w:val="004327BC"/>
    <w:rsid w:val="00432B77"/>
    <w:rsid w:val="00432D23"/>
    <w:rsid w:val="00432D64"/>
    <w:rsid w:val="00432DEC"/>
    <w:rsid w:val="00432E69"/>
    <w:rsid w:val="004330B2"/>
    <w:rsid w:val="004331D8"/>
    <w:rsid w:val="004333A1"/>
    <w:rsid w:val="0043340D"/>
    <w:rsid w:val="004334BB"/>
    <w:rsid w:val="00433667"/>
    <w:rsid w:val="00433972"/>
    <w:rsid w:val="00433D66"/>
    <w:rsid w:val="00433DB8"/>
    <w:rsid w:val="00433F4D"/>
    <w:rsid w:val="00434583"/>
    <w:rsid w:val="0043490B"/>
    <w:rsid w:val="00434945"/>
    <w:rsid w:val="004350FC"/>
    <w:rsid w:val="004351B2"/>
    <w:rsid w:val="00435284"/>
    <w:rsid w:val="00435310"/>
    <w:rsid w:val="0043535A"/>
    <w:rsid w:val="00435657"/>
    <w:rsid w:val="00435809"/>
    <w:rsid w:val="00435DAE"/>
    <w:rsid w:val="00435EAD"/>
    <w:rsid w:val="00435F64"/>
    <w:rsid w:val="00436089"/>
    <w:rsid w:val="00436802"/>
    <w:rsid w:val="00436BCF"/>
    <w:rsid w:val="00436FA4"/>
    <w:rsid w:val="00436FB8"/>
    <w:rsid w:val="00437079"/>
    <w:rsid w:val="0043730D"/>
    <w:rsid w:val="00437363"/>
    <w:rsid w:val="004373BF"/>
    <w:rsid w:val="004374F1"/>
    <w:rsid w:val="004375A7"/>
    <w:rsid w:val="00437701"/>
    <w:rsid w:val="00437A17"/>
    <w:rsid w:val="00437A49"/>
    <w:rsid w:val="00437A64"/>
    <w:rsid w:val="00437D18"/>
    <w:rsid w:val="00437EDA"/>
    <w:rsid w:val="00440052"/>
    <w:rsid w:val="004400AF"/>
    <w:rsid w:val="00440169"/>
    <w:rsid w:val="0044061B"/>
    <w:rsid w:val="004406C5"/>
    <w:rsid w:val="00440710"/>
    <w:rsid w:val="004407A5"/>
    <w:rsid w:val="004407EB"/>
    <w:rsid w:val="0044081C"/>
    <w:rsid w:val="0044085E"/>
    <w:rsid w:val="004409A4"/>
    <w:rsid w:val="0044104E"/>
    <w:rsid w:val="0044130A"/>
    <w:rsid w:val="0044132E"/>
    <w:rsid w:val="004413D7"/>
    <w:rsid w:val="0044142B"/>
    <w:rsid w:val="00441A3C"/>
    <w:rsid w:val="00441C68"/>
    <w:rsid w:val="0044216B"/>
    <w:rsid w:val="00442194"/>
    <w:rsid w:val="00442C24"/>
    <w:rsid w:val="00442DA1"/>
    <w:rsid w:val="004432A9"/>
    <w:rsid w:val="00443359"/>
    <w:rsid w:val="004433E4"/>
    <w:rsid w:val="004435E5"/>
    <w:rsid w:val="0044361D"/>
    <w:rsid w:val="00443666"/>
    <w:rsid w:val="004436ED"/>
    <w:rsid w:val="00443700"/>
    <w:rsid w:val="00443BB0"/>
    <w:rsid w:val="00443CC4"/>
    <w:rsid w:val="00443D08"/>
    <w:rsid w:val="004444EF"/>
    <w:rsid w:val="00444648"/>
    <w:rsid w:val="0044470A"/>
    <w:rsid w:val="00444722"/>
    <w:rsid w:val="00444B3B"/>
    <w:rsid w:val="00444B67"/>
    <w:rsid w:val="00444C1A"/>
    <w:rsid w:val="00444C5C"/>
    <w:rsid w:val="00445201"/>
    <w:rsid w:val="00445627"/>
    <w:rsid w:val="004458B8"/>
    <w:rsid w:val="004458D9"/>
    <w:rsid w:val="004459DA"/>
    <w:rsid w:val="00445D5C"/>
    <w:rsid w:val="00445DC3"/>
    <w:rsid w:val="00445ECC"/>
    <w:rsid w:val="00446217"/>
    <w:rsid w:val="0044667B"/>
    <w:rsid w:val="004466E8"/>
    <w:rsid w:val="00446954"/>
    <w:rsid w:val="00446CA0"/>
    <w:rsid w:val="00446FF8"/>
    <w:rsid w:val="004471DC"/>
    <w:rsid w:val="004471FF"/>
    <w:rsid w:val="00447529"/>
    <w:rsid w:val="004477EE"/>
    <w:rsid w:val="00447C55"/>
    <w:rsid w:val="00447DA9"/>
    <w:rsid w:val="00447E22"/>
    <w:rsid w:val="00447F16"/>
    <w:rsid w:val="0045032B"/>
    <w:rsid w:val="00450E23"/>
    <w:rsid w:val="00451101"/>
    <w:rsid w:val="004511DC"/>
    <w:rsid w:val="00451831"/>
    <w:rsid w:val="004519DA"/>
    <w:rsid w:val="00451B86"/>
    <w:rsid w:val="00451FDE"/>
    <w:rsid w:val="00451FFA"/>
    <w:rsid w:val="00452050"/>
    <w:rsid w:val="0045217A"/>
    <w:rsid w:val="0045231C"/>
    <w:rsid w:val="00452566"/>
    <w:rsid w:val="00452A1A"/>
    <w:rsid w:val="00452AE4"/>
    <w:rsid w:val="00452B38"/>
    <w:rsid w:val="00452E2C"/>
    <w:rsid w:val="00452EFC"/>
    <w:rsid w:val="004535CA"/>
    <w:rsid w:val="00453CDB"/>
    <w:rsid w:val="00453D5B"/>
    <w:rsid w:val="00453D84"/>
    <w:rsid w:val="00453E9A"/>
    <w:rsid w:val="00454210"/>
    <w:rsid w:val="004543CD"/>
    <w:rsid w:val="00454408"/>
    <w:rsid w:val="0045440F"/>
    <w:rsid w:val="0045441A"/>
    <w:rsid w:val="004544B1"/>
    <w:rsid w:val="0045471B"/>
    <w:rsid w:val="004547DA"/>
    <w:rsid w:val="004547EF"/>
    <w:rsid w:val="00454877"/>
    <w:rsid w:val="004548F7"/>
    <w:rsid w:val="00454DCA"/>
    <w:rsid w:val="00454EEF"/>
    <w:rsid w:val="0045507E"/>
    <w:rsid w:val="00455207"/>
    <w:rsid w:val="004552DF"/>
    <w:rsid w:val="00455ECE"/>
    <w:rsid w:val="0045619D"/>
    <w:rsid w:val="004561BB"/>
    <w:rsid w:val="00456202"/>
    <w:rsid w:val="0045621B"/>
    <w:rsid w:val="00456530"/>
    <w:rsid w:val="004565EC"/>
    <w:rsid w:val="00456629"/>
    <w:rsid w:val="00456673"/>
    <w:rsid w:val="0045668B"/>
    <w:rsid w:val="004567C3"/>
    <w:rsid w:val="00456A9C"/>
    <w:rsid w:val="00456E31"/>
    <w:rsid w:val="00456F6C"/>
    <w:rsid w:val="0045739C"/>
    <w:rsid w:val="00457443"/>
    <w:rsid w:val="0045756A"/>
    <w:rsid w:val="00457A42"/>
    <w:rsid w:val="00457D2B"/>
    <w:rsid w:val="00457DCA"/>
    <w:rsid w:val="00460272"/>
    <w:rsid w:val="0046047B"/>
    <w:rsid w:val="004607C7"/>
    <w:rsid w:val="00460B15"/>
    <w:rsid w:val="0046132F"/>
    <w:rsid w:val="00461345"/>
    <w:rsid w:val="00461349"/>
    <w:rsid w:val="004613E5"/>
    <w:rsid w:val="00461565"/>
    <w:rsid w:val="004619DE"/>
    <w:rsid w:val="00461AA6"/>
    <w:rsid w:val="00461B15"/>
    <w:rsid w:val="00461C91"/>
    <w:rsid w:val="00461E6B"/>
    <w:rsid w:val="004622CD"/>
    <w:rsid w:val="00462449"/>
    <w:rsid w:val="004626F2"/>
    <w:rsid w:val="00462844"/>
    <w:rsid w:val="00462B77"/>
    <w:rsid w:val="00462BCD"/>
    <w:rsid w:val="00462E1B"/>
    <w:rsid w:val="0046300D"/>
    <w:rsid w:val="004630C5"/>
    <w:rsid w:val="004636C5"/>
    <w:rsid w:val="0046380E"/>
    <w:rsid w:val="00463BE6"/>
    <w:rsid w:val="0046416D"/>
    <w:rsid w:val="0046425E"/>
    <w:rsid w:val="00464329"/>
    <w:rsid w:val="0046443F"/>
    <w:rsid w:val="0046448C"/>
    <w:rsid w:val="00464562"/>
    <w:rsid w:val="00464B06"/>
    <w:rsid w:val="00464D36"/>
    <w:rsid w:val="00464F92"/>
    <w:rsid w:val="00465049"/>
    <w:rsid w:val="00465227"/>
    <w:rsid w:val="004652ED"/>
    <w:rsid w:val="00465441"/>
    <w:rsid w:val="0046544F"/>
    <w:rsid w:val="004654DE"/>
    <w:rsid w:val="00465600"/>
    <w:rsid w:val="00465691"/>
    <w:rsid w:val="004656CF"/>
    <w:rsid w:val="00465833"/>
    <w:rsid w:val="00465DE5"/>
    <w:rsid w:val="00465EEA"/>
    <w:rsid w:val="00465F32"/>
    <w:rsid w:val="00466171"/>
    <w:rsid w:val="0046628D"/>
    <w:rsid w:val="004662F0"/>
    <w:rsid w:val="00466510"/>
    <w:rsid w:val="0046655F"/>
    <w:rsid w:val="004665F6"/>
    <w:rsid w:val="00466762"/>
    <w:rsid w:val="00466896"/>
    <w:rsid w:val="00466955"/>
    <w:rsid w:val="00466A24"/>
    <w:rsid w:val="00466AF0"/>
    <w:rsid w:val="00466C8A"/>
    <w:rsid w:val="00467018"/>
    <w:rsid w:val="004670BC"/>
    <w:rsid w:val="004673A9"/>
    <w:rsid w:val="0046741A"/>
    <w:rsid w:val="004678F1"/>
    <w:rsid w:val="00467BFF"/>
    <w:rsid w:val="00467F3F"/>
    <w:rsid w:val="0047013F"/>
    <w:rsid w:val="00470280"/>
    <w:rsid w:val="004703D4"/>
    <w:rsid w:val="004708EE"/>
    <w:rsid w:val="00470B0F"/>
    <w:rsid w:val="00470DB2"/>
    <w:rsid w:val="00470F14"/>
    <w:rsid w:val="00470FD8"/>
    <w:rsid w:val="0047108D"/>
    <w:rsid w:val="00471487"/>
    <w:rsid w:val="0047153A"/>
    <w:rsid w:val="0047162E"/>
    <w:rsid w:val="00471C50"/>
    <w:rsid w:val="00471E37"/>
    <w:rsid w:val="00472045"/>
    <w:rsid w:val="004722E5"/>
    <w:rsid w:val="00472519"/>
    <w:rsid w:val="0047256A"/>
    <w:rsid w:val="004725CA"/>
    <w:rsid w:val="004726DD"/>
    <w:rsid w:val="004726F7"/>
    <w:rsid w:val="004727B6"/>
    <w:rsid w:val="00472935"/>
    <w:rsid w:val="00472D1F"/>
    <w:rsid w:val="00473659"/>
    <w:rsid w:val="004736ED"/>
    <w:rsid w:val="0047374E"/>
    <w:rsid w:val="00473C8A"/>
    <w:rsid w:val="00474202"/>
    <w:rsid w:val="004742ED"/>
    <w:rsid w:val="00474331"/>
    <w:rsid w:val="004747DE"/>
    <w:rsid w:val="00474823"/>
    <w:rsid w:val="004749EE"/>
    <w:rsid w:val="00474BB2"/>
    <w:rsid w:val="004750AA"/>
    <w:rsid w:val="004751D7"/>
    <w:rsid w:val="00475248"/>
    <w:rsid w:val="00475435"/>
    <w:rsid w:val="00475464"/>
    <w:rsid w:val="004757B4"/>
    <w:rsid w:val="00475847"/>
    <w:rsid w:val="00475947"/>
    <w:rsid w:val="00475A25"/>
    <w:rsid w:val="00475AE7"/>
    <w:rsid w:val="00475CC4"/>
    <w:rsid w:val="00475DFA"/>
    <w:rsid w:val="00475E06"/>
    <w:rsid w:val="00475FA3"/>
    <w:rsid w:val="004764A1"/>
    <w:rsid w:val="004767DA"/>
    <w:rsid w:val="00476C5E"/>
    <w:rsid w:val="00476E27"/>
    <w:rsid w:val="00476E7C"/>
    <w:rsid w:val="0047732A"/>
    <w:rsid w:val="00477496"/>
    <w:rsid w:val="004775BB"/>
    <w:rsid w:val="004775F4"/>
    <w:rsid w:val="004777F1"/>
    <w:rsid w:val="00477B6D"/>
    <w:rsid w:val="00480166"/>
    <w:rsid w:val="00480207"/>
    <w:rsid w:val="004804FE"/>
    <w:rsid w:val="004805BE"/>
    <w:rsid w:val="00480879"/>
    <w:rsid w:val="0048087D"/>
    <w:rsid w:val="004809FD"/>
    <w:rsid w:val="00480AC8"/>
    <w:rsid w:val="00481036"/>
    <w:rsid w:val="00481069"/>
    <w:rsid w:val="004811F0"/>
    <w:rsid w:val="004813DC"/>
    <w:rsid w:val="0048153F"/>
    <w:rsid w:val="0048161D"/>
    <w:rsid w:val="00481704"/>
    <w:rsid w:val="00481740"/>
    <w:rsid w:val="00481A12"/>
    <w:rsid w:val="00481D18"/>
    <w:rsid w:val="00481EAD"/>
    <w:rsid w:val="00482031"/>
    <w:rsid w:val="00482097"/>
    <w:rsid w:val="00482140"/>
    <w:rsid w:val="00482275"/>
    <w:rsid w:val="0048249B"/>
    <w:rsid w:val="00482676"/>
    <w:rsid w:val="00482D1D"/>
    <w:rsid w:val="00482F11"/>
    <w:rsid w:val="00483020"/>
    <w:rsid w:val="004831C8"/>
    <w:rsid w:val="00483202"/>
    <w:rsid w:val="004839B8"/>
    <w:rsid w:val="00483A89"/>
    <w:rsid w:val="00483D35"/>
    <w:rsid w:val="00483EA1"/>
    <w:rsid w:val="00483F02"/>
    <w:rsid w:val="0048453A"/>
    <w:rsid w:val="00484951"/>
    <w:rsid w:val="00484CBD"/>
    <w:rsid w:val="00484DCA"/>
    <w:rsid w:val="00484EDB"/>
    <w:rsid w:val="00484EE7"/>
    <w:rsid w:val="00484F01"/>
    <w:rsid w:val="00484FA9"/>
    <w:rsid w:val="00484FEE"/>
    <w:rsid w:val="00485003"/>
    <w:rsid w:val="004850B1"/>
    <w:rsid w:val="004852EA"/>
    <w:rsid w:val="004852F2"/>
    <w:rsid w:val="00485760"/>
    <w:rsid w:val="004859E9"/>
    <w:rsid w:val="00485AEB"/>
    <w:rsid w:val="00485E9B"/>
    <w:rsid w:val="00485F92"/>
    <w:rsid w:val="0048607B"/>
    <w:rsid w:val="00486156"/>
    <w:rsid w:val="0048675F"/>
    <w:rsid w:val="0048690C"/>
    <w:rsid w:val="00486A6A"/>
    <w:rsid w:val="00486CDD"/>
    <w:rsid w:val="00486D7C"/>
    <w:rsid w:val="00486E63"/>
    <w:rsid w:val="00487882"/>
    <w:rsid w:val="00487A9D"/>
    <w:rsid w:val="00490343"/>
    <w:rsid w:val="0049041B"/>
    <w:rsid w:val="00490631"/>
    <w:rsid w:val="0049069A"/>
    <w:rsid w:val="00490968"/>
    <w:rsid w:val="004909AB"/>
    <w:rsid w:val="004909E9"/>
    <w:rsid w:val="00490D16"/>
    <w:rsid w:val="00491157"/>
    <w:rsid w:val="00491507"/>
    <w:rsid w:val="00491585"/>
    <w:rsid w:val="0049175D"/>
    <w:rsid w:val="00491A05"/>
    <w:rsid w:val="00491A1E"/>
    <w:rsid w:val="00492040"/>
    <w:rsid w:val="004920F1"/>
    <w:rsid w:val="004922E3"/>
    <w:rsid w:val="004929D9"/>
    <w:rsid w:val="00492A8E"/>
    <w:rsid w:val="00492B81"/>
    <w:rsid w:val="00492CF5"/>
    <w:rsid w:val="00492F70"/>
    <w:rsid w:val="00493DFD"/>
    <w:rsid w:val="00493E9B"/>
    <w:rsid w:val="00493F0F"/>
    <w:rsid w:val="00494089"/>
    <w:rsid w:val="004942F5"/>
    <w:rsid w:val="00494326"/>
    <w:rsid w:val="004945C3"/>
    <w:rsid w:val="004946F4"/>
    <w:rsid w:val="0049479F"/>
    <w:rsid w:val="004947BC"/>
    <w:rsid w:val="00494956"/>
    <w:rsid w:val="00494D2F"/>
    <w:rsid w:val="00495228"/>
    <w:rsid w:val="00495682"/>
    <w:rsid w:val="0049584D"/>
    <w:rsid w:val="00495954"/>
    <w:rsid w:val="00495A7B"/>
    <w:rsid w:val="00495AB1"/>
    <w:rsid w:val="00495E74"/>
    <w:rsid w:val="00495FC4"/>
    <w:rsid w:val="0049635D"/>
    <w:rsid w:val="004965B8"/>
    <w:rsid w:val="004965DB"/>
    <w:rsid w:val="00496A2D"/>
    <w:rsid w:val="00496B19"/>
    <w:rsid w:val="00496B7E"/>
    <w:rsid w:val="00496DB1"/>
    <w:rsid w:val="00497028"/>
    <w:rsid w:val="0049787D"/>
    <w:rsid w:val="00497891"/>
    <w:rsid w:val="00497B7B"/>
    <w:rsid w:val="00497EE7"/>
    <w:rsid w:val="004A001E"/>
    <w:rsid w:val="004A01E1"/>
    <w:rsid w:val="004A0326"/>
    <w:rsid w:val="004A036D"/>
    <w:rsid w:val="004A07DE"/>
    <w:rsid w:val="004A09AB"/>
    <w:rsid w:val="004A0B2D"/>
    <w:rsid w:val="004A0D6F"/>
    <w:rsid w:val="004A0F9C"/>
    <w:rsid w:val="004A12D7"/>
    <w:rsid w:val="004A12FA"/>
    <w:rsid w:val="004A12FF"/>
    <w:rsid w:val="004A1415"/>
    <w:rsid w:val="004A143D"/>
    <w:rsid w:val="004A153D"/>
    <w:rsid w:val="004A1553"/>
    <w:rsid w:val="004A1A38"/>
    <w:rsid w:val="004A1F52"/>
    <w:rsid w:val="004A2373"/>
    <w:rsid w:val="004A2658"/>
    <w:rsid w:val="004A2754"/>
    <w:rsid w:val="004A28B8"/>
    <w:rsid w:val="004A2C4C"/>
    <w:rsid w:val="004A2CD7"/>
    <w:rsid w:val="004A334F"/>
    <w:rsid w:val="004A3539"/>
    <w:rsid w:val="004A3555"/>
    <w:rsid w:val="004A3556"/>
    <w:rsid w:val="004A36C1"/>
    <w:rsid w:val="004A38A8"/>
    <w:rsid w:val="004A38B3"/>
    <w:rsid w:val="004A39F2"/>
    <w:rsid w:val="004A3C01"/>
    <w:rsid w:val="004A3CF1"/>
    <w:rsid w:val="004A3DF0"/>
    <w:rsid w:val="004A3DF1"/>
    <w:rsid w:val="004A3F39"/>
    <w:rsid w:val="004A4736"/>
    <w:rsid w:val="004A4DC2"/>
    <w:rsid w:val="004A4DC8"/>
    <w:rsid w:val="004A4E41"/>
    <w:rsid w:val="004A501D"/>
    <w:rsid w:val="004A512C"/>
    <w:rsid w:val="004A5539"/>
    <w:rsid w:val="004A5577"/>
    <w:rsid w:val="004A598A"/>
    <w:rsid w:val="004A5A54"/>
    <w:rsid w:val="004A5B7D"/>
    <w:rsid w:val="004A602C"/>
    <w:rsid w:val="004A60B5"/>
    <w:rsid w:val="004A6254"/>
    <w:rsid w:val="004A6403"/>
    <w:rsid w:val="004A652C"/>
    <w:rsid w:val="004A6AA1"/>
    <w:rsid w:val="004A6BA4"/>
    <w:rsid w:val="004A6BB5"/>
    <w:rsid w:val="004A7524"/>
    <w:rsid w:val="004A78CB"/>
    <w:rsid w:val="004A78F8"/>
    <w:rsid w:val="004A793A"/>
    <w:rsid w:val="004A7952"/>
    <w:rsid w:val="004A7D7E"/>
    <w:rsid w:val="004A7D98"/>
    <w:rsid w:val="004A7F3A"/>
    <w:rsid w:val="004B045C"/>
    <w:rsid w:val="004B064C"/>
    <w:rsid w:val="004B0696"/>
    <w:rsid w:val="004B0A77"/>
    <w:rsid w:val="004B0D0D"/>
    <w:rsid w:val="004B0EE5"/>
    <w:rsid w:val="004B1574"/>
    <w:rsid w:val="004B1790"/>
    <w:rsid w:val="004B1A6E"/>
    <w:rsid w:val="004B1C72"/>
    <w:rsid w:val="004B1F16"/>
    <w:rsid w:val="004B2081"/>
    <w:rsid w:val="004B2113"/>
    <w:rsid w:val="004B252A"/>
    <w:rsid w:val="004B26A3"/>
    <w:rsid w:val="004B2BAC"/>
    <w:rsid w:val="004B2D65"/>
    <w:rsid w:val="004B2FCE"/>
    <w:rsid w:val="004B2FF6"/>
    <w:rsid w:val="004B326C"/>
    <w:rsid w:val="004B339D"/>
    <w:rsid w:val="004B33F9"/>
    <w:rsid w:val="004B343C"/>
    <w:rsid w:val="004B359F"/>
    <w:rsid w:val="004B35DE"/>
    <w:rsid w:val="004B3633"/>
    <w:rsid w:val="004B3B85"/>
    <w:rsid w:val="004B3F1B"/>
    <w:rsid w:val="004B3FA1"/>
    <w:rsid w:val="004B4294"/>
    <w:rsid w:val="004B4498"/>
    <w:rsid w:val="004B484D"/>
    <w:rsid w:val="004B4864"/>
    <w:rsid w:val="004B48EF"/>
    <w:rsid w:val="004B4A26"/>
    <w:rsid w:val="004B4A49"/>
    <w:rsid w:val="004B4B67"/>
    <w:rsid w:val="004B50E4"/>
    <w:rsid w:val="004B5265"/>
    <w:rsid w:val="004B55C0"/>
    <w:rsid w:val="004B5618"/>
    <w:rsid w:val="004B5939"/>
    <w:rsid w:val="004B5A07"/>
    <w:rsid w:val="004B5B16"/>
    <w:rsid w:val="004B5CC6"/>
    <w:rsid w:val="004B60AE"/>
    <w:rsid w:val="004B60CE"/>
    <w:rsid w:val="004B6175"/>
    <w:rsid w:val="004B63F6"/>
    <w:rsid w:val="004B64C8"/>
    <w:rsid w:val="004B68ED"/>
    <w:rsid w:val="004B69C8"/>
    <w:rsid w:val="004B6AEC"/>
    <w:rsid w:val="004B6C11"/>
    <w:rsid w:val="004B6C2B"/>
    <w:rsid w:val="004B6C81"/>
    <w:rsid w:val="004B6FFB"/>
    <w:rsid w:val="004B71D6"/>
    <w:rsid w:val="004B73E3"/>
    <w:rsid w:val="004B76C1"/>
    <w:rsid w:val="004B7A62"/>
    <w:rsid w:val="004B7CDB"/>
    <w:rsid w:val="004C02D1"/>
    <w:rsid w:val="004C043A"/>
    <w:rsid w:val="004C0513"/>
    <w:rsid w:val="004C0802"/>
    <w:rsid w:val="004C09A3"/>
    <w:rsid w:val="004C09B5"/>
    <w:rsid w:val="004C09BD"/>
    <w:rsid w:val="004C0AD1"/>
    <w:rsid w:val="004C0B2B"/>
    <w:rsid w:val="004C0C49"/>
    <w:rsid w:val="004C0C75"/>
    <w:rsid w:val="004C0D09"/>
    <w:rsid w:val="004C0DA8"/>
    <w:rsid w:val="004C0E22"/>
    <w:rsid w:val="004C0FC2"/>
    <w:rsid w:val="004C1015"/>
    <w:rsid w:val="004C11BE"/>
    <w:rsid w:val="004C1409"/>
    <w:rsid w:val="004C16A6"/>
    <w:rsid w:val="004C1749"/>
    <w:rsid w:val="004C183C"/>
    <w:rsid w:val="004C1AB4"/>
    <w:rsid w:val="004C1ADA"/>
    <w:rsid w:val="004C1D99"/>
    <w:rsid w:val="004C1E45"/>
    <w:rsid w:val="004C1EA9"/>
    <w:rsid w:val="004C225D"/>
    <w:rsid w:val="004C23E0"/>
    <w:rsid w:val="004C24A5"/>
    <w:rsid w:val="004C2533"/>
    <w:rsid w:val="004C25D0"/>
    <w:rsid w:val="004C2984"/>
    <w:rsid w:val="004C29C1"/>
    <w:rsid w:val="004C2E9E"/>
    <w:rsid w:val="004C3066"/>
    <w:rsid w:val="004C327C"/>
    <w:rsid w:val="004C3729"/>
    <w:rsid w:val="004C3836"/>
    <w:rsid w:val="004C39EF"/>
    <w:rsid w:val="004C3B89"/>
    <w:rsid w:val="004C3D75"/>
    <w:rsid w:val="004C3DE3"/>
    <w:rsid w:val="004C41B0"/>
    <w:rsid w:val="004C480E"/>
    <w:rsid w:val="004C492E"/>
    <w:rsid w:val="004C4C90"/>
    <w:rsid w:val="004C4CD1"/>
    <w:rsid w:val="004C5023"/>
    <w:rsid w:val="004C5034"/>
    <w:rsid w:val="004C51B2"/>
    <w:rsid w:val="004C58EF"/>
    <w:rsid w:val="004C58F3"/>
    <w:rsid w:val="004C5B67"/>
    <w:rsid w:val="004C5BB6"/>
    <w:rsid w:val="004C5BF6"/>
    <w:rsid w:val="004C5C51"/>
    <w:rsid w:val="004C6924"/>
    <w:rsid w:val="004C6A93"/>
    <w:rsid w:val="004C6BC3"/>
    <w:rsid w:val="004C6E55"/>
    <w:rsid w:val="004C7246"/>
    <w:rsid w:val="004C7472"/>
    <w:rsid w:val="004C763B"/>
    <w:rsid w:val="004C7C40"/>
    <w:rsid w:val="004C7F84"/>
    <w:rsid w:val="004D01AA"/>
    <w:rsid w:val="004D0733"/>
    <w:rsid w:val="004D07E3"/>
    <w:rsid w:val="004D0994"/>
    <w:rsid w:val="004D0BE3"/>
    <w:rsid w:val="004D0DBF"/>
    <w:rsid w:val="004D0FDA"/>
    <w:rsid w:val="004D1040"/>
    <w:rsid w:val="004D1893"/>
    <w:rsid w:val="004D1C26"/>
    <w:rsid w:val="004D1CC8"/>
    <w:rsid w:val="004D1DDE"/>
    <w:rsid w:val="004D255C"/>
    <w:rsid w:val="004D26CA"/>
    <w:rsid w:val="004D2970"/>
    <w:rsid w:val="004D29B1"/>
    <w:rsid w:val="004D2A0A"/>
    <w:rsid w:val="004D2D13"/>
    <w:rsid w:val="004D2D70"/>
    <w:rsid w:val="004D2EB8"/>
    <w:rsid w:val="004D2F9E"/>
    <w:rsid w:val="004D2FD3"/>
    <w:rsid w:val="004D318E"/>
    <w:rsid w:val="004D330D"/>
    <w:rsid w:val="004D33C3"/>
    <w:rsid w:val="004D3524"/>
    <w:rsid w:val="004D36F8"/>
    <w:rsid w:val="004D3735"/>
    <w:rsid w:val="004D3751"/>
    <w:rsid w:val="004D3AFA"/>
    <w:rsid w:val="004D3BB6"/>
    <w:rsid w:val="004D3CD8"/>
    <w:rsid w:val="004D4358"/>
    <w:rsid w:val="004D44FC"/>
    <w:rsid w:val="004D4642"/>
    <w:rsid w:val="004D46EF"/>
    <w:rsid w:val="004D47DA"/>
    <w:rsid w:val="004D4E1F"/>
    <w:rsid w:val="004D4E7F"/>
    <w:rsid w:val="004D4F9A"/>
    <w:rsid w:val="004D4FC8"/>
    <w:rsid w:val="004D50A5"/>
    <w:rsid w:val="004D52BB"/>
    <w:rsid w:val="004D5566"/>
    <w:rsid w:val="004D5727"/>
    <w:rsid w:val="004D5A34"/>
    <w:rsid w:val="004D5C16"/>
    <w:rsid w:val="004D5DDE"/>
    <w:rsid w:val="004D5F2F"/>
    <w:rsid w:val="004D6167"/>
    <w:rsid w:val="004D616D"/>
    <w:rsid w:val="004D6179"/>
    <w:rsid w:val="004D6184"/>
    <w:rsid w:val="004D650C"/>
    <w:rsid w:val="004D655C"/>
    <w:rsid w:val="004D6644"/>
    <w:rsid w:val="004D68EE"/>
    <w:rsid w:val="004D6CC2"/>
    <w:rsid w:val="004D6D9C"/>
    <w:rsid w:val="004D72A3"/>
    <w:rsid w:val="004D77F5"/>
    <w:rsid w:val="004D7B97"/>
    <w:rsid w:val="004D7E82"/>
    <w:rsid w:val="004E06BF"/>
    <w:rsid w:val="004E0B13"/>
    <w:rsid w:val="004E0B17"/>
    <w:rsid w:val="004E0C40"/>
    <w:rsid w:val="004E0CFB"/>
    <w:rsid w:val="004E0FAF"/>
    <w:rsid w:val="004E12AE"/>
    <w:rsid w:val="004E1356"/>
    <w:rsid w:val="004E13A5"/>
    <w:rsid w:val="004E13B6"/>
    <w:rsid w:val="004E1423"/>
    <w:rsid w:val="004E1441"/>
    <w:rsid w:val="004E1455"/>
    <w:rsid w:val="004E1589"/>
    <w:rsid w:val="004E16B5"/>
    <w:rsid w:val="004E183D"/>
    <w:rsid w:val="004E187F"/>
    <w:rsid w:val="004E1C7C"/>
    <w:rsid w:val="004E1C9B"/>
    <w:rsid w:val="004E1CFC"/>
    <w:rsid w:val="004E1FDD"/>
    <w:rsid w:val="004E21CD"/>
    <w:rsid w:val="004E2245"/>
    <w:rsid w:val="004E25A7"/>
    <w:rsid w:val="004E2620"/>
    <w:rsid w:val="004E2682"/>
    <w:rsid w:val="004E27C6"/>
    <w:rsid w:val="004E2998"/>
    <w:rsid w:val="004E2CE0"/>
    <w:rsid w:val="004E2D8D"/>
    <w:rsid w:val="004E2F29"/>
    <w:rsid w:val="004E311C"/>
    <w:rsid w:val="004E35BA"/>
    <w:rsid w:val="004E35FC"/>
    <w:rsid w:val="004E37C5"/>
    <w:rsid w:val="004E3801"/>
    <w:rsid w:val="004E38BC"/>
    <w:rsid w:val="004E3968"/>
    <w:rsid w:val="004E3C25"/>
    <w:rsid w:val="004E3C55"/>
    <w:rsid w:val="004E3E7D"/>
    <w:rsid w:val="004E3E95"/>
    <w:rsid w:val="004E3F9F"/>
    <w:rsid w:val="004E40FE"/>
    <w:rsid w:val="004E42C2"/>
    <w:rsid w:val="004E45DB"/>
    <w:rsid w:val="004E468E"/>
    <w:rsid w:val="004E4766"/>
    <w:rsid w:val="004E4979"/>
    <w:rsid w:val="004E4D9A"/>
    <w:rsid w:val="004E5207"/>
    <w:rsid w:val="004E520B"/>
    <w:rsid w:val="004E54ED"/>
    <w:rsid w:val="004E5B98"/>
    <w:rsid w:val="004E5BC7"/>
    <w:rsid w:val="004E6005"/>
    <w:rsid w:val="004E6040"/>
    <w:rsid w:val="004E60C6"/>
    <w:rsid w:val="004E62BB"/>
    <w:rsid w:val="004E65A7"/>
    <w:rsid w:val="004E65D9"/>
    <w:rsid w:val="004E6787"/>
    <w:rsid w:val="004E68C8"/>
    <w:rsid w:val="004E6923"/>
    <w:rsid w:val="004E696E"/>
    <w:rsid w:val="004E6A25"/>
    <w:rsid w:val="004E6A7C"/>
    <w:rsid w:val="004E6F79"/>
    <w:rsid w:val="004E70F7"/>
    <w:rsid w:val="004E7353"/>
    <w:rsid w:val="004E7356"/>
    <w:rsid w:val="004E747E"/>
    <w:rsid w:val="004E7540"/>
    <w:rsid w:val="004E775D"/>
    <w:rsid w:val="004E78D0"/>
    <w:rsid w:val="004E7A94"/>
    <w:rsid w:val="004E7B22"/>
    <w:rsid w:val="004E7C3B"/>
    <w:rsid w:val="004E7EB3"/>
    <w:rsid w:val="004F039F"/>
    <w:rsid w:val="004F043D"/>
    <w:rsid w:val="004F043E"/>
    <w:rsid w:val="004F046E"/>
    <w:rsid w:val="004F049F"/>
    <w:rsid w:val="004F0598"/>
    <w:rsid w:val="004F065D"/>
    <w:rsid w:val="004F07E3"/>
    <w:rsid w:val="004F09FB"/>
    <w:rsid w:val="004F0CAC"/>
    <w:rsid w:val="004F0FBF"/>
    <w:rsid w:val="004F1144"/>
    <w:rsid w:val="004F1187"/>
    <w:rsid w:val="004F1750"/>
    <w:rsid w:val="004F183B"/>
    <w:rsid w:val="004F1876"/>
    <w:rsid w:val="004F1A16"/>
    <w:rsid w:val="004F1A62"/>
    <w:rsid w:val="004F1DE6"/>
    <w:rsid w:val="004F1EF4"/>
    <w:rsid w:val="004F1F88"/>
    <w:rsid w:val="004F240F"/>
    <w:rsid w:val="004F2507"/>
    <w:rsid w:val="004F276B"/>
    <w:rsid w:val="004F2883"/>
    <w:rsid w:val="004F288B"/>
    <w:rsid w:val="004F295E"/>
    <w:rsid w:val="004F2A86"/>
    <w:rsid w:val="004F2BF6"/>
    <w:rsid w:val="004F2BFD"/>
    <w:rsid w:val="004F3100"/>
    <w:rsid w:val="004F319D"/>
    <w:rsid w:val="004F31FF"/>
    <w:rsid w:val="004F3209"/>
    <w:rsid w:val="004F34AD"/>
    <w:rsid w:val="004F35D6"/>
    <w:rsid w:val="004F37B3"/>
    <w:rsid w:val="004F3856"/>
    <w:rsid w:val="004F3916"/>
    <w:rsid w:val="004F3CB6"/>
    <w:rsid w:val="004F3CC0"/>
    <w:rsid w:val="004F431C"/>
    <w:rsid w:val="004F4339"/>
    <w:rsid w:val="004F462E"/>
    <w:rsid w:val="004F49E7"/>
    <w:rsid w:val="004F4A78"/>
    <w:rsid w:val="004F4B93"/>
    <w:rsid w:val="004F5201"/>
    <w:rsid w:val="004F590F"/>
    <w:rsid w:val="004F59CD"/>
    <w:rsid w:val="004F5F69"/>
    <w:rsid w:val="004F5FD6"/>
    <w:rsid w:val="004F604A"/>
    <w:rsid w:val="004F63EB"/>
    <w:rsid w:val="004F6592"/>
    <w:rsid w:val="004F6660"/>
    <w:rsid w:val="004F6740"/>
    <w:rsid w:val="004F6BE7"/>
    <w:rsid w:val="004F6CD2"/>
    <w:rsid w:val="004F6E5F"/>
    <w:rsid w:val="004F6F77"/>
    <w:rsid w:val="004F70CF"/>
    <w:rsid w:val="004F70E6"/>
    <w:rsid w:val="004F7259"/>
    <w:rsid w:val="004F7531"/>
    <w:rsid w:val="004F7549"/>
    <w:rsid w:val="004F77CD"/>
    <w:rsid w:val="004F7833"/>
    <w:rsid w:val="004F7A7D"/>
    <w:rsid w:val="004F7E96"/>
    <w:rsid w:val="00500021"/>
    <w:rsid w:val="005002B3"/>
    <w:rsid w:val="005003A8"/>
    <w:rsid w:val="005005CE"/>
    <w:rsid w:val="005008C1"/>
    <w:rsid w:val="00500BCE"/>
    <w:rsid w:val="00500C26"/>
    <w:rsid w:val="00500D39"/>
    <w:rsid w:val="00500FFB"/>
    <w:rsid w:val="005010E5"/>
    <w:rsid w:val="00501337"/>
    <w:rsid w:val="0050152F"/>
    <w:rsid w:val="00501664"/>
    <w:rsid w:val="00501768"/>
    <w:rsid w:val="00501B07"/>
    <w:rsid w:val="00501E84"/>
    <w:rsid w:val="00502241"/>
    <w:rsid w:val="00502527"/>
    <w:rsid w:val="005025AF"/>
    <w:rsid w:val="00502720"/>
    <w:rsid w:val="0050290F"/>
    <w:rsid w:val="005029AD"/>
    <w:rsid w:val="005029C5"/>
    <w:rsid w:val="00502AD4"/>
    <w:rsid w:val="00502B83"/>
    <w:rsid w:val="00502D1B"/>
    <w:rsid w:val="00502DA9"/>
    <w:rsid w:val="00503073"/>
    <w:rsid w:val="005034EF"/>
    <w:rsid w:val="0050369C"/>
    <w:rsid w:val="005036CA"/>
    <w:rsid w:val="00503AB7"/>
    <w:rsid w:val="00503B87"/>
    <w:rsid w:val="00503C30"/>
    <w:rsid w:val="00503C80"/>
    <w:rsid w:val="00503CC9"/>
    <w:rsid w:val="00503D10"/>
    <w:rsid w:val="00503EFA"/>
    <w:rsid w:val="005040B7"/>
    <w:rsid w:val="0050443A"/>
    <w:rsid w:val="00504616"/>
    <w:rsid w:val="005049AF"/>
    <w:rsid w:val="00504CA1"/>
    <w:rsid w:val="00504CF1"/>
    <w:rsid w:val="00504EEA"/>
    <w:rsid w:val="00504FAF"/>
    <w:rsid w:val="00504FDB"/>
    <w:rsid w:val="0050506C"/>
    <w:rsid w:val="0050560E"/>
    <w:rsid w:val="005056B8"/>
    <w:rsid w:val="0050585A"/>
    <w:rsid w:val="00505B9D"/>
    <w:rsid w:val="00505CD5"/>
    <w:rsid w:val="0050618D"/>
    <w:rsid w:val="005061E3"/>
    <w:rsid w:val="00506295"/>
    <w:rsid w:val="00506298"/>
    <w:rsid w:val="00506450"/>
    <w:rsid w:val="00506609"/>
    <w:rsid w:val="00506611"/>
    <w:rsid w:val="00506786"/>
    <w:rsid w:val="0050684C"/>
    <w:rsid w:val="0050688B"/>
    <w:rsid w:val="00506A61"/>
    <w:rsid w:val="00506B7C"/>
    <w:rsid w:val="00506BBA"/>
    <w:rsid w:val="00506D0B"/>
    <w:rsid w:val="00506D8A"/>
    <w:rsid w:val="00506EE6"/>
    <w:rsid w:val="005071B7"/>
    <w:rsid w:val="00507224"/>
    <w:rsid w:val="005072FF"/>
    <w:rsid w:val="0050731F"/>
    <w:rsid w:val="0050778B"/>
    <w:rsid w:val="00507A63"/>
    <w:rsid w:val="00507BDF"/>
    <w:rsid w:val="005101B4"/>
    <w:rsid w:val="0051056F"/>
    <w:rsid w:val="00510658"/>
    <w:rsid w:val="0051090A"/>
    <w:rsid w:val="00510CD2"/>
    <w:rsid w:val="00510D26"/>
    <w:rsid w:val="00510DD6"/>
    <w:rsid w:val="00511170"/>
    <w:rsid w:val="00511436"/>
    <w:rsid w:val="005117F5"/>
    <w:rsid w:val="0051184D"/>
    <w:rsid w:val="0051185D"/>
    <w:rsid w:val="00511947"/>
    <w:rsid w:val="0051195B"/>
    <w:rsid w:val="00511CB2"/>
    <w:rsid w:val="0051214C"/>
    <w:rsid w:val="00512200"/>
    <w:rsid w:val="00512383"/>
    <w:rsid w:val="00512506"/>
    <w:rsid w:val="0051269D"/>
    <w:rsid w:val="005127FE"/>
    <w:rsid w:val="0051281E"/>
    <w:rsid w:val="00512A71"/>
    <w:rsid w:val="00512ADB"/>
    <w:rsid w:val="00512E96"/>
    <w:rsid w:val="005130FC"/>
    <w:rsid w:val="005131B4"/>
    <w:rsid w:val="00513465"/>
    <w:rsid w:val="00513487"/>
    <w:rsid w:val="005134A0"/>
    <w:rsid w:val="005134A5"/>
    <w:rsid w:val="005135F5"/>
    <w:rsid w:val="0051364C"/>
    <w:rsid w:val="00513B8A"/>
    <w:rsid w:val="00513EE2"/>
    <w:rsid w:val="005140E0"/>
    <w:rsid w:val="00514211"/>
    <w:rsid w:val="005143D9"/>
    <w:rsid w:val="00514835"/>
    <w:rsid w:val="00514973"/>
    <w:rsid w:val="00514ACE"/>
    <w:rsid w:val="00514B82"/>
    <w:rsid w:val="00514D8D"/>
    <w:rsid w:val="00515188"/>
    <w:rsid w:val="0051520C"/>
    <w:rsid w:val="0051524A"/>
    <w:rsid w:val="00515283"/>
    <w:rsid w:val="00515421"/>
    <w:rsid w:val="00515487"/>
    <w:rsid w:val="00515537"/>
    <w:rsid w:val="005157A1"/>
    <w:rsid w:val="00515A6C"/>
    <w:rsid w:val="00515AC2"/>
    <w:rsid w:val="00515CCD"/>
    <w:rsid w:val="00515E39"/>
    <w:rsid w:val="00516A90"/>
    <w:rsid w:val="0051753B"/>
    <w:rsid w:val="0051777F"/>
    <w:rsid w:val="00517B33"/>
    <w:rsid w:val="00517C7B"/>
    <w:rsid w:val="00520110"/>
    <w:rsid w:val="00520189"/>
    <w:rsid w:val="005201DF"/>
    <w:rsid w:val="0052046B"/>
    <w:rsid w:val="005205F8"/>
    <w:rsid w:val="00520BA0"/>
    <w:rsid w:val="00520BC2"/>
    <w:rsid w:val="00520DA9"/>
    <w:rsid w:val="00520F40"/>
    <w:rsid w:val="00520F99"/>
    <w:rsid w:val="00521196"/>
    <w:rsid w:val="00521350"/>
    <w:rsid w:val="005215B5"/>
    <w:rsid w:val="00521602"/>
    <w:rsid w:val="005218AB"/>
    <w:rsid w:val="00521930"/>
    <w:rsid w:val="0052197C"/>
    <w:rsid w:val="0052222B"/>
    <w:rsid w:val="005222D8"/>
    <w:rsid w:val="00522898"/>
    <w:rsid w:val="005228BF"/>
    <w:rsid w:val="00522908"/>
    <w:rsid w:val="00522AEA"/>
    <w:rsid w:val="00522D6E"/>
    <w:rsid w:val="00522E8D"/>
    <w:rsid w:val="00522E9F"/>
    <w:rsid w:val="00523260"/>
    <w:rsid w:val="005234E7"/>
    <w:rsid w:val="005235EF"/>
    <w:rsid w:val="00523A3C"/>
    <w:rsid w:val="00523ACB"/>
    <w:rsid w:val="00523C87"/>
    <w:rsid w:val="005241EA"/>
    <w:rsid w:val="0052424E"/>
    <w:rsid w:val="005242C8"/>
    <w:rsid w:val="0052491F"/>
    <w:rsid w:val="0052494F"/>
    <w:rsid w:val="00524A41"/>
    <w:rsid w:val="005251FC"/>
    <w:rsid w:val="005252B8"/>
    <w:rsid w:val="005253C0"/>
    <w:rsid w:val="0052556B"/>
    <w:rsid w:val="005255EC"/>
    <w:rsid w:val="0052596E"/>
    <w:rsid w:val="00525A0A"/>
    <w:rsid w:val="00525BA8"/>
    <w:rsid w:val="00525CD3"/>
    <w:rsid w:val="005260EB"/>
    <w:rsid w:val="00526742"/>
    <w:rsid w:val="0052684E"/>
    <w:rsid w:val="0052695C"/>
    <w:rsid w:val="00526C4D"/>
    <w:rsid w:val="00526E60"/>
    <w:rsid w:val="00526F21"/>
    <w:rsid w:val="00526F81"/>
    <w:rsid w:val="00526FE8"/>
    <w:rsid w:val="005271D4"/>
    <w:rsid w:val="0052747D"/>
    <w:rsid w:val="0052756A"/>
    <w:rsid w:val="005276AF"/>
    <w:rsid w:val="00527726"/>
    <w:rsid w:val="0052779A"/>
    <w:rsid w:val="00527AE0"/>
    <w:rsid w:val="00527C62"/>
    <w:rsid w:val="00527C80"/>
    <w:rsid w:val="00527CB3"/>
    <w:rsid w:val="00527F49"/>
    <w:rsid w:val="00530506"/>
    <w:rsid w:val="0053058B"/>
    <w:rsid w:val="0053091A"/>
    <w:rsid w:val="00530B50"/>
    <w:rsid w:val="00530D51"/>
    <w:rsid w:val="00530DE6"/>
    <w:rsid w:val="00530F8E"/>
    <w:rsid w:val="005310C2"/>
    <w:rsid w:val="00531156"/>
    <w:rsid w:val="0053164B"/>
    <w:rsid w:val="005317B1"/>
    <w:rsid w:val="005317C6"/>
    <w:rsid w:val="005319A8"/>
    <w:rsid w:val="00531AB7"/>
    <w:rsid w:val="00531EC7"/>
    <w:rsid w:val="00532136"/>
    <w:rsid w:val="00532355"/>
    <w:rsid w:val="005325D1"/>
    <w:rsid w:val="0053262A"/>
    <w:rsid w:val="00532643"/>
    <w:rsid w:val="00532743"/>
    <w:rsid w:val="00532831"/>
    <w:rsid w:val="005329CA"/>
    <w:rsid w:val="00532AEF"/>
    <w:rsid w:val="00532BAA"/>
    <w:rsid w:val="00532F04"/>
    <w:rsid w:val="00533311"/>
    <w:rsid w:val="0053345F"/>
    <w:rsid w:val="0053347C"/>
    <w:rsid w:val="005334F5"/>
    <w:rsid w:val="00533821"/>
    <w:rsid w:val="00533999"/>
    <w:rsid w:val="00533A86"/>
    <w:rsid w:val="0053405D"/>
    <w:rsid w:val="00534299"/>
    <w:rsid w:val="0053430C"/>
    <w:rsid w:val="005347F1"/>
    <w:rsid w:val="00534863"/>
    <w:rsid w:val="0053499B"/>
    <w:rsid w:val="005349D5"/>
    <w:rsid w:val="00534CEE"/>
    <w:rsid w:val="00534E91"/>
    <w:rsid w:val="0053524B"/>
    <w:rsid w:val="005353DE"/>
    <w:rsid w:val="00535468"/>
    <w:rsid w:val="005354D0"/>
    <w:rsid w:val="0053550D"/>
    <w:rsid w:val="005356AD"/>
    <w:rsid w:val="005357D8"/>
    <w:rsid w:val="005357F3"/>
    <w:rsid w:val="00535C67"/>
    <w:rsid w:val="00535EA4"/>
    <w:rsid w:val="00535ECD"/>
    <w:rsid w:val="0053609F"/>
    <w:rsid w:val="00536210"/>
    <w:rsid w:val="0053622C"/>
    <w:rsid w:val="00536265"/>
    <w:rsid w:val="0053636C"/>
    <w:rsid w:val="005364FC"/>
    <w:rsid w:val="005365A1"/>
    <w:rsid w:val="0053692D"/>
    <w:rsid w:val="0053697B"/>
    <w:rsid w:val="00536A20"/>
    <w:rsid w:val="00536F01"/>
    <w:rsid w:val="005375C0"/>
    <w:rsid w:val="00537837"/>
    <w:rsid w:val="00537E94"/>
    <w:rsid w:val="00537ECC"/>
    <w:rsid w:val="00537FA8"/>
    <w:rsid w:val="00537FB6"/>
    <w:rsid w:val="005402A7"/>
    <w:rsid w:val="005405DF"/>
    <w:rsid w:val="005406A7"/>
    <w:rsid w:val="00540839"/>
    <w:rsid w:val="005408FA"/>
    <w:rsid w:val="00540918"/>
    <w:rsid w:val="00540954"/>
    <w:rsid w:val="00540996"/>
    <w:rsid w:val="00540A2E"/>
    <w:rsid w:val="00540A3B"/>
    <w:rsid w:val="00540AC4"/>
    <w:rsid w:val="00540BEF"/>
    <w:rsid w:val="00540C8A"/>
    <w:rsid w:val="00540F60"/>
    <w:rsid w:val="00540FEF"/>
    <w:rsid w:val="005412E4"/>
    <w:rsid w:val="005413D9"/>
    <w:rsid w:val="0054175E"/>
    <w:rsid w:val="00541771"/>
    <w:rsid w:val="005419AF"/>
    <w:rsid w:val="00541D04"/>
    <w:rsid w:val="00541D5A"/>
    <w:rsid w:val="00541E7C"/>
    <w:rsid w:val="0054215F"/>
    <w:rsid w:val="005423C0"/>
    <w:rsid w:val="00542421"/>
    <w:rsid w:val="0054277B"/>
    <w:rsid w:val="00542862"/>
    <w:rsid w:val="0054297E"/>
    <w:rsid w:val="00542D0A"/>
    <w:rsid w:val="00542E0B"/>
    <w:rsid w:val="00542E8F"/>
    <w:rsid w:val="005430F9"/>
    <w:rsid w:val="00543157"/>
    <w:rsid w:val="00543308"/>
    <w:rsid w:val="0054362D"/>
    <w:rsid w:val="00543A0E"/>
    <w:rsid w:val="00543AC5"/>
    <w:rsid w:val="00543BC7"/>
    <w:rsid w:val="00543D11"/>
    <w:rsid w:val="005448BB"/>
    <w:rsid w:val="005448E7"/>
    <w:rsid w:val="00544F15"/>
    <w:rsid w:val="005450EF"/>
    <w:rsid w:val="005452A6"/>
    <w:rsid w:val="0054595E"/>
    <w:rsid w:val="00545A47"/>
    <w:rsid w:val="00545AE3"/>
    <w:rsid w:val="00545FD4"/>
    <w:rsid w:val="00546411"/>
    <w:rsid w:val="00546538"/>
    <w:rsid w:val="00546889"/>
    <w:rsid w:val="005468D0"/>
    <w:rsid w:val="00546ADD"/>
    <w:rsid w:val="00546D34"/>
    <w:rsid w:val="00546D3C"/>
    <w:rsid w:val="00546D3F"/>
    <w:rsid w:val="00546E38"/>
    <w:rsid w:val="005475FE"/>
    <w:rsid w:val="00547664"/>
    <w:rsid w:val="00547A19"/>
    <w:rsid w:val="00547B7B"/>
    <w:rsid w:val="00547D27"/>
    <w:rsid w:val="00547D40"/>
    <w:rsid w:val="00550583"/>
    <w:rsid w:val="005506F7"/>
    <w:rsid w:val="00550C86"/>
    <w:rsid w:val="00550F0A"/>
    <w:rsid w:val="00551321"/>
    <w:rsid w:val="00551AB6"/>
    <w:rsid w:val="00551BBC"/>
    <w:rsid w:val="00551C43"/>
    <w:rsid w:val="005520E0"/>
    <w:rsid w:val="005520E6"/>
    <w:rsid w:val="00552176"/>
    <w:rsid w:val="00552293"/>
    <w:rsid w:val="005522A6"/>
    <w:rsid w:val="005523E2"/>
    <w:rsid w:val="005525EC"/>
    <w:rsid w:val="0055278C"/>
    <w:rsid w:val="00552857"/>
    <w:rsid w:val="005529AE"/>
    <w:rsid w:val="00552C97"/>
    <w:rsid w:val="00552CCF"/>
    <w:rsid w:val="005532B7"/>
    <w:rsid w:val="005533C1"/>
    <w:rsid w:val="00553451"/>
    <w:rsid w:val="00553682"/>
    <w:rsid w:val="0055374A"/>
    <w:rsid w:val="00553B3C"/>
    <w:rsid w:val="00553C3A"/>
    <w:rsid w:val="00553C9F"/>
    <w:rsid w:val="00553F68"/>
    <w:rsid w:val="005542BA"/>
    <w:rsid w:val="00554341"/>
    <w:rsid w:val="005547A5"/>
    <w:rsid w:val="00554888"/>
    <w:rsid w:val="00554D0C"/>
    <w:rsid w:val="00554DEA"/>
    <w:rsid w:val="00555270"/>
    <w:rsid w:val="0055550D"/>
    <w:rsid w:val="00555617"/>
    <w:rsid w:val="00555A9F"/>
    <w:rsid w:val="00555F40"/>
    <w:rsid w:val="00555F83"/>
    <w:rsid w:val="00556285"/>
    <w:rsid w:val="005562B5"/>
    <w:rsid w:val="00556376"/>
    <w:rsid w:val="00556402"/>
    <w:rsid w:val="0055659B"/>
    <w:rsid w:val="00556681"/>
    <w:rsid w:val="0055677A"/>
    <w:rsid w:val="00557079"/>
    <w:rsid w:val="005575C2"/>
    <w:rsid w:val="00557612"/>
    <w:rsid w:val="005577EE"/>
    <w:rsid w:val="00557849"/>
    <w:rsid w:val="00557916"/>
    <w:rsid w:val="00557A54"/>
    <w:rsid w:val="00557BE5"/>
    <w:rsid w:val="00557C8F"/>
    <w:rsid w:val="00557D72"/>
    <w:rsid w:val="00557E5B"/>
    <w:rsid w:val="00557F40"/>
    <w:rsid w:val="00557F8E"/>
    <w:rsid w:val="00557FCC"/>
    <w:rsid w:val="005600E4"/>
    <w:rsid w:val="00560334"/>
    <w:rsid w:val="0056042A"/>
    <w:rsid w:val="00560535"/>
    <w:rsid w:val="005605C2"/>
    <w:rsid w:val="005608B3"/>
    <w:rsid w:val="00560D12"/>
    <w:rsid w:val="005611BF"/>
    <w:rsid w:val="00561229"/>
    <w:rsid w:val="005613B0"/>
    <w:rsid w:val="005613ED"/>
    <w:rsid w:val="005615FE"/>
    <w:rsid w:val="00561698"/>
    <w:rsid w:val="005616A4"/>
    <w:rsid w:val="005616D8"/>
    <w:rsid w:val="005617A0"/>
    <w:rsid w:val="00561A12"/>
    <w:rsid w:val="00561A90"/>
    <w:rsid w:val="00561B29"/>
    <w:rsid w:val="00561B96"/>
    <w:rsid w:val="00561C52"/>
    <w:rsid w:val="005620C8"/>
    <w:rsid w:val="005620FB"/>
    <w:rsid w:val="00562321"/>
    <w:rsid w:val="00562388"/>
    <w:rsid w:val="00562907"/>
    <w:rsid w:val="00562B87"/>
    <w:rsid w:val="00562E78"/>
    <w:rsid w:val="00562EBE"/>
    <w:rsid w:val="00563614"/>
    <w:rsid w:val="00563658"/>
    <w:rsid w:val="00563A20"/>
    <w:rsid w:val="00563A6C"/>
    <w:rsid w:val="00564122"/>
    <w:rsid w:val="00564257"/>
    <w:rsid w:val="005646CB"/>
    <w:rsid w:val="005646F9"/>
    <w:rsid w:val="00564B97"/>
    <w:rsid w:val="00564BF1"/>
    <w:rsid w:val="00564D75"/>
    <w:rsid w:val="005651E5"/>
    <w:rsid w:val="005653DD"/>
    <w:rsid w:val="005654B0"/>
    <w:rsid w:val="005656A3"/>
    <w:rsid w:val="005658A7"/>
    <w:rsid w:val="0056591E"/>
    <w:rsid w:val="00565A31"/>
    <w:rsid w:val="00565DB7"/>
    <w:rsid w:val="00565E24"/>
    <w:rsid w:val="005661B0"/>
    <w:rsid w:val="005662EC"/>
    <w:rsid w:val="00566486"/>
    <w:rsid w:val="0056648C"/>
    <w:rsid w:val="00566684"/>
    <w:rsid w:val="005666C4"/>
    <w:rsid w:val="0056674F"/>
    <w:rsid w:val="005668F5"/>
    <w:rsid w:val="00566B66"/>
    <w:rsid w:val="00567126"/>
    <w:rsid w:val="00567153"/>
    <w:rsid w:val="00567362"/>
    <w:rsid w:val="005673F4"/>
    <w:rsid w:val="00567697"/>
    <w:rsid w:val="00567B35"/>
    <w:rsid w:val="00567C85"/>
    <w:rsid w:val="00567DAF"/>
    <w:rsid w:val="00567E8A"/>
    <w:rsid w:val="00567F3B"/>
    <w:rsid w:val="00567F41"/>
    <w:rsid w:val="00570009"/>
    <w:rsid w:val="005701F1"/>
    <w:rsid w:val="005705A2"/>
    <w:rsid w:val="005706C4"/>
    <w:rsid w:val="00570825"/>
    <w:rsid w:val="00570AB4"/>
    <w:rsid w:val="00570AB6"/>
    <w:rsid w:val="00570C95"/>
    <w:rsid w:val="00570CB0"/>
    <w:rsid w:val="00571A0B"/>
    <w:rsid w:val="00571B46"/>
    <w:rsid w:val="0057279A"/>
    <w:rsid w:val="00572894"/>
    <w:rsid w:val="005728C2"/>
    <w:rsid w:val="00572CC6"/>
    <w:rsid w:val="00572ED9"/>
    <w:rsid w:val="00572F0D"/>
    <w:rsid w:val="005730EE"/>
    <w:rsid w:val="00573155"/>
    <w:rsid w:val="005731BF"/>
    <w:rsid w:val="0057321C"/>
    <w:rsid w:val="005736C1"/>
    <w:rsid w:val="00573762"/>
    <w:rsid w:val="005739A4"/>
    <w:rsid w:val="00573C44"/>
    <w:rsid w:val="005741CE"/>
    <w:rsid w:val="0057421B"/>
    <w:rsid w:val="0057423E"/>
    <w:rsid w:val="005745FF"/>
    <w:rsid w:val="00574945"/>
    <w:rsid w:val="00574A1A"/>
    <w:rsid w:val="00574A61"/>
    <w:rsid w:val="00574B33"/>
    <w:rsid w:val="00574C65"/>
    <w:rsid w:val="00574CB0"/>
    <w:rsid w:val="00574CFA"/>
    <w:rsid w:val="00574EC8"/>
    <w:rsid w:val="00574FA9"/>
    <w:rsid w:val="005750BC"/>
    <w:rsid w:val="005754F6"/>
    <w:rsid w:val="0057567A"/>
    <w:rsid w:val="0057568A"/>
    <w:rsid w:val="005758B7"/>
    <w:rsid w:val="00575967"/>
    <w:rsid w:val="00575989"/>
    <w:rsid w:val="00575A81"/>
    <w:rsid w:val="00575D78"/>
    <w:rsid w:val="00575E29"/>
    <w:rsid w:val="00575EB0"/>
    <w:rsid w:val="00575FF4"/>
    <w:rsid w:val="005765A1"/>
    <w:rsid w:val="005765F6"/>
    <w:rsid w:val="0057669E"/>
    <w:rsid w:val="00576C2B"/>
    <w:rsid w:val="005773FA"/>
    <w:rsid w:val="0057763A"/>
    <w:rsid w:val="00577761"/>
    <w:rsid w:val="00577982"/>
    <w:rsid w:val="005779AD"/>
    <w:rsid w:val="005779F4"/>
    <w:rsid w:val="00577B57"/>
    <w:rsid w:val="00577BAA"/>
    <w:rsid w:val="00577FA5"/>
    <w:rsid w:val="00580789"/>
    <w:rsid w:val="00580BA8"/>
    <w:rsid w:val="00580D4E"/>
    <w:rsid w:val="00580F65"/>
    <w:rsid w:val="00580F9F"/>
    <w:rsid w:val="005812FE"/>
    <w:rsid w:val="005816F3"/>
    <w:rsid w:val="00581947"/>
    <w:rsid w:val="00581C09"/>
    <w:rsid w:val="00581CA4"/>
    <w:rsid w:val="00581E03"/>
    <w:rsid w:val="00582363"/>
    <w:rsid w:val="00582508"/>
    <w:rsid w:val="00582554"/>
    <w:rsid w:val="0058255A"/>
    <w:rsid w:val="0058265B"/>
    <w:rsid w:val="00582699"/>
    <w:rsid w:val="00582985"/>
    <w:rsid w:val="00582BE2"/>
    <w:rsid w:val="00582D07"/>
    <w:rsid w:val="00582E68"/>
    <w:rsid w:val="00583078"/>
    <w:rsid w:val="00583084"/>
    <w:rsid w:val="00583112"/>
    <w:rsid w:val="00583190"/>
    <w:rsid w:val="0058398D"/>
    <w:rsid w:val="00583A15"/>
    <w:rsid w:val="00583DE8"/>
    <w:rsid w:val="00584078"/>
    <w:rsid w:val="00584094"/>
    <w:rsid w:val="005840C6"/>
    <w:rsid w:val="005841DF"/>
    <w:rsid w:val="00584450"/>
    <w:rsid w:val="0058448A"/>
    <w:rsid w:val="0058458C"/>
    <w:rsid w:val="005845B4"/>
    <w:rsid w:val="005846B8"/>
    <w:rsid w:val="005846EC"/>
    <w:rsid w:val="00584816"/>
    <w:rsid w:val="00584A1F"/>
    <w:rsid w:val="00584A46"/>
    <w:rsid w:val="00584B6B"/>
    <w:rsid w:val="00584EC1"/>
    <w:rsid w:val="0058506E"/>
    <w:rsid w:val="00585504"/>
    <w:rsid w:val="005856B4"/>
    <w:rsid w:val="005856C1"/>
    <w:rsid w:val="005856F1"/>
    <w:rsid w:val="00585BCC"/>
    <w:rsid w:val="00585DAF"/>
    <w:rsid w:val="00585E14"/>
    <w:rsid w:val="00585FEB"/>
    <w:rsid w:val="00586340"/>
    <w:rsid w:val="0058647E"/>
    <w:rsid w:val="0058648A"/>
    <w:rsid w:val="005866EA"/>
    <w:rsid w:val="00586701"/>
    <w:rsid w:val="005868CE"/>
    <w:rsid w:val="00586BEE"/>
    <w:rsid w:val="00586F6C"/>
    <w:rsid w:val="00586F7C"/>
    <w:rsid w:val="0058724C"/>
    <w:rsid w:val="00587306"/>
    <w:rsid w:val="0058740E"/>
    <w:rsid w:val="00587455"/>
    <w:rsid w:val="00587634"/>
    <w:rsid w:val="00587907"/>
    <w:rsid w:val="005879D3"/>
    <w:rsid w:val="00587ACA"/>
    <w:rsid w:val="00587D59"/>
    <w:rsid w:val="00587DBC"/>
    <w:rsid w:val="00587F39"/>
    <w:rsid w:val="00587F7C"/>
    <w:rsid w:val="00587F95"/>
    <w:rsid w:val="0059023C"/>
    <w:rsid w:val="00590250"/>
    <w:rsid w:val="00590505"/>
    <w:rsid w:val="005907D4"/>
    <w:rsid w:val="005907D6"/>
    <w:rsid w:val="005908AB"/>
    <w:rsid w:val="00590978"/>
    <w:rsid w:val="005909B3"/>
    <w:rsid w:val="00590A7F"/>
    <w:rsid w:val="00590B2B"/>
    <w:rsid w:val="00590B3C"/>
    <w:rsid w:val="0059107B"/>
    <w:rsid w:val="005912B3"/>
    <w:rsid w:val="00591460"/>
    <w:rsid w:val="005915E3"/>
    <w:rsid w:val="00591705"/>
    <w:rsid w:val="005918A9"/>
    <w:rsid w:val="00591997"/>
    <w:rsid w:val="00591A1C"/>
    <w:rsid w:val="00591B35"/>
    <w:rsid w:val="00591B3D"/>
    <w:rsid w:val="00591B61"/>
    <w:rsid w:val="00591E82"/>
    <w:rsid w:val="00591E8E"/>
    <w:rsid w:val="00591F26"/>
    <w:rsid w:val="00591F76"/>
    <w:rsid w:val="0059206C"/>
    <w:rsid w:val="00592544"/>
    <w:rsid w:val="00592DB5"/>
    <w:rsid w:val="00593091"/>
    <w:rsid w:val="0059310B"/>
    <w:rsid w:val="00593A57"/>
    <w:rsid w:val="00593B4B"/>
    <w:rsid w:val="00593C25"/>
    <w:rsid w:val="00593CC8"/>
    <w:rsid w:val="00593D97"/>
    <w:rsid w:val="00593EAB"/>
    <w:rsid w:val="005941B4"/>
    <w:rsid w:val="005943AA"/>
    <w:rsid w:val="00594957"/>
    <w:rsid w:val="00594ACF"/>
    <w:rsid w:val="00594BB0"/>
    <w:rsid w:val="00594BB4"/>
    <w:rsid w:val="00595014"/>
    <w:rsid w:val="00595291"/>
    <w:rsid w:val="00595482"/>
    <w:rsid w:val="005958E5"/>
    <w:rsid w:val="005959AC"/>
    <w:rsid w:val="00595A0C"/>
    <w:rsid w:val="0059615E"/>
    <w:rsid w:val="0059624E"/>
    <w:rsid w:val="0059674C"/>
    <w:rsid w:val="00596758"/>
    <w:rsid w:val="00597174"/>
    <w:rsid w:val="005971DB"/>
    <w:rsid w:val="0059732F"/>
    <w:rsid w:val="005977DC"/>
    <w:rsid w:val="00597987"/>
    <w:rsid w:val="00597C81"/>
    <w:rsid w:val="00597E20"/>
    <w:rsid w:val="00597E86"/>
    <w:rsid w:val="005A0024"/>
    <w:rsid w:val="005A0073"/>
    <w:rsid w:val="005A01A4"/>
    <w:rsid w:val="005A034F"/>
    <w:rsid w:val="005A05C1"/>
    <w:rsid w:val="005A0635"/>
    <w:rsid w:val="005A0883"/>
    <w:rsid w:val="005A0888"/>
    <w:rsid w:val="005A0A10"/>
    <w:rsid w:val="005A0DFA"/>
    <w:rsid w:val="005A0FD3"/>
    <w:rsid w:val="005A1087"/>
    <w:rsid w:val="005A1088"/>
    <w:rsid w:val="005A11A7"/>
    <w:rsid w:val="005A1295"/>
    <w:rsid w:val="005A12DC"/>
    <w:rsid w:val="005A164F"/>
    <w:rsid w:val="005A175A"/>
    <w:rsid w:val="005A17AC"/>
    <w:rsid w:val="005A1981"/>
    <w:rsid w:val="005A19C3"/>
    <w:rsid w:val="005A1A8F"/>
    <w:rsid w:val="005A1AC7"/>
    <w:rsid w:val="005A1BEB"/>
    <w:rsid w:val="005A1CA8"/>
    <w:rsid w:val="005A1DAB"/>
    <w:rsid w:val="005A2008"/>
    <w:rsid w:val="005A20E2"/>
    <w:rsid w:val="005A219C"/>
    <w:rsid w:val="005A21DE"/>
    <w:rsid w:val="005A225A"/>
    <w:rsid w:val="005A2499"/>
    <w:rsid w:val="005A25F1"/>
    <w:rsid w:val="005A26D8"/>
    <w:rsid w:val="005A2D12"/>
    <w:rsid w:val="005A2D21"/>
    <w:rsid w:val="005A30A3"/>
    <w:rsid w:val="005A3110"/>
    <w:rsid w:val="005A3467"/>
    <w:rsid w:val="005A3491"/>
    <w:rsid w:val="005A363A"/>
    <w:rsid w:val="005A3D61"/>
    <w:rsid w:val="005A3D69"/>
    <w:rsid w:val="005A3F19"/>
    <w:rsid w:val="005A43F5"/>
    <w:rsid w:val="005A440F"/>
    <w:rsid w:val="005A473C"/>
    <w:rsid w:val="005A495B"/>
    <w:rsid w:val="005A4BCE"/>
    <w:rsid w:val="005A4EC0"/>
    <w:rsid w:val="005A5001"/>
    <w:rsid w:val="005A50D9"/>
    <w:rsid w:val="005A51A0"/>
    <w:rsid w:val="005A51C3"/>
    <w:rsid w:val="005A51C8"/>
    <w:rsid w:val="005A5241"/>
    <w:rsid w:val="005A524C"/>
    <w:rsid w:val="005A5510"/>
    <w:rsid w:val="005A5524"/>
    <w:rsid w:val="005A55E1"/>
    <w:rsid w:val="005A5674"/>
    <w:rsid w:val="005A570E"/>
    <w:rsid w:val="005A57EE"/>
    <w:rsid w:val="005A5820"/>
    <w:rsid w:val="005A59D0"/>
    <w:rsid w:val="005A5B50"/>
    <w:rsid w:val="005A5B93"/>
    <w:rsid w:val="005A5F21"/>
    <w:rsid w:val="005A5FB9"/>
    <w:rsid w:val="005A6082"/>
    <w:rsid w:val="005A6387"/>
    <w:rsid w:val="005A696E"/>
    <w:rsid w:val="005A6C6B"/>
    <w:rsid w:val="005A6CEC"/>
    <w:rsid w:val="005A6D5B"/>
    <w:rsid w:val="005A6FB2"/>
    <w:rsid w:val="005A70AA"/>
    <w:rsid w:val="005A714D"/>
    <w:rsid w:val="005A7324"/>
    <w:rsid w:val="005A7477"/>
    <w:rsid w:val="005A755E"/>
    <w:rsid w:val="005A7804"/>
    <w:rsid w:val="005A78AA"/>
    <w:rsid w:val="005A7AEB"/>
    <w:rsid w:val="005A7C50"/>
    <w:rsid w:val="005B0339"/>
    <w:rsid w:val="005B069A"/>
    <w:rsid w:val="005B07C3"/>
    <w:rsid w:val="005B080F"/>
    <w:rsid w:val="005B08F7"/>
    <w:rsid w:val="005B0C70"/>
    <w:rsid w:val="005B0CCE"/>
    <w:rsid w:val="005B0D7E"/>
    <w:rsid w:val="005B0DD8"/>
    <w:rsid w:val="005B1610"/>
    <w:rsid w:val="005B16F0"/>
    <w:rsid w:val="005B1AA4"/>
    <w:rsid w:val="005B1CFA"/>
    <w:rsid w:val="005B200A"/>
    <w:rsid w:val="005B26BE"/>
    <w:rsid w:val="005B26D6"/>
    <w:rsid w:val="005B28B5"/>
    <w:rsid w:val="005B28CE"/>
    <w:rsid w:val="005B29B9"/>
    <w:rsid w:val="005B2AD7"/>
    <w:rsid w:val="005B2B62"/>
    <w:rsid w:val="005B2BAE"/>
    <w:rsid w:val="005B2C88"/>
    <w:rsid w:val="005B31CE"/>
    <w:rsid w:val="005B3435"/>
    <w:rsid w:val="005B3579"/>
    <w:rsid w:val="005B36D2"/>
    <w:rsid w:val="005B37AA"/>
    <w:rsid w:val="005B3AB4"/>
    <w:rsid w:val="005B3B27"/>
    <w:rsid w:val="005B3B98"/>
    <w:rsid w:val="005B3D8E"/>
    <w:rsid w:val="005B3ED4"/>
    <w:rsid w:val="005B43EE"/>
    <w:rsid w:val="005B46FF"/>
    <w:rsid w:val="005B4905"/>
    <w:rsid w:val="005B5590"/>
    <w:rsid w:val="005B5933"/>
    <w:rsid w:val="005B5BF8"/>
    <w:rsid w:val="005B65B8"/>
    <w:rsid w:val="005B6632"/>
    <w:rsid w:val="005B6D79"/>
    <w:rsid w:val="005B6E9B"/>
    <w:rsid w:val="005B7669"/>
    <w:rsid w:val="005B7820"/>
    <w:rsid w:val="005B787F"/>
    <w:rsid w:val="005B78C6"/>
    <w:rsid w:val="005B79D7"/>
    <w:rsid w:val="005B7B62"/>
    <w:rsid w:val="005B7CB7"/>
    <w:rsid w:val="005C03DE"/>
    <w:rsid w:val="005C03FC"/>
    <w:rsid w:val="005C042A"/>
    <w:rsid w:val="005C04AE"/>
    <w:rsid w:val="005C06BD"/>
    <w:rsid w:val="005C06F8"/>
    <w:rsid w:val="005C0731"/>
    <w:rsid w:val="005C0A12"/>
    <w:rsid w:val="005C0C17"/>
    <w:rsid w:val="005C13BC"/>
    <w:rsid w:val="005C179D"/>
    <w:rsid w:val="005C17C6"/>
    <w:rsid w:val="005C18C5"/>
    <w:rsid w:val="005C1916"/>
    <w:rsid w:val="005C1CCE"/>
    <w:rsid w:val="005C1E42"/>
    <w:rsid w:val="005C2222"/>
    <w:rsid w:val="005C266B"/>
    <w:rsid w:val="005C31FC"/>
    <w:rsid w:val="005C35C5"/>
    <w:rsid w:val="005C36C4"/>
    <w:rsid w:val="005C38E2"/>
    <w:rsid w:val="005C3C5D"/>
    <w:rsid w:val="005C4847"/>
    <w:rsid w:val="005C4910"/>
    <w:rsid w:val="005C4BFB"/>
    <w:rsid w:val="005C4D2C"/>
    <w:rsid w:val="005C54B0"/>
    <w:rsid w:val="005C5837"/>
    <w:rsid w:val="005C584D"/>
    <w:rsid w:val="005C58B9"/>
    <w:rsid w:val="005C6597"/>
    <w:rsid w:val="005C663C"/>
    <w:rsid w:val="005C6B67"/>
    <w:rsid w:val="005C6CBF"/>
    <w:rsid w:val="005C6CF6"/>
    <w:rsid w:val="005C6E73"/>
    <w:rsid w:val="005C704E"/>
    <w:rsid w:val="005C73E0"/>
    <w:rsid w:val="005C7475"/>
    <w:rsid w:val="005C7685"/>
    <w:rsid w:val="005C7733"/>
    <w:rsid w:val="005C7841"/>
    <w:rsid w:val="005C7968"/>
    <w:rsid w:val="005C7A90"/>
    <w:rsid w:val="005C7ADC"/>
    <w:rsid w:val="005D02C6"/>
    <w:rsid w:val="005D1391"/>
    <w:rsid w:val="005D164F"/>
    <w:rsid w:val="005D16BA"/>
    <w:rsid w:val="005D16F4"/>
    <w:rsid w:val="005D1718"/>
    <w:rsid w:val="005D1B51"/>
    <w:rsid w:val="005D1CEA"/>
    <w:rsid w:val="005D2BB9"/>
    <w:rsid w:val="005D2D74"/>
    <w:rsid w:val="005D2EBC"/>
    <w:rsid w:val="005D30E4"/>
    <w:rsid w:val="005D3101"/>
    <w:rsid w:val="005D3104"/>
    <w:rsid w:val="005D33BF"/>
    <w:rsid w:val="005D34DC"/>
    <w:rsid w:val="005D35A0"/>
    <w:rsid w:val="005D35F6"/>
    <w:rsid w:val="005D3A86"/>
    <w:rsid w:val="005D4296"/>
    <w:rsid w:val="005D469D"/>
    <w:rsid w:val="005D4A22"/>
    <w:rsid w:val="005D539E"/>
    <w:rsid w:val="005D54BD"/>
    <w:rsid w:val="005D571D"/>
    <w:rsid w:val="005D5935"/>
    <w:rsid w:val="005D5B94"/>
    <w:rsid w:val="005D5BDE"/>
    <w:rsid w:val="005D6146"/>
    <w:rsid w:val="005D6386"/>
    <w:rsid w:val="005D6409"/>
    <w:rsid w:val="005D6C9C"/>
    <w:rsid w:val="005D6F59"/>
    <w:rsid w:val="005D7234"/>
    <w:rsid w:val="005D755A"/>
    <w:rsid w:val="005D7574"/>
    <w:rsid w:val="005D7625"/>
    <w:rsid w:val="005D7699"/>
    <w:rsid w:val="005D76F2"/>
    <w:rsid w:val="005D7718"/>
    <w:rsid w:val="005D7771"/>
    <w:rsid w:val="005D779A"/>
    <w:rsid w:val="005D7901"/>
    <w:rsid w:val="005D7B89"/>
    <w:rsid w:val="005D7CDE"/>
    <w:rsid w:val="005D7E7E"/>
    <w:rsid w:val="005E00C5"/>
    <w:rsid w:val="005E00E6"/>
    <w:rsid w:val="005E010A"/>
    <w:rsid w:val="005E03F6"/>
    <w:rsid w:val="005E05AB"/>
    <w:rsid w:val="005E065B"/>
    <w:rsid w:val="005E0748"/>
    <w:rsid w:val="005E0787"/>
    <w:rsid w:val="005E080C"/>
    <w:rsid w:val="005E09FA"/>
    <w:rsid w:val="005E0BA5"/>
    <w:rsid w:val="005E0C96"/>
    <w:rsid w:val="005E0D79"/>
    <w:rsid w:val="005E0F18"/>
    <w:rsid w:val="005E11DF"/>
    <w:rsid w:val="005E13D0"/>
    <w:rsid w:val="005E15F3"/>
    <w:rsid w:val="005E1629"/>
    <w:rsid w:val="005E1B2B"/>
    <w:rsid w:val="005E1E7D"/>
    <w:rsid w:val="005E21B5"/>
    <w:rsid w:val="005E2234"/>
    <w:rsid w:val="005E2239"/>
    <w:rsid w:val="005E25C8"/>
    <w:rsid w:val="005E27C6"/>
    <w:rsid w:val="005E2810"/>
    <w:rsid w:val="005E2CF1"/>
    <w:rsid w:val="005E2D89"/>
    <w:rsid w:val="005E2EB9"/>
    <w:rsid w:val="005E30E5"/>
    <w:rsid w:val="005E3284"/>
    <w:rsid w:val="005E3642"/>
    <w:rsid w:val="005E371C"/>
    <w:rsid w:val="005E377F"/>
    <w:rsid w:val="005E3987"/>
    <w:rsid w:val="005E3A1C"/>
    <w:rsid w:val="005E3AFB"/>
    <w:rsid w:val="005E3C94"/>
    <w:rsid w:val="005E3D56"/>
    <w:rsid w:val="005E3F67"/>
    <w:rsid w:val="005E3FEF"/>
    <w:rsid w:val="005E40BF"/>
    <w:rsid w:val="005E40DB"/>
    <w:rsid w:val="005E4142"/>
    <w:rsid w:val="005E46B4"/>
    <w:rsid w:val="005E46FE"/>
    <w:rsid w:val="005E4B6B"/>
    <w:rsid w:val="005E4BBB"/>
    <w:rsid w:val="005E4CFE"/>
    <w:rsid w:val="005E4EB4"/>
    <w:rsid w:val="005E4F64"/>
    <w:rsid w:val="005E5176"/>
    <w:rsid w:val="005E52B9"/>
    <w:rsid w:val="005E539D"/>
    <w:rsid w:val="005E570A"/>
    <w:rsid w:val="005E5822"/>
    <w:rsid w:val="005E5900"/>
    <w:rsid w:val="005E594A"/>
    <w:rsid w:val="005E5B6A"/>
    <w:rsid w:val="005E5C63"/>
    <w:rsid w:val="005E5D99"/>
    <w:rsid w:val="005E5DB9"/>
    <w:rsid w:val="005E6062"/>
    <w:rsid w:val="005E616E"/>
    <w:rsid w:val="005E6187"/>
    <w:rsid w:val="005E62BF"/>
    <w:rsid w:val="005E62CB"/>
    <w:rsid w:val="005E65FB"/>
    <w:rsid w:val="005E688E"/>
    <w:rsid w:val="005E6895"/>
    <w:rsid w:val="005E695C"/>
    <w:rsid w:val="005E69D3"/>
    <w:rsid w:val="005E734F"/>
    <w:rsid w:val="005E7570"/>
    <w:rsid w:val="005E76BB"/>
    <w:rsid w:val="005E77E9"/>
    <w:rsid w:val="005E7B17"/>
    <w:rsid w:val="005E7E01"/>
    <w:rsid w:val="005E7E52"/>
    <w:rsid w:val="005E7E9F"/>
    <w:rsid w:val="005E7F75"/>
    <w:rsid w:val="005F049B"/>
    <w:rsid w:val="005F08C5"/>
    <w:rsid w:val="005F09CE"/>
    <w:rsid w:val="005F09DE"/>
    <w:rsid w:val="005F0AF7"/>
    <w:rsid w:val="005F0B32"/>
    <w:rsid w:val="005F0B4E"/>
    <w:rsid w:val="005F0BD3"/>
    <w:rsid w:val="005F0C30"/>
    <w:rsid w:val="005F0C4B"/>
    <w:rsid w:val="005F0E2A"/>
    <w:rsid w:val="005F0ECE"/>
    <w:rsid w:val="005F10CF"/>
    <w:rsid w:val="005F1102"/>
    <w:rsid w:val="005F11ED"/>
    <w:rsid w:val="005F12C1"/>
    <w:rsid w:val="005F1C23"/>
    <w:rsid w:val="005F1DDE"/>
    <w:rsid w:val="005F1E77"/>
    <w:rsid w:val="005F1EA1"/>
    <w:rsid w:val="005F1FA8"/>
    <w:rsid w:val="005F2136"/>
    <w:rsid w:val="005F218A"/>
    <w:rsid w:val="005F21B4"/>
    <w:rsid w:val="005F2426"/>
    <w:rsid w:val="005F2586"/>
    <w:rsid w:val="005F2926"/>
    <w:rsid w:val="005F2B1E"/>
    <w:rsid w:val="005F2D41"/>
    <w:rsid w:val="005F2FB9"/>
    <w:rsid w:val="005F3010"/>
    <w:rsid w:val="005F32FF"/>
    <w:rsid w:val="005F33A6"/>
    <w:rsid w:val="005F3538"/>
    <w:rsid w:val="005F3721"/>
    <w:rsid w:val="005F39CE"/>
    <w:rsid w:val="005F3DF8"/>
    <w:rsid w:val="005F3FF0"/>
    <w:rsid w:val="005F40EF"/>
    <w:rsid w:val="005F4343"/>
    <w:rsid w:val="005F443E"/>
    <w:rsid w:val="005F49C5"/>
    <w:rsid w:val="005F4B7C"/>
    <w:rsid w:val="005F4C01"/>
    <w:rsid w:val="005F4E5B"/>
    <w:rsid w:val="005F5270"/>
    <w:rsid w:val="005F5439"/>
    <w:rsid w:val="005F5534"/>
    <w:rsid w:val="005F5B3A"/>
    <w:rsid w:val="005F5C22"/>
    <w:rsid w:val="005F5CA5"/>
    <w:rsid w:val="005F5D69"/>
    <w:rsid w:val="005F5E97"/>
    <w:rsid w:val="005F5EB3"/>
    <w:rsid w:val="005F64D9"/>
    <w:rsid w:val="005F6592"/>
    <w:rsid w:val="005F682C"/>
    <w:rsid w:val="005F6891"/>
    <w:rsid w:val="005F6C51"/>
    <w:rsid w:val="005F6EEC"/>
    <w:rsid w:val="005F7282"/>
    <w:rsid w:val="005F7347"/>
    <w:rsid w:val="005F749B"/>
    <w:rsid w:val="005F74F4"/>
    <w:rsid w:val="005F7689"/>
    <w:rsid w:val="005F77BD"/>
    <w:rsid w:val="005F7969"/>
    <w:rsid w:val="005F7DF4"/>
    <w:rsid w:val="005F7F4E"/>
    <w:rsid w:val="0060032E"/>
    <w:rsid w:val="0060034C"/>
    <w:rsid w:val="006003A0"/>
    <w:rsid w:val="0060047E"/>
    <w:rsid w:val="00600649"/>
    <w:rsid w:val="0060065F"/>
    <w:rsid w:val="006006A3"/>
    <w:rsid w:val="006007E7"/>
    <w:rsid w:val="0060092C"/>
    <w:rsid w:val="00600AA9"/>
    <w:rsid w:val="00600BA0"/>
    <w:rsid w:val="00600E47"/>
    <w:rsid w:val="00600ED3"/>
    <w:rsid w:val="0060131C"/>
    <w:rsid w:val="0060144C"/>
    <w:rsid w:val="006015C7"/>
    <w:rsid w:val="00601876"/>
    <w:rsid w:val="006018D2"/>
    <w:rsid w:val="006021C9"/>
    <w:rsid w:val="006023D2"/>
    <w:rsid w:val="006024B8"/>
    <w:rsid w:val="00602769"/>
    <w:rsid w:val="00602DB1"/>
    <w:rsid w:val="0060317B"/>
    <w:rsid w:val="006031FD"/>
    <w:rsid w:val="00603416"/>
    <w:rsid w:val="006038DE"/>
    <w:rsid w:val="00603D2A"/>
    <w:rsid w:val="006042BD"/>
    <w:rsid w:val="0060462E"/>
    <w:rsid w:val="00604781"/>
    <w:rsid w:val="00604B32"/>
    <w:rsid w:val="00604D30"/>
    <w:rsid w:val="00604D7A"/>
    <w:rsid w:val="00604DC1"/>
    <w:rsid w:val="006059E9"/>
    <w:rsid w:val="00605ADA"/>
    <w:rsid w:val="00605DAD"/>
    <w:rsid w:val="00605DD5"/>
    <w:rsid w:val="00605F7E"/>
    <w:rsid w:val="00606052"/>
    <w:rsid w:val="00606183"/>
    <w:rsid w:val="006062D9"/>
    <w:rsid w:val="00606452"/>
    <w:rsid w:val="00606DD7"/>
    <w:rsid w:val="0060710E"/>
    <w:rsid w:val="006071C2"/>
    <w:rsid w:val="006072D5"/>
    <w:rsid w:val="00607671"/>
    <w:rsid w:val="00607841"/>
    <w:rsid w:val="00607A21"/>
    <w:rsid w:val="00607CFF"/>
    <w:rsid w:val="00607EB1"/>
    <w:rsid w:val="00607F7F"/>
    <w:rsid w:val="0061021E"/>
    <w:rsid w:val="00610283"/>
    <w:rsid w:val="0061037D"/>
    <w:rsid w:val="006103C2"/>
    <w:rsid w:val="0061040C"/>
    <w:rsid w:val="00610423"/>
    <w:rsid w:val="0061067C"/>
    <w:rsid w:val="00610706"/>
    <w:rsid w:val="00610F0F"/>
    <w:rsid w:val="006111A1"/>
    <w:rsid w:val="00611242"/>
    <w:rsid w:val="00611695"/>
    <w:rsid w:val="006118CF"/>
    <w:rsid w:val="0061193F"/>
    <w:rsid w:val="00611B8F"/>
    <w:rsid w:val="00611CFD"/>
    <w:rsid w:val="00611F2B"/>
    <w:rsid w:val="00612310"/>
    <w:rsid w:val="00612368"/>
    <w:rsid w:val="00612731"/>
    <w:rsid w:val="006128C3"/>
    <w:rsid w:val="00612905"/>
    <w:rsid w:val="006129B1"/>
    <w:rsid w:val="00612A2C"/>
    <w:rsid w:val="00612AE6"/>
    <w:rsid w:val="006131A7"/>
    <w:rsid w:val="006132C7"/>
    <w:rsid w:val="0061333F"/>
    <w:rsid w:val="00613B67"/>
    <w:rsid w:val="00613BBB"/>
    <w:rsid w:val="00613DB7"/>
    <w:rsid w:val="0061458E"/>
    <w:rsid w:val="006145CD"/>
    <w:rsid w:val="006146E2"/>
    <w:rsid w:val="00614BD7"/>
    <w:rsid w:val="00614C2F"/>
    <w:rsid w:val="00614C90"/>
    <w:rsid w:val="00614E29"/>
    <w:rsid w:val="00614EB0"/>
    <w:rsid w:val="00614F3B"/>
    <w:rsid w:val="006151F8"/>
    <w:rsid w:val="00615399"/>
    <w:rsid w:val="0061551C"/>
    <w:rsid w:val="006155B3"/>
    <w:rsid w:val="00615660"/>
    <w:rsid w:val="00615DA5"/>
    <w:rsid w:val="0061605C"/>
    <w:rsid w:val="006161EB"/>
    <w:rsid w:val="006166C2"/>
    <w:rsid w:val="0061691A"/>
    <w:rsid w:val="00616AB8"/>
    <w:rsid w:val="00616FDC"/>
    <w:rsid w:val="0061702F"/>
    <w:rsid w:val="0061708F"/>
    <w:rsid w:val="006171A9"/>
    <w:rsid w:val="0061720E"/>
    <w:rsid w:val="0061752A"/>
    <w:rsid w:val="00617B39"/>
    <w:rsid w:val="00620380"/>
    <w:rsid w:val="006203F1"/>
    <w:rsid w:val="0062051E"/>
    <w:rsid w:val="006205CA"/>
    <w:rsid w:val="006208F3"/>
    <w:rsid w:val="00620A20"/>
    <w:rsid w:val="00620AB6"/>
    <w:rsid w:val="00621041"/>
    <w:rsid w:val="0062109D"/>
    <w:rsid w:val="0062119E"/>
    <w:rsid w:val="00621484"/>
    <w:rsid w:val="006214A0"/>
    <w:rsid w:val="0062153E"/>
    <w:rsid w:val="006215F2"/>
    <w:rsid w:val="00621BC2"/>
    <w:rsid w:val="00621F7D"/>
    <w:rsid w:val="006220D7"/>
    <w:rsid w:val="006221EE"/>
    <w:rsid w:val="0062223F"/>
    <w:rsid w:val="0062297A"/>
    <w:rsid w:val="00622A10"/>
    <w:rsid w:val="00622AD5"/>
    <w:rsid w:val="00622D80"/>
    <w:rsid w:val="00622DC1"/>
    <w:rsid w:val="00622E08"/>
    <w:rsid w:val="0062310E"/>
    <w:rsid w:val="006231A4"/>
    <w:rsid w:val="006232AC"/>
    <w:rsid w:val="006232B0"/>
    <w:rsid w:val="0062332B"/>
    <w:rsid w:val="006233CC"/>
    <w:rsid w:val="00623989"/>
    <w:rsid w:val="00623DF7"/>
    <w:rsid w:val="00623E5E"/>
    <w:rsid w:val="00624350"/>
    <w:rsid w:val="006243F3"/>
    <w:rsid w:val="006244AA"/>
    <w:rsid w:val="006244C1"/>
    <w:rsid w:val="006248A9"/>
    <w:rsid w:val="006249FC"/>
    <w:rsid w:val="00624A54"/>
    <w:rsid w:val="00624B99"/>
    <w:rsid w:val="00624F28"/>
    <w:rsid w:val="00625066"/>
    <w:rsid w:val="006250B9"/>
    <w:rsid w:val="006253C0"/>
    <w:rsid w:val="0062544C"/>
    <w:rsid w:val="0062546C"/>
    <w:rsid w:val="00625566"/>
    <w:rsid w:val="006255F6"/>
    <w:rsid w:val="00625A74"/>
    <w:rsid w:val="00625C29"/>
    <w:rsid w:val="00625C74"/>
    <w:rsid w:val="00625C78"/>
    <w:rsid w:val="00625C8D"/>
    <w:rsid w:val="00626134"/>
    <w:rsid w:val="00626147"/>
    <w:rsid w:val="00626182"/>
    <w:rsid w:val="00626429"/>
    <w:rsid w:val="0062650F"/>
    <w:rsid w:val="00626533"/>
    <w:rsid w:val="006269E9"/>
    <w:rsid w:val="00626ADA"/>
    <w:rsid w:val="00626BFA"/>
    <w:rsid w:val="00626F3E"/>
    <w:rsid w:val="00627447"/>
    <w:rsid w:val="00627839"/>
    <w:rsid w:val="00627937"/>
    <w:rsid w:val="00627B1D"/>
    <w:rsid w:val="0063004F"/>
    <w:rsid w:val="006303C4"/>
    <w:rsid w:val="006303FF"/>
    <w:rsid w:val="006306CB"/>
    <w:rsid w:val="006306F0"/>
    <w:rsid w:val="0063086E"/>
    <w:rsid w:val="006308EE"/>
    <w:rsid w:val="00630A39"/>
    <w:rsid w:val="00630AB5"/>
    <w:rsid w:val="00630D77"/>
    <w:rsid w:val="00630F63"/>
    <w:rsid w:val="00631129"/>
    <w:rsid w:val="006316C6"/>
    <w:rsid w:val="0063173C"/>
    <w:rsid w:val="00631AAD"/>
    <w:rsid w:val="00631CB4"/>
    <w:rsid w:val="00631CD5"/>
    <w:rsid w:val="00631DAD"/>
    <w:rsid w:val="00631E4D"/>
    <w:rsid w:val="0063220D"/>
    <w:rsid w:val="0063226D"/>
    <w:rsid w:val="006323B2"/>
    <w:rsid w:val="00632507"/>
    <w:rsid w:val="006326BF"/>
    <w:rsid w:val="006327DE"/>
    <w:rsid w:val="006328E9"/>
    <w:rsid w:val="006329CA"/>
    <w:rsid w:val="00632BA3"/>
    <w:rsid w:val="00632C7B"/>
    <w:rsid w:val="00632E13"/>
    <w:rsid w:val="00632F1D"/>
    <w:rsid w:val="0063324D"/>
    <w:rsid w:val="00633682"/>
    <w:rsid w:val="00633801"/>
    <w:rsid w:val="006338ED"/>
    <w:rsid w:val="00633B69"/>
    <w:rsid w:val="00633B6E"/>
    <w:rsid w:val="00633BEB"/>
    <w:rsid w:val="00633F1C"/>
    <w:rsid w:val="0063425B"/>
    <w:rsid w:val="0063435B"/>
    <w:rsid w:val="0063436D"/>
    <w:rsid w:val="006343EF"/>
    <w:rsid w:val="00634429"/>
    <w:rsid w:val="006345D9"/>
    <w:rsid w:val="00634629"/>
    <w:rsid w:val="006347C5"/>
    <w:rsid w:val="00634FDE"/>
    <w:rsid w:val="006350FC"/>
    <w:rsid w:val="00635143"/>
    <w:rsid w:val="006351DB"/>
    <w:rsid w:val="0063545B"/>
    <w:rsid w:val="00635546"/>
    <w:rsid w:val="006359AA"/>
    <w:rsid w:val="006359D2"/>
    <w:rsid w:val="00635BA3"/>
    <w:rsid w:val="00635CA9"/>
    <w:rsid w:val="00635D00"/>
    <w:rsid w:val="00635DF1"/>
    <w:rsid w:val="00635E27"/>
    <w:rsid w:val="00635E70"/>
    <w:rsid w:val="00635EE6"/>
    <w:rsid w:val="00635EE9"/>
    <w:rsid w:val="00635EEC"/>
    <w:rsid w:val="00635EF7"/>
    <w:rsid w:val="006360C0"/>
    <w:rsid w:val="00636156"/>
    <w:rsid w:val="00636512"/>
    <w:rsid w:val="00636589"/>
    <w:rsid w:val="00636627"/>
    <w:rsid w:val="006366A5"/>
    <w:rsid w:val="006366D8"/>
    <w:rsid w:val="00636985"/>
    <w:rsid w:val="00636CC8"/>
    <w:rsid w:val="00636F89"/>
    <w:rsid w:val="006370D6"/>
    <w:rsid w:val="0063734F"/>
    <w:rsid w:val="006374FE"/>
    <w:rsid w:val="00637624"/>
    <w:rsid w:val="006377E2"/>
    <w:rsid w:val="0063795B"/>
    <w:rsid w:val="00637AD2"/>
    <w:rsid w:val="00637B21"/>
    <w:rsid w:val="00637D47"/>
    <w:rsid w:val="006404B7"/>
    <w:rsid w:val="00640838"/>
    <w:rsid w:val="00640B32"/>
    <w:rsid w:val="00640CBB"/>
    <w:rsid w:val="006414D2"/>
    <w:rsid w:val="00641768"/>
    <w:rsid w:val="00641964"/>
    <w:rsid w:val="00641B79"/>
    <w:rsid w:val="00641DEB"/>
    <w:rsid w:val="00641F38"/>
    <w:rsid w:val="006420A0"/>
    <w:rsid w:val="00642704"/>
    <w:rsid w:val="00642AF4"/>
    <w:rsid w:val="006430FA"/>
    <w:rsid w:val="006432BE"/>
    <w:rsid w:val="006432D8"/>
    <w:rsid w:val="00643625"/>
    <w:rsid w:val="006437A1"/>
    <w:rsid w:val="00643913"/>
    <w:rsid w:val="00643AEC"/>
    <w:rsid w:val="00643D24"/>
    <w:rsid w:val="006440E9"/>
    <w:rsid w:val="006441E7"/>
    <w:rsid w:val="00644219"/>
    <w:rsid w:val="00644371"/>
    <w:rsid w:val="00644392"/>
    <w:rsid w:val="00644538"/>
    <w:rsid w:val="006449DF"/>
    <w:rsid w:val="00644A33"/>
    <w:rsid w:val="00644B1E"/>
    <w:rsid w:val="00644C8A"/>
    <w:rsid w:val="0064506F"/>
    <w:rsid w:val="006452ED"/>
    <w:rsid w:val="00645313"/>
    <w:rsid w:val="00645446"/>
    <w:rsid w:val="0064546E"/>
    <w:rsid w:val="006456BD"/>
    <w:rsid w:val="0064571C"/>
    <w:rsid w:val="00645811"/>
    <w:rsid w:val="0064593C"/>
    <w:rsid w:val="00645B13"/>
    <w:rsid w:val="00645C23"/>
    <w:rsid w:val="00645C3A"/>
    <w:rsid w:val="00645E61"/>
    <w:rsid w:val="00645F5F"/>
    <w:rsid w:val="00645FF2"/>
    <w:rsid w:val="00646635"/>
    <w:rsid w:val="00646674"/>
    <w:rsid w:val="00646710"/>
    <w:rsid w:val="006469E1"/>
    <w:rsid w:val="00646B22"/>
    <w:rsid w:val="00646B2E"/>
    <w:rsid w:val="00646B5E"/>
    <w:rsid w:val="00646B7E"/>
    <w:rsid w:val="00646CFC"/>
    <w:rsid w:val="006470FF"/>
    <w:rsid w:val="00647566"/>
    <w:rsid w:val="0064789B"/>
    <w:rsid w:val="00647982"/>
    <w:rsid w:val="00647EDA"/>
    <w:rsid w:val="00647F4F"/>
    <w:rsid w:val="00647FC4"/>
    <w:rsid w:val="00650114"/>
    <w:rsid w:val="00650286"/>
    <w:rsid w:val="00650550"/>
    <w:rsid w:val="0065072A"/>
    <w:rsid w:val="0065085A"/>
    <w:rsid w:val="0065088D"/>
    <w:rsid w:val="00650901"/>
    <w:rsid w:val="00650944"/>
    <w:rsid w:val="00650C99"/>
    <w:rsid w:val="00650E75"/>
    <w:rsid w:val="00650E9D"/>
    <w:rsid w:val="0065156A"/>
    <w:rsid w:val="006515F8"/>
    <w:rsid w:val="00651659"/>
    <w:rsid w:val="006518E5"/>
    <w:rsid w:val="00651B0F"/>
    <w:rsid w:val="006523AA"/>
    <w:rsid w:val="00652626"/>
    <w:rsid w:val="006528AD"/>
    <w:rsid w:val="00652987"/>
    <w:rsid w:val="006529C3"/>
    <w:rsid w:val="00652ABF"/>
    <w:rsid w:val="00652B80"/>
    <w:rsid w:val="00652B93"/>
    <w:rsid w:val="00652DCD"/>
    <w:rsid w:val="00652F22"/>
    <w:rsid w:val="0065307A"/>
    <w:rsid w:val="0065395A"/>
    <w:rsid w:val="00653B63"/>
    <w:rsid w:val="00653BD3"/>
    <w:rsid w:val="00653EE0"/>
    <w:rsid w:val="00653FE4"/>
    <w:rsid w:val="006540B7"/>
    <w:rsid w:val="0065431F"/>
    <w:rsid w:val="0065459C"/>
    <w:rsid w:val="00654609"/>
    <w:rsid w:val="00654A26"/>
    <w:rsid w:val="00654B60"/>
    <w:rsid w:val="00654E94"/>
    <w:rsid w:val="00655115"/>
    <w:rsid w:val="00655157"/>
    <w:rsid w:val="006553AC"/>
    <w:rsid w:val="006555CA"/>
    <w:rsid w:val="00655820"/>
    <w:rsid w:val="006559D5"/>
    <w:rsid w:val="00655E25"/>
    <w:rsid w:val="006560D0"/>
    <w:rsid w:val="00656284"/>
    <w:rsid w:val="00656493"/>
    <w:rsid w:val="00656778"/>
    <w:rsid w:val="00656EBF"/>
    <w:rsid w:val="00656F7A"/>
    <w:rsid w:val="00657139"/>
    <w:rsid w:val="006574B8"/>
    <w:rsid w:val="0065765C"/>
    <w:rsid w:val="00657736"/>
    <w:rsid w:val="006577F7"/>
    <w:rsid w:val="00657C4C"/>
    <w:rsid w:val="00657C5E"/>
    <w:rsid w:val="00657C8D"/>
    <w:rsid w:val="00657CC5"/>
    <w:rsid w:val="006600F8"/>
    <w:rsid w:val="006607BC"/>
    <w:rsid w:val="006608C1"/>
    <w:rsid w:val="00660A35"/>
    <w:rsid w:val="00660E52"/>
    <w:rsid w:val="00660E59"/>
    <w:rsid w:val="00660F31"/>
    <w:rsid w:val="00660F8F"/>
    <w:rsid w:val="00661030"/>
    <w:rsid w:val="0066105F"/>
    <w:rsid w:val="0066183B"/>
    <w:rsid w:val="006618AE"/>
    <w:rsid w:val="00661AD7"/>
    <w:rsid w:val="00661C9D"/>
    <w:rsid w:val="006621BA"/>
    <w:rsid w:val="00662678"/>
    <w:rsid w:val="00662785"/>
    <w:rsid w:val="006628D6"/>
    <w:rsid w:val="00662F73"/>
    <w:rsid w:val="006630DE"/>
    <w:rsid w:val="00663286"/>
    <w:rsid w:val="006637B6"/>
    <w:rsid w:val="006638CF"/>
    <w:rsid w:val="00663C95"/>
    <w:rsid w:val="00663FBF"/>
    <w:rsid w:val="00664270"/>
    <w:rsid w:val="0066436C"/>
    <w:rsid w:val="0066463A"/>
    <w:rsid w:val="0066476B"/>
    <w:rsid w:val="00664982"/>
    <w:rsid w:val="00664A0A"/>
    <w:rsid w:val="00664A2B"/>
    <w:rsid w:val="00664C17"/>
    <w:rsid w:val="00664D99"/>
    <w:rsid w:val="006650EA"/>
    <w:rsid w:val="0066578F"/>
    <w:rsid w:val="00665C67"/>
    <w:rsid w:val="00666134"/>
    <w:rsid w:val="006661C7"/>
    <w:rsid w:val="0066687B"/>
    <w:rsid w:val="00666C32"/>
    <w:rsid w:val="00666DCB"/>
    <w:rsid w:val="00666DCC"/>
    <w:rsid w:val="00666E37"/>
    <w:rsid w:val="00667024"/>
    <w:rsid w:val="00667285"/>
    <w:rsid w:val="006674AB"/>
    <w:rsid w:val="006675E0"/>
    <w:rsid w:val="00667632"/>
    <w:rsid w:val="0066767F"/>
    <w:rsid w:val="0066796F"/>
    <w:rsid w:val="00667EA0"/>
    <w:rsid w:val="00667FD4"/>
    <w:rsid w:val="00670023"/>
    <w:rsid w:val="00670313"/>
    <w:rsid w:val="00670592"/>
    <w:rsid w:val="00670612"/>
    <w:rsid w:val="00670780"/>
    <w:rsid w:val="00670B08"/>
    <w:rsid w:val="00670BE0"/>
    <w:rsid w:val="00670DAB"/>
    <w:rsid w:val="00670FE1"/>
    <w:rsid w:val="00671082"/>
    <w:rsid w:val="006710D0"/>
    <w:rsid w:val="0067148B"/>
    <w:rsid w:val="00671501"/>
    <w:rsid w:val="00671816"/>
    <w:rsid w:val="00671944"/>
    <w:rsid w:val="00671A30"/>
    <w:rsid w:val="00671C74"/>
    <w:rsid w:val="00671F93"/>
    <w:rsid w:val="006722C1"/>
    <w:rsid w:val="006726E2"/>
    <w:rsid w:val="0067274F"/>
    <w:rsid w:val="006729F1"/>
    <w:rsid w:val="00672C51"/>
    <w:rsid w:val="00673136"/>
    <w:rsid w:val="00673298"/>
    <w:rsid w:val="00673636"/>
    <w:rsid w:val="0067365A"/>
    <w:rsid w:val="006736D9"/>
    <w:rsid w:val="0067380F"/>
    <w:rsid w:val="006739A2"/>
    <w:rsid w:val="00673FA9"/>
    <w:rsid w:val="006746AA"/>
    <w:rsid w:val="006747C7"/>
    <w:rsid w:val="00674A39"/>
    <w:rsid w:val="00674B63"/>
    <w:rsid w:val="00674C28"/>
    <w:rsid w:val="00674CAE"/>
    <w:rsid w:val="00674ED1"/>
    <w:rsid w:val="0067557A"/>
    <w:rsid w:val="00675583"/>
    <w:rsid w:val="006755D3"/>
    <w:rsid w:val="00675608"/>
    <w:rsid w:val="0067566B"/>
    <w:rsid w:val="0067568A"/>
    <w:rsid w:val="006757ED"/>
    <w:rsid w:val="006762B3"/>
    <w:rsid w:val="0067678D"/>
    <w:rsid w:val="006767C7"/>
    <w:rsid w:val="006767E7"/>
    <w:rsid w:val="00676942"/>
    <w:rsid w:val="006769A2"/>
    <w:rsid w:val="00676BB6"/>
    <w:rsid w:val="00676C49"/>
    <w:rsid w:val="00676DAB"/>
    <w:rsid w:val="00676ECF"/>
    <w:rsid w:val="00676F6C"/>
    <w:rsid w:val="00676FA8"/>
    <w:rsid w:val="006770F8"/>
    <w:rsid w:val="00677230"/>
    <w:rsid w:val="006772F9"/>
    <w:rsid w:val="00677403"/>
    <w:rsid w:val="00677A02"/>
    <w:rsid w:val="00677F58"/>
    <w:rsid w:val="00677F78"/>
    <w:rsid w:val="006800D1"/>
    <w:rsid w:val="00680208"/>
    <w:rsid w:val="00680253"/>
    <w:rsid w:val="0068034F"/>
    <w:rsid w:val="006805DB"/>
    <w:rsid w:val="0068066E"/>
    <w:rsid w:val="00680843"/>
    <w:rsid w:val="00680A7A"/>
    <w:rsid w:val="00680AE6"/>
    <w:rsid w:val="00680D78"/>
    <w:rsid w:val="006810D7"/>
    <w:rsid w:val="006812E4"/>
    <w:rsid w:val="00681324"/>
    <w:rsid w:val="00681599"/>
    <w:rsid w:val="00681631"/>
    <w:rsid w:val="0068163A"/>
    <w:rsid w:val="00681676"/>
    <w:rsid w:val="00681778"/>
    <w:rsid w:val="00681803"/>
    <w:rsid w:val="00681A44"/>
    <w:rsid w:val="00681D8E"/>
    <w:rsid w:val="00681DC4"/>
    <w:rsid w:val="006821EC"/>
    <w:rsid w:val="00682399"/>
    <w:rsid w:val="006823C0"/>
    <w:rsid w:val="0068256A"/>
    <w:rsid w:val="006829AA"/>
    <w:rsid w:val="00682C86"/>
    <w:rsid w:val="00682EE2"/>
    <w:rsid w:val="00682F25"/>
    <w:rsid w:val="00682F7A"/>
    <w:rsid w:val="00683070"/>
    <w:rsid w:val="006830E1"/>
    <w:rsid w:val="00683194"/>
    <w:rsid w:val="0068320E"/>
    <w:rsid w:val="00683610"/>
    <w:rsid w:val="006838B0"/>
    <w:rsid w:val="00683C86"/>
    <w:rsid w:val="00683D40"/>
    <w:rsid w:val="00683D73"/>
    <w:rsid w:val="00683E98"/>
    <w:rsid w:val="00683F64"/>
    <w:rsid w:val="0068464B"/>
    <w:rsid w:val="0068465E"/>
    <w:rsid w:val="00684BC7"/>
    <w:rsid w:val="00684EF0"/>
    <w:rsid w:val="006853A9"/>
    <w:rsid w:val="006858B3"/>
    <w:rsid w:val="006859C5"/>
    <w:rsid w:val="006859F1"/>
    <w:rsid w:val="00685CF4"/>
    <w:rsid w:val="00685D87"/>
    <w:rsid w:val="00685FD2"/>
    <w:rsid w:val="00686119"/>
    <w:rsid w:val="00686222"/>
    <w:rsid w:val="00686376"/>
    <w:rsid w:val="00686609"/>
    <w:rsid w:val="00686642"/>
    <w:rsid w:val="00686679"/>
    <w:rsid w:val="0068691C"/>
    <w:rsid w:val="006869B7"/>
    <w:rsid w:val="006869C9"/>
    <w:rsid w:val="00686D02"/>
    <w:rsid w:val="00686DB2"/>
    <w:rsid w:val="00686DF9"/>
    <w:rsid w:val="00686F78"/>
    <w:rsid w:val="00687126"/>
    <w:rsid w:val="00687282"/>
    <w:rsid w:val="006872CA"/>
    <w:rsid w:val="006873F1"/>
    <w:rsid w:val="006875D7"/>
    <w:rsid w:val="00687A91"/>
    <w:rsid w:val="00687AE4"/>
    <w:rsid w:val="00687B52"/>
    <w:rsid w:val="00687BBF"/>
    <w:rsid w:val="00687BE0"/>
    <w:rsid w:val="00687F81"/>
    <w:rsid w:val="006901C0"/>
    <w:rsid w:val="00690277"/>
    <w:rsid w:val="006903C5"/>
    <w:rsid w:val="006903E0"/>
    <w:rsid w:val="00690475"/>
    <w:rsid w:val="00690824"/>
    <w:rsid w:val="00690E4E"/>
    <w:rsid w:val="00690F6A"/>
    <w:rsid w:val="00691113"/>
    <w:rsid w:val="00691145"/>
    <w:rsid w:val="00691166"/>
    <w:rsid w:val="0069128D"/>
    <w:rsid w:val="00691566"/>
    <w:rsid w:val="006917EB"/>
    <w:rsid w:val="00691837"/>
    <w:rsid w:val="006918DE"/>
    <w:rsid w:val="006919F7"/>
    <w:rsid w:val="00691A29"/>
    <w:rsid w:val="00691B4C"/>
    <w:rsid w:val="00691D2E"/>
    <w:rsid w:val="00691DA5"/>
    <w:rsid w:val="00691DE1"/>
    <w:rsid w:val="006921E7"/>
    <w:rsid w:val="0069229E"/>
    <w:rsid w:val="00692650"/>
    <w:rsid w:val="00692854"/>
    <w:rsid w:val="0069291F"/>
    <w:rsid w:val="00692A76"/>
    <w:rsid w:val="00692AAE"/>
    <w:rsid w:val="00692B8F"/>
    <w:rsid w:val="00692C68"/>
    <w:rsid w:val="0069325D"/>
    <w:rsid w:val="006932FB"/>
    <w:rsid w:val="006933EB"/>
    <w:rsid w:val="006933FB"/>
    <w:rsid w:val="00693407"/>
    <w:rsid w:val="0069358E"/>
    <w:rsid w:val="0069361C"/>
    <w:rsid w:val="0069379F"/>
    <w:rsid w:val="006937A4"/>
    <w:rsid w:val="006937A5"/>
    <w:rsid w:val="00693808"/>
    <w:rsid w:val="006939E7"/>
    <w:rsid w:val="00693A31"/>
    <w:rsid w:val="00693A76"/>
    <w:rsid w:val="00693D29"/>
    <w:rsid w:val="00693E5F"/>
    <w:rsid w:val="00693FA2"/>
    <w:rsid w:val="006941E9"/>
    <w:rsid w:val="006942EA"/>
    <w:rsid w:val="006945A1"/>
    <w:rsid w:val="006946DE"/>
    <w:rsid w:val="00694B33"/>
    <w:rsid w:val="00694B67"/>
    <w:rsid w:val="00694CEC"/>
    <w:rsid w:val="00694D3C"/>
    <w:rsid w:val="0069502E"/>
    <w:rsid w:val="006953C4"/>
    <w:rsid w:val="00695407"/>
    <w:rsid w:val="00695539"/>
    <w:rsid w:val="006956C3"/>
    <w:rsid w:val="006957F1"/>
    <w:rsid w:val="00695C6A"/>
    <w:rsid w:val="00695CC9"/>
    <w:rsid w:val="00695DAB"/>
    <w:rsid w:val="0069606F"/>
    <w:rsid w:val="00696093"/>
    <w:rsid w:val="00696128"/>
    <w:rsid w:val="006964F9"/>
    <w:rsid w:val="0069658C"/>
    <w:rsid w:val="006965CD"/>
    <w:rsid w:val="00696639"/>
    <w:rsid w:val="00696775"/>
    <w:rsid w:val="006967B0"/>
    <w:rsid w:val="006969A9"/>
    <w:rsid w:val="006969D0"/>
    <w:rsid w:val="00696A88"/>
    <w:rsid w:val="00696AAF"/>
    <w:rsid w:val="00696B11"/>
    <w:rsid w:val="00696B7E"/>
    <w:rsid w:val="00696BB6"/>
    <w:rsid w:val="00696BFC"/>
    <w:rsid w:val="00696CFE"/>
    <w:rsid w:val="00696DEE"/>
    <w:rsid w:val="00696E19"/>
    <w:rsid w:val="00696F2B"/>
    <w:rsid w:val="00696F3D"/>
    <w:rsid w:val="00697040"/>
    <w:rsid w:val="0069718A"/>
    <w:rsid w:val="0069722C"/>
    <w:rsid w:val="00697381"/>
    <w:rsid w:val="006974FB"/>
    <w:rsid w:val="00697504"/>
    <w:rsid w:val="00697753"/>
    <w:rsid w:val="00697C6E"/>
    <w:rsid w:val="00697DF6"/>
    <w:rsid w:val="006A018F"/>
    <w:rsid w:val="006A01B8"/>
    <w:rsid w:val="006A01E7"/>
    <w:rsid w:val="006A0212"/>
    <w:rsid w:val="006A02A4"/>
    <w:rsid w:val="006A042F"/>
    <w:rsid w:val="006A06CF"/>
    <w:rsid w:val="006A0752"/>
    <w:rsid w:val="006A083A"/>
    <w:rsid w:val="006A098A"/>
    <w:rsid w:val="006A09C7"/>
    <w:rsid w:val="006A0A32"/>
    <w:rsid w:val="006A0C16"/>
    <w:rsid w:val="006A0CD5"/>
    <w:rsid w:val="006A0D99"/>
    <w:rsid w:val="006A0FDF"/>
    <w:rsid w:val="006A1114"/>
    <w:rsid w:val="006A1334"/>
    <w:rsid w:val="006A1767"/>
    <w:rsid w:val="006A177E"/>
    <w:rsid w:val="006A1A93"/>
    <w:rsid w:val="006A1D12"/>
    <w:rsid w:val="006A1D15"/>
    <w:rsid w:val="006A201C"/>
    <w:rsid w:val="006A2129"/>
    <w:rsid w:val="006A2162"/>
    <w:rsid w:val="006A238A"/>
    <w:rsid w:val="006A23F1"/>
    <w:rsid w:val="006A2955"/>
    <w:rsid w:val="006A29E5"/>
    <w:rsid w:val="006A2B9F"/>
    <w:rsid w:val="006A2FEC"/>
    <w:rsid w:val="006A317E"/>
    <w:rsid w:val="006A31B4"/>
    <w:rsid w:val="006A327A"/>
    <w:rsid w:val="006A3360"/>
    <w:rsid w:val="006A34D4"/>
    <w:rsid w:val="006A365F"/>
    <w:rsid w:val="006A3BAC"/>
    <w:rsid w:val="006A3CA7"/>
    <w:rsid w:val="006A3CB8"/>
    <w:rsid w:val="006A44C5"/>
    <w:rsid w:val="006A47E4"/>
    <w:rsid w:val="006A488B"/>
    <w:rsid w:val="006A4A16"/>
    <w:rsid w:val="006A4B63"/>
    <w:rsid w:val="006A4DD9"/>
    <w:rsid w:val="006A4EBB"/>
    <w:rsid w:val="006A50A5"/>
    <w:rsid w:val="006A51CB"/>
    <w:rsid w:val="006A53BF"/>
    <w:rsid w:val="006A54AE"/>
    <w:rsid w:val="006A59FD"/>
    <w:rsid w:val="006A5B78"/>
    <w:rsid w:val="006A5BA3"/>
    <w:rsid w:val="006A60E9"/>
    <w:rsid w:val="006A622B"/>
    <w:rsid w:val="006A6428"/>
    <w:rsid w:val="006A6466"/>
    <w:rsid w:val="006A668D"/>
    <w:rsid w:val="006A6817"/>
    <w:rsid w:val="006A68AC"/>
    <w:rsid w:val="006A694F"/>
    <w:rsid w:val="006A69AD"/>
    <w:rsid w:val="006A6A24"/>
    <w:rsid w:val="006A6B2B"/>
    <w:rsid w:val="006A6D6F"/>
    <w:rsid w:val="006A71D5"/>
    <w:rsid w:val="006A76F8"/>
    <w:rsid w:val="006A7792"/>
    <w:rsid w:val="006A784C"/>
    <w:rsid w:val="006A7A99"/>
    <w:rsid w:val="006A7AD8"/>
    <w:rsid w:val="006B0100"/>
    <w:rsid w:val="006B01B1"/>
    <w:rsid w:val="006B0274"/>
    <w:rsid w:val="006B03A1"/>
    <w:rsid w:val="006B0456"/>
    <w:rsid w:val="006B0487"/>
    <w:rsid w:val="006B062B"/>
    <w:rsid w:val="006B07A9"/>
    <w:rsid w:val="006B0964"/>
    <w:rsid w:val="006B0C94"/>
    <w:rsid w:val="006B0CDD"/>
    <w:rsid w:val="006B0CE2"/>
    <w:rsid w:val="006B0DBF"/>
    <w:rsid w:val="006B0DFB"/>
    <w:rsid w:val="006B0E31"/>
    <w:rsid w:val="006B0E59"/>
    <w:rsid w:val="006B0E64"/>
    <w:rsid w:val="006B0F38"/>
    <w:rsid w:val="006B118D"/>
    <w:rsid w:val="006B1A57"/>
    <w:rsid w:val="006B1D06"/>
    <w:rsid w:val="006B27E3"/>
    <w:rsid w:val="006B28A3"/>
    <w:rsid w:val="006B2C79"/>
    <w:rsid w:val="006B2CDF"/>
    <w:rsid w:val="006B304B"/>
    <w:rsid w:val="006B332A"/>
    <w:rsid w:val="006B353B"/>
    <w:rsid w:val="006B3A82"/>
    <w:rsid w:val="006B3AE4"/>
    <w:rsid w:val="006B3B64"/>
    <w:rsid w:val="006B3E1B"/>
    <w:rsid w:val="006B4176"/>
    <w:rsid w:val="006B43BB"/>
    <w:rsid w:val="006B43C1"/>
    <w:rsid w:val="006B4616"/>
    <w:rsid w:val="006B4DCB"/>
    <w:rsid w:val="006B4E23"/>
    <w:rsid w:val="006B55C3"/>
    <w:rsid w:val="006B5603"/>
    <w:rsid w:val="006B567A"/>
    <w:rsid w:val="006B599D"/>
    <w:rsid w:val="006B5A5B"/>
    <w:rsid w:val="006B5AA7"/>
    <w:rsid w:val="006B5ADB"/>
    <w:rsid w:val="006B5EEB"/>
    <w:rsid w:val="006B643D"/>
    <w:rsid w:val="006B644E"/>
    <w:rsid w:val="006B67EE"/>
    <w:rsid w:val="006B6BBA"/>
    <w:rsid w:val="006B6C7F"/>
    <w:rsid w:val="006B6DB5"/>
    <w:rsid w:val="006B6E60"/>
    <w:rsid w:val="006B6FCE"/>
    <w:rsid w:val="006B709A"/>
    <w:rsid w:val="006B73B9"/>
    <w:rsid w:val="006B7436"/>
    <w:rsid w:val="006B7629"/>
    <w:rsid w:val="006B76D4"/>
    <w:rsid w:val="006C01A9"/>
    <w:rsid w:val="006C031C"/>
    <w:rsid w:val="006C0329"/>
    <w:rsid w:val="006C070D"/>
    <w:rsid w:val="006C0A0D"/>
    <w:rsid w:val="006C0FF1"/>
    <w:rsid w:val="006C115B"/>
    <w:rsid w:val="006C11E4"/>
    <w:rsid w:val="006C12D8"/>
    <w:rsid w:val="006C166D"/>
    <w:rsid w:val="006C17CB"/>
    <w:rsid w:val="006C19EE"/>
    <w:rsid w:val="006C1B67"/>
    <w:rsid w:val="006C1BB4"/>
    <w:rsid w:val="006C1C62"/>
    <w:rsid w:val="006C1E1A"/>
    <w:rsid w:val="006C1E99"/>
    <w:rsid w:val="006C1F3D"/>
    <w:rsid w:val="006C228E"/>
    <w:rsid w:val="006C235B"/>
    <w:rsid w:val="006C2421"/>
    <w:rsid w:val="006C2B35"/>
    <w:rsid w:val="006C2C5C"/>
    <w:rsid w:val="006C2CF9"/>
    <w:rsid w:val="006C36BD"/>
    <w:rsid w:val="006C39AC"/>
    <w:rsid w:val="006C3B66"/>
    <w:rsid w:val="006C3D3C"/>
    <w:rsid w:val="006C3D68"/>
    <w:rsid w:val="006C3EFC"/>
    <w:rsid w:val="006C3F40"/>
    <w:rsid w:val="006C3F82"/>
    <w:rsid w:val="006C40C5"/>
    <w:rsid w:val="006C412D"/>
    <w:rsid w:val="006C428A"/>
    <w:rsid w:val="006C438E"/>
    <w:rsid w:val="006C4C7E"/>
    <w:rsid w:val="006C4F05"/>
    <w:rsid w:val="006C4FEB"/>
    <w:rsid w:val="006C5816"/>
    <w:rsid w:val="006C5915"/>
    <w:rsid w:val="006C5AF3"/>
    <w:rsid w:val="006C5CDF"/>
    <w:rsid w:val="006C5DCB"/>
    <w:rsid w:val="006C60A1"/>
    <w:rsid w:val="006C6165"/>
    <w:rsid w:val="006C6307"/>
    <w:rsid w:val="006C63E3"/>
    <w:rsid w:val="006C64E3"/>
    <w:rsid w:val="006C677B"/>
    <w:rsid w:val="006C67F4"/>
    <w:rsid w:val="006C6959"/>
    <w:rsid w:val="006C697E"/>
    <w:rsid w:val="006C6994"/>
    <w:rsid w:val="006C6C50"/>
    <w:rsid w:val="006C6CB0"/>
    <w:rsid w:val="006C6EFA"/>
    <w:rsid w:val="006C7713"/>
    <w:rsid w:val="006C7885"/>
    <w:rsid w:val="006C78D1"/>
    <w:rsid w:val="006C7DE3"/>
    <w:rsid w:val="006C7E21"/>
    <w:rsid w:val="006C7EDB"/>
    <w:rsid w:val="006C7F2A"/>
    <w:rsid w:val="006C7F67"/>
    <w:rsid w:val="006D025C"/>
    <w:rsid w:val="006D03C4"/>
    <w:rsid w:val="006D0400"/>
    <w:rsid w:val="006D06D1"/>
    <w:rsid w:val="006D0BCD"/>
    <w:rsid w:val="006D0BF1"/>
    <w:rsid w:val="006D0F84"/>
    <w:rsid w:val="006D0FB2"/>
    <w:rsid w:val="006D1097"/>
    <w:rsid w:val="006D114F"/>
    <w:rsid w:val="006D117E"/>
    <w:rsid w:val="006D11AD"/>
    <w:rsid w:val="006D141F"/>
    <w:rsid w:val="006D1480"/>
    <w:rsid w:val="006D1A09"/>
    <w:rsid w:val="006D1C74"/>
    <w:rsid w:val="006D1CDC"/>
    <w:rsid w:val="006D1D26"/>
    <w:rsid w:val="006D1D7D"/>
    <w:rsid w:val="006D2550"/>
    <w:rsid w:val="006D265B"/>
    <w:rsid w:val="006D281C"/>
    <w:rsid w:val="006D2B1D"/>
    <w:rsid w:val="006D2B57"/>
    <w:rsid w:val="006D2DFF"/>
    <w:rsid w:val="006D2E5E"/>
    <w:rsid w:val="006D31E9"/>
    <w:rsid w:val="006D3539"/>
    <w:rsid w:val="006D3546"/>
    <w:rsid w:val="006D3DC1"/>
    <w:rsid w:val="006D3F0B"/>
    <w:rsid w:val="006D40A8"/>
    <w:rsid w:val="006D418A"/>
    <w:rsid w:val="006D446E"/>
    <w:rsid w:val="006D4497"/>
    <w:rsid w:val="006D4B2C"/>
    <w:rsid w:val="006D4C0B"/>
    <w:rsid w:val="006D4E61"/>
    <w:rsid w:val="006D512D"/>
    <w:rsid w:val="006D56B8"/>
    <w:rsid w:val="006D57CB"/>
    <w:rsid w:val="006D58F0"/>
    <w:rsid w:val="006D5C93"/>
    <w:rsid w:val="006D5C9D"/>
    <w:rsid w:val="006D6061"/>
    <w:rsid w:val="006D660F"/>
    <w:rsid w:val="006D6714"/>
    <w:rsid w:val="006D680B"/>
    <w:rsid w:val="006D6859"/>
    <w:rsid w:val="006D698D"/>
    <w:rsid w:val="006D6AA0"/>
    <w:rsid w:val="006D6C35"/>
    <w:rsid w:val="006D6D47"/>
    <w:rsid w:val="006D70AB"/>
    <w:rsid w:val="006D71DF"/>
    <w:rsid w:val="006D7404"/>
    <w:rsid w:val="006D7459"/>
    <w:rsid w:val="006D758B"/>
    <w:rsid w:val="006D78C0"/>
    <w:rsid w:val="006D78F5"/>
    <w:rsid w:val="006D7B00"/>
    <w:rsid w:val="006D7B39"/>
    <w:rsid w:val="006D7C7A"/>
    <w:rsid w:val="006D7FB0"/>
    <w:rsid w:val="006E00FD"/>
    <w:rsid w:val="006E03E8"/>
    <w:rsid w:val="006E0665"/>
    <w:rsid w:val="006E07EE"/>
    <w:rsid w:val="006E0A03"/>
    <w:rsid w:val="006E0A21"/>
    <w:rsid w:val="006E0A9A"/>
    <w:rsid w:val="006E0CB7"/>
    <w:rsid w:val="006E0E01"/>
    <w:rsid w:val="006E0EBC"/>
    <w:rsid w:val="006E15C3"/>
    <w:rsid w:val="006E17C1"/>
    <w:rsid w:val="006E1895"/>
    <w:rsid w:val="006E1B56"/>
    <w:rsid w:val="006E1D87"/>
    <w:rsid w:val="006E1E2C"/>
    <w:rsid w:val="006E1F0B"/>
    <w:rsid w:val="006E20C0"/>
    <w:rsid w:val="006E262C"/>
    <w:rsid w:val="006E2928"/>
    <w:rsid w:val="006E2B27"/>
    <w:rsid w:val="006E2EDB"/>
    <w:rsid w:val="006E30FA"/>
    <w:rsid w:val="006E3170"/>
    <w:rsid w:val="006E3188"/>
    <w:rsid w:val="006E35ED"/>
    <w:rsid w:val="006E396C"/>
    <w:rsid w:val="006E3A2C"/>
    <w:rsid w:val="006E3C85"/>
    <w:rsid w:val="006E41F6"/>
    <w:rsid w:val="006E42AE"/>
    <w:rsid w:val="006E4337"/>
    <w:rsid w:val="006E44FA"/>
    <w:rsid w:val="006E45E5"/>
    <w:rsid w:val="006E48FA"/>
    <w:rsid w:val="006E4A53"/>
    <w:rsid w:val="006E4BF1"/>
    <w:rsid w:val="006E4CF4"/>
    <w:rsid w:val="006E52FE"/>
    <w:rsid w:val="006E5676"/>
    <w:rsid w:val="006E5817"/>
    <w:rsid w:val="006E5BB4"/>
    <w:rsid w:val="006E5C41"/>
    <w:rsid w:val="006E5FB4"/>
    <w:rsid w:val="006E60D6"/>
    <w:rsid w:val="006E614F"/>
    <w:rsid w:val="006E672B"/>
    <w:rsid w:val="006E67D5"/>
    <w:rsid w:val="006E67F6"/>
    <w:rsid w:val="006E6841"/>
    <w:rsid w:val="006E6EB0"/>
    <w:rsid w:val="006E6F21"/>
    <w:rsid w:val="006E7083"/>
    <w:rsid w:val="006E744D"/>
    <w:rsid w:val="006E74DD"/>
    <w:rsid w:val="006E7F32"/>
    <w:rsid w:val="006E7F98"/>
    <w:rsid w:val="006F0021"/>
    <w:rsid w:val="006F0149"/>
    <w:rsid w:val="006F0B70"/>
    <w:rsid w:val="006F0BEA"/>
    <w:rsid w:val="006F0DB2"/>
    <w:rsid w:val="006F0F0F"/>
    <w:rsid w:val="006F0F1D"/>
    <w:rsid w:val="006F12E2"/>
    <w:rsid w:val="006F17B5"/>
    <w:rsid w:val="006F1974"/>
    <w:rsid w:val="006F1C89"/>
    <w:rsid w:val="006F1C9E"/>
    <w:rsid w:val="006F1D23"/>
    <w:rsid w:val="006F1DD8"/>
    <w:rsid w:val="006F1F29"/>
    <w:rsid w:val="006F1FC0"/>
    <w:rsid w:val="006F22A1"/>
    <w:rsid w:val="006F2384"/>
    <w:rsid w:val="006F2683"/>
    <w:rsid w:val="006F26BD"/>
    <w:rsid w:val="006F27A2"/>
    <w:rsid w:val="006F2CD2"/>
    <w:rsid w:val="006F2D15"/>
    <w:rsid w:val="006F2D5F"/>
    <w:rsid w:val="006F31B9"/>
    <w:rsid w:val="006F3249"/>
    <w:rsid w:val="006F3355"/>
    <w:rsid w:val="006F3391"/>
    <w:rsid w:val="006F3476"/>
    <w:rsid w:val="006F36A1"/>
    <w:rsid w:val="006F36CA"/>
    <w:rsid w:val="006F389E"/>
    <w:rsid w:val="006F3924"/>
    <w:rsid w:val="006F3BD3"/>
    <w:rsid w:val="006F3D48"/>
    <w:rsid w:val="006F3DB5"/>
    <w:rsid w:val="006F4220"/>
    <w:rsid w:val="006F42DD"/>
    <w:rsid w:val="006F4ABD"/>
    <w:rsid w:val="006F4E04"/>
    <w:rsid w:val="006F4E47"/>
    <w:rsid w:val="006F525C"/>
    <w:rsid w:val="006F5570"/>
    <w:rsid w:val="006F5662"/>
    <w:rsid w:val="006F5686"/>
    <w:rsid w:val="006F56C6"/>
    <w:rsid w:val="006F5772"/>
    <w:rsid w:val="006F5BC3"/>
    <w:rsid w:val="006F5C03"/>
    <w:rsid w:val="006F5E53"/>
    <w:rsid w:val="006F606D"/>
    <w:rsid w:val="006F68D9"/>
    <w:rsid w:val="006F6916"/>
    <w:rsid w:val="006F6933"/>
    <w:rsid w:val="006F6AE8"/>
    <w:rsid w:val="006F6BB3"/>
    <w:rsid w:val="006F6CF5"/>
    <w:rsid w:val="006F6FA9"/>
    <w:rsid w:val="006F6FD4"/>
    <w:rsid w:val="006F7022"/>
    <w:rsid w:val="006F70D4"/>
    <w:rsid w:val="006F729D"/>
    <w:rsid w:val="006F732A"/>
    <w:rsid w:val="006F732F"/>
    <w:rsid w:val="006F7415"/>
    <w:rsid w:val="006F76ED"/>
    <w:rsid w:val="006F77CD"/>
    <w:rsid w:val="006F7909"/>
    <w:rsid w:val="006F799C"/>
    <w:rsid w:val="006F7C3A"/>
    <w:rsid w:val="007001C1"/>
    <w:rsid w:val="007002A4"/>
    <w:rsid w:val="007002DE"/>
    <w:rsid w:val="007006D4"/>
    <w:rsid w:val="00700C02"/>
    <w:rsid w:val="00700CDD"/>
    <w:rsid w:val="00700E2B"/>
    <w:rsid w:val="00700E4E"/>
    <w:rsid w:val="007011D8"/>
    <w:rsid w:val="007013F9"/>
    <w:rsid w:val="00701AF1"/>
    <w:rsid w:val="00701BDD"/>
    <w:rsid w:val="00701E4D"/>
    <w:rsid w:val="00702230"/>
    <w:rsid w:val="0070259A"/>
    <w:rsid w:val="0070262C"/>
    <w:rsid w:val="007027D6"/>
    <w:rsid w:val="00702D30"/>
    <w:rsid w:val="00702D9F"/>
    <w:rsid w:val="007030C5"/>
    <w:rsid w:val="0070333D"/>
    <w:rsid w:val="0070348F"/>
    <w:rsid w:val="00703631"/>
    <w:rsid w:val="00703AC0"/>
    <w:rsid w:val="00703B2A"/>
    <w:rsid w:val="00703C69"/>
    <w:rsid w:val="00703EF0"/>
    <w:rsid w:val="00704153"/>
    <w:rsid w:val="0070432A"/>
    <w:rsid w:val="00704540"/>
    <w:rsid w:val="00704604"/>
    <w:rsid w:val="0070462D"/>
    <w:rsid w:val="00704779"/>
    <w:rsid w:val="00704903"/>
    <w:rsid w:val="00704971"/>
    <w:rsid w:val="007049BD"/>
    <w:rsid w:val="00704AE7"/>
    <w:rsid w:val="00704B15"/>
    <w:rsid w:val="00704B72"/>
    <w:rsid w:val="0070524D"/>
    <w:rsid w:val="0070567B"/>
    <w:rsid w:val="00705CCD"/>
    <w:rsid w:val="00706023"/>
    <w:rsid w:val="007061A7"/>
    <w:rsid w:val="00706548"/>
    <w:rsid w:val="007067E3"/>
    <w:rsid w:val="0070682C"/>
    <w:rsid w:val="00706C2C"/>
    <w:rsid w:val="00706DA9"/>
    <w:rsid w:val="00706FC9"/>
    <w:rsid w:val="00707092"/>
    <w:rsid w:val="00707111"/>
    <w:rsid w:val="00707113"/>
    <w:rsid w:val="007071EF"/>
    <w:rsid w:val="00707D06"/>
    <w:rsid w:val="00707D1A"/>
    <w:rsid w:val="00707DB4"/>
    <w:rsid w:val="00707E9C"/>
    <w:rsid w:val="00707FEF"/>
    <w:rsid w:val="00710049"/>
    <w:rsid w:val="0071025C"/>
    <w:rsid w:val="007102B9"/>
    <w:rsid w:val="007102DD"/>
    <w:rsid w:val="007103E4"/>
    <w:rsid w:val="007104D3"/>
    <w:rsid w:val="007105BA"/>
    <w:rsid w:val="00710B60"/>
    <w:rsid w:val="00710BB8"/>
    <w:rsid w:val="00710BE7"/>
    <w:rsid w:val="00710C81"/>
    <w:rsid w:val="00710CB4"/>
    <w:rsid w:val="00710CCC"/>
    <w:rsid w:val="00710D2F"/>
    <w:rsid w:val="00710DDC"/>
    <w:rsid w:val="00710E25"/>
    <w:rsid w:val="00710FBF"/>
    <w:rsid w:val="00711246"/>
    <w:rsid w:val="00711601"/>
    <w:rsid w:val="00711728"/>
    <w:rsid w:val="00711B0A"/>
    <w:rsid w:val="00711BFA"/>
    <w:rsid w:val="00711D04"/>
    <w:rsid w:val="0071211A"/>
    <w:rsid w:val="007121D2"/>
    <w:rsid w:val="00712264"/>
    <w:rsid w:val="007123BE"/>
    <w:rsid w:val="00712403"/>
    <w:rsid w:val="00712418"/>
    <w:rsid w:val="00712488"/>
    <w:rsid w:val="0071264A"/>
    <w:rsid w:val="007126F7"/>
    <w:rsid w:val="00712739"/>
    <w:rsid w:val="0071279A"/>
    <w:rsid w:val="007127CC"/>
    <w:rsid w:val="00712918"/>
    <w:rsid w:val="00712A3C"/>
    <w:rsid w:val="00712ABE"/>
    <w:rsid w:val="00712B2A"/>
    <w:rsid w:val="00712BA9"/>
    <w:rsid w:val="00712F6C"/>
    <w:rsid w:val="00712FB9"/>
    <w:rsid w:val="007132EE"/>
    <w:rsid w:val="0071374E"/>
    <w:rsid w:val="007137A3"/>
    <w:rsid w:val="0071391B"/>
    <w:rsid w:val="00713C10"/>
    <w:rsid w:val="00713D9D"/>
    <w:rsid w:val="007140FB"/>
    <w:rsid w:val="007141E4"/>
    <w:rsid w:val="0071438F"/>
    <w:rsid w:val="0071453C"/>
    <w:rsid w:val="0071470A"/>
    <w:rsid w:val="00714922"/>
    <w:rsid w:val="00714E8D"/>
    <w:rsid w:val="00714FCD"/>
    <w:rsid w:val="0071504E"/>
    <w:rsid w:val="00715781"/>
    <w:rsid w:val="00715C3D"/>
    <w:rsid w:val="00716263"/>
    <w:rsid w:val="0071663D"/>
    <w:rsid w:val="0071673D"/>
    <w:rsid w:val="007169EC"/>
    <w:rsid w:val="00716A8B"/>
    <w:rsid w:val="00716AB6"/>
    <w:rsid w:val="00716B5C"/>
    <w:rsid w:val="00716BB9"/>
    <w:rsid w:val="007171A1"/>
    <w:rsid w:val="00717681"/>
    <w:rsid w:val="007176A8"/>
    <w:rsid w:val="00717A77"/>
    <w:rsid w:val="00720039"/>
    <w:rsid w:val="007200CD"/>
    <w:rsid w:val="0072016F"/>
    <w:rsid w:val="00720236"/>
    <w:rsid w:val="007202DB"/>
    <w:rsid w:val="00720350"/>
    <w:rsid w:val="00720404"/>
    <w:rsid w:val="0072054E"/>
    <w:rsid w:val="00720716"/>
    <w:rsid w:val="0072089C"/>
    <w:rsid w:val="0072096D"/>
    <w:rsid w:val="00720A18"/>
    <w:rsid w:val="00720BAE"/>
    <w:rsid w:val="00721081"/>
    <w:rsid w:val="007211EA"/>
    <w:rsid w:val="00721514"/>
    <w:rsid w:val="0072152A"/>
    <w:rsid w:val="00721568"/>
    <w:rsid w:val="00721756"/>
    <w:rsid w:val="00721959"/>
    <w:rsid w:val="00721A0F"/>
    <w:rsid w:val="007221A7"/>
    <w:rsid w:val="0072225F"/>
    <w:rsid w:val="0072234A"/>
    <w:rsid w:val="007226DA"/>
    <w:rsid w:val="00722752"/>
    <w:rsid w:val="00722ADD"/>
    <w:rsid w:val="00722BE5"/>
    <w:rsid w:val="00722D82"/>
    <w:rsid w:val="00722DC3"/>
    <w:rsid w:val="00722EA7"/>
    <w:rsid w:val="007234D4"/>
    <w:rsid w:val="0072354A"/>
    <w:rsid w:val="0072357A"/>
    <w:rsid w:val="0072394A"/>
    <w:rsid w:val="00723B0C"/>
    <w:rsid w:val="00723F45"/>
    <w:rsid w:val="0072425E"/>
    <w:rsid w:val="00724478"/>
    <w:rsid w:val="00724719"/>
    <w:rsid w:val="00724881"/>
    <w:rsid w:val="00724B51"/>
    <w:rsid w:val="00724BD8"/>
    <w:rsid w:val="007251C6"/>
    <w:rsid w:val="00725658"/>
    <w:rsid w:val="007256A1"/>
    <w:rsid w:val="00725756"/>
    <w:rsid w:val="0072583E"/>
    <w:rsid w:val="00725F78"/>
    <w:rsid w:val="0072612D"/>
    <w:rsid w:val="007261DD"/>
    <w:rsid w:val="00726262"/>
    <w:rsid w:val="007263F5"/>
    <w:rsid w:val="00726482"/>
    <w:rsid w:val="00726656"/>
    <w:rsid w:val="0072679A"/>
    <w:rsid w:val="007268E5"/>
    <w:rsid w:val="00726950"/>
    <w:rsid w:val="00726BB3"/>
    <w:rsid w:val="00726EB0"/>
    <w:rsid w:val="00726FA2"/>
    <w:rsid w:val="00727146"/>
    <w:rsid w:val="007271B9"/>
    <w:rsid w:val="00727358"/>
    <w:rsid w:val="00727377"/>
    <w:rsid w:val="00727746"/>
    <w:rsid w:val="007278B9"/>
    <w:rsid w:val="0072798A"/>
    <w:rsid w:val="00730046"/>
    <w:rsid w:val="007300C4"/>
    <w:rsid w:val="007301AC"/>
    <w:rsid w:val="007304D9"/>
    <w:rsid w:val="0073096B"/>
    <w:rsid w:val="00730B2D"/>
    <w:rsid w:val="00730C14"/>
    <w:rsid w:val="00730C25"/>
    <w:rsid w:val="00730FBE"/>
    <w:rsid w:val="00731032"/>
    <w:rsid w:val="007310EC"/>
    <w:rsid w:val="007310F5"/>
    <w:rsid w:val="007311D6"/>
    <w:rsid w:val="007315C4"/>
    <w:rsid w:val="00731616"/>
    <w:rsid w:val="0073163D"/>
    <w:rsid w:val="00731655"/>
    <w:rsid w:val="0073181C"/>
    <w:rsid w:val="00731A28"/>
    <w:rsid w:val="00731CBA"/>
    <w:rsid w:val="00731E9E"/>
    <w:rsid w:val="007321DF"/>
    <w:rsid w:val="00732209"/>
    <w:rsid w:val="00732669"/>
    <w:rsid w:val="007327FD"/>
    <w:rsid w:val="00732AB0"/>
    <w:rsid w:val="00732CA6"/>
    <w:rsid w:val="00732D1F"/>
    <w:rsid w:val="00733225"/>
    <w:rsid w:val="00733475"/>
    <w:rsid w:val="007334F4"/>
    <w:rsid w:val="007339A1"/>
    <w:rsid w:val="00733D2F"/>
    <w:rsid w:val="00734489"/>
    <w:rsid w:val="007345BD"/>
    <w:rsid w:val="00734922"/>
    <w:rsid w:val="007349B7"/>
    <w:rsid w:val="00734AC8"/>
    <w:rsid w:val="00734CF1"/>
    <w:rsid w:val="00735051"/>
    <w:rsid w:val="007350BF"/>
    <w:rsid w:val="00735724"/>
    <w:rsid w:val="007358A3"/>
    <w:rsid w:val="00735B94"/>
    <w:rsid w:val="00735E64"/>
    <w:rsid w:val="00735F57"/>
    <w:rsid w:val="00735FBD"/>
    <w:rsid w:val="00735FF0"/>
    <w:rsid w:val="0073633B"/>
    <w:rsid w:val="007363A9"/>
    <w:rsid w:val="007363AA"/>
    <w:rsid w:val="00736760"/>
    <w:rsid w:val="0073690F"/>
    <w:rsid w:val="00736F3F"/>
    <w:rsid w:val="00737068"/>
    <w:rsid w:val="00737428"/>
    <w:rsid w:val="0073762E"/>
    <w:rsid w:val="00737C43"/>
    <w:rsid w:val="00737DCA"/>
    <w:rsid w:val="00737E6D"/>
    <w:rsid w:val="00737FA7"/>
    <w:rsid w:val="00740061"/>
    <w:rsid w:val="0074014E"/>
    <w:rsid w:val="00740C27"/>
    <w:rsid w:val="00740F90"/>
    <w:rsid w:val="0074108E"/>
    <w:rsid w:val="0074167E"/>
    <w:rsid w:val="0074172B"/>
    <w:rsid w:val="0074174F"/>
    <w:rsid w:val="00741880"/>
    <w:rsid w:val="00741925"/>
    <w:rsid w:val="00741AF2"/>
    <w:rsid w:val="00741C36"/>
    <w:rsid w:val="00741FCC"/>
    <w:rsid w:val="00741FD1"/>
    <w:rsid w:val="0074202B"/>
    <w:rsid w:val="0074228A"/>
    <w:rsid w:val="007424F7"/>
    <w:rsid w:val="007426FB"/>
    <w:rsid w:val="00742863"/>
    <w:rsid w:val="00742A5A"/>
    <w:rsid w:val="00742CE2"/>
    <w:rsid w:val="00743312"/>
    <w:rsid w:val="007436C4"/>
    <w:rsid w:val="007436D8"/>
    <w:rsid w:val="00743807"/>
    <w:rsid w:val="00743923"/>
    <w:rsid w:val="00743C9B"/>
    <w:rsid w:val="00743E9B"/>
    <w:rsid w:val="007440E1"/>
    <w:rsid w:val="007446A6"/>
    <w:rsid w:val="007446FE"/>
    <w:rsid w:val="007447B5"/>
    <w:rsid w:val="00744842"/>
    <w:rsid w:val="0074490E"/>
    <w:rsid w:val="00744D08"/>
    <w:rsid w:val="00744D2F"/>
    <w:rsid w:val="00744DCD"/>
    <w:rsid w:val="00745537"/>
    <w:rsid w:val="00745920"/>
    <w:rsid w:val="00745975"/>
    <w:rsid w:val="00745A68"/>
    <w:rsid w:val="00745BCB"/>
    <w:rsid w:val="00745C13"/>
    <w:rsid w:val="00745C47"/>
    <w:rsid w:val="00745EB2"/>
    <w:rsid w:val="007460AB"/>
    <w:rsid w:val="007460CF"/>
    <w:rsid w:val="0074615B"/>
    <w:rsid w:val="007461C7"/>
    <w:rsid w:val="0074624D"/>
    <w:rsid w:val="00746447"/>
    <w:rsid w:val="007464AC"/>
    <w:rsid w:val="00746569"/>
    <w:rsid w:val="00746767"/>
    <w:rsid w:val="00746837"/>
    <w:rsid w:val="00746900"/>
    <w:rsid w:val="0074708B"/>
    <w:rsid w:val="007470A8"/>
    <w:rsid w:val="007470FB"/>
    <w:rsid w:val="007471D5"/>
    <w:rsid w:val="0074784F"/>
    <w:rsid w:val="00747919"/>
    <w:rsid w:val="00747C8B"/>
    <w:rsid w:val="00747CEB"/>
    <w:rsid w:val="00747E62"/>
    <w:rsid w:val="00747EFE"/>
    <w:rsid w:val="007500AD"/>
    <w:rsid w:val="00750249"/>
    <w:rsid w:val="007503B6"/>
    <w:rsid w:val="007503E2"/>
    <w:rsid w:val="0075043C"/>
    <w:rsid w:val="0075059F"/>
    <w:rsid w:val="007506C2"/>
    <w:rsid w:val="00750888"/>
    <w:rsid w:val="00750936"/>
    <w:rsid w:val="00750940"/>
    <w:rsid w:val="0075098C"/>
    <w:rsid w:val="00750C5A"/>
    <w:rsid w:val="00750FD6"/>
    <w:rsid w:val="00751AB0"/>
    <w:rsid w:val="00751DBA"/>
    <w:rsid w:val="007520EB"/>
    <w:rsid w:val="007524B6"/>
    <w:rsid w:val="00752504"/>
    <w:rsid w:val="007526B7"/>
    <w:rsid w:val="00752E32"/>
    <w:rsid w:val="00753037"/>
    <w:rsid w:val="00753622"/>
    <w:rsid w:val="0075391B"/>
    <w:rsid w:val="00753C7A"/>
    <w:rsid w:val="00753D13"/>
    <w:rsid w:val="00753DEC"/>
    <w:rsid w:val="00753E3A"/>
    <w:rsid w:val="00753E9C"/>
    <w:rsid w:val="00754124"/>
    <w:rsid w:val="007543AF"/>
    <w:rsid w:val="00754418"/>
    <w:rsid w:val="0075442C"/>
    <w:rsid w:val="00754493"/>
    <w:rsid w:val="007544DF"/>
    <w:rsid w:val="007545CB"/>
    <w:rsid w:val="00754B78"/>
    <w:rsid w:val="00754BF3"/>
    <w:rsid w:val="00754CDC"/>
    <w:rsid w:val="00754D91"/>
    <w:rsid w:val="007554FE"/>
    <w:rsid w:val="00755592"/>
    <w:rsid w:val="00755AD4"/>
    <w:rsid w:val="00755B57"/>
    <w:rsid w:val="00755CDF"/>
    <w:rsid w:val="00755EB8"/>
    <w:rsid w:val="00755FE5"/>
    <w:rsid w:val="0075617B"/>
    <w:rsid w:val="00756279"/>
    <w:rsid w:val="0075670F"/>
    <w:rsid w:val="00756C33"/>
    <w:rsid w:val="00756CA7"/>
    <w:rsid w:val="00756E99"/>
    <w:rsid w:val="0075714A"/>
    <w:rsid w:val="00757159"/>
    <w:rsid w:val="007571D5"/>
    <w:rsid w:val="007577F9"/>
    <w:rsid w:val="007578A7"/>
    <w:rsid w:val="00757B02"/>
    <w:rsid w:val="00757B37"/>
    <w:rsid w:val="007602D1"/>
    <w:rsid w:val="00760308"/>
    <w:rsid w:val="007604D3"/>
    <w:rsid w:val="0076057C"/>
    <w:rsid w:val="00760739"/>
    <w:rsid w:val="00760848"/>
    <w:rsid w:val="00760D98"/>
    <w:rsid w:val="00760E45"/>
    <w:rsid w:val="00760F96"/>
    <w:rsid w:val="00761029"/>
    <w:rsid w:val="00761070"/>
    <w:rsid w:val="00761266"/>
    <w:rsid w:val="007612CC"/>
    <w:rsid w:val="0076130C"/>
    <w:rsid w:val="00761589"/>
    <w:rsid w:val="00761640"/>
    <w:rsid w:val="00761731"/>
    <w:rsid w:val="007618A6"/>
    <w:rsid w:val="0076198F"/>
    <w:rsid w:val="00761D80"/>
    <w:rsid w:val="00761F8F"/>
    <w:rsid w:val="007623BD"/>
    <w:rsid w:val="00762596"/>
    <w:rsid w:val="007627EF"/>
    <w:rsid w:val="00762A41"/>
    <w:rsid w:val="00762CA1"/>
    <w:rsid w:val="00762D29"/>
    <w:rsid w:val="00762D41"/>
    <w:rsid w:val="007630E0"/>
    <w:rsid w:val="0076322D"/>
    <w:rsid w:val="007633CE"/>
    <w:rsid w:val="007634C4"/>
    <w:rsid w:val="0076382B"/>
    <w:rsid w:val="0076395A"/>
    <w:rsid w:val="00763A6C"/>
    <w:rsid w:val="00763BFB"/>
    <w:rsid w:val="00763C41"/>
    <w:rsid w:val="00763DA3"/>
    <w:rsid w:val="00763E10"/>
    <w:rsid w:val="00764292"/>
    <w:rsid w:val="007642C9"/>
    <w:rsid w:val="00764347"/>
    <w:rsid w:val="00764406"/>
    <w:rsid w:val="00764536"/>
    <w:rsid w:val="0076458F"/>
    <w:rsid w:val="007648E8"/>
    <w:rsid w:val="00764CC9"/>
    <w:rsid w:val="00764D19"/>
    <w:rsid w:val="00764E8E"/>
    <w:rsid w:val="00764EFA"/>
    <w:rsid w:val="007652D8"/>
    <w:rsid w:val="00765494"/>
    <w:rsid w:val="007655AD"/>
    <w:rsid w:val="0076570F"/>
    <w:rsid w:val="00765762"/>
    <w:rsid w:val="00765912"/>
    <w:rsid w:val="00765A40"/>
    <w:rsid w:val="00765E96"/>
    <w:rsid w:val="00766129"/>
    <w:rsid w:val="00766462"/>
    <w:rsid w:val="007667F6"/>
    <w:rsid w:val="007668C8"/>
    <w:rsid w:val="00766C51"/>
    <w:rsid w:val="00766D33"/>
    <w:rsid w:val="00766D99"/>
    <w:rsid w:val="00766E95"/>
    <w:rsid w:val="00766EBD"/>
    <w:rsid w:val="00766EC1"/>
    <w:rsid w:val="007670BE"/>
    <w:rsid w:val="00767277"/>
    <w:rsid w:val="00767537"/>
    <w:rsid w:val="0076795D"/>
    <w:rsid w:val="00767AF1"/>
    <w:rsid w:val="00767EAE"/>
    <w:rsid w:val="00767FB9"/>
    <w:rsid w:val="0077000B"/>
    <w:rsid w:val="00770429"/>
    <w:rsid w:val="00770496"/>
    <w:rsid w:val="00770C24"/>
    <w:rsid w:val="00770D48"/>
    <w:rsid w:val="00770E3E"/>
    <w:rsid w:val="00771008"/>
    <w:rsid w:val="0077139E"/>
    <w:rsid w:val="007715DD"/>
    <w:rsid w:val="00771605"/>
    <w:rsid w:val="00771642"/>
    <w:rsid w:val="0077168B"/>
    <w:rsid w:val="00771735"/>
    <w:rsid w:val="00771772"/>
    <w:rsid w:val="00771A07"/>
    <w:rsid w:val="00771AC0"/>
    <w:rsid w:val="00771ADF"/>
    <w:rsid w:val="0077218F"/>
    <w:rsid w:val="00772864"/>
    <w:rsid w:val="00772E24"/>
    <w:rsid w:val="0077365A"/>
    <w:rsid w:val="00773693"/>
    <w:rsid w:val="007737F9"/>
    <w:rsid w:val="00773982"/>
    <w:rsid w:val="00773A01"/>
    <w:rsid w:val="007741C0"/>
    <w:rsid w:val="007742CF"/>
    <w:rsid w:val="0077432D"/>
    <w:rsid w:val="00774478"/>
    <w:rsid w:val="007744DD"/>
    <w:rsid w:val="00774AB4"/>
    <w:rsid w:val="00774B3D"/>
    <w:rsid w:val="00774B93"/>
    <w:rsid w:val="007750C3"/>
    <w:rsid w:val="007750DC"/>
    <w:rsid w:val="007750EE"/>
    <w:rsid w:val="0077533B"/>
    <w:rsid w:val="0077565B"/>
    <w:rsid w:val="007756BF"/>
    <w:rsid w:val="00775973"/>
    <w:rsid w:val="00775BB7"/>
    <w:rsid w:val="00775FA1"/>
    <w:rsid w:val="00776064"/>
    <w:rsid w:val="00776164"/>
    <w:rsid w:val="0077630C"/>
    <w:rsid w:val="00776478"/>
    <w:rsid w:val="00776632"/>
    <w:rsid w:val="00776745"/>
    <w:rsid w:val="00776A5E"/>
    <w:rsid w:val="00776E63"/>
    <w:rsid w:val="007771E6"/>
    <w:rsid w:val="00777213"/>
    <w:rsid w:val="00777542"/>
    <w:rsid w:val="00777638"/>
    <w:rsid w:val="00777651"/>
    <w:rsid w:val="0077766F"/>
    <w:rsid w:val="00777938"/>
    <w:rsid w:val="00777A4D"/>
    <w:rsid w:val="00777ADA"/>
    <w:rsid w:val="00777C6E"/>
    <w:rsid w:val="00777D12"/>
    <w:rsid w:val="00777E6C"/>
    <w:rsid w:val="00780AFB"/>
    <w:rsid w:val="00780B0B"/>
    <w:rsid w:val="00781190"/>
    <w:rsid w:val="00781244"/>
    <w:rsid w:val="00781378"/>
    <w:rsid w:val="007817C4"/>
    <w:rsid w:val="0078181C"/>
    <w:rsid w:val="007818D4"/>
    <w:rsid w:val="007818F2"/>
    <w:rsid w:val="007818FC"/>
    <w:rsid w:val="00781AC8"/>
    <w:rsid w:val="00781BED"/>
    <w:rsid w:val="00781C27"/>
    <w:rsid w:val="00781D0D"/>
    <w:rsid w:val="00781E69"/>
    <w:rsid w:val="00782069"/>
    <w:rsid w:val="00782073"/>
    <w:rsid w:val="0078212C"/>
    <w:rsid w:val="00782269"/>
    <w:rsid w:val="007822F3"/>
    <w:rsid w:val="00782746"/>
    <w:rsid w:val="00782CE7"/>
    <w:rsid w:val="00782DE0"/>
    <w:rsid w:val="00782E0E"/>
    <w:rsid w:val="00782E44"/>
    <w:rsid w:val="00782F99"/>
    <w:rsid w:val="007831B0"/>
    <w:rsid w:val="007832E2"/>
    <w:rsid w:val="007835D0"/>
    <w:rsid w:val="00783641"/>
    <w:rsid w:val="007837C9"/>
    <w:rsid w:val="0078384A"/>
    <w:rsid w:val="0078389B"/>
    <w:rsid w:val="007838BD"/>
    <w:rsid w:val="00783950"/>
    <w:rsid w:val="007839F6"/>
    <w:rsid w:val="00783B34"/>
    <w:rsid w:val="00783C99"/>
    <w:rsid w:val="00783D41"/>
    <w:rsid w:val="0078420B"/>
    <w:rsid w:val="007842D2"/>
    <w:rsid w:val="007844B1"/>
    <w:rsid w:val="007849A5"/>
    <w:rsid w:val="00784A37"/>
    <w:rsid w:val="00784A8C"/>
    <w:rsid w:val="00784B27"/>
    <w:rsid w:val="00784D38"/>
    <w:rsid w:val="00784D66"/>
    <w:rsid w:val="00784D85"/>
    <w:rsid w:val="00784DFE"/>
    <w:rsid w:val="00785144"/>
    <w:rsid w:val="00785240"/>
    <w:rsid w:val="0078535A"/>
    <w:rsid w:val="00785404"/>
    <w:rsid w:val="007855DE"/>
    <w:rsid w:val="00785B47"/>
    <w:rsid w:val="00785B80"/>
    <w:rsid w:val="00785DAA"/>
    <w:rsid w:val="00785E43"/>
    <w:rsid w:val="00785EF0"/>
    <w:rsid w:val="00785F69"/>
    <w:rsid w:val="0078607F"/>
    <w:rsid w:val="0078627A"/>
    <w:rsid w:val="007862E1"/>
    <w:rsid w:val="0078658B"/>
    <w:rsid w:val="007865C1"/>
    <w:rsid w:val="007865F8"/>
    <w:rsid w:val="00786714"/>
    <w:rsid w:val="007867FC"/>
    <w:rsid w:val="0078689C"/>
    <w:rsid w:val="007868A9"/>
    <w:rsid w:val="00786953"/>
    <w:rsid w:val="00786A70"/>
    <w:rsid w:val="00786A82"/>
    <w:rsid w:val="00786D9D"/>
    <w:rsid w:val="00786FA3"/>
    <w:rsid w:val="00787193"/>
    <w:rsid w:val="00787323"/>
    <w:rsid w:val="0078751D"/>
    <w:rsid w:val="00787718"/>
    <w:rsid w:val="00787B1C"/>
    <w:rsid w:val="00787B5F"/>
    <w:rsid w:val="00787C85"/>
    <w:rsid w:val="00787CB2"/>
    <w:rsid w:val="0079005D"/>
    <w:rsid w:val="0079008E"/>
    <w:rsid w:val="00790261"/>
    <w:rsid w:val="0079068B"/>
    <w:rsid w:val="007907D4"/>
    <w:rsid w:val="0079099D"/>
    <w:rsid w:val="00790BF7"/>
    <w:rsid w:val="00790D46"/>
    <w:rsid w:val="0079139F"/>
    <w:rsid w:val="007913A8"/>
    <w:rsid w:val="00791633"/>
    <w:rsid w:val="00791801"/>
    <w:rsid w:val="007919CF"/>
    <w:rsid w:val="00791AA0"/>
    <w:rsid w:val="00791B9A"/>
    <w:rsid w:val="00791E70"/>
    <w:rsid w:val="00792286"/>
    <w:rsid w:val="007922BC"/>
    <w:rsid w:val="007923CD"/>
    <w:rsid w:val="00792458"/>
    <w:rsid w:val="007926D9"/>
    <w:rsid w:val="007926F0"/>
    <w:rsid w:val="007927BC"/>
    <w:rsid w:val="007928AD"/>
    <w:rsid w:val="00792B95"/>
    <w:rsid w:val="00792C90"/>
    <w:rsid w:val="00792DB3"/>
    <w:rsid w:val="00792E92"/>
    <w:rsid w:val="007932E4"/>
    <w:rsid w:val="00793544"/>
    <w:rsid w:val="00793563"/>
    <w:rsid w:val="007936B6"/>
    <w:rsid w:val="00793858"/>
    <w:rsid w:val="0079394B"/>
    <w:rsid w:val="00793A33"/>
    <w:rsid w:val="00793C01"/>
    <w:rsid w:val="00793D8C"/>
    <w:rsid w:val="00793E1C"/>
    <w:rsid w:val="00793E5A"/>
    <w:rsid w:val="00793E89"/>
    <w:rsid w:val="00793EDF"/>
    <w:rsid w:val="0079427E"/>
    <w:rsid w:val="007942CC"/>
    <w:rsid w:val="00794355"/>
    <w:rsid w:val="0079436D"/>
    <w:rsid w:val="00794479"/>
    <w:rsid w:val="00794A1F"/>
    <w:rsid w:val="00794D32"/>
    <w:rsid w:val="00794F39"/>
    <w:rsid w:val="00795033"/>
    <w:rsid w:val="007950C7"/>
    <w:rsid w:val="00795151"/>
    <w:rsid w:val="007951A1"/>
    <w:rsid w:val="007951CF"/>
    <w:rsid w:val="00795264"/>
    <w:rsid w:val="0079528E"/>
    <w:rsid w:val="007953E0"/>
    <w:rsid w:val="007953E6"/>
    <w:rsid w:val="00795434"/>
    <w:rsid w:val="00795468"/>
    <w:rsid w:val="00795609"/>
    <w:rsid w:val="0079571A"/>
    <w:rsid w:val="0079582F"/>
    <w:rsid w:val="007958A5"/>
    <w:rsid w:val="0079591D"/>
    <w:rsid w:val="00795ACC"/>
    <w:rsid w:val="00795AE6"/>
    <w:rsid w:val="00795B0A"/>
    <w:rsid w:val="00795D62"/>
    <w:rsid w:val="007960FA"/>
    <w:rsid w:val="007961A9"/>
    <w:rsid w:val="007962E8"/>
    <w:rsid w:val="007965B2"/>
    <w:rsid w:val="007966A5"/>
    <w:rsid w:val="0079670F"/>
    <w:rsid w:val="007968A1"/>
    <w:rsid w:val="007969F2"/>
    <w:rsid w:val="00796BEC"/>
    <w:rsid w:val="00796CB2"/>
    <w:rsid w:val="00796DD8"/>
    <w:rsid w:val="007970DA"/>
    <w:rsid w:val="007971AF"/>
    <w:rsid w:val="007972B2"/>
    <w:rsid w:val="0079731B"/>
    <w:rsid w:val="007973B7"/>
    <w:rsid w:val="00797682"/>
    <w:rsid w:val="00797742"/>
    <w:rsid w:val="0079776C"/>
    <w:rsid w:val="007979BA"/>
    <w:rsid w:val="00797AEA"/>
    <w:rsid w:val="00797C74"/>
    <w:rsid w:val="007A037D"/>
    <w:rsid w:val="007A03E3"/>
    <w:rsid w:val="007A0456"/>
    <w:rsid w:val="007A066C"/>
    <w:rsid w:val="007A0764"/>
    <w:rsid w:val="007A0778"/>
    <w:rsid w:val="007A09F1"/>
    <w:rsid w:val="007A0D20"/>
    <w:rsid w:val="007A102E"/>
    <w:rsid w:val="007A1122"/>
    <w:rsid w:val="007A12E6"/>
    <w:rsid w:val="007A18E2"/>
    <w:rsid w:val="007A1C0B"/>
    <w:rsid w:val="007A1C3B"/>
    <w:rsid w:val="007A1DC0"/>
    <w:rsid w:val="007A1E85"/>
    <w:rsid w:val="007A1EE4"/>
    <w:rsid w:val="007A233D"/>
    <w:rsid w:val="007A236E"/>
    <w:rsid w:val="007A2416"/>
    <w:rsid w:val="007A2A57"/>
    <w:rsid w:val="007A2B60"/>
    <w:rsid w:val="007A2B8B"/>
    <w:rsid w:val="007A2E41"/>
    <w:rsid w:val="007A2E52"/>
    <w:rsid w:val="007A3007"/>
    <w:rsid w:val="007A309D"/>
    <w:rsid w:val="007A354E"/>
    <w:rsid w:val="007A3667"/>
    <w:rsid w:val="007A388A"/>
    <w:rsid w:val="007A3917"/>
    <w:rsid w:val="007A3D86"/>
    <w:rsid w:val="007A41C6"/>
    <w:rsid w:val="007A43A7"/>
    <w:rsid w:val="007A46BC"/>
    <w:rsid w:val="007A491D"/>
    <w:rsid w:val="007A49FD"/>
    <w:rsid w:val="007A4CCD"/>
    <w:rsid w:val="007A5195"/>
    <w:rsid w:val="007A51D4"/>
    <w:rsid w:val="007A5281"/>
    <w:rsid w:val="007A528A"/>
    <w:rsid w:val="007A52AF"/>
    <w:rsid w:val="007A52C1"/>
    <w:rsid w:val="007A543B"/>
    <w:rsid w:val="007A555B"/>
    <w:rsid w:val="007A55E5"/>
    <w:rsid w:val="007A568A"/>
    <w:rsid w:val="007A579F"/>
    <w:rsid w:val="007A5A1C"/>
    <w:rsid w:val="007A5A8F"/>
    <w:rsid w:val="007A5B77"/>
    <w:rsid w:val="007A5D1F"/>
    <w:rsid w:val="007A62B6"/>
    <w:rsid w:val="007A630F"/>
    <w:rsid w:val="007A6A7D"/>
    <w:rsid w:val="007A6F9D"/>
    <w:rsid w:val="007A7017"/>
    <w:rsid w:val="007A7365"/>
    <w:rsid w:val="007A7554"/>
    <w:rsid w:val="007A75CA"/>
    <w:rsid w:val="007A7EE2"/>
    <w:rsid w:val="007B0003"/>
    <w:rsid w:val="007B0084"/>
    <w:rsid w:val="007B020A"/>
    <w:rsid w:val="007B02C2"/>
    <w:rsid w:val="007B03C6"/>
    <w:rsid w:val="007B03CF"/>
    <w:rsid w:val="007B0467"/>
    <w:rsid w:val="007B0517"/>
    <w:rsid w:val="007B05DC"/>
    <w:rsid w:val="007B0BD1"/>
    <w:rsid w:val="007B0EE1"/>
    <w:rsid w:val="007B0F05"/>
    <w:rsid w:val="007B124B"/>
    <w:rsid w:val="007B1305"/>
    <w:rsid w:val="007B175C"/>
    <w:rsid w:val="007B1771"/>
    <w:rsid w:val="007B19CE"/>
    <w:rsid w:val="007B1B56"/>
    <w:rsid w:val="007B1E20"/>
    <w:rsid w:val="007B2142"/>
    <w:rsid w:val="007B22C2"/>
    <w:rsid w:val="007B2403"/>
    <w:rsid w:val="007B24F5"/>
    <w:rsid w:val="007B2949"/>
    <w:rsid w:val="007B2A87"/>
    <w:rsid w:val="007B2B1F"/>
    <w:rsid w:val="007B2CD0"/>
    <w:rsid w:val="007B2E72"/>
    <w:rsid w:val="007B2FC6"/>
    <w:rsid w:val="007B33CF"/>
    <w:rsid w:val="007B349D"/>
    <w:rsid w:val="007B3507"/>
    <w:rsid w:val="007B3583"/>
    <w:rsid w:val="007B36A6"/>
    <w:rsid w:val="007B3867"/>
    <w:rsid w:val="007B38CB"/>
    <w:rsid w:val="007B3AFB"/>
    <w:rsid w:val="007B3C49"/>
    <w:rsid w:val="007B4147"/>
    <w:rsid w:val="007B426E"/>
    <w:rsid w:val="007B4523"/>
    <w:rsid w:val="007B46DA"/>
    <w:rsid w:val="007B4B20"/>
    <w:rsid w:val="007B4EE0"/>
    <w:rsid w:val="007B51B3"/>
    <w:rsid w:val="007B52AE"/>
    <w:rsid w:val="007B588C"/>
    <w:rsid w:val="007B59BD"/>
    <w:rsid w:val="007B5AF9"/>
    <w:rsid w:val="007B5CC7"/>
    <w:rsid w:val="007B5D5E"/>
    <w:rsid w:val="007B5D74"/>
    <w:rsid w:val="007B5F1C"/>
    <w:rsid w:val="007B6265"/>
    <w:rsid w:val="007B6291"/>
    <w:rsid w:val="007B650E"/>
    <w:rsid w:val="007B6857"/>
    <w:rsid w:val="007B699C"/>
    <w:rsid w:val="007B69D4"/>
    <w:rsid w:val="007B6A14"/>
    <w:rsid w:val="007B6CC5"/>
    <w:rsid w:val="007B6CCD"/>
    <w:rsid w:val="007B6EC3"/>
    <w:rsid w:val="007B716E"/>
    <w:rsid w:val="007B718D"/>
    <w:rsid w:val="007B72F3"/>
    <w:rsid w:val="007B7497"/>
    <w:rsid w:val="007B755C"/>
    <w:rsid w:val="007B76DA"/>
    <w:rsid w:val="007B7773"/>
    <w:rsid w:val="007B78F5"/>
    <w:rsid w:val="007B7B32"/>
    <w:rsid w:val="007C011D"/>
    <w:rsid w:val="007C038C"/>
    <w:rsid w:val="007C044F"/>
    <w:rsid w:val="007C0453"/>
    <w:rsid w:val="007C04D1"/>
    <w:rsid w:val="007C0532"/>
    <w:rsid w:val="007C05BE"/>
    <w:rsid w:val="007C06F7"/>
    <w:rsid w:val="007C09C8"/>
    <w:rsid w:val="007C0E56"/>
    <w:rsid w:val="007C0F12"/>
    <w:rsid w:val="007C100E"/>
    <w:rsid w:val="007C1099"/>
    <w:rsid w:val="007C128A"/>
    <w:rsid w:val="007C12FD"/>
    <w:rsid w:val="007C1924"/>
    <w:rsid w:val="007C1972"/>
    <w:rsid w:val="007C1AF0"/>
    <w:rsid w:val="007C1D64"/>
    <w:rsid w:val="007C1F4B"/>
    <w:rsid w:val="007C2265"/>
    <w:rsid w:val="007C23AB"/>
    <w:rsid w:val="007C23E9"/>
    <w:rsid w:val="007C2640"/>
    <w:rsid w:val="007C288B"/>
    <w:rsid w:val="007C2B52"/>
    <w:rsid w:val="007C2C15"/>
    <w:rsid w:val="007C2C7C"/>
    <w:rsid w:val="007C30E7"/>
    <w:rsid w:val="007C3139"/>
    <w:rsid w:val="007C3183"/>
    <w:rsid w:val="007C3331"/>
    <w:rsid w:val="007C3591"/>
    <w:rsid w:val="007C381A"/>
    <w:rsid w:val="007C38F4"/>
    <w:rsid w:val="007C3B22"/>
    <w:rsid w:val="007C4067"/>
    <w:rsid w:val="007C4A64"/>
    <w:rsid w:val="007C4EB0"/>
    <w:rsid w:val="007C4F5A"/>
    <w:rsid w:val="007C5132"/>
    <w:rsid w:val="007C52FF"/>
    <w:rsid w:val="007C5418"/>
    <w:rsid w:val="007C54FA"/>
    <w:rsid w:val="007C553B"/>
    <w:rsid w:val="007C5568"/>
    <w:rsid w:val="007C58A0"/>
    <w:rsid w:val="007C58E2"/>
    <w:rsid w:val="007C59DF"/>
    <w:rsid w:val="007C5DF0"/>
    <w:rsid w:val="007C5F56"/>
    <w:rsid w:val="007C5F5A"/>
    <w:rsid w:val="007C5F8F"/>
    <w:rsid w:val="007C5FF3"/>
    <w:rsid w:val="007C6172"/>
    <w:rsid w:val="007C630A"/>
    <w:rsid w:val="007C67D7"/>
    <w:rsid w:val="007C69DE"/>
    <w:rsid w:val="007C6B7B"/>
    <w:rsid w:val="007C6BB8"/>
    <w:rsid w:val="007C6D85"/>
    <w:rsid w:val="007C70AA"/>
    <w:rsid w:val="007C70F9"/>
    <w:rsid w:val="007C7309"/>
    <w:rsid w:val="007C7463"/>
    <w:rsid w:val="007C75C9"/>
    <w:rsid w:val="007C7632"/>
    <w:rsid w:val="007C7696"/>
    <w:rsid w:val="007C76E6"/>
    <w:rsid w:val="007C776D"/>
    <w:rsid w:val="007C7788"/>
    <w:rsid w:val="007C7A08"/>
    <w:rsid w:val="007C7A57"/>
    <w:rsid w:val="007C7B17"/>
    <w:rsid w:val="007C7CE4"/>
    <w:rsid w:val="007C7E32"/>
    <w:rsid w:val="007D01BD"/>
    <w:rsid w:val="007D0599"/>
    <w:rsid w:val="007D0988"/>
    <w:rsid w:val="007D0F8C"/>
    <w:rsid w:val="007D1038"/>
    <w:rsid w:val="007D1042"/>
    <w:rsid w:val="007D137C"/>
    <w:rsid w:val="007D1418"/>
    <w:rsid w:val="007D159C"/>
    <w:rsid w:val="007D183E"/>
    <w:rsid w:val="007D198E"/>
    <w:rsid w:val="007D1AB8"/>
    <w:rsid w:val="007D1B7A"/>
    <w:rsid w:val="007D1D5C"/>
    <w:rsid w:val="007D203D"/>
    <w:rsid w:val="007D22BC"/>
    <w:rsid w:val="007D236F"/>
    <w:rsid w:val="007D2502"/>
    <w:rsid w:val="007D29D8"/>
    <w:rsid w:val="007D2AE4"/>
    <w:rsid w:val="007D2C55"/>
    <w:rsid w:val="007D2C7E"/>
    <w:rsid w:val="007D2D44"/>
    <w:rsid w:val="007D3556"/>
    <w:rsid w:val="007D35AB"/>
    <w:rsid w:val="007D36D2"/>
    <w:rsid w:val="007D3E5D"/>
    <w:rsid w:val="007D3F1D"/>
    <w:rsid w:val="007D43FD"/>
    <w:rsid w:val="007D45DC"/>
    <w:rsid w:val="007D4697"/>
    <w:rsid w:val="007D4992"/>
    <w:rsid w:val="007D49CC"/>
    <w:rsid w:val="007D4B51"/>
    <w:rsid w:val="007D4B7D"/>
    <w:rsid w:val="007D4C85"/>
    <w:rsid w:val="007D4E7B"/>
    <w:rsid w:val="007D4EA8"/>
    <w:rsid w:val="007D5040"/>
    <w:rsid w:val="007D5149"/>
    <w:rsid w:val="007D5188"/>
    <w:rsid w:val="007D55EE"/>
    <w:rsid w:val="007D5849"/>
    <w:rsid w:val="007D591C"/>
    <w:rsid w:val="007D5A94"/>
    <w:rsid w:val="007D60E3"/>
    <w:rsid w:val="007D6124"/>
    <w:rsid w:val="007D64D3"/>
    <w:rsid w:val="007D68D4"/>
    <w:rsid w:val="007D68D7"/>
    <w:rsid w:val="007D6985"/>
    <w:rsid w:val="007D69C2"/>
    <w:rsid w:val="007D6A4B"/>
    <w:rsid w:val="007D6A63"/>
    <w:rsid w:val="007D6B81"/>
    <w:rsid w:val="007D6CAC"/>
    <w:rsid w:val="007D6CDD"/>
    <w:rsid w:val="007D6D23"/>
    <w:rsid w:val="007D6E97"/>
    <w:rsid w:val="007D7474"/>
    <w:rsid w:val="007D74A3"/>
    <w:rsid w:val="007D7645"/>
    <w:rsid w:val="007D785B"/>
    <w:rsid w:val="007D798F"/>
    <w:rsid w:val="007D79D2"/>
    <w:rsid w:val="007D7C72"/>
    <w:rsid w:val="007D7CB3"/>
    <w:rsid w:val="007D7CDA"/>
    <w:rsid w:val="007E011A"/>
    <w:rsid w:val="007E024A"/>
    <w:rsid w:val="007E0326"/>
    <w:rsid w:val="007E04DC"/>
    <w:rsid w:val="007E07C0"/>
    <w:rsid w:val="007E08F6"/>
    <w:rsid w:val="007E0CC1"/>
    <w:rsid w:val="007E0D73"/>
    <w:rsid w:val="007E1042"/>
    <w:rsid w:val="007E104A"/>
    <w:rsid w:val="007E1079"/>
    <w:rsid w:val="007E1932"/>
    <w:rsid w:val="007E1A21"/>
    <w:rsid w:val="007E1C5D"/>
    <w:rsid w:val="007E1C92"/>
    <w:rsid w:val="007E2177"/>
    <w:rsid w:val="007E2309"/>
    <w:rsid w:val="007E2696"/>
    <w:rsid w:val="007E28CF"/>
    <w:rsid w:val="007E28DA"/>
    <w:rsid w:val="007E2A5C"/>
    <w:rsid w:val="007E2A6E"/>
    <w:rsid w:val="007E2B4E"/>
    <w:rsid w:val="007E2C65"/>
    <w:rsid w:val="007E2C70"/>
    <w:rsid w:val="007E3534"/>
    <w:rsid w:val="007E3645"/>
    <w:rsid w:val="007E3670"/>
    <w:rsid w:val="007E38CA"/>
    <w:rsid w:val="007E390E"/>
    <w:rsid w:val="007E3950"/>
    <w:rsid w:val="007E3C0C"/>
    <w:rsid w:val="007E3C78"/>
    <w:rsid w:val="007E3D76"/>
    <w:rsid w:val="007E3F6E"/>
    <w:rsid w:val="007E447F"/>
    <w:rsid w:val="007E45AD"/>
    <w:rsid w:val="007E45FA"/>
    <w:rsid w:val="007E45FD"/>
    <w:rsid w:val="007E4C03"/>
    <w:rsid w:val="007E4C25"/>
    <w:rsid w:val="007E4D1E"/>
    <w:rsid w:val="007E5587"/>
    <w:rsid w:val="007E6357"/>
    <w:rsid w:val="007E63A9"/>
    <w:rsid w:val="007E64E4"/>
    <w:rsid w:val="007E6634"/>
    <w:rsid w:val="007E6747"/>
    <w:rsid w:val="007E682A"/>
    <w:rsid w:val="007E69CA"/>
    <w:rsid w:val="007E6E25"/>
    <w:rsid w:val="007E7380"/>
    <w:rsid w:val="007E7885"/>
    <w:rsid w:val="007E793A"/>
    <w:rsid w:val="007E7BD4"/>
    <w:rsid w:val="007E7CCF"/>
    <w:rsid w:val="007E7D48"/>
    <w:rsid w:val="007E7FC0"/>
    <w:rsid w:val="007F0049"/>
    <w:rsid w:val="007F0075"/>
    <w:rsid w:val="007F00F5"/>
    <w:rsid w:val="007F074D"/>
    <w:rsid w:val="007F0A3F"/>
    <w:rsid w:val="007F0A98"/>
    <w:rsid w:val="007F0EDF"/>
    <w:rsid w:val="007F1137"/>
    <w:rsid w:val="007F1170"/>
    <w:rsid w:val="007F13A8"/>
    <w:rsid w:val="007F1604"/>
    <w:rsid w:val="007F1811"/>
    <w:rsid w:val="007F18E5"/>
    <w:rsid w:val="007F19D3"/>
    <w:rsid w:val="007F1B21"/>
    <w:rsid w:val="007F1B78"/>
    <w:rsid w:val="007F235A"/>
    <w:rsid w:val="007F2522"/>
    <w:rsid w:val="007F254F"/>
    <w:rsid w:val="007F2806"/>
    <w:rsid w:val="007F28BC"/>
    <w:rsid w:val="007F29EB"/>
    <w:rsid w:val="007F2AEE"/>
    <w:rsid w:val="007F2C5B"/>
    <w:rsid w:val="007F2CC1"/>
    <w:rsid w:val="007F2D12"/>
    <w:rsid w:val="007F2E6D"/>
    <w:rsid w:val="007F2E9E"/>
    <w:rsid w:val="007F30AB"/>
    <w:rsid w:val="007F3109"/>
    <w:rsid w:val="007F312F"/>
    <w:rsid w:val="007F3325"/>
    <w:rsid w:val="007F3487"/>
    <w:rsid w:val="007F3708"/>
    <w:rsid w:val="007F370B"/>
    <w:rsid w:val="007F39B9"/>
    <w:rsid w:val="007F3D3B"/>
    <w:rsid w:val="007F3EF5"/>
    <w:rsid w:val="007F413F"/>
    <w:rsid w:val="007F474C"/>
    <w:rsid w:val="007F47C6"/>
    <w:rsid w:val="007F47CF"/>
    <w:rsid w:val="007F4C5B"/>
    <w:rsid w:val="007F4CD2"/>
    <w:rsid w:val="007F4DCA"/>
    <w:rsid w:val="007F5032"/>
    <w:rsid w:val="007F504D"/>
    <w:rsid w:val="007F512E"/>
    <w:rsid w:val="007F51F1"/>
    <w:rsid w:val="007F52B7"/>
    <w:rsid w:val="007F5873"/>
    <w:rsid w:val="007F59F3"/>
    <w:rsid w:val="007F5B4B"/>
    <w:rsid w:val="007F5BB1"/>
    <w:rsid w:val="007F5E9F"/>
    <w:rsid w:val="007F607B"/>
    <w:rsid w:val="007F6173"/>
    <w:rsid w:val="007F6266"/>
    <w:rsid w:val="007F6A64"/>
    <w:rsid w:val="007F6A97"/>
    <w:rsid w:val="007F6C42"/>
    <w:rsid w:val="007F700A"/>
    <w:rsid w:val="007F72CA"/>
    <w:rsid w:val="007F72D1"/>
    <w:rsid w:val="007F73C4"/>
    <w:rsid w:val="007F7457"/>
    <w:rsid w:val="007F753A"/>
    <w:rsid w:val="007F79B7"/>
    <w:rsid w:val="007F7B83"/>
    <w:rsid w:val="007F7BE9"/>
    <w:rsid w:val="007F7BF8"/>
    <w:rsid w:val="007F7F48"/>
    <w:rsid w:val="00800180"/>
    <w:rsid w:val="008004D9"/>
    <w:rsid w:val="00800547"/>
    <w:rsid w:val="008008B1"/>
    <w:rsid w:val="008009BD"/>
    <w:rsid w:val="00800B3E"/>
    <w:rsid w:val="00800D0C"/>
    <w:rsid w:val="00801066"/>
    <w:rsid w:val="00801072"/>
    <w:rsid w:val="008010A2"/>
    <w:rsid w:val="008014AF"/>
    <w:rsid w:val="008014ED"/>
    <w:rsid w:val="00801577"/>
    <w:rsid w:val="00801871"/>
    <w:rsid w:val="008018C9"/>
    <w:rsid w:val="00801C06"/>
    <w:rsid w:val="00802048"/>
    <w:rsid w:val="00802600"/>
    <w:rsid w:val="008027C6"/>
    <w:rsid w:val="008028D2"/>
    <w:rsid w:val="00802CF7"/>
    <w:rsid w:val="008032C3"/>
    <w:rsid w:val="00803390"/>
    <w:rsid w:val="00803408"/>
    <w:rsid w:val="00803535"/>
    <w:rsid w:val="00803807"/>
    <w:rsid w:val="00803829"/>
    <w:rsid w:val="008045BC"/>
    <w:rsid w:val="00804732"/>
    <w:rsid w:val="008047DA"/>
    <w:rsid w:val="008049A3"/>
    <w:rsid w:val="00804C4A"/>
    <w:rsid w:val="00804EA3"/>
    <w:rsid w:val="00804EBC"/>
    <w:rsid w:val="0080530E"/>
    <w:rsid w:val="008054D8"/>
    <w:rsid w:val="00805599"/>
    <w:rsid w:val="0080563B"/>
    <w:rsid w:val="008057B4"/>
    <w:rsid w:val="00805CA0"/>
    <w:rsid w:val="008061C6"/>
    <w:rsid w:val="008061E1"/>
    <w:rsid w:val="008064C1"/>
    <w:rsid w:val="008067F7"/>
    <w:rsid w:val="00806ED4"/>
    <w:rsid w:val="00807003"/>
    <w:rsid w:val="00807260"/>
    <w:rsid w:val="0080775C"/>
    <w:rsid w:val="00807B4B"/>
    <w:rsid w:val="00807B58"/>
    <w:rsid w:val="00807E4E"/>
    <w:rsid w:val="00807F20"/>
    <w:rsid w:val="008103B1"/>
    <w:rsid w:val="008103D7"/>
    <w:rsid w:val="00810826"/>
    <w:rsid w:val="00810AA4"/>
    <w:rsid w:val="00810B6C"/>
    <w:rsid w:val="00810D90"/>
    <w:rsid w:val="00810DFB"/>
    <w:rsid w:val="008110DA"/>
    <w:rsid w:val="00811A98"/>
    <w:rsid w:val="0081210A"/>
    <w:rsid w:val="00812139"/>
    <w:rsid w:val="0081219C"/>
    <w:rsid w:val="0081230A"/>
    <w:rsid w:val="0081233E"/>
    <w:rsid w:val="00812ACF"/>
    <w:rsid w:val="0081311F"/>
    <w:rsid w:val="008131A0"/>
    <w:rsid w:val="00813237"/>
    <w:rsid w:val="008135CB"/>
    <w:rsid w:val="00813674"/>
    <w:rsid w:val="008136FC"/>
    <w:rsid w:val="00813731"/>
    <w:rsid w:val="00813837"/>
    <w:rsid w:val="00813A64"/>
    <w:rsid w:val="00813B7D"/>
    <w:rsid w:val="00813C2D"/>
    <w:rsid w:val="00813C6C"/>
    <w:rsid w:val="00813D1D"/>
    <w:rsid w:val="00813DB5"/>
    <w:rsid w:val="00813EA6"/>
    <w:rsid w:val="00814111"/>
    <w:rsid w:val="00814155"/>
    <w:rsid w:val="00814190"/>
    <w:rsid w:val="0081427E"/>
    <w:rsid w:val="00814467"/>
    <w:rsid w:val="008144C4"/>
    <w:rsid w:val="00814675"/>
    <w:rsid w:val="008146A9"/>
    <w:rsid w:val="00814A78"/>
    <w:rsid w:val="00814BAD"/>
    <w:rsid w:val="00814C9C"/>
    <w:rsid w:val="00814F20"/>
    <w:rsid w:val="00814F91"/>
    <w:rsid w:val="00815168"/>
    <w:rsid w:val="008154A7"/>
    <w:rsid w:val="0081589E"/>
    <w:rsid w:val="00815DFF"/>
    <w:rsid w:val="00815EF9"/>
    <w:rsid w:val="008162A2"/>
    <w:rsid w:val="0081630B"/>
    <w:rsid w:val="0081636D"/>
    <w:rsid w:val="00816459"/>
    <w:rsid w:val="00816624"/>
    <w:rsid w:val="00816895"/>
    <w:rsid w:val="008168D5"/>
    <w:rsid w:val="00816EC8"/>
    <w:rsid w:val="00816F25"/>
    <w:rsid w:val="008172DC"/>
    <w:rsid w:val="00817430"/>
    <w:rsid w:val="0081776A"/>
    <w:rsid w:val="00817787"/>
    <w:rsid w:val="00817E9F"/>
    <w:rsid w:val="0082003F"/>
    <w:rsid w:val="0082010D"/>
    <w:rsid w:val="0082098A"/>
    <w:rsid w:val="00820A0D"/>
    <w:rsid w:val="00820D38"/>
    <w:rsid w:val="00820D8E"/>
    <w:rsid w:val="00820F4A"/>
    <w:rsid w:val="00821121"/>
    <w:rsid w:val="008212DB"/>
    <w:rsid w:val="00821371"/>
    <w:rsid w:val="0082140C"/>
    <w:rsid w:val="0082194D"/>
    <w:rsid w:val="00821A5B"/>
    <w:rsid w:val="00821B7E"/>
    <w:rsid w:val="00821C44"/>
    <w:rsid w:val="00821DE0"/>
    <w:rsid w:val="008221F7"/>
    <w:rsid w:val="0082225C"/>
    <w:rsid w:val="008222E7"/>
    <w:rsid w:val="008223EB"/>
    <w:rsid w:val="0082248C"/>
    <w:rsid w:val="008224E2"/>
    <w:rsid w:val="00822552"/>
    <w:rsid w:val="00822576"/>
    <w:rsid w:val="008225A2"/>
    <w:rsid w:val="00822672"/>
    <w:rsid w:val="0082275A"/>
    <w:rsid w:val="00822905"/>
    <w:rsid w:val="00822ACF"/>
    <w:rsid w:val="00822FAF"/>
    <w:rsid w:val="00823093"/>
    <w:rsid w:val="0082317F"/>
    <w:rsid w:val="008233E0"/>
    <w:rsid w:val="00823491"/>
    <w:rsid w:val="008236AA"/>
    <w:rsid w:val="0082396F"/>
    <w:rsid w:val="00823C88"/>
    <w:rsid w:val="00823D22"/>
    <w:rsid w:val="008240AD"/>
    <w:rsid w:val="008241F8"/>
    <w:rsid w:val="00824224"/>
    <w:rsid w:val="008242EA"/>
    <w:rsid w:val="00824314"/>
    <w:rsid w:val="00824432"/>
    <w:rsid w:val="00824651"/>
    <w:rsid w:val="00824A11"/>
    <w:rsid w:val="00824A7D"/>
    <w:rsid w:val="00824F8C"/>
    <w:rsid w:val="00824FD7"/>
    <w:rsid w:val="0082513E"/>
    <w:rsid w:val="0082558C"/>
    <w:rsid w:val="00825680"/>
    <w:rsid w:val="0082583E"/>
    <w:rsid w:val="0082597C"/>
    <w:rsid w:val="00825A18"/>
    <w:rsid w:val="00825CBB"/>
    <w:rsid w:val="00825F39"/>
    <w:rsid w:val="00825F51"/>
    <w:rsid w:val="00825F93"/>
    <w:rsid w:val="00825FE5"/>
    <w:rsid w:val="00826220"/>
    <w:rsid w:val="00826506"/>
    <w:rsid w:val="008266FB"/>
    <w:rsid w:val="008267DC"/>
    <w:rsid w:val="008268D9"/>
    <w:rsid w:val="00826A78"/>
    <w:rsid w:val="00826EE3"/>
    <w:rsid w:val="00827058"/>
    <w:rsid w:val="008271CC"/>
    <w:rsid w:val="0082740F"/>
    <w:rsid w:val="00827469"/>
    <w:rsid w:val="008274EF"/>
    <w:rsid w:val="00827A30"/>
    <w:rsid w:val="00827B2C"/>
    <w:rsid w:val="00827F9F"/>
    <w:rsid w:val="00830269"/>
    <w:rsid w:val="00830278"/>
    <w:rsid w:val="008302D5"/>
    <w:rsid w:val="00830302"/>
    <w:rsid w:val="0083089F"/>
    <w:rsid w:val="00830AB0"/>
    <w:rsid w:val="00831401"/>
    <w:rsid w:val="008315F5"/>
    <w:rsid w:val="00831691"/>
    <w:rsid w:val="008317E0"/>
    <w:rsid w:val="00831FC2"/>
    <w:rsid w:val="008326F9"/>
    <w:rsid w:val="0083284E"/>
    <w:rsid w:val="00832C53"/>
    <w:rsid w:val="00832EB0"/>
    <w:rsid w:val="008334E6"/>
    <w:rsid w:val="0083356E"/>
    <w:rsid w:val="008337BF"/>
    <w:rsid w:val="00833A68"/>
    <w:rsid w:val="00833BF0"/>
    <w:rsid w:val="00833BF6"/>
    <w:rsid w:val="00833E5D"/>
    <w:rsid w:val="00834191"/>
    <w:rsid w:val="00834397"/>
    <w:rsid w:val="0083461D"/>
    <w:rsid w:val="008348DD"/>
    <w:rsid w:val="0083491B"/>
    <w:rsid w:val="00834B28"/>
    <w:rsid w:val="00834FBA"/>
    <w:rsid w:val="0083507E"/>
    <w:rsid w:val="0083519E"/>
    <w:rsid w:val="00835319"/>
    <w:rsid w:val="0083569B"/>
    <w:rsid w:val="008357F1"/>
    <w:rsid w:val="00835B8B"/>
    <w:rsid w:val="00835BA3"/>
    <w:rsid w:val="00836242"/>
    <w:rsid w:val="008362B4"/>
    <w:rsid w:val="008362E3"/>
    <w:rsid w:val="008365E8"/>
    <w:rsid w:val="0083663B"/>
    <w:rsid w:val="00836AC0"/>
    <w:rsid w:val="00836ADE"/>
    <w:rsid w:val="00836E55"/>
    <w:rsid w:val="00837577"/>
    <w:rsid w:val="00837834"/>
    <w:rsid w:val="00837DCC"/>
    <w:rsid w:val="00837DDF"/>
    <w:rsid w:val="00840034"/>
    <w:rsid w:val="008400E0"/>
    <w:rsid w:val="008402D5"/>
    <w:rsid w:val="008403FF"/>
    <w:rsid w:val="00840586"/>
    <w:rsid w:val="00840623"/>
    <w:rsid w:val="0084075F"/>
    <w:rsid w:val="0084083E"/>
    <w:rsid w:val="008409BF"/>
    <w:rsid w:val="00840DD9"/>
    <w:rsid w:val="00840FD1"/>
    <w:rsid w:val="00841027"/>
    <w:rsid w:val="00841083"/>
    <w:rsid w:val="00841200"/>
    <w:rsid w:val="008413F8"/>
    <w:rsid w:val="008416E4"/>
    <w:rsid w:val="008416E9"/>
    <w:rsid w:val="0084187F"/>
    <w:rsid w:val="008418C8"/>
    <w:rsid w:val="00841976"/>
    <w:rsid w:val="00841A73"/>
    <w:rsid w:val="008421DE"/>
    <w:rsid w:val="008422DF"/>
    <w:rsid w:val="0084283C"/>
    <w:rsid w:val="008428F2"/>
    <w:rsid w:val="00842B7A"/>
    <w:rsid w:val="00842DC1"/>
    <w:rsid w:val="00842E1F"/>
    <w:rsid w:val="00842E54"/>
    <w:rsid w:val="00842EBA"/>
    <w:rsid w:val="00842FF0"/>
    <w:rsid w:val="0084304C"/>
    <w:rsid w:val="0084337D"/>
    <w:rsid w:val="0084365C"/>
    <w:rsid w:val="0084368A"/>
    <w:rsid w:val="008437B1"/>
    <w:rsid w:val="00843800"/>
    <w:rsid w:val="00843817"/>
    <w:rsid w:val="0084385C"/>
    <w:rsid w:val="00843886"/>
    <w:rsid w:val="00843ACC"/>
    <w:rsid w:val="00843ACE"/>
    <w:rsid w:val="00843DA7"/>
    <w:rsid w:val="008440BE"/>
    <w:rsid w:val="0084448D"/>
    <w:rsid w:val="008449AD"/>
    <w:rsid w:val="00844B29"/>
    <w:rsid w:val="00844BED"/>
    <w:rsid w:val="00844EF4"/>
    <w:rsid w:val="00844F43"/>
    <w:rsid w:val="008450CB"/>
    <w:rsid w:val="008450DE"/>
    <w:rsid w:val="008454CA"/>
    <w:rsid w:val="008456B9"/>
    <w:rsid w:val="00845783"/>
    <w:rsid w:val="008459C5"/>
    <w:rsid w:val="00845F72"/>
    <w:rsid w:val="008461A0"/>
    <w:rsid w:val="0084638C"/>
    <w:rsid w:val="008463D3"/>
    <w:rsid w:val="00846658"/>
    <w:rsid w:val="0084684A"/>
    <w:rsid w:val="00846A70"/>
    <w:rsid w:val="00846CA3"/>
    <w:rsid w:val="00846FE1"/>
    <w:rsid w:val="008470B2"/>
    <w:rsid w:val="00847737"/>
    <w:rsid w:val="008500EA"/>
    <w:rsid w:val="008502CB"/>
    <w:rsid w:val="0085033B"/>
    <w:rsid w:val="008504D5"/>
    <w:rsid w:val="008504DB"/>
    <w:rsid w:val="00850692"/>
    <w:rsid w:val="008509D9"/>
    <w:rsid w:val="00850AEB"/>
    <w:rsid w:val="00850CDE"/>
    <w:rsid w:val="00850D9A"/>
    <w:rsid w:val="00850E17"/>
    <w:rsid w:val="008512A3"/>
    <w:rsid w:val="008512AD"/>
    <w:rsid w:val="008515C0"/>
    <w:rsid w:val="0085175B"/>
    <w:rsid w:val="008517DD"/>
    <w:rsid w:val="00851863"/>
    <w:rsid w:val="00851C53"/>
    <w:rsid w:val="00851E53"/>
    <w:rsid w:val="00851F9B"/>
    <w:rsid w:val="008520E2"/>
    <w:rsid w:val="008523EA"/>
    <w:rsid w:val="008524B7"/>
    <w:rsid w:val="00852506"/>
    <w:rsid w:val="008525B8"/>
    <w:rsid w:val="00852BEE"/>
    <w:rsid w:val="00852E75"/>
    <w:rsid w:val="00852EF6"/>
    <w:rsid w:val="00852F57"/>
    <w:rsid w:val="00852F81"/>
    <w:rsid w:val="008530D4"/>
    <w:rsid w:val="008532A1"/>
    <w:rsid w:val="0085336F"/>
    <w:rsid w:val="008536FA"/>
    <w:rsid w:val="00853BA5"/>
    <w:rsid w:val="00853C84"/>
    <w:rsid w:val="00853C9E"/>
    <w:rsid w:val="00853E25"/>
    <w:rsid w:val="00853EE4"/>
    <w:rsid w:val="00853FF4"/>
    <w:rsid w:val="00854277"/>
    <w:rsid w:val="00854626"/>
    <w:rsid w:val="00854690"/>
    <w:rsid w:val="0085490C"/>
    <w:rsid w:val="0085490E"/>
    <w:rsid w:val="0085490F"/>
    <w:rsid w:val="0085495E"/>
    <w:rsid w:val="00854979"/>
    <w:rsid w:val="00854D30"/>
    <w:rsid w:val="00854DA8"/>
    <w:rsid w:val="00854EB6"/>
    <w:rsid w:val="00855215"/>
    <w:rsid w:val="008552C4"/>
    <w:rsid w:val="0085543B"/>
    <w:rsid w:val="0085567A"/>
    <w:rsid w:val="00855740"/>
    <w:rsid w:val="00855E37"/>
    <w:rsid w:val="00855FA2"/>
    <w:rsid w:val="0085603D"/>
    <w:rsid w:val="008560C3"/>
    <w:rsid w:val="0085622A"/>
    <w:rsid w:val="00856430"/>
    <w:rsid w:val="0085673F"/>
    <w:rsid w:val="00856745"/>
    <w:rsid w:val="0085678D"/>
    <w:rsid w:val="008569CF"/>
    <w:rsid w:val="00856A44"/>
    <w:rsid w:val="00856CC0"/>
    <w:rsid w:val="00856D1A"/>
    <w:rsid w:val="008571A5"/>
    <w:rsid w:val="008571BC"/>
    <w:rsid w:val="00857283"/>
    <w:rsid w:val="00857370"/>
    <w:rsid w:val="008575FE"/>
    <w:rsid w:val="008579DA"/>
    <w:rsid w:val="00857C2D"/>
    <w:rsid w:val="00857CB2"/>
    <w:rsid w:val="00857FCE"/>
    <w:rsid w:val="008600A7"/>
    <w:rsid w:val="00860616"/>
    <w:rsid w:val="008606A6"/>
    <w:rsid w:val="0086072F"/>
    <w:rsid w:val="0086098E"/>
    <w:rsid w:val="00860EF9"/>
    <w:rsid w:val="008611FD"/>
    <w:rsid w:val="00861216"/>
    <w:rsid w:val="0086146E"/>
    <w:rsid w:val="00861609"/>
    <w:rsid w:val="008619DD"/>
    <w:rsid w:val="00861A68"/>
    <w:rsid w:val="00861CF9"/>
    <w:rsid w:val="00861DB4"/>
    <w:rsid w:val="00862068"/>
    <w:rsid w:val="0086211D"/>
    <w:rsid w:val="0086266F"/>
    <w:rsid w:val="008626AD"/>
    <w:rsid w:val="0086277C"/>
    <w:rsid w:val="0086290C"/>
    <w:rsid w:val="00862922"/>
    <w:rsid w:val="00862B73"/>
    <w:rsid w:val="00862FB2"/>
    <w:rsid w:val="00862FFA"/>
    <w:rsid w:val="008633BB"/>
    <w:rsid w:val="00863498"/>
    <w:rsid w:val="0086357A"/>
    <w:rsid w:val="0086360F"/>
    <w:rsid w:val="00863E02"/>
    <w:rsid w:val="00863F48"/>
    <w:rsid w:val="00864447"/>
    <w:rsid w:val="008646AA"/>
    <w:rsid w:val="00864718"/>
    <w:rsid w:val="008647A0"/>
    <w:rsid w:val="00864981"/>
    <w:rsid w:val="00864D32"/>
    <w:rsid w:val="00864E67"/>
    <w:rsid w:val="00864F9D"/>
    <w:rsid w:val="0086512F"/>
    <w:rsid w:val="00865513"/>
    <w:rsid w:val="0086581E"/>
    <w:rsid w:val="00865BB4"/>
    <w:rsid w:val="00866111"/>
    <w:rsid w:val="0086621E"/>
    <w:rsid w:val="0086650F"/>
    <w:rsid w:val="00866630"/>
    <w:rsid w:val="00866635"/>
    <w:rsid w:val="008666CB"/>
    <w:rsid w:val="00866935"/>
    <w:rsid w:val="00866960"/>
    <w:rsid w:val="008669F6"/>
    <w:rsid w:val="00866DC2"/>
    <w:rsid w:val="00866F23"/>
    <w:rsid w:val="008672EF"/>
    <w:rsid w:val="00867761"/>
    <w:rsid w:val="00867848"/>
    <w:rsid w:val="00867A55"/>
    <w:rsid w:val="00867BA6"/>
    <w:rsid w:val="00867CB7"/>
    <w:rsid w:val="00870582"/>
    <w:rsid w:val="00870833"/>
    <w:rsid w:val="00870A0D"/>
    <w:rsid w:val="00870A5D"/>
    <w:rsid w:val="00870A7C"/>
    <w:rsid w:val="00870F1C"/>
    <w:rsid w:val="00871247"/>
    <w:rsid w:val="00871446"/>
    <w:rsid w:val="00871709"/>
    <w:rsid w:val="00871A6A"/>
    <w:rsid w:val="00871B95"/>
    <w:rsid w:val="008725E3"/>
    <w:rsid w:val="0087290D"/>
    <w:rsid w:val="008729DA"/>
    <w:rsid w:val="00872B00"/>
    <w:rsid w:val="00872F32"/>
    <w:rsid w:val="008730D2"/>
    <w:rsid w:val="00873199"/>
    <w:rsid w:val="00873758"/>
    <w:rsid w:val="0087376E"/>
    <w:rsid w:val="00873C0C"/>
    <w:rsid w:val="00873D63"/>
    <w:rsid w:val="00874042"/>
    <w:rsid w:val="00874120"/>
    <w:rsid w:val="00874212"/>
    <w:rsid w:val="00874273"/>
    <w:rsid w:val="0087438B"/>
    <w:rsid w:val="00874579"/>
    <w:rsid w:val="00874B68"/>
    <w:rsid w:val="008752F1"/>
    <w:rsid w:val="00875494"/>
    <w:rsid w:val="00875582"/>
    <w:rsid w:val="00875AD9"/>
    <w:rsid w:val="00876090"/>
    <w:rsid w:val="0087653B"/>
    <w:rsid w:val="008766D3"/>
    <w:rsid w:val="00876A1C"/>
    <w:rsid w:val="00876A8C"/>
    <w:rsid w:val="00876BCD"/>
    <w:rsid w:val="00876FD3"/>
    <w:rsid w:val="0087719A"/>
    <w:rsid w:val="00877200"/>
    <w:rsid w:val="0087744F"/>
    <w:rsid w:val="008774B5"/>
    <w:rsid w:val="00877595"/>
    <w:rsid w:val="0087774C"/>
    <w:rsid w:val="008777B5"/>
    <w:rsid w:val="00877B55"/>
    <w:rsid w:val="00877C31"/>
    <w:rsid w:val="00877CB7"/>
    <w:rsid w:val="00877E32"/>
    <w:rsid w:val="00877EC7"/>
    <w:rsid w:val="008801ED"/>
    <w:rsid w:val="0088026D"/>
    <w:rsid w:val="008802A2"/>
    <w:rsid w:val="0088035E"/>
    <w:rsid w:val="00880535"/>
    <w:rsid w:val="00880808"/>
    <w:rsid w:val="008808F8"/>
    <w:rsid w:val="00880A98"/>
    <w:rsid w:val="00880C3F"/>
    <w:rsid w:val="0088108F"/>
    <w:rsid w:val="00881192"/>
    <w:rsid w:val="00881514"/>
    <w:rsid w:val="0088162A"/>
    <w:rsid w:val="00881B7E"/>
    <w:rsid w:val="00881C73"/>
    <w:rsid w:val="00881CA1"/>
    <w:rsid w:val="00881D28"/>
    <w:rsid w:val="00881D55"/>
    <w:rsid w:val="00881F59"/>
    <w:rsid w:val="00881FA5"/>
    <w:rsid w:val="008823A7"/>
    <w:rsid w:val="00882526"/>
    <w:rsid w:val="0088276E"/>
    <w:rsid w:val="008827F1"/>
    <w:rsid w:val="00882B67"/>
    <w:rsid w:val="00882C99"/>
    <w:rsid w:val="00883050"/>
    <w:rsid w:val="0088310D"/>
    <w:rsid w:val="0088321F"/>
    <w:rsid w:val="0088332F"/>
    <w:rsid w:val="0088337C"/>
    <w:rsid w:val="0088337E"/>
    <w:rsid w:val="008839A6"/>
    <w:rsid w:val="00883AD0"/>
    <w:rsid w:val="00883E00"/>
    <w:rsid w:val="00883E14"/>
    <w:rsid w:val="0088406C"/>
    <w:rsid w:val="008842F4"/>
    <w:rsid w:val="00884568"/>
    <w:rsid w:val="008846B7"/>
    <w:rsid w:val="008848A8"/>
    <w:rsid w:val="00884BDC"/>
    <w:rsid w:val="00885514"/>
    <w:rsid w:val="00885697"/>
    <w:rsid w:val="008856A4"/>
    <w:rsid w:val="008856FE"/>
    <w:rsid w:val="00885704"/>
    <w:rsid w:val="0088581D"/>
    <w:rsid w:val="00885B07"/>
    <w:rsid w:val="00885DB7"/>
    <w:rsid w:val="00885E31"/>
    <w:rsid w:val="00885F0A"/>
    <w:rsid w:val="00886079"/>
    <w:rsid w:val="00886218"/>
    <w:rsid w:val="00886385"/>
    <w:rsid w:val="008866CE"/>
    <w:rsid w:val="008866FA"/>
    <w:rsid w:val="00886840"/>
    <w:rsid w:val="008869B0"/>
    <w:rsid w:val="008869F6"/>
    <w:rsid w:val="00886C31"/>
    <w:rsid w:val="00886D5B"/>
    <w:rsid w:val="008871BA"/>
    <w:rsid w:val="0088731D"/>
    <w:rsid w:val="00887474"/>
    <w:rsid w:val="0088762F"/>
    <w:rsid w:val="008877BF"/>
    <w:rsid w:val="00887C0B"/>
    <w:rsid w:val="00890088"/>
    <w:rsid w:val="008900A0"/>
    <w:rsid w:val="0089017D"/>
    <w:rsid w:val="008903FC"/>
    <w:rsid w:val="00890AF8"/>
    <w:rsid w:val="00890B66"/>
    <w:rsid w:val="00890DEE"/>
    <w:rsid w:val="00891012"/>
    <w:rsid w:val="0089122C"/>
    <w:rsid w:val="008913B5"/>
    <w:rsid w:val="008914EE"/>
    <w:rsid w:val="008916DE"/>
    <w:rsid w:val="00891A31"/>
    <w:rsid w:val="00891A50"/>
    <w:rsid w:val="00892539"/>
    <w:rsid w:val="0089289F"/>
    <w:rsid w:val="0089293D"/>
    <w:rsid w:val="00892979"/>
    <w:rsid w:val="00892AF7"/>
    <w:rsid w:val="00892C90"/>
    <w:rsid w:val="00892D8F"/>
    <w:rsid w:val="00892F62"/>
    <w:rsid w:val="0089322C"/>
    <w:rsid w:val="0089323E"/>
    <w:rsid w:val="008933C5"/>
    <w:rsid w:val="0089362E"/>
    <w:rsid w:val="00893B90"/>
    <w:rsid w:val="00893D15"/>
    <w:rsid w:val="00893F08"/>
    <w:rsid w:val="00893FF1"/>
    <w:rsid w:val="0089411A"/>
    <w:rsid w:val="00894796"/>
    <w:rsid w:val="00894880"/>
    <w:rsid w:val="00894AAE"/>
    <w:rsid w:val="00894BB8"/>
    <w:rsid w:val="00895089"/>
    <w:rsid w:val="008950EA"/>
    <w:rsid w:val="00895113"/>
    <w:rsid w:val="0089531A"/>
    <w:rsid w:val="0089532B"/>
    <w:rsid w:val="00895C05"/>
    <w:rsid w:val="0089660F"/>
    <w:rsid w:val="00896638"/>
    <w:rsid w:val="008966FB"/>
    <w:rsid w:val="008967D9"/>
    <w:rsid w:val="008968E4"/>
    <w:rsid w:val="00896E99"/>
    <w:rsid w:val="00896FFE"/>
    <w:rsid w:val="008974B9"/>
    <w:rsid w:val="008975C0"/>
    <w:rsid w:val="0089769B"/>
    <w:rsid w:val="008977CD"/>
    <w:rsid w:val="0089799B"/>
    <w:rsid w:val="00897B12"/>
    <w:rsid w:val="00897BA2"/>
    <w:rsid w:val="00897C7A"/>
    <w:rsid w:val="00897E0E"/>
    <w:rsid w:val="00897EDA"/>
    <w:rsid w:val="008A081B"/>
    <w:rsid w:val="008A0A26"/>
    <w:rsid w:val="008A0C08"/>
    <w:rsid w:val="008A1572"/>
    <w:rsid w:val="008A20B1"/>
    <w:rsid w:val="008A21AE"/>
    <w:rsid w:val="008A21C4"/>
    <w:rsid w:val="008A2221"/>
    <w:rsid w:val="008A22AB"/>
    <w:rsid w:val="008A23A3"/>
    <w:rsid w:val="008A24B4"/>
    <w:rsid w:val="008A293D"/>
    <w:rsid w:val="008A2A6B"/>
    <w:rsid w:val="008A2BA6"/>
    <w:rsid w:val="008A2C3F"/>
    <w:rsid w:val="008A2D4A"/>
    <w:rsid w:val="008A2D81"/>
    <w:rsid w:val="008A2EAE"/>
    <w:rsid w:val="008A304B"/>
    <w:rsid w:val="008A3187"/>
    <w:rsid w:val="008A32E7"/>
    <w:rsid w:val="008A34BF"/>
    <w:rsid w:val="008A366E"/>
    <w:rsid w:val="008A3731"/>
    <w:rsid w:val="008A3CE7"/>
    <w:rsid w:val="008A44DE"/>
    <w:rsid w:val="008A44F5"/>
    <w:rsid w:val="008A4603"/>
    <w:rsid w:val="008A4651"/>
    <w:rsid w:val="008A48F4"/>
    <w:rsid w:val="008A4C49"/>
    <w:rsid w:val="008A4EAE"/>
    <w:rsid w:val="008A5723"/>
    <w:rsid w:val="008A5978"/>
    <w:rsid w:val="008A5EDA"/>
    <w:rsid w:val="008A5F3A"/>
    <w:rsid w:val="008A6069"/>
    <w:rsid w:val="008A6273"/>
    <w:rsid w:val="008A6425"/>
    <w:rsid w:val="008A6482"/>
    <w:rsid w:val="008A660E"/>
    <w:rsid w:val="008A6878"/>
    <w:rsid w:val="008A6AA6"/>
    <w:rsid w:val="008A6D3B"/>
    <w:rsid w:val="008A6DB6"/>
    <w:rsid w:val="008A6DB7"/>
    <w:rsid w:val="008A6E84"/>
    <w:rsid w:val="008A6F49"/>
    <w:rsid w:val="008A71EB"/>
    <w:rsid w:val="008A731F"/>
    <w:rsid w:val="008A7553"/>
    <w:rsid w:val="008A7746"/>
    <w:rsid w:val="008A7835"/>
    <w:rsid w:val="008A79B6"/>
    <w:rsid w:val="008A7C68"/>
    <w:rsid w:val="008A7D7F"/>
    <w:rsid w:val="008A7E87"/>
    <w:rsid w:val="008A7FA9"/>
    <w:rsid w:val="008B06AA"/>
    <w:rsid w:val="008B0759"/>
    <w:rsid w:val="008B08D3"/>
    <w:rsid w:val="008B092E"/>
    <w:rsid w:val="008B0A95"/>
    <w:rsid w:val="008B0B0D"/>
    <w:rsid w:val="008B0CEA"/>
    <w:rsid w:val="008B0DDE"/>
    <w:rsid w:val="008B0ECA"/>
    <w:rsid w:val="008B0EDB"/>
    <w:rsid w:val="008B111B"/>
    <w:rsid w:val="008B11E4"/>
    <w:rsid w:val="008B131B"/>
    <w:rsid w:val="008B136D"/>
    <w:rsid w:val="008B13F1"/>
    <w:rsid w:val="008B157E"/>
    <w:rsid w:val="008B18B7"/>
    <w:rsid w:val="008B1A54"/>
    <w:rsid w:val="008B1B55"/>
    <w:rsid w:val="008B200A"/>
    <w:rsid w:val="008B24CB"/>
    <w:rsid w:val="008B2764"/>
    <w:rsid w:val="008B281F"/>
    <w:rsid w:val="008B2884"/>
    <w:rsid w:val="008B289F"/>
    <w:rsid w:val="008B2E70"/>
    <w:rsid w:val="008B3194"/>
    <w:rsid w:val="008B31FE"/>
    <w:rsid w:val="008B3225"/>
    <w:rsid w:val="008B3464"/>
    <w:rsid w:val="008B3486"/>
    <w:rsid w:val="008B34C1"/>
    <w:rsid w:val="008B34E5"/>
    <w:rsid w:val="008B3616"/>
    <w:rsid w:val="008B370A"/>
    <w:rsid w:val="008B374A"/>
    <w:rsid w:val="008B3868"/>
    <w:rsid w:val="008B3BD7"/>
    <w:rsid w:val="008B3C55"/>
    <w:rsid w:val="008B3C71"/>
    <w:rsid w:val="008B3CCD"/>
    <w:rsid w:val="008B3D0D"/>
    <w:rsid w:val="008B3FA3"/>
    <w:rsid w:val="008B419D"/>
    <w:rsid w:val="008B4203"/>
    <w:rsid w:val="008B448E"/>
    <w:rsid w:val="008B44A8"/>
    <w:rsid w:val="008B4647"/>
    <w:rsid w:val="008B464C"/>
    <w:rsid w:val="008B485D"/>
    <w:rsid w:val="008B4AD2"/>
    <w:rsid w:val="008B4D6A"/>
    <w:rsid w:val="008B5175"/>
    <w:rsid w:val="008B54C4"/>
    <w:rsid w:val="008B58DC"/>
    <w:rsid w:val="008B5A81"/>
    <w:rsid w:val="008B5AB3"/>
    <w:rsid w:val="008B61C8"/>
    <w:rsid w:val="008B61CA"/>
    <w:rsid w:val="008B68B0"/>
    <w:rsid w:val="008B69E1"/>
    <w:rsid w:val="008B72D6"/>
    <w:rsid w:val="008B7534"/>
    <w:rsid w:val="008B7668"/>
    <w:rsid w:val="008B779F"/>
    <w:rsid w:val="008B77C6"/>
    <w:rsid w:val="008B7B0E"/>
    <w:rsid w:val="008B7B52"/>
    <w:rsid w:val="008B7B5B"/>
    <w:rsid w:val="008B7C5A"/>
    <w:rsid w:val="008B7D3F"/>
    <w:rsid w:val="008B7EAC"/>
    <w:rsid w:val="008C0015"/>
    <w:rsid w:val="008C0035"/>
    <w:rsid w:val="008C01C9"/>
    <w:rsid w:val="008C01FE"/>
    <w:rsid w:val="008C0294"/>
    <w:rsid w:val="008C041F"/>
    <w:rsid w:val="008C06B6"/>
    <w:rsid w:val="008C097E"/>
    <w:rsid w:val="008C1096"/>
    <w:rsid w:val="008C11A1"/>
    <w:rsid w:val="008C1308"/>
    <w:rsid w:val="008C1463"/>
    <w:rsid w:val="008C1603"/>
    <w:rsid w:val="008C1700"/>
    <w:rsid w:val="008C172D"/>
    <w:rsid w:val="008C191C"/>
    <w:rsid w:val="008C1B08"/>
    <w:rsid w:val="008C223E"/>
    <w:rsid w:val="008C2941"/>
    <w:rsid w:val="008C2C3B"/>
    <w:rsid w:val="008C2D29"/>
    <w:rsid w:val="008C2EF2"/>
    <w:rsid w:val="008C2F5D"/>
    <w:rsid w:val="008C306C"/>
    <w:rsid w:val="008C3280"/>
    <w:rsid w:val="008C32BC"/>
    <w:rsid w:val="008C333F"/>
    <w:rsid w:val="008C3A6E"/>
    <w:rsid w:val="008C3D3D"/>
    <w:rsid w:val="008C3EFB"/>
    <w:rsid w:val="008C3FFC"/>
    <w:rsid w:val="008C40B0"/>
    <w:rsid w:val="008C415C"/>
    <w:rsid w:val="008C4358"/>
    <w:rsid w:val="008C4634"/>
    <w:rsid w:val="008C4AD7"/>
    <w:rsid w:val="008C4CAF"/>
    <w:rsid w:val="008C4F33"/>
    <w:rsid w:val="008C500B"/>
    <w:rsid w:val="008C51B0"/>
    <w:rsid w:val="008C55B4"/>
    <w:rsid w:val="008C5757"/>
    <w:rsid w:val="008C5A40"/>
    <w:rsid w:val="008C605B"/>
    <w:rsid w:val="008C60C6"/>
    <w:rsid w:val="008C626A"/>
    <w:rsid w:val="008C632A"/>
    <w:rsid w:val="008C63CB"/>
    <w:rsid w:val="008C64B8"/>
    <w:rsid w:val="008C6A03"/>
    <w:rsid w:val="008C6A80"/>
    <w:rsid w:val="008C6B35"/>
    <w:rsid w:val="008C6CE6"/>
    <w:rsid w:val="008C6D14"/>
    <w:rsid w:val="008C73E6"/>
    <w:rsid w:val="008C7434"/>
    <w:rsid w:val="008C786C"/>
    <w:rsid w:val="008C78A2"/>
    <w:rsid w:val="008C7D85"/>
    <w:rsid w:val="008C7DEF"/>
    <w:rsid w:val="008C7F2B"/>
    <w:rsid w:val="008D01A5"/>
    <w:rsid w:val="008D024A"/>
    <w:rsid w:val="008D0457"/>
    <w:rsid w:val="008D060B"/>
    <w:rsid w:val="008D06B0"/>
    <w:rsid w:val="008D099D"/>
    <w:rsid w:val="008D0FFE"/>
    <w:rsid w:val="008D100E"/>
    <w:rsid w:val="008D1118"/>
    <w:rsid w:val="008D114A"/>
    <w:rsid w:val="008D1336"/>
    <w:rsid w:val="008D16C4"/>
    <w:rsid w:val="008D19B0"/>
    <w:rsid w:val="008D19B7"/>
    <w:rsid w:val="008D1A00"/>
    <w:rsid w:val="008D1B79"/>
    <w:rsid w:val="008D1BF0"/>
    <w:rsid w:val="008D1D6E"/>
    <w:rsid w:val="008D1F32"/>
    <w:rsid w:val="008D1F75"/>
    <w:rsid w:val="008D2193"/>
    <w:rsid w:val="008D2227"/>
    <w:rsid w:val="008D23BD"/>
    <w:rsid w:val="008D23C7"/>
    <w:rsid w:val="008D2873"/>
    <w:rsid w:val="008D29D9"/>
    <w:rsid w:val="008D2EEE"/>
    <w:rsid w:val="008D2F79"/>
    <w:rsid w:val="008D2FC3"/>
    <w:rsid w:val="008D31CC"/>
    <w:rsid w:val="008D3405"/>
    <w:rsid w:val="008D3783"/>
    <w:rsid w:val="008D37AF"/>
    <w:rsid w:val="008D3B36"/>
    <w:rsid w:val="008D3BAC"/>
    <w:rsid w:val="008D3ECF"/>
    <w:rsid w:val="008D3F7D"/>
    <w:rsid w:val="008D413D"/>
    <w:rsid w:val="008D419B"/>
    <w:rsid w:val="008D44D3"/>
    <w:rsid w:val="008D4D0A"/>
    <w:rsid w:val="008D4E93"/>
    <w:rsid w:val="008D5258"/>
    <w:rsid w:val="008D52D8"/>
    <w:rsid w:val="008D5432"/>
    <w:rsid w:val="008D5509"/>
    <w:rsid w:val="008D568A"/>
    <w:rsid w:val="008D5A67"/>
    <w:rsid w:val="008D5D9F"/>
    <w:rsid w:val="008D641D"/>
    <w:rsid w:val="008D6559"/>
    <w:rsid w:val="008D6793"/>
    <w:rsid w:val="008D68AF"/>
    <w:rsid w:val="008D6930"/>
    <w:rsid w:val="008D6A35"/>
    <w:rsid w:val="008D6A4A"/>
    <w:rsid w:val="008D6B56"/>
    <w:rsid w:val="008D6D60"/>
    <w:rsid w:val="008D6F55"/>
    <w:rsid w:val="008D70EA"/>
    <w:rsid w:val="008D7251"/>
    <w:rsid w:val="008D7B5B"/>
    <w:rsid w:val="008D7BD4"/>
    <w:rsid w:val="008D7CDC"/>
    <w:rsid w:val="008D7D6B"/>
    <w:rsid w:val="008D7F7E"/>
    <w:rsid w:val="008E084C"/>
    <w:rsid w:val="008E0CF6"/>
    <w:rsid w:val="008E0E71"/>
    <w:rsid w:val="008E0F6E"/>
    <w:rsid w:val="008E0FAA"/>
    <w:rsid w:val="008E1141"/>
    <w:rsid w:val="008E13D1"/>
    <w:rsid w:val="008E19CF"/>
    <w:rsid w:val="008E26B4"/>
    <w:rsid w:val="008E288C"/>
    <w:rsid w:val="008E2C75"/>
    <w:rsid w:val="008E3271"/>
    <w:rsid w:val="008E32C7"/>
    <w:rsid w:val="008E33B2"/>
    <w:rsid w:val="008E346E"/>
    <w:rsid w:val="008E35D9"/>
    <w:rsid w:val="008E36BF"/>
    <w:rsid w:val="008E3709"/>
    <w:rsid w:val="008E3A2F"/>
    <w:rsid w:val="008E3AE7"/>
    <w:rsid w:val="008E3B30"/>
    <w:rsid w:val="008E3F3B"/>
    <w:rsid w:val="008E3FBD"/>
    <w:rsid w:val="008E4037"/>
    <w:rsid w:val="008E4104"/>
    <w:rsid w:val="008E457B"/>
    <w:rsid w:val="008E481E"/>
    <w:rsid w:val="008E4848"/>
    <w:rsid w:val="008E4B3A"/>
    <w:rsid w:val="008E4B87"/>
    <w:rsid w:val="008E4E23"/>
    <w:rsid w:val="008E4F88"/>
    <w:rsid w:val="008E5035"/>
    <w:rsid w:val="008E536A"/>
    <w:rsid w:val="008E5505"/>
    <w:rsid w:val="008E595C"/>
    <w:rsid w:val="008E5C9B"/>
    <w:rsid w:val="008E5FFF"/>
    <w:rsid w:val="008E60E9"/>
    <w:rsid w:val="008E6194"/>
    <w:rsid w:val="008E6218"/>
    <w:rsid w:val="008E62CC"/>
    <w:rsid w:val="008E6402"/>
    <w:rsid w:val="008E644B"/>
    <w:rsid w:val="008E64E7"/>
    <w:rsid w:val="008E68CB"/>
    <w:rsid w:val="008E6FBF"/>
    <w:rsid w:val="008E7051"/>
    <w:rsid w:val="008E707E"/>
    <w:rsid w:val="008E710D"/>
    <w:rsid w:val="008E7445"/>
    <w:rsid w:val="008E782F"/>
    <w:rsid w:val="008E7C09"/>
    <w:rsid w:val="008E7CC5"/>
    <w:rsid w:val="008E7CFE"/>
    <w:rsid w:val="008F0091"/>
    <w:rsid w:val="008F00A2"/>
    <w:rsid w:val="008F0446"/>
    <w:rsid w:val="008F0502"/>
    <w:rsid w:val="008F056A"/>
    <w:rsid w:val="008F05E1"/>
    <w:rsid w:val="008F066C"/>
    <w:rsid w:val="008F0744"/>
    <w:rsid w:val="008F07B3"/>
    <w:rsid w:val="008F094D"/>
    <w:rsid w:val="008F0A1A"/>
    <w:rsid w:val="008F0AAF"/>
    <w:rsid w:val="008F0B59"/>
    <w:rsid w:val="008F0E58"/>
    <w:rsid w:val="008F0EAF"/>
    <w:rsid w:val="008F1087"/>
    <w:rsid w:val="008F124E"/>
    <w:rsid w:val="008F1584"/>
    <w:rsid w:val="008F15DB"/>
    <w:rsid w:val="008F18C3"/>
    <w:rsid w:val="008F196F"/>
    <w:rsid w:val="008F1CA6"/>
    <w:rsid w:val="008F1D23"/>
    <w:rsid w:val="008F1D75"/>
    <w:rsid w:val="008F1F44"/>
    <w:rsid w:val="008F24AF"/>
    <w:rsid w:val="008F272F"/>
    <w:rsid w:val="008F2757"/>
    <w:rsid w:val="008F27D5"/>
    <w:rsid w:val="008F32F9"/>
    <w:rsid w:val="008F34A6"/>
    <w:rsid w:val="008F3559"/>
    <w:rsid w:val="008F363F"/>
    <w:rsid w:val="008F379B"/>
    <w:rsid w:val="008F37A8"/>
    <w:rsid w:val="008F37F2"/>
    <w:rsid w:val="008F3A36"/>
    <w:rsid w:val="008F3AFE"/>
    <w:rsid w:val="008F3B2C"/>
    <w:rsid w:val="008F3B5B"/>
    <w:rsid w:val="008F3E31"/>
    <w:rsid w:val="008F3EAE"/>
    <w:rsid w:val="008F416A"/>
    <w:rsid w:val="008F41D4"/>
    <w:rsid w:val="008F448C"/>
    <w:rsid w:val="008F4776"/>
    <w:rsid w:val="008F4BF7"/>
    <w:rsid w:val="008F4C9B"/>
    <w:rsid w:val="008F5049"/>
    <w:rsid w:val="008F5142"/>
    <w:rsid w:val="008F5502"/>
    <w:rsid w:val="008F58EB"/>
    <w:rsid w:val="008F59AB"/>
    <w:rsid w:val="008F5CD8"/>
    <w:rsid w:val="008F5F08"/>
    <w:rsid w:val="008F6002"/>
    <w:rsid w:val="008F6259"/>
    <w:rsid w:val="008F62AC"/>
    <w:rsid w:val="008F6331"/>
    <w:rsid w:val="008F6BDC"/>
    <w:rsid w:val="008F72DE"/>
    <w:rsid w:val="008F76E5"/>
    <w:rsid w:val="008F773D"/>
    <w:rsid w:val="008F77C2"/>
    <w:rsid w:val="008F7AEE"/>
    <w:rsid w:val="008F7C0C"/>
    <w:rsid w:val="009000CB"/>
    <w:rsid w:val="0090061B"/>
    <w:rsid w:val="00900641"/>
    <w:rsid w:val="009008FC"/>
    <w:rsid w:val="009010D6"/>
    <w:rsid w:val="009010D9"/>
    <w:rsid w:val="009010E3"/>
    <w:rsid w:val="009014BD"/>
    <w:rsid w:val="0090151F"/>
    <w:rsid w:val="00901666"/>
    <w:rsid w:val="009018AA"/>
    <w:rsid w:val="009018D1"/>
    <w:rsid w:val="009024EB"/>
    <w:rsid w:val="00902514"/>
    <w:rsid w:val="00902614"/>
    <w:rsid w:val="00902728"/>
    <w:rsid w:val="00902AF2"/>
    <w:rsid w:val="00902E68"/>
    <w:rsid w:val="00903055"/>
    <w:rsid w:val="009030EF"/>
    <w:rsid w:val="00903161"/>
    <w:rsid w:val="009032DE"/>
    <w:rsid w:val="0090352C"/>
    <w:rsid w:val="009036A8"/>
    <w:rsid w:val="009038AD"/>
    <w:rsid w:val="009039EB"/>
    <w:rsid w:val="00903A82"/>
    <w:rsid w:val="00903AA8"/>
    <w:rsid w:val="00903C14"/>
    <w:rsid w:val="0090420A"/>
    <w:rsid w:val="009042CA"/>
    <w:rsid w:val="009043B0"/>
    <w:rsid w:val="009048E1"/>
    <w:rsid w:val="00904984"/>
    <w:rsid w:val="00904B46"/>
    <w:rsid w:val="00904C23"/>
    <w:rsid w:val="00904FCB"/>
    <w:rsid w:val="00905299"/>
    <w:rsid w:val="0090544C"/>
    <w:rsid w:val="00905774"/>
    <w:rsid w:val="00905C14"/>
    <w:rsid w:val="00905EC9"/>
    <w:rsid w:val="009068AA"/>
    <w:rsid w:val="00906909"/>
    <w:rsid w:val="00906A0D"/>
    <w:rsid w:val="00906E3C"/>
    <w:rsid w:val="00906F89"/>
    <w:rsid w:val="00907169"/>
    <w:rsid w:val="009073D9"/>
    <w:rsid w:val="00907409"/>
    <w:rsid w:val="00907455"/>
    <w:rsid w:val="009077A0"/>
    <w:rsid w:val="00907BD4"/>
    <w:rsid w:val="00907FB9"/>
    <w:rsid w:val="0091013A"/>
    <w:rsid w:val="00910485"/>
    <w:rsid w:val="00910495"/>
    <w:rsid w:val="009105B4"/>
    <w:rsid w:val="00910A02"/>
    <w:rsid w:val="00910C3B"/>
    <w:rsid w:val="00910CBC"/>
    <w:rsid w:val="00910D31"/>
    <w:rsid w:val="00910DFB"/>
    <w:rsid w:val="009111E9"/>
    <w:rsid w:val="009114DD"/>
    <w:rsid w:val="00911593"/>
    <w:rsid w:val="0091161C"/>
    <w:rsid w:val="0091165B"/>
    <w:rsid w:val="009117B5"/>
    <w:rsid w:val="009117CF"/>
    <w:rsid w:val="00911BF0"/>
    <w:rsid w:val="00911DCA"/>
    <w:rsid w:val="0091207A"/>
    <w:rsid w:val="0091234C"/>
    <w:rsid w:val="00912589"/>
    <w:rsid w:val="0091267A"/>
    <w:rsid w:val="009129CF"/>
    <w:rsid w:val="00912A09"/>
    <w:rsid w:val="00912AFF"/>
    <w:rsid w:val="009131FC"/>
    <w:rsid w:val="00913526"/>
    <w:rsid w:val="0091353E"/>
    <w:rsid w:val="00913551"/>
    <w:rsid w:val="009135E3"/>
    <w:rsid w:val="00913941"/>
    <w:rsid w:val="00913B38"/>
    <w:rsid w:val="00913B72"/>
    <w:rsid w:val="00914117"/>
    <w:rsid w:val="009142BE"/>
    <w:rsid w:val="0091437C"/>
    <w:rsid w:val="00914615"/>
    <w:rsid w:val="00914696"/>
    <w:rsid w:val="0091488A"/>
    <w:rsid w:val="00914B2C"/>
    <w:rsid w:val="00914CA1"/>
    <w:rsid w:val="00914CE8"/>
    <w:rsid w:val="009150D6"/>
    <w:rsid w:val="009152FE"/>
    <w:rsid w:val="009153A8"/>
    <w:rsid w:val="0091577E"/>
    <w:rsid w:val="00915AD2"/>
    <w:rsid w:val="00915DFC"/>
    <w:rsid w:val="00915E56"/>
    <w:rsid w:val="00916040"/>
    <w:rsid w:val="0091636F"/>
    <w:rsid w:val="009163CA"/>
    <w:rsid w:val="00916607"/>
    <w:rsid w:val="0091682B"/>
    <w:rsid w:val="00916B03"/>
    <w:rsid w:val="00916EB2"/>
    <w:rsid w:val="009174CC"/>
    <w:rsid w:val="009176F9"/>
    <w:rsid w:val="00917C3C"/>
    <w:rsid w:val="0092069C"/>
    <w:rsid w:val="00920A73"/>
    <w:rsid w:val="00920B40"/>
    <w:rsid w:val="009214DD"/>
    <w:rsid w:val="009214F0"/>
    <w:rsid w:val="009215AD"/>
    <w:rsid w:val="00921600"/>
    <w:rsid w:val="0092162B"/>
    <w:rsid w:val="0092163F"/>
    <w:rsid w:val="0092178B"/>
    <w:rsid w:val="009217F0"/>
    <w:rsid w:val="00921A09"/>
    <w:rsid w:val="00921A6B"/>
    <w:rsid w:val="00921B94"/>
    <w:rsid w:val="00921D43"/>
    <w:rsid w:val="00921DDE"/>
    <w:rsid w:val="00921F26"/>
    <w:rsid w:val="00922190"/>
    <w:rsid w:val="00922453"/>
    <w:rsid w:val="0092292D"/>
    <w:rsid w:val="009229A2"/>
    <w:rsid w:val="00922D77"/>
    <w:rsid w:val="00922E54"/>
    <w:rsid w:val="00922E9B"/>
    <w:rsid w:val="00922F2C"/>
    <w:rsid w:val="00922FF8"/>
    <w:rsid w:val="0092303B"/>
    <w:rsid w:val="00923275"/>
    <w:rsid w:val="009232BA"/>
    <w:rsid w:val="00923557"/>
    <w:rsid w:val="00923733"/>
    <w:rsid w:val="00923A07"/>
    <w:rsid w:val="00923A5E"/>
    <w:rsid w:val="00923AF0"/>
    <w:rsid w:val="00923CFA"/>
    <w:rsid w:val="00923D68"/>
    <w:rsid w:val="00924332"/>
    <w:rsid w:val="0092433D"/>
    <w:rsid w:val="0092445D"/>
    <w:rsid w:val="0092487D"/>
    <w:rsid w:val="0092497A"/>
    <w:rsid w:val="009249B8"/>
    <w:rsid w:val="00924CBE"/>
    <w:rsid w:val="00924DFD"/>
    <w:rsid w:val="00924E4C"/>
    <w:rsid w:val="00924EE5"/>
    <w:rsid w:val="0092518D"/>
    <w:rsid w:val="009252EC"/>
    <w:rsid w:val="009253EC"/>
    <w:rsid w:val="00925475"/>
    <w:rsid w:val="0092559B"/>
    <w:rsid w:val="00925978"/>
    <w:rsid w:val="00925A1D"/>
    <w:rsid w:val="00925C79"/>
    <w:rsid w:val="00925D4F"/>
    <w:rsid w:val="00925D95"/>
    <w:rsid w:val="00925D99"/>
    <w:rsid w:val="00925E45"/>
    <w:rsid w:val="009261C0"/>
    <w:rsid w:val="009266EC"/>
    <w:rsid w:val="00926A00"/>
    <w:rsid w:val="00926A7C"/>
    <w:rsid w:val="00926AD6"/>
    <w:rsid w:val="00926E44"/>
    <w:rsid w:val="00926E6E"/>
    <w:rsid w:val="00927191"/>
    <w:rsid w:val="00927294"/>
    <w:rsid w:val="0092740B"/>
    <w:rsid w:val="00927732"/>
    <w:rsid w:val="00927990"/>
    <w:rsid w:val="00927AFE"/>
    <w:rsid w:val="00927B65"/>
    <w:rsid w:val="00927BA0"/>
    <w:rsid w:val="00927C12"/>
    <w:rsid w:val="0093021B"/>
    <w:rsid w:val="00930687"/>
    <w:rsid w:val="0093078C"/>
    <w:rsid w:val="009307C6"/>
    <w:rsid w:val="00930AA5"/>
    <w:rsid w:val="00930B3C"/>
    <w:rsid w:val="00930B49"/>
    <w:rsid w:val="00930CE4"/>
    <w:rsid w:val="00930D74"/>
    <w:rsid w:val="009311AF"/>
    <w:rsid w:val="00931375"/>
    <w:rsid w:val="00931398"/>
    <w:rsid w:val="0093198D"/>
    <w:rsid w:val="00931ADB"/>
    <w:rsid w:val="00932589"/>
    <w:rsid w:val="0093294F"/>
    <w:rsid w:val="00932C1F"/>
    <w:rsid w:val="00932DB0"/>
    <w:rsid w:val="00933195"/>
    <w:rsid w:val="009334EA"/>
    <w:rsid w:val="00933EE3"/>
    <w:rsid w:val="0093426A"/>
    <w:rsid w:val="00934298"/>
    <w:rsid w:val="009342DA"/>
    <w:rsid w:val="009343A4"/>
    <w:rsid w:val="0093457E"/>
    <w:rsid w:val="0093480C"/>
    <w:rsid w:val="0093487F"/>
    <w:rsid w:val="009348C6"/>
    <w:rsid w:val="00934C8E"/>
    <w:rsid w:val="00935076"/>
    <w:rsid w:val="009358D1"/>
    <w:rsid w:val="009359B5"/>
    <w:rsid w:val="00935B2B"/>
    <w:rsid w:val="00935C7C"/>
    <w:rsid w:val="00935C96"/>
    <w:rsid w:val="00935E36"/>
    <w:rsid w:val="00935F27"/>
    <w:rsid w:val="00935FB2"/>
    <w:rsid w:val="0093625E"/>
    <w:rsid w:val="00936347"/>
    <w:rsid w:val="0093635C"/>
    <w:rsid w:val="00936551"/>
    <w:rsid w:val="00936955"/>
    <w:rsid w:val="00936A4C"/>
    <w:rsid w:val="00936A52"/>
    <w:rsid w:val="00936D23"/>
    <w:rsid w:val="00936F19"/>
    <w:rsid w:val="0093741A"/>
    <w:rsid w:val="00937495"/>
    <w:rsid w:val="009374F6"/>
    <w:rsid w:val="009377F6"/>
    <w:rsid w:val="00937B14"/>
    <w:rsid w:val="00937D7A"/>
    <w:rsid w:val="009400C8"/>
    <w:rsid w:val="009400CE"/>
    <w:rsid w:val="00940243"/>
    <w:rsid w:val="009403E3"/>
    <w:rsid w:val="0094055E"/>
    <w:rsid w:val="00940C31"/>
    <w:rsid w:val="00940C8E"/>
    <w:rsid w:val="00940D01"/>
    <w:rsid w:val="00940D08"/>
    <w:rsid w:val="00940E89"/>
    <w:rsid w:val="0094107C"/>
    <w:rsid w:val="009410C2"/>
    <w:rsid w:val="009416B7"/>
    <w:rsid w:val="009419AD"/>
    <w:rsid w:val="00941B4B"/>
    <w:rsid w:val="00941C5B"/>
    <w:rsid w:val="0094201C"/>
    <w:rsid w:val="009420CC"/>
    <w:rsid w:val="009420E4"/>
    <w:rsid w:val="009424FE"/>
    <w:rsid w:val="00942C0B"/>
    <w:rsid w:val="00942C2D"/>
    <w:rsid w:val="00942D35"/>
    <w:rsid w:val="009431DC"/>
    <w:rsid w:val="00943326"/>
    <w:rsid w:val="00943362"/>
    <w:rsid w:val="00943553"/>
    <w:rsid w:val="00943562"/>
    <w:rsid w:val="00943A36"/>
    <w:rsid w:val="00943A7A"/>
    <w:rsid w:val="00943A8A"/>
    <w:rsid w:val="00943B1E"/>
    <w:rsid w:val="00943F5F"/>
    <w:rsid w:val="00944066"/>
    <w:rsid w:val="009442FF"/>
    <w:rsid w:val="0094493F"/>
    <w:rsid w:val="00944EB7"/>
    <w:rsid w:val="00945120"/>
    <w:rsid w:val="00945189"/>
    <w:rsid w:val="009451BD"/>
    <w:rsid w:val="009453E6"/>
    <w:rsid w:val="009454C4"/>
    <w:rsid w:val="009454C6"/>
    <w:rsid w:val="0094553F"/>
    <w:rsid w:val="00945764"/>
    <w:rsid w:val="0094584D"/>
    <w:rsid w:val="00945936"/>
    <w:rsid w:val="00945AEB"/>
    <w:rsid w:val="00946157"/>
    <w:rsid w:val="00946325"/>
    <w:rsid w:val="0094649C"/>
    <w:rsid w:val="009466BD"/>
    <w:rsid w:val="00946843"/>
    <w:rsid w:val="00946C69"/>
    <w:rsid w:val="00946CB5"/>
    <w:rsid w:val="00946DF2"/>
    <w:rsid w:val="00946E4E"/>
    <w:rsid w:val="00946ECD"/>
    <w:rsid w:val="00947A61"/>
    <w:rsid w:val="00947C99"/>
    <w:rsid w:val="0095036F"/>
    <w:rsid w:val="009504ED"/>
    <w:rsid w:val="0095051E"/>
    <w:rsid w:val="00950631"/>
    <w:rsid w:val="00950A11"/>
    <w:rsid w:val="00950B75"/>
    <w:rsid w:val="00950B87"/>
    <w:rsid w:val="00950B90"/>
    <w:rsid w:val="00950C0E"/>
    <w:rsid w:val="00950CDE"/>
    <w:rsid w:val="009512BB"/>
    <w:rsid w:val="0095174C"/>
    <w:rsid w:val="0095190C"/>
    <w:rsid w:val="00951C3A"/>
    <w:rsid w:val="00952084"/>
    <w:rsid w:val="009520E7"/>
    <w:rsid w:val="0095238C"/>
    <w:rsid w:val="00952729"/>
    <w:rsid w:val="009529E3"/>
    <w:rsid w:val="00952F82"/>
    <w:rsid w:val="00953134"/>
    <w:rsid w:val="0095353A"/>
    <w:rsid w:val="0095394C"/>
    <w:rsid w:val="009539C1"/>
    <w:rsid w:val="00953AEA"/>
    <w:rsid w:val="00953B27"/>
    <w:rsid w:val="00953B69"/>
    <w:rsid w:val="00953BA6"/>
    <w:rsid w:val="00954468"/>
    <w:rsid w:val="00954690"/>
    <w:rsid w:val="00954808"/>
    <w:rsid w:val="00954BDC"/>
    <w:rsid w:val="00954CB5"/>
    <w:rsid w:val="00954E28"/>
    <w:rsid w:val="009554A2"/>
    <w:rsid w:val="0095570A"/>
    <w:rsid w:val="0095572A"/>
    <w:rsid w:val="00955863"/>
    <w:rsid w:val="00955A1C"/>
    <w:rsid w:val="00955FFD"/>
    <w:rsid w:val="00956049"/>
    <w:rsid w:val="0095634B"/>
    <w:rsid w:val="00956430"/>
    <w:rsid w:val="009565EF"/>
    <w:rsid w:val="00956661"/>
    <w:rsid w:val="009566B0"/>
    <w:rsid w:val="009568DD"/>
    <w:rsid w:val="00956990"/>
    <w:rsid w:val="00956A9D"/>
    <w:rsid w:val="00956D55"/>
    <w:rsid w:val="00957082"/>
    <w:rsid w:val="009570E1"/>
    <w:rsid w:val="009572B6"/>
    <w:rsid w:val="00957342"/>
    <w:rsid w:val="0095758C"/>
    <w:rsid w:val="00957A9C"/>
    <w:rsid w:val="00957CD6"/>
    <w:rsid w:val="00957E07"/>
    <w:rsid w:val="00957EBD"/>
    <w:rsid w:val="00957F5E"/>
    <w:rsid w:val="009600C6"/>
    <w:rsid w:val="009602E6"/>
    <w:rsid w:val="009602EA"/>
    <w:rsid w:val="00960872"/>
    <w:rsid w:val="009609BE"/>
    <w:rsid w:val="00960A53"/>
    <w:rsid w:val="00960A79"/>
    <w:rsid w:val="00960E44"/>
    <w:rsid w:val="0096127A"/>
    <w:rsid w:val="00961334"/>
    <w:rsid w:val="00961350"/>
    <w:rsid w:val="0096136E"/>
    <w:rsid w:val="009613EE"/>
    <w:rsid w:val="00961510"/>
    <w:rsid w:val="009617DE"/>
    <w:rsid w:val="00961846"/>
    <w:rsid w:val="009618F6"/>
    <w:rsid w:val="0096191A"/>
    <w:rsid w:val="00961971"/>
    <w:rsid w:val="00961AD7"/>
    <w:rsid w:val="00961AE8"/>
    <w:rsid w:val="00961DA6"/>
    <w:rsid w:val="00961F18"/>
    <w:rsid w:val="0096211A"/>
    <w:rsid w:val="0096219B"/>
    <w:rsid w:val="0096229E"/>
    <w:rsid w:val="009623B3"/>
    <w:rsid w:val="00962538"/>
    <w:rsid w:val="009625DD"/>
    <w:rsid w:val="00962602"/>
    <w:rsid w:val="00962857"/>
    <w:rsid w:val="009628FF"/>
    <w:rsid w:val="00962BAC"/>
    <w:rsid w:val="00962F49"/>
    <w:rsid w:val="00963097"/>
    <w:rsid w:val="009631C7"/>
    <w:rsid w:val="009633B8"/>
    <w:rsid w:val="00963685"/>
    <w:rsid w:val="00963736"/>
    <w:rsid w:val="0096390C"/>
    <w:rsid w:val="0096397D"/>
    <w:rsid w:val="00963CD6"/>
    <w:rsid w:val="00963D18"/>
    <w:rsid w:val="00963E15"/>
    <w:rsid w:val="0096416E"/>
    <w:rsid w:val="0096419B"/>
    <w:rsid w:val="00964420"/>
    <w:rsid w:val="0096465D"/>
    <w:rsid w:val="009646FB"/>
    <w:rsid w:val="0096481E"/>
    <w:rsid w:val="00964831"/>
    <w:rsid w:val="00964854"/>
    <w:rsid w:val="0096499E"/>
    <w:rsid w:val="00964A83"/>
    <w:rsid w:val="00964F9A"/>
    <w:rsid w:val="0096556B"/>
    <w:rsid w:val="009655B7"/>
    <w:rsid w:val="00965743"/>
    <w:rsid w:val="009658E4"/>
    <w:rsid w:val="00965947"/>
    <w:rsid w:val="009659B3"/>
    <w:rsid w:val="00965AEA"/>
    <w:rsid w:val="00965C7C"/>
    <w:rsid w:val="00965FB6"/>
    <w:rsid w:val="00966265"/>
    <w:rsid w:val="0096657C"/>
    <w:rsid w:val="00966607"/>
    <w:rsid w:val="0096682C"/>
    <w:rsid w:val="00966A28"/>
    <w:rsid w:val="00966AB5"/>
    <w:rsid w:val="009672A4"/>
    <w:rsid w:val="009674E9"/>
    <w:rsid w:val="009678D5"/>
    <w:rsid w:val="009679A7"/>
    <w:rsid w:val="00967A76"/>
    <w:rsid w:val="00967D6C"/>
    <w:rsid w:val="009701DD"/>
    <w:rsid w:val="0097039E"/>
    <w:rsid w:val="009705FB"/>
    <w:rsid w:val="00970ACF"/>
    <w:rsid w:val="00970BCD"/>
    <w:rsid w:val="00970D1F"/>
    <w:rsid w:val="00971194"/>
    <w:rsid w:val="0097138B"/>
    <w:rsid w:val="0097145B"/>
    <w:rsid w:val="0097149F"/>
    <w:rsid w:val="00971602"/>
    <w:rsid w:val="00971631"/>
    <w:rsid w:val="009716EC"/>
    <w:rsid w:val="00971902"/>
    <w:rsid w:val="0097190C"/>
    <w:rsid w:val="00971C6B"/>
    <w:rsid w:val="00971E11"/>
    <w:rsid w:val="00971FFC"/>
    <w:rsid w:val="009723A7"/>
    <w:rsid w:val="00972A68"/>
    <w:rsid w:val="00972BDF"/>
    <w:rsid w:val="00972D76"/>
    <w:rsid w:val="00972DC1"/>
    <w:rsid w:val="00972E64"/>
    <w:rsid w:val="00972EC1"/>
    <w:rsid w:val="00973607"/>
    <w:rsid w:val="009736C6"/>
    <w:rsid w:val="009739DD"/>
    <w:rsid w:val="009739F5"/>
    <w:rsid w:val="00973C92"/>
    <w:rsid w:val="00973D5D"/>
    <w:rsid w:val="00973D79"/>
    <w:rsid w:val="00973E6E"/>
    <w:rsid w:val="009740FB"/>
    <w:rsid w:val="009743D6"/>
    <w:rsid w:val="00974564"/>
    <w:rsid w:val="009745D5"/>
    <w:rsid w:val="009747C0"/>
    <w:rsid w:val="00974B37"/>
    <w:rsid w:val="0097505B"/>
    <w:rsid w:val="00975264"/>
    <w:rsid w:val="0097543F"/>
    <w:rsid w:val="009754FA"/>
    <w:rsid w:val="009757CC"/>
    <w:rsid w:val="0097588E"/>
    <w:rsid w:val="00975F57"/>
    <w:rsid w:val="00976007"/>
    <w:rsid w:val="0097606E"/>
    <w:rsid w:val="00976255"/>
    <w:rsid w:val="00976595"/>
    <w:rsid w:val="00976849"/>
    <w:rsid w:val="00976879"/>
    <w:rsid w:val="00976A05"/>
    <w:rsid w:val="00976AA7"/>
    <w:rsid w:val="00976BCF"/>
    <w:rsid w:val="00976DE8"/>
    <w:rsid w:val="00977013"/>
    <w:rsid w:val="0097709A"/>
    <w:rsid w:val="00977104"/>
    <w:rsid w:val="009774A8"/>
    <w:rsid w:val="00977846"/>
    <w:rsid w:val="009778C0"/>
    <w:rsid w:val="0097791E"/>
    <w:rsid w:val="00977AE5"/>
    <w:rsid w:val="00977C25"/>
    <w:rsid w:val="00977DB4"/>
    <w:rsid w:val="00980123"/>
    <w:rsid w:val="00980199"/>
    <w:rsid w:val="009802FC"/>
    <w:rsid w:val="00980302"/>
    <w:rsid w:val="00980CC1"/>
    <w:rsid w:val="00980E96"/>
    <w:rsid w:val="00980ED5"/>
    <w:rsid w:val="00980F6B"/>
    <w:rsid w:val="009811AD"/>
    <w:rsid w:val="00981291"/>
    <w:rsid w:val="009812FC"/>
    <w:rsid w:val="00981683"/>
    <w:rsid w:val="0098178E"/>
    <w:rsid w:val="00981874"/>
    <w:rsid w:val="009819B0"/>
    <w:rsid w:val="009819B1"/>
    <w:rsid w:val="00981C78"/>
    <w:rsid w:val="00981FE3"/>
    <w:rsid w:val="009823E9"/>
    <w:rsid w:val="00982561"/>
    <w:rsid w:val="0098258E"/>
    <w:rsid w:val="00982B4B"/>
    <w:rsid w:val="00982D0F"/>
    <w:rsid w:val="00982D3E"/>
    <w:rsid w:val="009831EE"/>
    <w:rsid w:val="0098326A"/>
    <w:rsid w:val="00983295"/>
    <w:rsid w:val="009834E9"/>
    <w:rsid w:val="0098366E"/>
    <w:rsid w:val="0098368E"/>
    <w:rsid w:val="0098379A"/>
    <w:rsid w:val="009839A5"/>
    <w:rsid w:val="00983A39"/>
    <w:rsid w:val="00983BB3"/>
    <w:rsid w:val="00983BF1"/>
    <w:rsid w:val="00983C2C"/>
    <w:rsid w:val="00983EEC"/>
    <w:rsid w:val="009840A2"/>
    <w:rsid w:val="009841CC"/>
    <w:rsid w:val="009843DA"/>
    <w:rsid w:val="00984526"/>
    <w:rsid w:val="009848FC"/>
    <w:rsid w:val="00984989"/>
    <w:rsid w:val="00984EC6"/>
    <w:rsid w:val="009851CB"/>
    <w:rsid w:val="00985294"/>
    <w:rsid w:val="009852FA"/>
    <w:rsid w:val="00985785"/>
    <w:rsid w:val="0098596D"/>
    <w:rsid w:val="00985C32"/>
    <w:rsid w:val="00985C52"/>
    <w:rsid w:val="00985CDF"/>
    <w:rsid w:val="00985D4C"/>
    <w:rsid w:val="00985DCB"/>
    <w:rsid w:val="00985F16"/>
    <w:rsid w:val="0098603D"/>
    <w:rsid w:val="009860BE"/>
    <w:rsid w:val="00986359"/>
    <w:rsid w:val="0098667B"/>
    <w:rsid w:val="00986806"/>
    <w:rsid w:val="00986901"/>
    <w:rsid w:val="00986BA7"/>
    <w:rsid w:val="00986CAB"/>
    <w:rsid w:val="00986D42"/>
    <w:rsid w:val="00986DD8"/>
    <w:rsid w:val="00986F2D"/>
    <w:rsid w:val="00986F3A"/>
    <w:rsid w:val="00986FB6"/>
    <w:rsid w:val="0098735A"/>
    <w:rsid w:val="0098771F"/>
    <w:rsid w:val="009878F4"/>
    <w:rsid w:val="0098791D"/>
    <w:rsid w:val="00987BCE"/>
    <w:rsid w:val="00987DA6"/>
    <w:rsid w:val="00987FC7"/>
    <w:rsid w:val="00990089"/>
    <w:rsid w:val="009900A0"/>
    <w:rsid w:val="009900D6"/>
    <w:rsid w:val="00990192"/>
    <w:rsid w:val="009901B9"/>
    <w:rsid w:val="00990245"/>
    <w:rsid w:val="00990312"/>
    <w:rsid w:val="00990623"/>
    <w:rsid w:val="009908EF"/>
    <w:rsid w:val="00990A5A"/>
    <w:rsid w:val="00990B57"/>
    <w:rsid w:val="00990BD3"/>
    <w:rsid w:val="00990D2C"/>
    <w:rsid w:val="0099151D"/>
    <w:rsid w:val="009917CE"/>
    <w:rsid w:val="009918C5"/>
    <w:rsid w:val="00991A55"/>
    <w:rsid w:val="00991C18"/>
    <w:rsid w:val="00991EE5"/>
    <w:rsid w:val="009924E0"/>
    <w:rsid w:val="00992617"/>
    <w:rsid w:val="009926CA"/>
    <w:rsid w:val="009926F3"/>
    <w:rsid w:val="009929EE"/>
    <w:rsid w:val="00992A67"/>
    <w:rsid w:val="00992B39"/>
    <w:rsid w:val="00992F0A"/>
    <w:rsid w:val="009930AB"/>
    <w:rsid w:val="0099320F"/>
    <w:rsid w:val="00993267"/>
    <w:rsid w:val="009932C0"/>
    <w:rsid w:val="009937F2"/>
    <w:rsid w:val="00993A4E"/>
    <w:rsid w:val="00993E28"/>
    <w:rsid w:val="00993E4E"/>
    <w:rsid w:val="00993EBA"/>
    <w:rsid w:val="00993F6E"/>
    <w:rsid w:val="009940B4"/>
    <w:rsid w:val="009940FD"/>
    <w:rsid w:val="00994AD1"/>
    <w:rsid w:val="00994E82"/>
    <w:rsid w:val="009952A9"/>
    <w:rsid w:val="0099533F"/>
    <w:rsid w:val="00995484"/>
    <w:rsid w:val="0099568B"/>
    <w:rsid w:val="00995939"/>
    <w:rsid w:val="00995D4A"/>
    <w:rsid w:val="00995DB7"/>
    <w:rsid w:val="009962B2"/>
    <w:rsid w:val="00996369"/>
    <w:rsid w:val="0099707B"/>
    <w:rsid w:val="009972E4"/>
    <w:rsid w:val="009974C7"/>
    <w:rsid w:val="0099753E"/>
    <w:rsid w:val="0099762A"/>
    <w:rsid w:val="00997789"/>
    <w:rsid w:val="0099789F"/>
    <w:rsid w:val="00997B6E"/>
    <w:rsid w:val="00997DD9"/>
    <w:rsid w:val="00997E2F"/>
    <w:rsid w:val="009A0399"/>
    <w:rsid w:val="009A07A7"/>
    <w:rsid w:val="009A0882"/>
    <w:rsid w:val="009A08E3"/>
    <w:rsid w:val="009A08F7"/>
    <w:rsid w:val="009A0AD2"/>
    <w:rsid w:val="009A0B0F"/>
    <w:rsid w:val="009A0B17"/>
    <w:rsid w:val="009A0CA1"/>
    <w:rsid w:val="009A1059"/>
    <w:rsid w:val="009A1191"/>
    <w:rsid w:val="009A1273"/>
    <w:rsid w:val="009A1540"/>
    <w:rsid w:val="009A172E"/>
    <w:rsid w:val="009A178F"/>
    <w:rsid w:val="009A17CC"/>
    <w:rsid w:val="009A182B"/>
    <w:rsid w:val="009A1AA6"/>
    <w:rsid w:val="009A1AD8"/>
    <w:rsid w:val="009A1B25"/>
    <w:rsid w:val="009A1B4A"/>
    <w:rsid w:val="009A1C39"/>
    <w:rsid w:val="009A1EB1"/>
    <w:rsid w:val="009A23E6"/>
    <w:rsid w:val="009A23EB"/>
    <w:rsid w:val="009A2570"/>
    <w:rsid w:val="009A2623"/>
    <w:rsid w:val="009A27BC"/>
    <w:rsid w:val="009A2835"/>
    <w:rsid w:val="009A29F0"/>
    <w:rsid w:val="009A2C53"/>
    <w:rsid w:val="009A2CA6"/>
    <w:rsid w:val="009A2D31"/>
    <w:rsid w:val="009A2D9C"/>
    <w:rsid w:val="009A3179"/>
    <w:rsid w:val="009A3511"/>
    <w:rsid w:val="009A37C4"/>
    <w:rsid w:val="009A3BD7"/>
    <w:rsid w:val="009A428A"/>
    <w:rsid w:val="009A4313"/>
    <w:rsid w:val="009A4384"/>
    <w:rsid w:val="009A43A7"/>
    <w:rsid w:val="009A461D"/>
    <w:rsid w:val="009A4794"/>
    <w:rsid w:val="009A48D4"/>
    <w:rsid w:val="009A4951"/>
    <w:rsid w:val="009A4AF2"/>
    <w:rsid w:val="009A4CE9"/>
    <w:rsid w:val="009A5432"/>
    <w:rsid w:val="009A5458"/>
    <w:rsid w:val="009A56EA"/>
    <w:rsid w:val="009A571F"/>
    <w:rsid w:val="009A5756"/>
    <w:rsid w:val="009A5A40"/>
    <w:rsid w:val="009A61A5"/>
    <w:rsid w:val="009A6586"/>
    <w:rsid w:val="009A65DE"/>
    <w:rsid w:val="009A6614"/>
    <w:rsid w:val="009A67B6"/>
    <w:rsid w:val="009A6B2B"/>
    <w:rsid w:val="009A6BF4"/>
    <w:rsid w:val="009A6D4A"/>
    <w:rsid w:val="009A6DF1"/>
    <w:rsid w:val="009A6E28"/>
    <w:rsid w:val="009A70D9"/>
    <w:rsid w:val="009A764A"/>
    <w:rsid w:val="009A78F8"/>
    <w:rsid w:val="009A7BEC"/>
    <w:rsid w:val="009A7E0A"/>
    <w:rsid w:val="009A7E96"/>
    <w:rsid w:val="009A7EE9"/>
    <w:rsid w:val="009B004A"/>
    <w:rsid w:val="009B00B9"/>
    <w:rsid w:val="009B00C4"/>
    <w:rsid w:val="009B0315"/>
    <w:rsid w:val="009B08E7"/>
    <w:rsid w:val="009B0901"/>
    <w:rsid w:val="009B0A52"/>
    <w:rsid w:val="009B0F65"/>
    <w:rsid w:val="009B102E"/>
    <w:rsid w:val="009B12B8"/>
    <w:rsid w:val="009B137A"/>
    <w:rsid w:val="009B149B"/>
    <w:rsid w:val="009B151A"/>
    <w:rsid w:val="009B1760"/>
    <w:rsid w:val="009B17F1"/>
    <w:rsid w:val="009B1857"/>
    <w:rsid w:val="009B19CD"/>
    <w:rsid w:val="009B21E2"/>
    <w:rsid w:val="009B2431"/>
    <w:rsid w:val="009B278B"/>
    <w:rsid w:val="009B27AB"/>
    <w:rsid w:val="009B28F6"/>
    <w:rsid w:val="009B29C2"/>
    <w:rsid w:val="009B2A5D"/>
    <w:rsid w:val="009B2C26"/>
    <w:rsid w:val="009B305A"/>
    <w:rsid w:val="009B31D6"/>
    <w:rsid w:val="009B386B"/>
    <w:rsid w:val="009B3A34"/>
    <w:rsid w:val="009B3B58"/>
    <w:rsid w:val="009B3D0E"/>
    <w:rsid w:val="009B3F17"/>
    <w:rsid w:val="009B42E1"/>
    <w:rsid w:val="009B449E"/>
    <w:rsid w:val="009B46CA"/>
    <w:rsid w:val="009B48C5"/>
    <w:rsid w:val="009B4CAA"/>
    <w:rsid w:val="009B4E2C"/>
    <w:rsid w:val="009B4F2E"/>
    <w:rsid w:val="009B5083"/>
    <w:rsid w:val="009B54AA"/>
    <w:rsid w:val="009B5511"/>
    <w:rsid w:val="009B5762"/>
    <w:rsid w:val="009B58BD"/>
    <w:rsid w:val="009B58E6"/>
    <w:rsid w:val="009B5DC0"/>
    <w:rsid w:val="009B5DCA"/>
    <w:rsid w:val="009B5E36"/>
    <w:rsid w:val="009B618C"/>
    <w:rsid w:val="009B62BD"/>
    <w:rsid w:val="009B6302"/>
    <w:rsid w:val="009B6728"/>
    <w:rsid w:val="009B681D"/>
    <w:rsid w:val="009B686F"/>
    <w:rsid w:val="009B688F"/>
    <w:rsid w:val="009B69FC"/>
    <w:rsid w:val="009B6AFC"/>
    <w:rsid w:val="009B6C67"/>
    <w:rsid w:val="009B6D82"/>
    <w:rsid w:val="009B714D"/>
    <w:rsid w:val="009B7159"/>
    <w:rsid w:val="009B717B"/>
    <w:rsid w:val="009B718C"/>
    <w:rsid w:val="009B73F2"/>
    <w:rsid w:val="009B745F"/>
    <w:rsid w:val="009B7585"/>
    <w:rsid w:val="009B7670"/>
    <w:rsid w:val="009B797C"/>
    <w:rsid w:val="009B7DD2"/>
    <w:rsid w:val="009B7FCA"/>
    <w:rsid w:val="009C02B0"/>
    <w:rsid w:val="009C03E0"/>
    <w:rsid w:val="009C045F"/>
    <w:rsid w:val="009C0CD7"/>
    <w:rsid w:val="009C1197"/>
    <w:rsid w:val="009C13E9"/>
    <w:rsid w:val="009C1632"/>
    <w:rsid w:val="009C16E6"/>
    <w:rsid w:val="009C1806"/>
    <w:rsid w:val="009C18CB"/>
    <w:rsid w:val="009C1906"/>
    <w:rsid w:val="009C1911"/>
    <w:rsid w:val="009C1935"/>
    <w:rsid w:val="009C1AB0"/>
    <w:rsid w:val="009C1B06"/>
    <w:rsid w:val="009C1D67"/>
    <w:rsid w:val="009C1D7D"/>
    <w:rsid w:val="009C1E2E"/>
    <w:rsid w:val="009C1E73"/>
    <w:rsid w:val="009C23D5"/>
    <w:rsid w:val="009C23DB"/>
    <w:rsid w:val="009C24F2"/>
    <w:rsid w:val="009C2564"/>
    <w:rsid w:val="009C25BF"/>
    <w:rsid w:val="009C2676"/>
    <w:rsid w:val="009C27CD"/>
    <w:rsid w:val="009C28AB"/>
    <w:rsid w:val="009C28B1"/>
    <w:rsid w:val="009C29FF"/>
    <w:rsid w:val="009C2B05"/>
    <w:rsid w:val="009C2D6B"/>
    <w:rsid w:val="009C2DF0"/>
    <w:rsid w:val="009C312C"/>
    <w:rsid w:val="009C3266"/>
    <w:rsid w:val="009C33C2"/>
    <w:rsid w:val="009C349E"/>
    <w:rsid w:val="009C35CF"/>
    <w:rsid w:val="009C3834"/>
    <w:rsid w:val="009C3910"/>
    <w:rsid w:val="009C3943"/>
    <w:rsid w:val="009C3A1C"/>
    <w:rsid w:val="009C3B9D"/>
    <w:rsid w:val="009C3E95"/>
    <w:rsid w:val="009C3F82"/>
    <w:rsid w:val="009C4095"/>
    <w:rsid w:val="009C41BA"/>
    <w:rsid w:val="009C428F"/>
    <w:rsid w:val="009C42BF"/>
    <w:rsid w:val="009C432E"/>
    <w:rsid w:val="009C43ED"/>
    <w:rsid w:val="009C44FE"/>
    <w:rsid w:val="009C4505"/>
    <w:rsid w:val="009C4883"/>
    <w:rsid w:val="009C4D39"/>
    <w:rsid w:val="009C4E82"/>
    <w:rsid w:val="009C5016"/>
    <w:rsid w:val="009C5065"/>
    <w:rsid w:val="009C522C"/>
    <w:rsid w:val="009C5358"/>
    <w:rsid w:val="009C57B6"/>
    <w:rsid w:val="009C5921"/>
    <w:rsid w:val="009C59D4"/>
    <w:rsid w:val="009C5C36"/>
    <w:rsid w:val="009C5C8F"/>
    <w:rsid w:val="009C5D3E"/>
    <w:rsid w:val="009C5DE1"/>
    <w:rsid w:val="009C5EB6"/>
    <w:rsid w:val="009C612D"/>
    <w:rsid w:val="009C65CD"/>
    <w:rsid w:val="009C6A01"/>
    <w:rsid w:val="009C6D3A"/>
    <w:rsid w:val="009C6D89"/>
    <w:rsid w:val="009C6DCA"/>
    <w:rsid w:val="009C7047"/>
    <w:rsid w:val="009C71CF"/>
    <w:rsid w:val="009C7469"/>
    <w:rsid w:val="009C74ED"/>
    <w:rsid w:val="009C760F"/>
    <w:rsid w:val="009C77A6"/>
    <w:rsid w:val="009C782D"/>
    <w:rsid w:val="009C7B98"/>
    <w:rsid w:val="009C7C05"/>
    <w:rsid w:val="009C7F0E"/>
    <w:rsid w:val="009D022A"/>
    <w:rsid w:val="009D06A7"/>
    <w:rsid w:val="009D06B2"/>
    <w:rsid w:val="009D0884"/>
    <w:rsid w:val="009D0B89"/>
    <w:rsid w:val="009D0F1E"/>
    <w:rsid w:val="009D0F94"/>
    <w:rsid w:val="009D1060"/>
    <w:rsid w:val="009D11F3"/>
    <w:rsid w:val="009D1588"/>
    <w:rsid w:val="009D1710"/>
    <w:rsid w:val="009D1935"/>
    <w:rsid w:val="009D1A39"/>
    <w:rsid w:val="009D1B46"/>
    <w:rsid w:val="009D1BCE"/>
    <w:rsid w:val="009D1C0E"/>
    <w:rsid w:val="009D1E8D"/>
    <w:rsid w:val="009D2525"/>
    <w:rsid w:val="009D25B2"/>
    <w:rsid w:val="009D284D"/>
    <w:rsid w:val="009D2C8A"/>
    <w:rsid w:val="009D2D1A"/>
    <w:rsid w:val="009D2DC0"/>
    <w:rsid w:val="009D320C"/>
    <w:rsid w:val="009D3240"/>
    <w:rsid w:val="009D3338"/>
    <w:rsid w:val="009D348C"/>
    <w:rsid w:val="009D3806"/>
    <w:rsid w:val="009D3826"/>
    <w:rsid w:val="009D3A28"/>
    <w:rsid w:val="009D3C4D"/>
    <w:rsid w:val="009D3D08"/>
    <w:rsid w:val="009D3F0B"/>
    <w:rsid w:val="009D4125"/>
    <w:rsid w:val="009D4145"/>
    <w:rsid w:val="009D414D"/>
    <w:rsid w:val="009D4158"/>
    <w:rsid w:val="009D418C"/>
    <w:rsid w:val="009D42A3"/>
    <w:rsid w:val="009D4877"/>
    <w:rsid w:val="009D4BFA"/>
    <w:rsid w:val="009D4F4D"/>
    <w:rsid w:val="009D514A"/>
    <w:rsid w:val="009D522A"/>
    <w:rsid w:val="009D53C1"/>
    <w:rsid w:val="009D542B"/>
    <w:rsid w:val="009D5448"/>
    <w:rsid w:val="009D545B"/>
    <w:rsid w:val="009D5602"/>
    <w:rsid w:val="009D5AE3"/>
    <w:rsid w:val="009D5B49"/>
    <w:rsid w:val="009D5C92"/>
    <w:rsid w:val="009D6406"/>
    <w:rsid w:val="009D6525"/>
    <w:rsid w:val="009D65BC"/>
    <w:rsid w:val="009D66BA"/>
    <w:rsid w:val="009D6ACE"/>
    <w:rsid w:val="009D6BAC"/>
    <w:rsid w:val="009D6C89"/>
    <w:rsid w:val="009D6F61"/>
    <w:rsid w:val="009D6FF1"/>
    <w:rsid w:val="009D70F0"/>
    <w:rsid w:val="009D72CE"/>
    <w:rsid w:val="009D74EC"/>
    <w:rsid w:val="009D7A30"/>
    <w:rsid w:val="009D7DE4"/>
    <w:rsid w:val="009D7F62"/>
    <w:rsid w:val="009E033E"/>
    <w:rsid w:val="009E06ED"/>
    <w:rsid w:val="009E08D7"/>
    <w:rsid w:val="009E0A73"/>
    <w:rsid w:val="009E0E00"/>
    <w:rsid w:val="009E0EDA"/>
    <w:rsid w:val="009E10E5"/>
    <w:rsid w:val="009E116A"/>
    <w:rsid w:val="009E1182"/>
    <w:rsid w:val="009E11CB"/>
    <w:rsid w:val="009E1254"/>
    <w:rsid w:val="009E12FF"/>
    <w:rsid w:val="009E1383"/>
    <w:rsid w:val="009E14DF"/>
    <w:rsid w:val="009E1502"/>
    <w:rsid w:val="009E1928"/>
    <w:rsid w:val="009E1A64"/>
    <w:rsid w:val="009E1E64"/>
    <w:rsid w:val="009E2180"/>
    <w:rsid w:val="009E21E9"/>
    <w:rsid w:val="009E22AC"/>
    <w:rsid w:val="009E2418"/>
    <w:rsid w:val="009E296C"/>
    <w:rsid w:val="009E29CE"/>
    <w:rsid w:val="009E2C2F"/>
    <w:rsid w:val="009E2DC2"/>
    <w:rsid w:val="009E2E18"/>
    <w:rsid w:val="009E2ECA"/>
    <w:rsid w:val="009E2F17"/>
    <w:rsid w:val="009E313A"/>
    <w:rsid w:val="009E319B"/>
    <w:rsid w:val="009E322B"/>
    <w:rsid w:val="009E3285"/>
    <w:rsid w:val="009E337F"/>
    <w:rsid w:val="009E3487"/>
    <w:rsid w:val="009E35D3"/>
    <w:rsid w:val="009E36AD"/>
    <w:rsid w:val="009E3D5C"/>
    <w:rsid w:val="009E4032"/>
    <w:rsid w:val="009E44DA"/>
    <w:rsid w:val="009E463C"/>
    <w:rsid w:val="009E4774"/>
    <w:rsid w:val="009E4AB7"/>
    <w:rsid w:val="009E4BCC"/>
    <w:rsid w:val="009E4DA4"/>
    <w:rsid w:val="009E4EEA"/>
    <w:rsid w:val="009E4F37"/>
    <w:rsid w:val="009E4F80"/>
    <w:rsid w:val="009E51D8"/>
    <w:rsid w:val="009E520A"/>
    <w:rsid w:val="009E5232"/>
    <w:rsid w:val="009E5277"/>
    <w:rsid w:val="009E535F"/>
    <w:rsid w:val="009E53F8"/>
    <w:rsid w:val="009E552C"/>
    <w:rsid w:val="009E5685"/>
    <w:rsid w:val="009E5832"/>
    <w:rsid w:val="009E5D4C"/>
    <w:rsid w:val="009E5F9A"/>
    <w:rsid w:val="009E5FDF"/>
    <w:rsid w:val="009E6030"/>
    <w:rsid w:val="009E61CC"/>
    <w:rsid w:val="009E61D7"/>
    <w:rsid w:val="009E63E1"/>
    <w:rsid w:val="009E6522"/>
    <w:rsid w:val="009E6525"/>
    <w:rsid w:val="009E691D"/>
    <w:rsid w:val="009E6F85"/>
    <w:rsid w:val="009E70E8"/>
    <w:rsid w:val="009E7317"/>
    <w:rsid w:val="009E74BD"/>
    <w:rsid w:val="009E7511"/>
    <w:rsid w:val="009E7579"/>
    <w:rsid w:val="009E776D"/>
    <w:rsid w:val="009E7F3C"/>
    <w:rsid w:val="009F0475"/>
    <w:rsid w:val="009F0730"/>
    <w:rsid w:val="009F0840"/>
    <w:rsid w:val="009F09B5"/>
    <w:rsid w:val="009F0B21"/>
    <w:rsid w:val="009F0B51"/>
    <w:rsid w:val="009F0B9F"/>
    <w:rsid w:val="009F0DAB"/>
    <w:rsid w:val="009F0E5C"/>
    <w:rsid w:val="009F121F"/>
    <w:rsid w:val="009F131B"/>
    <w:rsid w:val="009F135F"/>
    <w:rsid w:val="009F13B7"/>
    <w:rsid w:val="009F1560"/>
    <w:rsid w:val="009F166B"/>
    <w:rsid w:val="009F177D"/>
    <w:rsid w:val="009F1924"/>
    <w:rsid w:val="009F1D74"/>
    <w:rsid w:val="009F1EF9"/>
    <w:rsid w:val="009F2255"/>
    <w:rsid w:val="009F22BA"/>
    <w:rsid w:val="009F2816"/>
    <w:rsid w:val="009F2819"/>
    <w:rsid w:val="009F28F1"/>
    <w:rsid w:val="009F2A90"/>
    <w:rsid w:val="009F2A9A"/>
    <w:rsid w:val="009F2E35"/>
    <w:rsid w:val="009F2FE3"/>
    <w:rsid w:val="009F3142"/>
    <w:rsid w:val="009F37B4"/>
    <w:rsid w:val="009F3876"/>
    <w:rsid w:val="009F3939"/>
    <w:rsid w:val="009F3995"/>
    <w:rsid w:val="009F4099"/>
    <w:rsid w:val="009F41F2"/>
    <w:rsid w:val="009F4203"/>
    <w:rsid w:val="009F42D0"/>
    <w:rsid w:val="009F4702"/>
    <w:rsid w:val="009F4764"/>
    <w:rsid w:val="009F48B0"/>
    <w:rsid w:val="009F48E1"/>
    <w:rsid w:val="009F4943"/>
    <w:rsid w:val="009F4BA3"/>
    <w:rsid w:val="009F4BF8"/>
    <w:rsid w:val="009F4CEA"/>
    <w:rsid w:val="009F504A"/>
    <w:rsid w:val="009F5098"/>
    <w:rsid w:val="009F51D7"/>
    <w:rsid w:val="009F52E3"/>
    <w:rsid w:val="009F53E3"/>
    <w:rsid w:val="009F5443"/>
    <w:rsid w:val="009F5B91"/>
    <w:rsid w:val="009F5E0B"/>
    <w:rsid w:val="009F5FAD"/>
    <w:rsid w:val="009F5FCD"/>
    <w:rsid w:val="009F61A5"/>
    <w:rsid w:val="009F61CC"/>
    <w:rsid w:val="009F6449"/>
    <w:rsid w:val="009F68F0"/>
    <w:rsid w:val="009F6D0F"/>
    <w:rsid w:val="009F708A"/>
    <w:rsid w:val="009F73AE"/>
    <w:rsid w:val="009F7447"/>
    <w:rsid w:val="009F74F0"/>
    <w:rsid w:val="009F7525"/>
    <w:rsid w:val="009F7C57"/>
    <w:rsid w:val="009F7DE0"/>
    <w:rsid w:val="00A0017D"/>
    <w:rsid w:val="00A001B5"/>
    <w:rsid w:val="00A0079F"/>
    <w:rsid w:val="00A00988"/>
    <w:rsid w:val="00A00ADF"/>
    <w:rsid w:val="00A00B06"/>
    <w:rsid w:val="00A00DE0"/>
    <w:rsid w:val="00A01215"/>
    <w:rsid w:val="00A013B5"/>
    <w:rsid w:val="00A014AE"/>
    <w:rsid w:val="00A018B2"/>
    <w:rsid w:val="00A01A76"/>
    <w:rsid w:val="00A01C32"/>
    <w:rsid w:val="00A01E00"/>
    <w:rsid w:val="00A020DC"/>
    <w:rsid w:val="00A021DD"/>
    <w:rsid w:val="00A02333"/>
    <w:rsid w:val="00A02618"/>
    <w:rsid w:val="00A027D8"/>
    <w:rsid w:val="00A02B16"/>
    <w:rsid w:val="00A03059"/>
    <w:rsid w:val="00A03100"/>
    <w:rsid w:val="00A0357A"/>
    <w:rsid w:val="00A035C0"/>
    <w:rsid w:val="00A0384B"/>
    <w:rsid w:val="00A039CF"/>
    <w:rsid w:val="00A03B04"/>
    <w:rsid w:val="00A03BC9"/>
    <w:rsid w:val="00A03FD7"/>
    <w:rsid w:val="00A04095"/>
    <w:rsid w:val="00A041F1"/>
    <w:rsid w:val="00A04585"/>
    <w:rsid w:val="00A04D09"/>
    <w:rsid w:val="00A04D53"/>
    <w:rsid w:val="00A05321"/>
    <w:rsid w:val="00A05685"/>
    <w:rsid w:val="00A057B4"/>
    <w:rsid w:val="00A059D1"/>
    <w:rsid w:val="00A05A5A"/>
    <w:rsid w:val="00A05BF7"/>
    <w:rsid w:val="00A05DC4"/>
    <w:rsid w:val="00A05DF7"/>
    <w:rsid w:val="00A06036"/>
    <w:rsid w:val="00A061C0"/>
    <w:rsid w:val="00A063F0"/>
    <w:rsid w:val="00A0640D"/>
    <w:rsid w:val="00A06563"/>
    <w:rsid w:val="00A06612"/>
    <w:rsid w:val="00A06692"/>
    <w:rsid w:val="00A06B10"/>
    <w:rsid w:val="00A06ECD"/>
    <w:rsid w:val="00A07331"/>
    <w:rsid w:val="00A07427"/>
    <w:rsid w:val="00A077C8"/>
    <w:rsid w:val="00A0780A"/>
    <w:rsid w:val="00A07835"/>
    <w:rsid w:val="00A07979"/>
    <w:rsid w:val="00A07A5D"/>
    <w:rsid w:val="00A07E93"/>
    <w:rsid w:val="00A10082"/>
    <w:rsid w:val="00A102C4"/>
    <w:rsid w:val="00A10378"/>
    <w:rsid w:val="00A10526"/>
    <w:rsid w:val="00A1065C"/>
    <w:rsid w:val="00A1087E"/>
    <w:rsid w:val="00A10C70"/>
    <w:rsid w:val="00A10D74"/>
    <w:rsid w:val="00A110ED"/>
    <w:rsid w:val="00A111C8"/>
    <w:rsid w:val="00A11355"/>
    <w:rsid w:val="00A113A0"/>
    <w:rsid w:val="00A1151B"/>
    <w:rsid w:val="00A115F1"/>
    <w:rsid w:val="00A1178C"/>
    <w:rsid w:val="00A119F7"/>
    <w:rsid w:val="00A11E90"/>
    <w:rsid w:val="00A11EBC"/>
    <w:rsid w:val="00A11FB4"/>
    <w:rsid w:val="00A1204E"/>
    <w:rsid w:val="00A12206"/>
    <w:rsid w:val="00A123C8"/>
    <w:rsid w:val="00A12705"/>
    <w:rsid w:val="00A12838"/>
    <w:rsid w:val="00A12A8E"/>
    <w:rsid w:val="00A12F13"/>
    <w:rsid w:val="00A1304E"/>
    <w:rsid w:val="00A131CA"/>
    <w:rsid w:val="00A131E6"/>
    <w:rsid w:val="00A132FC"/>
    <w:rsid w:val="00A1334E"/>
    <w:rsid w:val="00A13760"/>
    <w:rsid w:val="00A138D9"/>
    <w:rsid w:val="00A13ADD"/>
    <w:rsid w:val="00A13CBF"/>
    <w:rsid w:val="00A13D9B"/>
    <w:rsid w:val="00A13E12"/>
    <w:rsid w:val="00A13E60"/>
    <w:rsid w:val="00A1440E"/>
    <w:rsid w:val="00A14536"/>
    <w:rsid w:val="00A148EA"/>
    <w:rsid w:val="00A1492B"/>
    <w:rsid w:val="00A14B2A"/>
    <w:rsid w:val="00A14CA9"/>
    <w:rsid w:val="00A1519D"/>
    <w:rsid w:val="00A153F6"/>
    <w:rsid w:val="00A15411"/>
    <w:rsid w:val="00A1542E"/>
    <w:rsid w:val="00A1543D"/>
    <w:rsid w:val="00A1554F"/>
    <w:rsid w:val="00A15751"/>
    <w:rsid w:val="00A1575F"/>
    <w:rsid w:val="00A157A0"/>
    <w:rsid w:val="00A158A8"/>
    <w:rsid w:val="00A15AB9"/>
    <w:rsid w:val="00A15CE8"/>
    <w:rsid w:val="00A15E22"/>
    <w:rsid w:val="00A160F9"/>
    <w:rsid w:val="00A16165"/>
    <w:rsid w:val="00A163D7"/>
    <w:rsid w:val="00A16488"/>
    <w:rsid w:val="00A167C3"/>
    <w:rsid w:val="00A1682C"/>
    <w:rsid w:val="00A16A82"/>
    <w:rsid w:val="00A16C47"/>
    <w:rsid w:val="00A16EB5"/>
    <w:rsid w:val="00A16F51"/>
    <w:rsid w:val="00A17751"/>
    <w:rsid w:val="00A177B2"/>
    <w:rsid w:val="00A17C83"/>
    <w:rsid w:val="00A17D85"/>
    <w:rsid w:val="00A17E7B"/>
    <w:rsid w:val="00A203FD"/>
    <w:rsid w:val="00A2057B"/>
    <w:rsid w:val="00A208C8"/>
    <w:rsid w:val="00A20926"/>
    <w:rsid w:val="00A20DAC"/>
    <w:rsid w:val="00A21259"/>
    <w:rsid w:val="00A2132F"/>
    <w:rsid w:val="00A21334"/>
    <w:rsid w:val="00A213C1"/>
    <w:rsid w:val="00A217FB"/>
    <w:rsid w:val="00A219DD"/>
    <w:rsid w:val="00A21C22"/>
    <w:rsid w:val="00A21E11"/>
    <w:rsid w:val="00A21EEE"/>
    <w:rsid w:val="00A2213F"/>
    <w:rsid w:val="00A2245D"/>
    <w:rsid w:val="00A224D6"/>
    <w:rsid w:val="00A22534"/>
    <w:rsid w:val="00A22763"/>
    <w:rsid w:val="00A227D9"/>
    <w:rsid w:val="00A22B52"/>
    <w:rsid w:val="00A22C0E"/>
    <w:rsid w:val="00A23156"/>
    <w:rsid w:val="00A2322A"/>
    <w:rsid w:val="00A232E5"/>
    <w:rsid w:val="00A23380"/>
    <w:rsid w:val="00A23836"/>
    <w:rsid w:val="00A238D5"/>
    <w:rsid w:val="00A23910"/>
    <w:rsid w:val="00A23A6A"/>
    <w:rsid w:val="00A23ADF"/>
    <w:rsid w:val="00A23B15"/>
    <w:rsid w:val="00A23DDB"/>
    <w:rsid w:val="00A23ECC"/>
    <w:rsid w:val="00A23F4C"/>
    <w:rsid w:val="00A24031"/>
    <w:rsid w:val="00A2403D"/>
    <w:rsid w:val="00A240AC"/>
    <w:rsid w:val="00A2432F"/>
    <w:rsid w:val="00A2462C"/>
    <w:rsid w:val="00A246DE"/>
    <w:rsid w:val="00A2486F"/>
    <w:rsid w:val="00A24BFE"/>
    <w:rsid w:val="00A24DA1"/>
    <w:rsid w:val="00A24E08"/>
    <w:rsid w:val="00A250B2"/>
    <w:rsid w:val="00A250ED"/>
    <w:rsid w:val="00A25146"/>
    <w:rsid w:val="00A2532C"/>
    <w:rsid w:val="00A254EB"/>
    <w:rsid w:val="00A2558E"/>
    <w:rsid w:val="00A255FA"/>
    <w:rsid w:val="00A25820"/>
    <w:rsid w:val="00A258C5"/>
    <w:rsid w:val="00A258DC"/>
    <w:rsid w:val="00A25B61"/>
    <w:rsid w:val="00A25B95"/>
    <w:rsid w:val="00A25C4C"/>
    <w:rsid w:val="00A25DA1"/>
    <w:rsid w:val="00A26283"/>
    <w:rsid w:val="00A26A52"/>
    <w:rsid w:val="00A26E42"/>
    <w:rsid w:val="00A27130"/>
    <w:rsid w:val="00A271DC"/>
    <w:rsid w:val="00A27710"/>
    <w:rsid w:val="00A277CE"/>
    <w:rsid w:val="00A278D8"/>
    <w:rsid w:val="00A2798E"/>
    <w:rsid w:val="00A27AE0"/>
    <w:rsid w:val="00A27C8E"/>
    <w:rsid w:val="00A27DBD"/>
    <w:rsid w:val="00A30551"/>
    <w:rsid w:val="00A3056A"/>
    <w:rsid w:val="00A3062C"/>
    <w:rsid w:val="00A30A61"/>
    <w:rsid w:val="00A30AD4"/>
    <w:rsid w:val="00A30B83"/>
    <w:rsid w:val="00A30BC0"/>
    <w:rsid w:val="00A30C40"/>
    <w:rsid w:val="00A30CDD"/>
    <w:rsid w:val="00A30D32"/>
    <w:rsid w:val="00A30D4F"/>
    <w:rsid w:val="00A30F03"/>
    <w:rsid w:val="00A31211"/>
    <w:rsid w:val="00A3140D"/>
    <w:rsid w:val="00A31506"/>
    <w:rsid w:val="00A31760"/>
    <w:rsid w:val="00A317E8"/>
    <w:rsid w:val="00A31A09"/>
    <w:rsid w:val="00A31C62"/>
    <w:rsid w:val="00A31CB4"/>
    <w:rsid w:val="00A31D84"/>
    <w:rsid w:val="00A31DC3"/>
    <w:rsid w:val="00A31FFD"/>
    <w:rsid w:val="00A320D6"/>
    <w:rsid w:val="00A320F8"/>
    <w:rsid w:val="00A321B2"/>
    <w:rsid w:val="00A326C6"/>
    <w:rsid w:val="00A3285C"/>
    <w:rsid w:val="00A329ED"/>
    <w:rsid w:val="00A32A5D"/>
    <w:rsid w:val="00A32C01"/>
    <w:rsid w:val="00A32C41"/>
    <w:rsid w:val="00A32CBB"/>
    <w:rsid w:val="00A32DD9"/>
    <w:rsid w:val="00A32E51"/>
    <w:rsid w:val="00A32E83"/>
    <w:rsid w:val="00A3308C"/>
    <w:rsid w:val="00A330AA"/>
    <w:rsid w:val="00A33294"/>
    <w:rsid w:val="00A332AB"/>
    <w:rsid w:val="00A33701"/>
    <w:rsid w:val="00A33707"/>
    <w:rsid w:val="00A33CF3"/>
    <w:rsid w:val="00A33E98"/>
    <w:rsid w:val="00A33EC1"/>
    <w:rsid w:val="00A33EE7"/>
    <w:rsid w:val="00A33FB4"/>
    <w:rsid w:val="00A34344"/>
    <w:rsid w:val="00A3438F"/>
    <w:rsid w:val="00A343E4"/>
    <w:rsid w:val="00A3463C"/>
    <w:rsid w:val="00A34F8F"/>
    <w:rsid w:val="00A35130"/>
    <w:rsid w:val="00A35318"/>
    <w:rsid w:val="00A355CE"/>
    <w:rsid w:val="00A356D4"/>
    <w:rsid w:val="00A3577F"/>
    <w:rsid w:val="00A35C87"/>
    <w:rsid w:val="00A35DEB"/>
    <w:rsid w:val="00A360D6"/>
    <w:rsid w:val="00A36446"/>
    <w:rsid w:val="00A369FE"/>
    <w:rsid w:val="00A36AF8"/>
    <w:rsid w:val="00A36B5F"/>
    <w:rsid w:val="00A36C17"/>
    <w:rsid w:val="00A36E37"/>
    <w:rsid w:val="00A36E52"/>
    <w:rsid w:val="00A371CE"/>
    <w:rsid w:val="00A373F7"/>
    <w:rsid w:val="00A375BC"/>
    <w:rsid w:val="00A37646"/>
    <w:rsid w:val="00A37A1B"/>
    <w:rsid w:val="00A37D96"/>
    <w:rsid w:val="00A37DFB"/>
    <w:rsid w:val="00A37F6B"/>
    <w:rsid w:val="00A40072"/>
    <w:rsid w:val="00A40240"/>
    <w:rsid w:val="00A40344"/>
    <w:rsid w:val="00A40C21"/>
    <w:rsid w:val="00A40C86"/>
    <w:rsid w:val="00A40CBD"/>
    <w:rsid w:val="00A41030"/>
    <w:rsid w:val="00A41102"/>
    <w:rsid w:val="00A41367"/>
    <w:rsid w:val="00A41435"/>
    <w:rsid w:val="00A41C4E"/>
    <w:rsid w:val="00A41DEF"/>
    <w:rsid w:val="00A41E09"/>
    <w:rsid w:val="00A4215E"/>
    <w:rsid w:val="00A42495"/>
    <w:rsid w:val="00A426BB"/>
    <w:rsid w:val="00A4279E"/>
    <w:rsid w:val="00A427A7"/>
    <w:rsid w:val="00A42894"/>
    <w:rsid w:val="00A42A4F"/>
    <w:rsid w:val="00A43001"/>
    <w:rsid w:val="00A431BD"/>
    <w:rsid w:val="00A432C0"/>
    <w:rsid w:val="00A4344C"/>
    <w:rsid w:val="00A43841"/>
    <w:rsid w:val="00A438E8"/>
    <w:rsid w:val="00A4393E"/>
    <w:rsid w:val="00A43CA4"/>
    <w:rsid w:val="00A43F89"/>
    <w:rsid w:val="00A43F92"/>
    <w:rsid w:val="00A44038"/>
    <w:rsid w:val="00A4416C"/>
    <w:rsid w:val="00A442BB"/>
    <w:rsid w:val="00A443B3"/>
    <w:rsid w:val="00A4444D"/>
    <w:rsid w:val="00A448A1"/>
    <w:rsid w:val="00A44935"/>
    <w:rsid w:val="00A44B2E"/>
    <w:rsid w:val="00A44B4E"/>
    <w:rsid w:val="00A44FB5"/>
    <w:rsid w:val="00A454C6"/>
    <w:rsid w:val="00A45708"/>
    <w:rsid w:val="00A45740"/>
    <w:rsid w:val="00A45A35"/>
    <w:rsid w:val="00A4607C"/>
    <w:rsid w:val="00A46462"/>
    <w:rsid w:val="00A46745"/>
    <w:rsid w:val="00A46934"/>
    <w:rsid w:val="00A46DA1"/>
    <w:rsid w:val="00A471BA"/>
    <w:rsid w:val="00A4726E"/>
    <w:rsid w:val="00A47295"/>
    <w:rsid w:val="00A472B6"/>
    <w:rsid w:val="00A472FD"/>
    <w:rsid w:val="00A4742A"/>
    <w:rsid w:val="00A47546"/>
    <w:rsid w:val="00A476CE"/>
    <w:rsid w:val="00A47ADB"/>
    <w:rsid w:val="00A47DBD"/>
    <w:rsid w:val="00A47E01"/>
    <w:rsid w:val="00A5031C"/>
    <w:rsid w:val="00A5037F"/>
    <w:rsid w:val="00A5054E"/>
    <w:rsid w:val="00A508D0"/>
    <w:rsid w:val="00A50E4A"/>
    <w:rsid w:val="00A5128B"/>
    <w:rsid w:val="00A51403"/>
    <w:rsid w:val="00A516E6"/>
    <w:rsid w:val="00A5172C"/>
    <w:rsid w:val="00A51974"/>
    <w:rsid w:val="00A51A96"/>
    <w:rsid w:val="00A51AAD"/>
    <w:rsid w:val="00A51F18"/>
    <w:rsid w:val="00A520E7"/>
    <w:rsid w:val="00A52374"/>
    <w:rsid w:val="00A523B6"/>
    <w:rsid w:val="00A529D2"/>
    <w:rsid w:val="00A52AD2"/>
    <w:rsid w:val="00A52AF1"/>
    <w:rsid w:val="00A5328E"/>
    <w:rsid w:val="00A535AC"/>
    <w:rsid w:val="00A53AF0"/>
    <w:rsid w:val="00A53E11"/>
    <w:rsid w:val="00A53E7A"/>
    <w:rsid w:val="00A540B9"/>
    <w:rsid w:val="00A54176"/>
    <w:rsid w:val="00A54247"/>
    <w:rsid w:val="00A54397"/>
    <w:rsid w:val="00A54645"/>
    <w:rsid w:val="00A547AA"/>
    <w:rsid w:val="00A54904"/>
    <w:rsid w:val="00A54979"/>
    <w:rsid w:val="00A54C00"/>
    <w:rsid w:val="00A54DC5"/>
    <w:rsid w:val="00A54FB3"/>
    <w:rsid w:val="00A54FFC"/>
    <w:rsid w:val="00A55628"/>
    <w:rsid w:val="00A55726"/>
    <w:rsid w:val="00A559FC"/>
    <w:rsid w:val="00A55ACD"/>
    <w:rsid w:val="00A55FEE"/>
    <w:rsid w:val="00A56334"/>
    <w:rsid w:val="00A56397"/>
    <w:rsid w:val="00A565A2"/>
    <w:rsid w:val="00A56632"/>
    <w:rsid w:val="00A569C2"/>
    <w:rsid w:val="00A56CAD"/>
    <w:rsid w:val="00A56D03"/>
    <w:rsid w:val="00A56FE0"/>
    <w:rsid w:val="00A57140"/>
    <w:rsid w:val="00A57560"/>
    <w:rsid w:val="00A5761D"/>
    <w:rsid w:val="00A578BE"/>
    <w:rsid w:val="00A57A02"/>
    <w:rsid w:val="00A57A8E"/>
    <w:rsid w:val="00A57B94"/>
    <w:rsid w:val="00A57BA5"/>
    <w:rsid w:val="00A57C6E"/>
    <w:rsid w:val="00A57CA3"/>
    <w:rsid w:val="00A57DE4"/>
    <w:rsid w:val="00A57E2C"/>
    <w:rsid w:val="00A57E54"/>
    <w:rsid w:val="00A57FAF"/>
    <w:rsid w:val="00A60109"/>
    <w:rsid w:val="00A60367"/>
    <w:rsid w:val="00A606DB"/>
    <w:rsid w:val="00A60A3D"/>
    <w:rsid w:val="00A60A7F"/>
    <w:rsid w:val="00A60E1E"/>
    <w:rsid w:val="00A60ED6"/>
    <w:rsid w:val="00A61159"/>
    <w:rsid w:val="00A61253"/>
    <w:rsid w:val="00A6141C"/>
    <w:rsid w:val="00A6151E"/>
    <w:rsid w:val="00A617B1"/>
    <w:rsid w:val="00A6183F"/>
    <w:rsid w:val="00A61978"/>
    <w:rsid w:val="00A61987"/>
    <w:rsid w:val="00A61A2B"/>
    <w:rsid w:val="00A61AB7"/>
    <w:rsid w:val="00A61C27"/>
    <w:rsid w:val="00A61C3E"/>
    <w:rsid w:val="00A61EB8"/>
    <w:rsid w:val="00A61F5F"/>
    <w:rsid w:val="00A62765"/>
    <w:rsid w:val="00A629B6"/>
    <w:rsid w:val="00A62B6D"/>
    <w:rsid w:val="00A62BAC"/>
    <w:rsid w:val="00A62CF1"/>
    <w:rsid w:val="00A62F27"/>
    <w:rsid w:val="00A6325F"/>
    <w:rsid w:val="00A637E9"/>
    <w:rsid w:val="00A638A4"/>
    <w:rsid w:val="00A6400F"/>
    <w:rsid w:val="00A64105"/>
    <w:rsid w:val="00A64258"/>
    <w:rsid w:val="00A6480C"/>
    <w:rsid w:val="00A64837"/>
    <w:rsid w:val="00A64BE2"/>
    <w:rsid w:val="00A650ED"/>
    <w:rsid w:val="00A652CC"/>
    <w:rsid w:val="00A65600"/>
    <w:rsid w:val="00A6561F"/>
    <w:rsid w:val="00A65A54"/>
    <w:rsid w:val="00A65ACA"/>
    <w:rsid w:val="00A65ADD"/>
    <w:rsid w:val="00A65AFC"/>
    <w:rsid w:val="00A65C63"/>
    <w:rsid w:val="00A65EBF"/>
    <w:rsid w:val="00A65FB9"/>
    <w:rsid w:val="00A6626F"/>
    <w:rsid w:val="00A66691"/>
    <w:rsid w:val="00A66EBB"/>
    <w:rsid w:val="00A66F07"/>
    <w:rsid w:val="00A67154"/>
    <w:rsid w:val="00A6726B"/>
    <w:rsid w:val="00A67374"/>
    <w:rsid w:val="00A674C0"/>
    <w:rsid w:val="00A67D87"/>
    <w:rsid w:val="00A67E6C"/>
    <w:rsid w:val="00A705F0"/>
    <w:rsid w:val="00A7081E"/>
    <w:rsid w:val="00A7085B"/>
    <w:rsid w:val="00A70E53"/>
    <w:rsid w:val="00A70F23"/>
    <w:rsid w:val="00A71069"/>
    <w:rsid w:val="00A711B6"/>
    <w:rsid w:val="00A714C0"/>
    <w:rsid w:val="00A71862"/>
    <w:rsid w:val="00A71BA3"/>
    <w:rsid w:val="00A71F30"/>
    <w:rsid w:val="00A71FE1"/>
    <w:rsid w:val="00A72030"/>
    <w:rsid w:val="00A724FD"/>
    <w:rsid w:val="00A72597"/>
    <w:rsid w:val="00A725F4"/>
    <w:rsid w:val="00A72B4B"/>
    <w:rsid w:val="00A72C51"/>
    <w:rsid w:val="00A72C83"/>
    <w:rsid w:val="00A72D14"/>
    <w:rsid w:val="00A7313E"/>
    <w:rsid w:val="00A732BF"/>
    <w:rsid w:val="00A73496"/>
    <w:rsid w:val="00A734E1"/>
    <w:rsid w:val="00A73B51"/>
    <w:rsid w:val="00A73B53"/>
    <w:rsid w:val="00A73B8B"/>
    <w:rsid w:val="00A740FE"/>
    <w:rsid w:val="00A743F3"/>
    <w:rsid w:val="00A74862"/>
    <w:rsid w:val="00A74864"/>
    <w:rsid w:val="00A751E5"/>
    <w:rsid w:val="00A7546A"/>
    <w:rsid w:val="00A7548D"/>
    <w:rsid w:val="00A754FD"/>
    <w:rsid w:val="00A75585"/>
    <w:rsid w:val="00A75AA3"/>
    <w:rsid w:val="00A75D05"/>
    <w:rsid w:val="00A75D9D"/>
    <w:rsid w:val="00A75D9E"/>
    <w:rsid w:val="00A75F77"/>
    <w:rsid w:val="00A76161"/>
    <w:rsid w:val="00A764E5"/>
    <w:rsid w:val="00A76A38"/>
    <w:rsid w:val="00A76A46"/>
    <w:rsid w:val="00A76B53"/>
    <w:rsid w:val="00A76C23"/>
    <w:rsid w:val="00A77302"/>
    <w:rsid w:val="00A77434"/>
    <w:rsid w:val="00A774A6"/>
    <w:rsid w:val="00A774DC"/>
    <w:rsid w:val="00A77587"/>
    <w:rsid w:val="00A77649"/>
    <w:rsid w:val="00A779A4"/>
    <w:rsid w:val="00A779DF"/>
    <w:rsid w:val="00A77B57"/>
    <w:rsid w:val="00A77C9C"/>
    <w:rsid w:val="00A77CDD"/>
    <w:rsid w:val="00A77EA3"/>
    <w:rsid w:val="00A803D9"/>
    <w:rsid w:val="00A805C4"/>
    <w:rsid w:val="00A808CE"/>
    <w:rsid w:val="00A80D16"/>
    <w:rsid w:val="00A80DD0"/>
    <w:rsid w:val="00A81161"/>
    <w:rsid w:val="00A8134E"/>
    <w:rsid w:val="00A815EC"/>
    <w:rsid w:val="00A817D7"/>
    <w:rsid w:val="00A8183E"/>
    <w:rsid w:val="00A8188D"/>
    <w:rsid w:val="00A81AA9"/>
    <w:rsid w:val="00A81BB3"/>
    <w:rsid w:val="00A81C32"/>
    <w:rsid w:val="00A81D8A"/>
    <w:rsid w:val="00A81E2B"/>
    <w:rsid w:val="00A81FAD"/>
    <w:rsid w:val="00A822ED"/>
    <w:rsid w:val="00A823BE"/>
    <w:rsid w:val="00A82566"/>
    <w:rsid w:val="00A826DD"/>
    <w:rsid w:val="00A8306D"/>
    <w:rsid w:val="00A831FC"/>
    <w:rsid w:val="00A832C4"/>
    <w:rsid w:val="00A83481"/>
    <w:rsid w:val="00A8348C"/>
    <w:rsid w:val="00A8355B"/>
    <w:rsid w:val="00A83B78"/>
    <w:rsid w:val="00A83DA6"/>
    <w:rsid w:val="00A83E1A"/>
    <w:rsid w:val="00A83F29"/>
    <w:rsid w:val="00A8439E"/>
    <w:rsid w:val="00A84560"/>
    <w:rsid w:val="00A8472A"/>
    <w:rsid w:val="00A84D7D"/>
    <w:rsid w:val="00A85142"/>
    <w:rsid w:val="00A85287"/>
    <w:rsid w:val="00A8528B"/>
    <w:rsid w:val="00A85320"/>
    <w:rsid w:val="00A853DD"/>
    <w:rsid w:val="00A85458"/>
    <w:rsid w:val="00A8558C"/>
    <w:rsid w:val="00A856EB"/>
    <w:rsid w:val="00A85912"/>
    <w:rsid w:val="00A859CA"/>
    <w:rsid w:val="00A85A2F"/>
    <w:rsid w:val="00A85E1C"/>
    <w:rsid w:val="00A861A5"/>
    <w:rsid w:val="00A8660E"/>
    <w:rsid w:val="00A868BB"/>
    <w:rsid w:val="00A86A2C"/>
    <w:rsid w:val="00A86C82"/>
    <w:rsid w:val="00A86CF0"/>
    <w:rsid w:val="00A86F95"/>
    <w:rsid w:val="00A87416"/>
    <w:rsid w:val="00A879BA"/>
    <w:rsid w:val="00A87AF9"/>
    <w:rsid w:val="00A87C08"/>
    <w:rsid w:val="00A87C47"/>
    <w:rsid w:val="00A87C56"/>
    <w:rsid w:val="00A87EAC"/>
    <w:rsid w:val="00A87EBE"/>
    <w:rsid w:val="00A87F3B"/>
    <w:rsid w:val="00A900AE"/>
    <w:rsid w:val="00A901A2"/>
    <w:rsid w:val="00A902D3"/>
    <w:rsid w:val="00A90512"/>
    <w:rsid w:val="00A90576"/>
    <w:rsid w:val="00A9062D"/>
    <w:rsid w:val="00A909BF"/>
    <w:rsid w:val="00A90D8D"/>
    <w:rsid w:val="00A912CE"/>
    <w:rsid w:val="00A914DA"/>
    <w:rsid w:val="00A91551"/>
    <w:rsid w:val="00A915AC"/>
    <w:rsid w:val="00A91881"/>
    <w:rsid w:val="00A918FC"/>
    <w:rsid w:val="00A9190F"/>
    <w:rsid w:val="00A91958"/>
    <w:rsid w:val="00A91FF3"/>
    <w:rsid w:val="00A9220E"/>
    <w:rsid w:val="00A92B30"/>
    <w:rsid w:val="00A92D78"/>
    <w:rsid w:val="00A93590"/>
    <w:rsid w:val="00A936C6"/>
    <w:rsid w:val="00A937FF"/>
    <w:rsid w:val="00A93D95"/>
    <w:rsid w:val="00A93F41"/>
    <w:rsid w:val="00A9460E"/>
    <w:rsid w:val="00A946A3"/>
    <w:rsid w:val="00A94966"/>
    <w:rsid w:val="00A949AF"/>
    <w:rsid w:val="00A94E41"/>
    <w:rsid w:val="00A95128"/>
    <w:rsid w:val="00A9531E"/>
    <w:rsid w:val="00A95AC4"/>
    <w:rsid w:val="00A95C34"/>
    <w:rsid w:val="00A95DFE"/>
    <w:rsid w:val="00A95EB3"/>
    <w:rsid w:val="00A95FD2"/>
    <w:rsid w:val="00A9643F"/>
    <w:rsid w:val="00A9656D"/>
    <w:rsid w:val="00A96592"/>
    <w:rsid w:val="00A965C1"/>
    <w:rsid w:val="00A9666A"/>
    <w:rsid w:val="00A966AD"/>
    <w:rsid w:val="00A9686A"/>
    <w:rsid w:val="00A9692D"/>
    <w:rsid w:val="00A96AB5"/>
    <w:rsid w:val="00A96B51"/>
    <w:rsid w:val="00A96CD3"/>
    <w:rsid w:val="00A97029"/>
    <w:rsid w:val="00A97113"/>
    <w:rsid w:val="00A97281"/>
    <w:rsid w:val="00A97437"/>
    <w:rsid w:val="00A9779B"/>
    <w:rsid w:val="00A979BB"/>
    <w:rsid w:val="00A97A28"/>
    <w:rsid w:val="00A97D3D"/>
    <w:rsid w:val="00A97F30"/>
    <w:rsid w:val="00AA02F1"/>
    <w:rsid w:val="00AA04E0"/>
    <w:rsid w:val="00AA07E4"/>
    <w:rsid w:val="00AA08E5"/>
    <w:rsid w:val="00AA0B16"/>
    <w:rsid w:val="00AA11DD"/>
    <w:rsid w:val="00AA1968"/>
    <w:rsid w:val="00AA19FE"/>
    <w:rsid w:val="00AA20A6"/>
    <w:rsid w:val="00AA20C4"/>
    <w:rsid w:val="00AA21B1"/>
    <w:rsid w:val="00AA224E"/>
    <w:rsid w:val="00AA235F"/>
    <w:rsid w:val="00AA242C"/>
    <w:rsid w:val="00AA243A"/>
    <w:rsid w:val="00AA2833"/>
    <w:rsid w:val="00AA2A22"/>
    <w:rsid w:val="00AA2C73"/>
    <w:rsid w:val="00AA2C86"/>
    <w:rsid w:val="00AA2DE8"/>
    <w:rsid w:val="00AA2F82"/>
    <w:rsid w:val="00AA2FDB"/>
    <w:rsid w:val="00AA3007"/>
    <w:rsid w:val="00AA304D"/>
    <w:rsid w:val="00AA308B"/>
    <w:rsid w:val="00AA30DE"/>
    <w:rsid w:val="00AA3182"/>
    <w:rsid w:val="00AA3782"/>
    <w:rsid w:val="00AA38AE"/>
    <w:rsid w:val="00AA3A66"/>
    <w:rsid w:val="00AA3BA5"/>
    <w:rsid w:val="00AA3C13"/>
    <w:rsid w:val="00AA3C22"/>
    <w:rsid w:val="00AA3CE0"/>
    <w:rsid w:val="00AA3F47"/>
    <w:rsid w:val="00AA408F"/>
    <w:rsid w:val="00AA43F7"/>
    <w:rsid w:val="00AA44F3"/>
    <w:rsid w:val="00AA46ED"/>
    <w:rsid w:val="00AA471C"/>
    <w:rsid w:val="00AA49D2"/>
    <w:rsid w:val="00AA4E26"/>
    <w:rsid w:val="00AA50DC"/>
    <w:rsid w:val="00AA52F5"/>
    <w:rsid w:val="00AA53EB"/>
    <w:rsid w:val="00AA5435"/>
    <w:rsid w:val="00AA5991"/>
    <w:rsid w:val="00AA5E2B"/>
    <w:rsid w:val="00AA5E90"/>
    <w:rsid w:val="00AA6054"/>
    <w:rsid w:val="00AA66AB"/>
    <w:rsid w:val="00AA6965"/>
    <w:rsid w:val="00AA69D8"/>
    <w:rsid w:val="00AA6E71"/>
    <w:rsid w:val="00AA6E82"/>
    <w:rsid w:val="00AA6F96"/>
    <w:rsid w:val="00AA737F"/>
    <w:rsid w:val="00AA774E"/>
    <w:rsid w:val="00AA79FF"/>
    <w:rsid w:val="00AA7AFE"/>
    <w:rsid w:val="00AA7BD9"/>
    <w:rsid w:val="00AA7C3D"/>
    <w:rsid w:val="00AB007B"/>
    <w:rsid w:val="00AB01DD"/>
    <w:rsid w:val="00AB01E9"/>
    <w:rsid w:val="00AB040D"/>
    <w:rsid w:val="00AB0641"/>
    <w:rsid w:val="00AB06FE"/>
    <w:rsid w:val="00AB0863"/>
    <w:rsid w:val="00AB09B8"/>
    <w:rsid w:val="00AB0AC9"/>
    <w:rsid w:val="00AB0B98"/>
    <w:rsid w:val="00AB0BA8"/>
    <w:rsid w:val="00AB0BE9"/>
    <w:rsid w:val="00AB0D30"/>
    <w:rsid w:val="00AB0DC6"/>
    <w:rsid w:val="00AB0EF3"/>
    <w:rsid w:val="00AB0F47"/>
    <w:rsid w:val="00AB1401"/>
    <w:rsid w:val="00AB1575"/>
    <w:rsid w:val="00AB176F"/>
    <w:rsid w:val="00AB189F"/>
    <w:rsid w:val="00AB1A6E"/>
    <w:rsid w:val="00AB1DE3"/>
    <w:rsid w:val="00AB2139"/>
    <w:rsid w:val="00AB2206"/>
    <w:rsid w:val="00AB2BB5"/>
    <w:rsid w:val="00AB2C48"/>
    <w:rsid w:val="00AB3052"/>
    <w:rsid w:val="00AB318C"/>
    <w:rsid w:val="00AB33CE"/>
    <w:rsid w:val="00AB3425"/>
    <w:rsid w:val="00AB380A"/>
    <w:rsid w:val="00AB388D"/>
    <w:rsid w:val="00AB3EE4"/>
    <w:rsid w:val="00AB3F29"/>
    <w:rsid w:val="00AB41DD"/>
    <w:rsid w:val="00AB43DC"/>
    <w:rsid w:val="00AB449D"/>
    <w:rsid w:val="00AB44BF"/>
    <w:rsid w:val="00AB457F"/>
    <w:rsid w:val="00AB45D1"/>
    <w:rsid w:val="00AB4D90"/>
    <w:rsid w:val="00AB4D9A"/>
    <w:rsid w:val="00AB4DD3"/>
    <w:rsid w:val="00AB4E14"/>
    <w:rsid w:val="00AB4EEC"/>
    <w:rsid w:val="00AB4F39"/>
    <w:rsid w:val="00AB5149"/>
    <w:rsid w:val="00AB5281"/>
    <w:rsid w:val="00AB52F7"/>
    <w:rsid w:val="00AB5335"/>
    <w:rsid w:val="00AB53DE"/>
    <w:rsid w:val="00AB5E54"/>
    <w:rsid w:val="00AB5EED"/>
    <w:rsid w:val="00AB6111"/>
    <w:rsid w:val="00AB618E"/>
    <w:rsid w:val="00AB61FB"/>
    <w:rsid w:val="00AB6281"/>
    <w:rsid w:val="00AB62A1"/>
    <w:rsid w:val="00AB6405"/>
    <w:rsid w:val="00AB6487"/>
    <w:rsid w:val="00AB65BF"/>
    <w:rsid w:val="00AB661B"/>
    <w:rsid w:val="00AB684F"/>
    <w:rsid w:val="00AB6958"/>
    <w:rsid w:val="00AB6A06"/>
    <w:rsid w:val="00AB6CB5"/>
    <w:rsid w:val="00AB6D68"/>
    <w:rsid w:val="00AB6F4C"/>
    <w:rsid w:val="00AB73CA"/>
    <w:rsid w:val="00AB763C"/>
    <w:rsid w:val="00AB7883"/>
    <w:rsid w:val="00AB7BC4"/>
    <w:rsid w:val="00AB7C0F"/>
    <w:rsid w:val="00AC02F4"/>
    <w:rsid w:val="00AC0452"/>
    <w:rsid w:val="00AC04D4"/>
    <w:rsid w:val="00AC059E"/>
    <w:rsid w:val="00AC05F8"/>
    <w:rsid w:val="00AC09C5"/>
    <w:rsid w:val="00AC0A8D"/>
    <w:rsid w:val="00AC0F0C"/>
    <w:rsid w:val="00AC13AD"/>
    <w:rsid w:val="00AC16FA"/>
    <w:rsid w:val="00AC1A8D"/>
    <w:rsid w:val="00AC1DCA"/>
    <w:rsid w:val="00AC2054"/>
    <w:rsid w:val="00AC218F"/>
    <w:rsid w:val="00AC2240"/>
    <w:rsid w:val="00AC278A"/>
    <w:rsid w:val="00AC286F"/>
    <w:rsid w:val="00AC2883"/>
    <w:rsid w:val="00AC292D"/>
    <w:rsid w:val="00AC2C20"/>
    <w:rsid w:val="00AC2E23"/>
    <w:rsid w:val="00AC2F57"/>
    <w:rsid w:val="00AC3016"/>
    <w:rsid w:val="00AC3250"/>
    <w:rsid w:val="00AC3529"/>
    <w:rsid w:val="00AC3543"/>
    <w:rsid w:val="00AC3725"/>
    <w:rsid w:val="00AC3A91"/>
    <w:rsid w:val="00AC3D58"/>
    <w:rsid w:val="00AC3FE0"/>
    <w:rsid w:val="00AC4163"/>
    <w:rsid w:val="00AC4192"/>
    <w:rsid w:val="00AC437E"/>
    <w:rsid w:val="00AC458C"/>
    <w:rsid w:val="00AC46AD"/>
    <w:rsid w:val="00AC4708"/>
    <w:rsid w:val="00AC47A2"/>
    <w:rsid w:val="00AC48E0"/>
    <w:rsid w:val="00AC4A2A"/>
    <w:rsid w:val="00AC4BC8"/>
    <w:rsid w:val="00AC4D9B"/>
    <w:rsid w:val="00AC521D"/>
    <w:rsid w:val="00AC537E"/>
    <w:rsid w:val="00AC5910"/>
    <w:rsid w:val="00AC59DD"/>
    <w:rsid w:val="00AC5D0B"/>
    <w:rsid w:val="00AC5F60"/>
    <w:rsid w:val="00AC63B1"/>
    <w:rsid w:val="00AC66E1"/>
    <w:rsid w:val="00AC6901"/>
    <w:rsid w:val="00AC6A5A"/>
    <w:rsid w:val="00AC6B4F"/>
    <w:rsid w:val="00AC6BF4"/>
    <w:rsid w:val="00AC6F15"/>
    <w:rsid w:val="00AC724B"/>
    <w:rsid w:val="00AC7262"/>
    <w:rsid w:val="00AC78B6"/>
    <w:rsid w:val="00AC78BD"/>
    <w:rsid w:val="00AC7DA6"/>
    <w:rsid w:val="00AC7DDB"/>
    <w:rsid w:val="00AD0288"/>
    <w:rsid w:val="00AD061F"/>
    <w:rsid w:val="00AD08DA"/>
    <w:rsid w:val="00AD10E8"/>
    <w:rsid w:val="00AD11B6"/>
    <w:rsid w:val="00AD121F"/>
    <w:rsid w:val="00AD1432"/>
    <w:rsid w:val="00AD1C7F"/>
    <w:rsid w:val="00AD1CF4"/>
    <w:rsid w:val="00AD20B9"/>
    <w:rsid w:val="00AD22D1"/>
    <w:rsid w:val="00AD242F"/>
    <w:rsid w:val="00AD2499"/>
    <w:rsid w:val="00AD24A3"/>
    <w:rsid w:val="00AD266C"/>
    <w:rsid w:val="00AD2BD4"/>
    <w:rsid w:val="00AD3118"/>
    <w:rsid w:val="00AD32F4"/>
    <w:rsid w:val="00AD3410"/>
    <w:rsid w:val="00AD3613"/>
    <w:rsid w:val="00AD36BB"/>
    <w:rsid w:val="00AD3A95"/>
    <w:rsid w:val="00AD3AAC"/>
    <w:rsid w:val="00AD3B50"/>
    <w:rsid w:val="00AD3D3E"/>
    <w:rsid w:val="00AD430B"/>
    <w:rsid w:val="00AD45A9"/>
    <w:rsid w:val="00AD45ED"/>
    <w:rsid w:val="00AD483D"/>
    <w:rsid w:val="00AD49C1"/>
    <w:rsid w:val="00AD4AC2"/>
    <w:rsid w:val="00AD4E21"/>
    <w:rsid w:val="00AD50D4"/>
    <w:rsid w:val="00AD51A2"/>
    <w:rsid w:val="00AD52AA"/>
    <w:rsid w:val="00AD5391"/>
    <w:rsid w:val="00AD5729"/>
    <w:rsid w:val="00AD5912"/>
    <w:rsid w:val="00AD5941"/>
    <w:rsid w:val="00AD5B18"/>
    <w:rsid w:val="00AD5B6B"/>
    <w:rsid w:val="00AD5D31"/>
    <w:rsid w:val="00AD5E10"/>
    <w:rsid w:val="00AD5EC7"/>
    <w:rsid w:val="00AD5F30"/>
    <w:rsid w:val="00AD5FD8"/>
    <w:rsid w:val="00AD6581"/>
    <w:rsid w:val="00AD6691"/>
    <w:rsid w:val="00AD6ACE"/>
    <w:rsid w:val="00AD6BB5"/>
    <w:rsid w:val="00AD6DD2"/>
    <w:rsid w:val="00AD7142"/>
    <w:rsid w:val="00AD7215"/>
    <w:rsid w:val="00AD72F2"/>
    <w:rsid w:val="00AD74AE"/>
    <w:rsid w:val="00AD7623"/>
    <w:rsid w:val="00AD7A0D"/>
    <w:rsid w:val="00AD7CE3"/>
    <w:rsid w:val="00AD7DEE"/>
    <w:rsid w:val="00AD7EAE"/>
    <w:rsid w:val="00AD7FD9"/>
    <w:rsid w:val="00AE014E"/>
    <w:rsid w:val="00AE09F1"/>
    <w:rsid w:val="00AE0B33"/>
    <w:rsid w:val="00AE0C04"/>
    <w:rsid w:val="00AE0CE7"/>
    <w:rsid w:val="00AE0E73"/>
    <w:rsid w:val="00AE0FBC"/>
    <w:rsid w:val="00AE1098"/>
    <w:rsid w:val="00AE1373"/>
    <w:rsid w:val="00AE1847"/>
    <w:rsid w:val="00AE1871"/>
    <w:rsid w:val="00AE1B3E"/>
    <w:rsid w:val="00AE1BC7"/>
    <w:rsid w:val="00AE1DEE"/>
    <w:rsid w:val="00AE2076"/>
    <w:rsid w:val="00AE22E1"/>
    <w:rsid w:val="00AE2425"/>
    <w:rsid w:val="00AE26BA"/>
    <w:rsid w:val="00AE273F"/>
    <w:rsid w:val="00AE2CFB"/>
    <w:rsid w:val="00AE2DC9"/>
    <w:rsid w:val="00AE2F46"/>
    <w:rsid w:val="00AE31E1"/>
    <w:rsid w:val="00AE3285"/>
    <w:rsid w:val="00AE33AF"/>
    <w:rsid w:val="00AE3537"/>
    <w:rsid w:val="00AE35D3"/>
    <w:rsid w:val="00AE393B"/>
    <w:rsid w:val="00AE3A6B"/>
    <w:rsid w:val="00AE3D7A"/>
    <w:rsid w:val="00AE3E5C"/>
    <w:rsid w:val="00AE409D"/>
    <w:rsid w:val="00AE4659"/>
    <w:rsid w:val="00AE4A7B"/>
    <w:rsid w:val="00AE4B0B"/>
    <w:rsid w:val="00AE51E4"/>
    <w:rsid w:val="00AE5461"/>
    <w:rsid w:val="00AE56C0"/>
    <w:rsid w:val="00AE5D33"/>
    <w:rsid w:val="00AE5F53"/>
    <w:rsid w:val="00AE616A"/>
    <w:rsid w:val="00AE640F"/>
    <w:rsid w:val="00AE6723"/>
    <w:rsid w:val="00AE6E7B"/>
    <w:rsid w:val="00AE6F81"/>
    <w:rsid w:val="00AE6FFD"/>
    <w:rsid w:val="00AE744D"/>
    <w:rsid w:val="00AE7833"/>
    <w:rsid w:val="00AE79CC"/>
    <w:rsid w:val="00AE7F8D"/>
    <w:rsid w:val="00AF000B"/>
    <w:rsid w:val="00AF01EA"/>
    <w:rsid w:val="00AF0211"/>
    <w:rsid w:val="00AF04CD"/>
    <w:rsid w:val="00AF062C"/>
    <w:rsid w:val="00AF06A4"/>
    <w:rsid w:val="00AF07D8"/>
    <w:rsid w:val="00AF07DE"/>
    <w:rsid w:val="00AF0F19"/>
    <w:rsid w:val="00AF10A0"/>
    <w:rsid w:val="00AF11EB"/>
    <w:rsid w:val="00AF1246"/>
    <w:rsid w:val="00AF148C"/>
    <w:rsid w:val="00AF1958"/>
    <w:rsid w:val="00AF197E"/>
    <w:rsid w:val="00AF2060"/>
    <w:rsid w:val="00AF2125"/>
    <w:rsid w:val="00AF22E8"/>
    <w:rsid w:val="00AF22F9"/>
    <w:rsid w:val="00AF2453"/>
    <w:rsid w:val="00AF288C"/>
    <w:rsid w:val="00AF2B41"/>
    <w:rsid w:val="00AF2ED9"/>
    <w:rsid w:val="00AF376E"/>
    <w:rsid w:val="00AF37AD"/>
    <w:rsid w:val="00AF380F"/>
    <w:rsid w:val="00AF3C99"/>
    <w:rsid w:val="00AF3CF6"/>
    <w:rsid w:val="00AF3D5C"/>
    <w:rsid w:val="00AF41E7"/>
    <w:rsid w:val="00AF44D0"/>
    <w:rsid w:val="00AF50B9"/>
    <w:rsid w:val="00AF5881"/>
    <w:rsid w:val="00AF593B"/>
    <w:rsid w:val="00AF596F"/>
    <w:rsid w:val="00AF5CDC"/>
    <w:rsid w:val="00AF6093"/>
    <w:rsid w:val="00AF62B8"/>
    <w:rsid w:val="00AF64BF"/>
    <w:rsid w:val="00AF6AA9"/>
    <w:rsid w:val="00AF6C90"/>
    <w:rsid w:val="00AF6DAD"/>
    <w:rsid w:val="00AF6DE2"/>
    <w:rsid w:val="00AF7001"/>
    <w:rsid w:val="00AF739C"/>
    <w:rsid w:val="00AF7407"/>
    <w:rsid w:val="00AF74B9"/>
    <w:rsid w:val="00AF795A"/>
    <w:rsid w:val="00AF7B4C"/>
    <w:rsid w:val="00AF7C53"/>
    <w:rsid w:val="00AF7F1B"/>
    <w:rsid w:val="00B0004E"/>
    <w:rsid w:val="00B000E2"/>
    <w:rsid w:val="00B000FE"/>
    <w:rsid w:val="00B001DF"/>
    <w:rsid w:val="00B00291"/>
    <w:rsid w:val="00B00325"/>
    <w:rsid w:val="00B00401"/>
    <w:rsid w:val="00B00591"/>
    <w:rsid w:val="00B008FB"/>
    <w:rsid w:val="00B00AAC"/>
    <w:rsid w:val="00B00B11"/>
    <w:rsid w:val="00B00B98"/>
    <w:rsid w:val="00B00C81"/>
    <w:rsid w:val="00B00E52"/>
    <w:rsid w:val="00B00F6F"/>
    <w:rsid w:val="00B00FA1"/>
    <w:rsid w:val="00B01037"/>
    <w:rsid w:val="00B0117F"/>
    <w:rsid w:val="00B011FA"/>
    <w:rsid w:val="00B0126E"/>
    <w:rsid w:val="00B012D8"/>
    <w:rsid w:val="00B012DE"/>
    <w:rsid w:val="00B01781"/>
    <w:rsid w:val="00B017B3"/>
    <w:rsid w:val="00B01804"/>
    <w:rsid w:val="00B01A08"/>
    <w:rsid w:val="00B01E4F"/>
    <w:rsid w:val="00B0227D"/>
    <w:rsid w:val="00B023F7"/>
    <w:rsid w:val="00B0244A"/>
    <w:rsid w:val="00B02486"/>
    <w:rsid w:val="00B025CC"/>
    <w:rsid w:val="00B02B14"/>
    <w:rsid w:val="00B02DB8"/>
    <w:rsid w:val="00B02E19"/>
    <w:rsid w:val="00B02E62"/>
    <w:rsid w:val="00B03090"/>
    <w:rsid w:val="00B033FD"/>
    <w:rsid w:val="00B03514"/>
    <w:rsid w:val="00B03710"/>
    <w:rsid w:val="00B037EF"/>
    <w:rsid w:val="00B03C80"/>
    <w:rsid w:val="00B03D6E"/>
    <w:rsid w:val="00B03DF8"/>
    <w:rsid w:val="00B04323"/>
    <w:rsid w:val="00B04376"/>
    <w:rsid w:val="00B04911"/>
    <w:rsid w:val="00B04F7B"/>
    <w:rsid w:val="00B04FB7"/>
    <w:rsid w:val="00B051E0"/>
    <w:rsid w:val="00B057C5"/>
    <w:rsid w:val="00B06189"/>
    <w:rsid w:val="00B062D5"/>
    <w:rsid w:val="00B0653C"/>
    <w:rsid w:val="00B06572"/>
    <w:rsid w:val="00B06631"/>
    <w:rsid w:val="00B06750"/>
    <w:rsid w:val="00B067F1"/>
    <w:rsid w:val="00B068C9"/>
    <w:rsid w:val="00B06A9A"/>
    <w:rsid w:val="00B06AC5"/>
    <w:rsid w:val="00B06CA1"/>
    <w:rsid w:val="00B06F08"/>
    <w:rsid w:val="00B070A6"/>
    <w:rsid w:val="00B071A8"/>
    <w:rsid w:val="00B072B2"/>
    <w:rsid w:val="00B073E5"/>
    <w:rsid w:val="00B0760B"/>
    <w:rsid w:val="00B077CA"/>
    <w:rsid w:val="00B078A2"/>
    <w:rsid w:val="00B07A9D"/>
    <w:rsid w:val="00B07C61"/>
    <w:rsid w:val="00B07C92"/>
    <w:rsid w:val="00B07E8D"/>
    <w:rsid w:val="00B07EB6"/>
    <w:rsid w:val="00B1018C"/>
    <w:rsid w:val="00B1036C"/>
    <w:rsid w:val="00B10689"/>
    <w:rsid w:val="00B106F7"/>
    <w:rsid w:val="00B106FC"/>
    <w:rsid w:val="00B10731"/>
    <w:rsid w:val="00B107C6"/>
    <w:rsid w:val="00B10BCD"/>
    <w:rsid w:val="00B10C26"/>
    <w:rsid w:val="00B10C70"/>
    <w:rsid w:val="00B10E23"/>
    <w:rsid w:val="00B10FFB"/>
    <w:rsid w:val="00B11181"/>
    <w:rsid w:val="00B11317"/>
    <w:rsid w:val="00B118A4"/>
    <w:rsid w:val="00B118E6"/>
    <w:rsid w:val="00B11906"/>
    <w:rsid w:val="00B119E9"/>
    <w:rsid w:val="00B11AFD"/>
    <w:rsid w:val="00B11B75"/>
    <w:rsid w:val="00B11BD4"/>
    <w:rsid w:val="00B11C8B"/>
    <w:rsid w:val="00B11D4B"/>
    <w:rsid w:val="00B11F87"/>
    <w:rsid w:val="00B120AC"/>
    <w:rsid w:val="00B122D0"/>
    <w:rsid w:val="00B1236A"/>
    <w:rsid w:val="00B1242D"/>
    <w:rsid w:val="00B126A4"/>
    <w:rsid w:val="00B12AB9"/>
    <w:rsid w:val="00B12B6E"/>
    <w:rsid w:val="00B12FE0"/>
    <w:rsid w:val="00B13038"/>
    <w:rsid w:val="00B1313A"/>
    <w:rsid w:val="00B13154"/>
    <w:rsid w:val="00B131FB"/>
    <w:rsid w:val="00B13374"/>
    <w:rsid w:val="00B133C7"/>
    <w:rsid w:val="00B13488"/>
    <w:rsid w:val="00B135E1"/>
    <w:rsid w:val="00B13714"/>
    <w:rsid w:val="00B138A7"/>
    <w:rsid w:val="00B13954"/>
    <w:rsid w:val="00B13B68"/>
    <w:rsid w:val="00B13F8A"/>
    <w:rsid w:val="00B14005"/>
    <w:rsid w:val="00B14042"/>
    <w:rsid w:val="00B1469C"/>
    <w:rsid w:val="00B14C5E"/>
    <w:rsid w:val="00B14D35"/>
    <w:rsid w:val="00B15003"/>
    <w:rsid w:val="00B15593"/>
    <w:rsid w:val="00B15645"/>
    <w:rsid w:val="00B15755"/>
    <w:rsid w:val="00B159DA"/>
    <w:rsid w:val="00B15C60"/>
    <w:rsid w:val="00B15E33"/>
    <w:rsid w:val="00B1611D"/>
    <w:rsid w:val="00B1664F"/>
    <w:rsid w:val="00B16899"/>
    <w:rsid w:val="00B16954"/>
    <w:rsid w:val="00B16979"/>
    <w:rsid w:val="00B16C8C"/>
    <w:rsid w:val="00B16FA0"/>
    <w:rsid w:val="00B17016"/>
    <w:rsid w:val="00B17051"/>
    <w:rsid w:val="00B170BF"/>
    <w:rsid w:val="00B17194"/>
    <w:rsid w:val="00B17300"/>
    <w:rsid w:val="00B17429"/>
    <w:rsid w:val="00B1756E"/>
    <w:rsid w:val="00B176A0"/>
    <w:rsid w:val="00B177B8"/>
    <w:rsid w:val="00B17826"/>
    <w:rsid w:val="00B17969"/>
    <w:rsid w:val="00B17B3D"/>
    <w:rsid w:val="00B17E20"/>
    <w:rsid w:val="00B17E34"/>
    <w:rsid w:val="00B17FD8"/>
    <w:rsid w:val="00B2006B"/>
    <w:rsid w:val="00B200C5"/>
    <w:rsid w:val="00B203E0"/>
    <w:rsid w:val="00B20437"/>
    <w:rsid w:val="00B206E1"/>
    <w:rsid w:val="00B20779"/>
    <w:rsid w:val="00B2088B"/>
    <w:rsid w:val="00B20D9B"/>
    <w:rsid w:val="00B212EE"/>
    <w:rsid w:val="00B2142F"/>
    <w:rsid w:val="00B214E9"/>
    <w:rsid w:val="00B2153F"/>
    <w:rsid w:val="00B2174F"/>
    <w:rsid w:val="00B21878"/>
    <w:rsid w:val="00B21D41"/>
    <w:rsid w:val="00B21DCE"/>
    <w:rsid w:val="00B21FA7"/>
    <w:rsid w:val="00B221E7"/>
    <w:rsid w:val="00B22250"/>
    <w:rsid w:val="00B22386"/>
    <w:rsid w:val="00B22603"/>
    <w:rsid w:val="00B2269B"/>
    <w:rsid w:val="00B22815"/>
    <w:rsid w:val="00B2282E"/>
    <w:rsid w:val="00B2288F"/>
    <w:rsid w:val="00B22999"/>
    <w:rsid w:val="00B22CB7"/>
    <w:rsid w:val="00B22F79"/>
    <w:rsid w:val="00B230E2"/>
    <w:rsid w:val="00B2330F"/>
    <w:rsid w:val="00B2338A"/>
    <w:rsid w:val="00B233B3"/>
    <w:rsid w:val="00B233B9"/>
    <w:rsid w:val="00B2373A"/>
    <w:rsid w:val="00B23C12"/>
    <w:rsid w:val="00B23C27"/>
    <w:rsid w:val="00B23F2F"/>
    <w:rsid w:val="00B24CF9"/>
    <w:rsid w:val="00B24DB8"/>
    <w:rsid w:val="00B24FA1"/>
    <w:rsid w:val="00B24FC9"/>
    <w:rsid w:val="00B2519C"/>
    <w:rsid w:val="00B252D7"/>
    <w:rsid w:val="00B25309"/>
    <w:rsid w:val="00B25394"/>
    <w:rsid w:val="00B253F4"/>
    <w:rsid w:val="00B25703"/>
    <w:rsid w:val="00B25857"/>
    <w:rsid w:val="00B25B43"/>
    <w:rsid w:val="00B25EA5"/>
    <w:rsid w:val="00B25EB9"/>
    <w:rsid w:val="00B26105"/>
    <w:rsid w:val="00B26248"/>
    <w:rsid w:val="00B2626C"/>
    <w:rsid w:val="00B26341"/>
    <w:rsid w:val="00B263EE"/>
    <w:rsid w:val="00B26420"/>
    <w:rsid w:val="00B26584"/>
    <w:rsid w:val="00B269CF"/>
    <w:rsid w:val="00B26B20"/>
    <w:rsid w:val="00B26C2F"/>
    <w:rsid w:val="00B27098"/>
    <w:rsid w:val="00B27378"/>
    <w:rsid w:val="00B275A1"/>
    <w:rsid w:val="00B27628"/>
    <w:rsid w:val="00B27707"/>
    <w:rsid w:val="00B277D8"/>
    <w:rsid w:val="00B2794C"/>
    <w:rsid w:val="00B30450"/>
    <w:rsid w:val="00B3046C"/>
    <w:rsid w:val="00B306D4"/>
    <w:rsid w:val="00B30918"/>
    <w:rsid w:val="00B30D56"/>
    <w:rsid w:val="00B31158"/>
    <w:rsid w:val="00B31244"/>
    <w:rsid w:val="00B3149F"/>
    <w:rsid w:val="00B31C94"/>
    <w:rsid w:val="00B31D55"/>
    <w:rsid w:val="00B31F47"/>
    <w:rsid w:val="00B320BA"/>
    <w:rsid w:val="00B3213C"/>
    <w:rsid w:val="00B323FF"/>
    <w:rsid w:val="00B3241F"/>
    <w:rsid w:val="00B32682"/>
    <w:rsid w:val="00B32D07"/>
    <w:rsid w:val="00B32EB7"/>
    <w:rsid w:val="00B3304A"/>
    <w:rsid w:val="00B3332F"/>
    <w:rsid w:val="00B335FD"/>
    <w:rsid w:val="00B3396E"/>
    <w:rsid w:val="00B33A22"/>
    <w:rsid w:val="00B33AE8"/>
    <w:rsid w:val="00B33C13"/>
    <w:rsid w:val="00B33CEC"/>
    <w:rsid w:val="00B33D01"/>
    <w:rsid w:val="00B33E0C"/>
    <w:rsid w:val="00B34377"/>
    <w:rsid w:val="00B34527"/>
    <w:rsid w:val="00B34547"/>
    <w:rsid w:val="00B346CF"/>
    <w:rsid w:val="00B34822"/>
    <w:rsid w:val="00B34CA5"/>
    <w:rsid w:val="00B34D09"/>
    <w:rsid w:val="00B34E95"/>
    <w:rsid w:val="00B3500A"/>
    <w:rsid w:val="00B351E8"/>
    <w:rsid w:val="00B352EC"/>
    <w:rsid w:val="00B3545C"/>
    <w:rsid w:val="00B358A2"/>
    <w:rsid w:val="00B358FB"/>
    <w:rsid w:val="00B35961"/>
    <w:rsid w:val="00B35B36"/>
    <w:rsid w:val="00B35C3C"/>
    <w:rsid w:val="00B35E9F"/>
    <w:rsid w:val="00B35EAA"/>
    <w:rsid w:val="00B35F82"/>
    <w:rsid w:val="00B36127"/>
    <w:rsid w:val="00B3618D"/>
    <w:rsid w:val="00B36243"/>
    <w:rsid w:val="00B3638C"/>
    <w:rsid w:val="00B364A1"/>
    <w:rsid w:val="00B36538"/>
    <w:rsid w:val="00B365A2"/>
    <w:rsid w:val="00B36606"/>
    <w:rsid w:val="00B3664F"/>
    <w:rsid w:val="00B366B6"/>
    <w:rsid w:val="00B366EC"/>
    <w:rsid w:val="00B3680A"/>
    <w:rsid w:val="00B36A75"/>
    <w:rsid w:val="00B36BB8"/>
    <w:rsid w:val="00B36CA8"/>
    <w:rsid w:val="00B36F5C"/>
    <w:rsid w:val="00B36FD2"/>
    <w:rsid w:val="00B3724D"/>
    <w:rsid w:val="00B373CB"/>
    <w:rsid w:val="00B375C2"/>
    <w:rsid w:val="00B37821"/>
    <w:rsid w:val="00B37ADA"/>
    <w:rsid w:val="00B37B59"/>
    <w:rsid w:val="00B37CC8"/>
    <w:rsid w:val="00B37E45"/>
    <w:rsid w:val="00B40037"/>
    <w:rsid w:val="00B405B9"/>
    <w:rsid w:val="00B40AA5"/>
    <w:rsid w:val="00B40D1C"/>
    <w:rsid w:val="00B40D40"/>
    <w:rsid w:val="00B41028"/>
    <w:rsid w:val="00B4134D"/>
    <w:rsid w:val="00B41642"/>
    <w:rsid w:val="00B41697"/>
    <w:rsid w:val="00B41898"/>
    <w:rsid w:val="00B41A39"/>
    <w:rsid w:val="00B420DB"/>
    <w:rsid w:val="00B420DE"/>
    <w:rsid w:val="00B424BC"/>
    <w:rsid w:val="00B42853"/>
    <w:rsid w:val="00B428C5"/>
    <w:rsid w:val="00B429E9"/>
    <w:rsid w:val="00B42D96"/>
    <w:rsid w:val="00B42F8C"/>
    <w:rsid w:val="00B432C9"/>
    <w:rsid w:val="00B4390F"/>
    <w:rsid w:val="00B43FEF"/>
    <w:rsid w:val="00B4407D"/>
    <w:rsid w:val="00B440D2"/>
    <w:rsid w:val="00B442AE"/>
    <w:rsid w:val="00B44399"/>
    <w:rsid w:val="00B445EB"/>
    <w:rsid w:val="00B446F8"/>
    <w:rsid w:val="00B44705"/>
    <w:rsid w:val="00B447C0"/>
    <w:rsid w:val="00B44819"/>
    <w:rsid w:val="00B44F64"/>
    <w:rsid w:val="00B450B9"/>
    <w:rsid w:val="00B4525E"/>
    <w:rsid w:val="00B45428"/>
    <w:rsid w:val="00B454BD"/>
    <w:rsid w:val="00B45523"/>
    <w:rsid w:val="00B456AF"/>
    <w:rsid w:val="00B4583A"/>
    <w:rsid w:val="00B458FE"/>
    <w:rsid w:val="00B45A29"/>
    <w:rsid w:val="00B45BDA"/>
    <w:rsid w:val="00B45D51"/>
    <w:rsid w:val="00B45E69"/>
    <w:rsid w:val="00B4611D"/>
    <w:rsid w:val="00B4614E"/>
    <w:rsid w:val="00B461E9"/>
    <w:rsid w:val="00B4649D"/>
    <w:rsid w:val="00B4689E"/>
    <w:rsid w:val="00B46D13"/>
    <w:rsid w:val="00B470F0"/>
    <w:rsid w:val="00B4715F"/>
    <w:rsid w:val="00B47476"/>
    <w:rsid w:val="00B4767F"/>
    <w:rsid w:val="00B477E6"/>
    <w:rsid w:val="00B47A20"/>
    <w:rsid w:val="00B47C8D"/>
    <w:rsid w:val="00B503F3"/>
    <w:rsid w:val="00B50549"/>
    <w:rsid w:val="00B509F6"/>
    <w:rsid w:val="00B50A64"/>
    <w:rsid w:val="00B50B2A"/>
    <w:rsid w:val="00B50BFA"/>
    <w:rsid w:val="00B50F9C"/>
    <w:rsid w:val="00B510F5"/>
    <w:rsid w:val="00B51177"/>
    <w:rsid w:val="00B511F3"/>
    <w:rsid w:val="00B512D7"/>
    <w:rsid w:val="00B51390"/>
    <w:rsid w:val="00B51433"/>
    <w:rsid w:val="00B51706"/>
    <w:rsid w:val="00B51BB6"/>
    <w:rsid w:val="00B51C59"/>
    <w:rsid w:val="00B51C80"/>
    <w:rsid w:val="00B51D2A"/>
    <w:rsid w:val="00B51D8E"/>
    <w:rsid w:val="00B52184"/>
    <w:rsid w:val="00B5227B"/>
    <w:rsid w:val="00B522F7"/>
    <w:rsid w:val="00B5243F"/>
    <w:rsid w:val="00B52613"/>
    <w:rsid w:val="00B52666"/>
    <w:rsid w:val="00B526D2"/>
    <w:rsid w:val="00B5280C"/>
    <w:rsid w:val="00B5282B"/>
    <w:rsid w:val="00B528B0"/>
    <w:rsid w:val="00B52E04"/>
    <w:rsid w:val="00B53264"/>
    <w:rsid w:val="00B5343B"/>
    <w:rsid w:val="00B5346D"/>
    <w:rsid w:val="00B5346F"/>
    <w:rsid w:val="00B5366A"/>
    <w:rsid w:val="00B53898"/>
    <w:rsid w:val="00B53BC7"/>
    <w:rsid w:val="00B541A5"/>
    <w:rsid w:val="00B546C1"/>
    <w:rsid w:val="00B54746"/>
    <w:rsid w:val="00B5474C"/>
    <w:rsid w:val="00B54934"/>
    <w:rsid w:val="00B54959"/>
    <w:rsid w:val="00B54A1F"/>
    <w:rsid w:val="00B54D93"/>
    <w:rsid w:val="00B55006"/>
    <w:rsid w:val="00B55046"/>
    <w:rsid w:val="00B55340"/>
    <w:rsid w:val="00B55361"/>
    <w:rsid w:val="00B555D7"/>
    <w:rsid w:val="00B55862"/>
    <w:rsid w:val="00B55ECC"/>
    <w:rsid w:val="00B56069"/>
    <w:rsid w:val="00B5609A"/>
    <w:rsid w:val="00B565CE"/>
    <w:rsid w:val="00B569DD"/>
    <w:rsid w:val="00B569E8"/>
    <w:rsid w:val="00B56AAA"/>
    <w:rsid w:val="00B57135"/>
    <w:rsid w:val="00B5723B"/>
    <w:rsid w:val="00B5794F"/>
    <w:rsid w:val="00B57DEC"/>
    <w:rsid w:val="00B57E19"/>
    <w:rsid w:val="00B57FDF"/>
    <w:rsid w:val="00B600F2"/>
    <w:rsid w:val="00B60453"/>
    <w:rsid w:val="00B60B15"/>
    <w:rsid w:val="00B60B18"/>
    <w:rsid w:val="00B60B57"/>
    <w:rsid w:val="00B60C8A"/>
    <w:rsid w:val="00B610C9"/>
    <w:rsid w:val="00B611B0"/>
    <w:rsid w:val="00B612A3"/>
    <w:rsid w:val="00B6146B"/>
    <w:rsid w:val="00B6152A"/>
    <w:rsid w:val="00B61752"/>
    <w:rsid w:val="00B61BC2"/>
    <w:rsid w:val="00B61CCC"/>
    <w:rsid w:val="00B61DD8"/>
    <w:rsid w:val="00B61E36"/>
    <w:rsid w:val="00B61E9D"/>
    <w:rsid w:val="00B62036"/>
    <w:rsid w:val="00B6236E"/>
    <w:rsid w:val="00B628BC"/>
    <w:rsid w:val="00B62982"/>
    <w:rsid w:val="00B62B83"/>
    <w:rsid w:val="00B62CCE"/>
    <w:rsid w:val="00B63745"/>
    <w:rsid w:val="00B6382C"/>
    <w:rsid w:val="00B6393C"/>
    <w:rsid w:val="00B6395F"/>
    <w:rsid w:val="00B639AA"/>
    <w:rsid w:val="00B63CDE"/>
    <w:rsid w:val="00B63E7B"/>
    <w:rsid w:val="00B63FA2"/>
    <w:rsid w:val="00B6408C"/>
    <w:rsid w:val="00B64282"/>
    <w:rsid w:val="00B644AC"/>
    <w:rsid w:val="00B64637"/>
    <w:rsid w:val="00B6469D"/>
    <w:rsid w:val="00B64EF0"/>
    <w:rsid w:val="00B6516C"/>
    <w:rsid w:val="00B65717"/>
    <w:rsid w:val="00B6576B"/>
    <w:rsid w:val="00B657C7"/>
    <w:rsid w:val="00B658DA"/>
    <w:rsid w:val="00B65A78"/>
    <w:rsid w:val="00B65AFB"/>
    <w:rsid w:val="00B65D01"/>
    <w:rsid w:val="00B65D0F"/>
    <w:rsid w:val="00B65D4E"/>
    <w:rsid w:val="00B66128"/>
    <w:rsid w:val="00B66334"/>
    <w:rsid w:val="00B66386"/>
    <w:rsid w:val="00B663B8"/>
    <w:rsid w:val="00B66D1D"/>
    <w:rsid w:val="00B66E80"/>
    <w:rsid w:val="00B66F23"/>
    <w:rsid w:val="00B671CB"/>
    <w:rsid w:val="00B6760A"/>
    <w:rsid w:val="00B679C2"/>
    <w:rsid w:val="00B67A32"/>
    <w:rsid w:val="00B67B18"/>
    <w:rsid w:val="00B7014A"/>
    <w:rsid w:val="00B7028A"/>
    <w:rsid w:val="00B70487"/>
    <w:rsid w:val="00B70515"/>
    <w:rsid w:val="00B706AC"/>
    <w:rsid w:val="00B707D9"/>
    <w:rsid w:val="00B70846"/>
    <w:rsid w:val="00B70896"/>
    <w:rsid w:val="00B709ED"/>
    <w:rsid w:val="00B70C77"/>
    <w:rsid w:val="00B70CA5"/>
    <w:rsid w:val="00B70D38"/>
    <w:rsid w:val="00B70DA2"/>
    <w:rsid w:val="00B70F4A"/>
    <w:rsid w:val="00B71338"/>
    <w:rsid w:val="00B713E8"/>
    <w:rsid w:val="00B71489"/>
    <w:rsid w:val="00B7150E"/>
    <w:rsid w:val="00B7168E"/>
    <w:rsid w:val="00B7171E"/>
    <w:rsid w:val="00B718AC"/>
    <w:rsid w:val="00B718B8"/>
    <w:rsid w:val="00B718F7"/>
    <w:rsid w:val="00B71CC6"/>
    <w:rsid w:val="00B71CFA"/>
    <w:rsid w:val="00B71D07"/>
    <w:rsid w:val="00B71FA9"/>
    <w:rsid w:val="00B72094"/>
    <w:rsid w:val="00B72626"/>
    <w:rsid w:val="00B726A7"/>
    <w:rsid w:val="00B7299E"/>
    <w:rsid w:val="00B72E3C"/>
    <w:rsid w:val="00B731B6"/>
    <w:rsid w:val="00B73311"/>
    <w:rsid w:val="00B7360D"/>
    <w:rsid w:val="00B73751"/>
    <w:rsid w:val="00B738A8"/>
    <w:rsid w:val="00B73AB5"/>
    <w:rsid w:val="00B73BFB"/>
    <w:rsid w:val="00B73C4D"/>
    <w:rsid w:val="00B73CAA"/>
    <w:rsid w:val="00B73CB6"/>
    <w:rsid w:val="00B73DD6"/>
    <w:rsid w:val="00B73F1F"/>
    <w:rsid w:val="00B740E4"/>
    <w:rsid w:val="00B7431B"/>
    <w:rsid w:val="00B748ED"/>
    <w:rsid w:val="00B74A7F"/>
    <w:rsid w:val="00B74F81"/>
    <w:rsid w:val="00B74FA5"/>
    <w:rsid w:val="00B75702"/>
    <w:rsid w:val="00B75A5D"/>
    <w:rsid w:val="00B75EB1"/>
    <w:rsid w:val="00B75F20"/>
    <w:rsid w:val="00B7601D"/>
    <w:rsid w:val="00B76439"/>
    <w:rsid w:val="00B76521"/>
    <w:rsid w:val="00B76A78"/>
    <w:rsid w:val="00B76A85"/>
    <w:rsid w:val="00B76C89"/>
    <w:rsid w:val="00B76E6E"/>
    <w:rsid w:val="00B770BE"/>
    <w:rsid w:val="00B7765E"/>
    <w:rsid w:val="00B77903"/>
    <w:rsid w:val="00B7790F"/>
    <w:rsid w:val="00B77C7B"/>
    <w:rsid w:val="00B77E45"/>
    <w:rsid w:val="00B80460"/>
    <w:rsid w:val="00B80557"/>
    <w:rsid w:val="00B806D2"/>
    <w:rsid w:val="00B80EB0"/>
    <w:rsid w:val="00B810EE"/>
    <w:rsid w:val="00B8126A"/>
    <w:rsid w:val="00B8181E"/>
    <w:rsid w:val="00B81A44"/>
    <w:rsid w:val="00B81C5F"/>
    <w:rsid w:val="00B82019"/>
    <w:rsid w:val="00B82194"/>
    <w:rsid w:val="00B82685"/>
    <w:rsid w:val="00B82761"/>
    <w:rsid w:val="00B82766"/>
    <w:rsid w:val="00B82780"/>
    <w:rsid w:val="00B82BBA"/>
    <w:rsid w:val="00B82E3D"/>
    <w:rsid w:val="00B830C8"/>
    <w:rsid w:val="00B834AF"/>
    <w:rsid w:val="00B835BD"/>
    <w:rsid w:val="00B83763"/>
    <w:rsid w:val="00B838D7"/>
    <w:rsid w:val="00B83961"/>
    <w:rsid w:val="00B83B29"/>
    <w:rsid w:val="00B83B33"/>
    <w:rsid w:val="00B83B61"/>
    <w:rsid w:val="00B84016"/>
    <w:rsid w:val="00B8404F"/>
    <w:rsid w:val="00B84475"/>
    <w:rsid w:val="00B84773"/>
    <w:rsid w:val="00B84789"/>
    <w:rsid w:val="00B848A5"/>
    <w:rsid w:val="00B849ED"/>
    <w:rsid w:val="00B84A93"/>
    <w:rsid w:val="00B84B2E"/>
    <w:rsid w:val="00B84DCD"/>
    <w:rsid w:val="00B84E44"/>
    <w:rsid w:val="00B84EE0"/>
    <w:rsid w:val="00B85333"/>
    <w:rsid w:val="00B85401"/>
    <w:rsid w:val="00B854DD"/>
    <w:rsid w:val="00B85590"/>
    <w:rsid w:val="00B8577F"/>
    <w:rsid w:val="00B85894"/>
    <w:rsid w:val="00B85996"/>
    <w:rsid w:val="00B85C52"/>
    <w:rsid w:val="00B85D48"/>
    <w:rsid w:val="00B85E01"/>
    <w:rsid w:val="00B862FC"/>
    <w:rsid w:val="00B86432"/>
    <w:rsid w:val="00B86581"/>
    <w:rsid w:val="00B866BD"/>
    <w:rsid w:val="00B86CAD"/>
    <w:rsid w:val="00B8715D"/>
    <w:rsid w:val="00B875DA"/>
    <w:rsid w:val="00B8766D"/>
    <w:rsid w:val="00B87CE5"/>
    <w:rsid w:val="00B87F86"/>
    <w:rsid w:val="00B90068"/>
    <w:rsid w:val="00B902C2"/>
    <w:rsid w:val="00B90343"/>
    <w:rsid w:val="00B903FD"/>
    <w:rsid w:val="00B905B8"/>
    <w:rsid w:val="00B909AE"/>
    <w:rsid w:val="00B90B57"/>
    <w:rsid w:val="00B91079"/>
    <w:rsid w:val="00B913F3"/>
    <w:rsid w:val="00B91719"/>
    <w:rsid w:val="00B917CB"/>
    <w:rsid w:val="00B91BBB"/>
    <w:rsid w:val="00B91C54"/>
    <w:rsid w:val="00B9204B"/>
    <w:rsid w:val="00B92242"/>
    <w:rsid w:val="00B924CF"/>
    <w:rsid w:val="00B9273C"/>
    <w:rsid w:val="00B92983"/>
    <w:rsid w:val="00B92B8B"/>
    <w:rsid w:val="00B92CF9"/>
    <w:rsid w:val="00B92E05"/>
    <w:rsid w:val="00B92F80"/>
    <w:rsid w:val="00B93226"/>
    <w:rsid w:val="00B93387"/>
    <w:rsid w:val="00B93628"/>
    <w:rsid w:val="00B9367C"/>
    <w:rsid w:val="00B93777"/>
    <w:rsid w:val="00B93BE9"/>
    <w:rsid w:val="00B942CF"/>
    <w:rsid w:val="00B943BF"/>
    <w:rsid w:val="00B944B9"/>
    <w:rsid w:val="00B9465F"/>
    <w:rsid w:val="00B949DF"/>
    <w:rsid w:val="00B94D14"/>
    <w:rsid w:val="00B9565F"/>
    <w:rsid w:val="00B95855"/>
    <w:rsid w:val="00B959D0"/>
    <w:rsid w:val="00B95D77"/>
    <w:rsid w:val="00B95E3F"/>
    <w:rsid w:val="00B95FE8"/>
    <w:rsid w:val="00B961EB"/>
    <w:rsid w:val="00B965B6"/>
    <w:rsid w:val="00B968B3"/>
    <w:rsid w:val="00B968F1"/>
    <w:rsid w:val="00B96938"/>
    <w:rsid w:val="00B96C90"/>
    <w:rsid w:val="00B96CDD"/>
    <w:rsid w:val="00B96FB4"/>
    <w:rsid w:val="00B9701E"/>
    <w:rsid w:val="00B971D3"/>
    <w:rsid w:val="00B9728A"/>
    <w:rsid w:val="00B972B4"/>
    <w:rsid w:val="00B9785B"/>
    <w:rsid w:val="00B978E8"/>
    <w:rsid w:val="00B97BAD"/>
    <w:rsid w:val="00B97E15"/>
    <w:rsid w:val="00BA0011"/>
    <w:rsid w:val="00BA0309"/>
    <w:rsid w:val="00BA0376"/>
    <w:rsid w:val="00BA059E"/>
    <w:rsid w:val="00BA0673"/>
    <w:rsid w:val="00BA08BB"/>
    <w:rsid w:val="00BA0AA7"/>
    <w:rsid w:val="00BA0B59"/>
    <w:rsid w:val="00BA0CBA"/>
    <w:rsid w:val="00BA0D14"/>
    <w:rsid w:val="00BA0D4B"/>
    <w:rsid w:val="00BA0E90"/>
    <w:rsid w:val="00BA0FF3"/>
    <w:rsid w:val="00BA1047"/>
    <w:rsid w:val="00BA1145"/>
    <w:rsid w:val="00BA1224"/>
    <w:rsid w:val="00BA1266"/>
    <w:rsid w:val="00BA19F3"/>
    <w:rsid w:val="00BA1C0F"/>
    <w:rsid w:val="00BA1DB7"/>
    <w:rsid w:val="00BA1DDD"/>
    <w:rsid w:val="00BA1EDC"/>
    <w:rsid w:val="00BA2419"/>
    <w:rsid w:val="00BA28F6"/>
    <w:rsid w:val="00BA2B0A"/>
    <w:rsid w:val="00BA2BA2"/>
    <w:rsid w:val="00BA2BB4"/>
    <w:rsid w:val="00BA2D67"/>
    <w:rsid w:val="00BA2E25"/>
    <w:rsid w:val="00BA2EF9"/>
    <w:rsid w:val="00BA2F05"/>
    <w:rsid w:val="00BA346D"/>
    <w:rsid w:val="00BA34B1"/>
    <w:rsid w:val="00BA350F"/>
    <w:rsid w:val="00BA353A"/>
    <w:rsid w:val="00BA353D"/>
    <w:rsid w:val="00BA3E7F"/>
    <w:rsid w:val="00BA4138"/>
    <w:rsid w:val="00BA41A0"/>
    <w:rsid w:val="00BA4586"/>
    <w:rsid w:val="00BA4944"/>
    <w:rsid w:val="00BA4AF6"/>
    <w:rsid w:val="00BA4B93"/>
    <w:rsid w:val="00BA4F7B"/>
    <w:rsid w:val="00BA4F8D"/>
    <w:rsid w:val="00BA5348"/>
    <w:rsid w:val="00BA55CD"/>
    <w:rsid w:val="00BA5748"/>
    <w:rsid w:val="00BA57CF"/>
    <w:rsid w:val="00BA5903"/>
    <w:rsid w:val="00BA5A97"/>
    <w:rsid w:val="00BA5D2F"/>
    <w:rsid w:val="00BA5EC4"/>
    <w:rsid w:val="00BA6440"/>
    <w:rsid w:val="00BA6521"/>
    <w:rsid w:val="00BA684B"/>
    <w:rsid w:val="00BA689C"/>
    <w:rsid w:val="00BA6AB8"/>
    <w:rsid w:val="00BA6B24"/>
    <w:rsid w:val="00BA6E06"/>
    <w:rsid w:val="00BA7281"/>
    <w:rsid w:val="00BA73F2"/>
    <w:rsid w:val="00BA7416"/>
    <w:rsid w:val="00BA7434"/>
    <w:rsid w:val="00BA745E"/>
    <w:rsid w:val="00BA770B"/>
    <w:rsid w:val="00BA7714"/>
    <w:rsid w:val="00BA7847"/>
    <w:rsid w:val="00BA78B4"/>
    <w:rsid w:val="00BA799F"/>
    <w:rsid w:val="00BB0182"/>
    <w:rsid w:val="00BB0367"/>
    <w:rsid w:val="00BB036F"/>
    <w:rsid w:val="00BB045B"/>
    <w:rsid w:val="00BB07FB"/>
    <w:rsid w:val="00BB0C66"/>
    <w:rsid w:val="00BB0D2A"/>
    <w:rsid w:val="00BB123B"/>
    <w:rsid w:val="00BB13F5"/>
    <w:rsid w:val="00BB15D8"/>
    <w:rsid w:val="00BB168C"/>
    <w:rsid w:val="00BB17D5"/>
    <w:rsid w:val="00BB1A5C"/>
    <w:rsid w:val="00BB1B6A"/>
    <w:rsid w:val="00BB2154"/>
    <w:rsid w:val="00BB2243"/>
    <w:rsid w:val="00BB2288"/>
    <w:rsid w:val="00BB239A"/>
    <w:rsid w:val="00BB27C5"/>
    <w:rsid w:val="00BB288B"/>
    <w:rsid w:val="00BB2AC4"/>
    <w:rsid w:val="00BB2E52"/>
    <w:rsid w:val="00BB2EB1"/>
    <w:rsid w:val="00BB2F16"/>
    <w:rsid w:val="00BB32C1"/>
    <w:rsid w:val="00BB32FC"/>
    <w:rsid w:val="00BB3318"/>
    <w:rsid w:val="00BB335B"/>
    <w:rsid w:val="00BB3527"/>
    <w:rsid w:val="00BB3610"/>
    <w:rsid w:val="00BB363C"/>
    <w:rsid w:val="00BB36B4"/>
    <w:rsid w:val="00BB3D01"/>
    <w:rsid w:val="00BB3F14"/>
    <w:rsid w:val="00BB3F6F"/>
    <w:rsid w:val="00BB41B1"/>
    <w:rsid w:val="00BB420D"/>
    <w:rsid w:val="00BB4350"/>
    <w:rsid w:val="00BB442C"/>
    <w:rsid w:val="00BB4564"/>
    <w:rsid w:val="00BB46A0"/>
    <w:rsid w:val="00BB47A8"/>
    <w:rsid w:val="00BB48D0"/>
    <w:rsid w:val="00BB48FB"/>
    <w:rsid w:val="00BB49DC"/>
    <w:rsid w:val="00BB4C38"/>
    <w:rsid w:val="00BB4EDC"/>
    <w:rsid w:val="00BB5027"/>
    <w:rsid w:val="00BB50F6"/>
    <w:rsid w:val="00BB5125"/>
    <w:rsid w:val="00BB524A"/>
    <w:rsid w:val="00BB535C"/>
    <w:rsid w:val="00BB53D1"/>
    <w:rsid w:val="00BB53D3"/>
    <w:rsid w:val="00BB55F9"/>
    <w:rsid w:val="00BB5625"/>
    <w:rsid w:val="00BB5929"/>
    <w:rsid w:val="00BB5AAB"/>
    <w:rsid w:val="00BB5AAD"/>
    <w:rsid w:val="00BB5AE3"/>
    <w:rsid w:val="00BB5B84"/>
    <w:rsid w:val="00BB5D56"/>
    <w:rsid w:val="00BB5E36"/>
    <w:rsid w:val="00BB5EF2"/>
    <w:rsid w:val="00BB5EF7"/>
    <w:rsid w:val="00BB5F40"/>
    <w:rsid w:val="00BB63F4"/>
    <w:rsid w:val="00BB64F9"/>
    <w:rsid w:val="00BB650E"/>
    <w:rsid w:val="00BB68BA"/>
    <w:rsid w:val="00BB6905"/>
    <w:rsid w:val="00BB69CE"/>
    <w:rsid w:val="00BB6BC0"/>
    <w:rsid w:val="00BB6EA6"/>
    <w:rsid w:val="00BB6EEA"/>
    <w:rsid w:val="00BB6F35"/>
    <w:rsid w:val="00BB6FEC"/>
    <w:rsid w:val="00BB7090"/>
    <w:rsid w:val="00BB71E9"/>
    <w:rsid w:val="00BB74E5"/>
    <w:rsid w:val="00BB7929"/>
    <w:rsid w:val="00BB7AD9"/>
    <w:rsid w:val="00BB7B5C"/>
    <w:rsid w:val="00BB7D66"/>
    <w:rsid w:val="00BB7D85"/>
    <w:rsid w:val="00BB7FCC"/>
    <w:rsid w:val="00BC01DA"/>
    <w:rsid w:val="00BC0228"/>
    <w:rsid w:val="00BC025C"/>
    <w:rsid w:val="00BC0B33"/>
    <w:rsid w:val="00BC1269"/>
    <w:rsid w:val="00BC13F1"/>
    <w:rsid w:val="00BC14A4"/>
    <w:rsid w:val="00BC153A"/>
    <w:rsid w:val="00BC159D"/>
    <w:rsid w:val="00BC193F"/>
    <w:rsid w:val="00BC1975"/>
    <w:rsid w:val="00BC1FC6"/>
    <w:rsid w:val="00BC1FD7"/>
    <w:rsid w:val="00BC212A"/>
    <w:rsid w:val="00BC2217"/>
    <w:rsid w:val="00BC2389"/>
    <w:rsid w:val="00BC29B7"/>
    <w:rsid w:val="00BC2CEF"/>
    <w:rsid w:val="00BC2EEF"/>
    <w:rsid w:val="00BC30DC"/>
    <w:rsid w:val="00BC30E6"/>
    <w:rsid w:val="00BC31C9"/>
    <w:rsid w:val="00BC323F"/>
    <w:rsid w:val="00BC343E"/>
    <w:rsid w:val="00BC353A"/>
    <w:rsid w:val="00BC399C"/>
    <w:rsid w:val="00BC3BAA"/>
    <w:rsid w:val="00BC3ECD"/>
    <w:rsid w:val="00BC40A8"/>
    <w:rsid w:val="00BC4292"/>
    <w:rsid w:val="00BC455B"/>
    <w:rsid w:val="00BC4595"/>
    <w:rsid w:val="00BC4ACD"/>
    <w:rsid w:val="00BC4EEB"/>
    <w:rsid w:val="00BC4FBE"/>
    <w:rsid w:val="00BC5485"/>
    <w:rsid w:val="00BC5539"/>
    <w:rsid w:val="00BC58C4"/>
    <w:rsid w:val="00BC595A"/>
    <w:rsid w:val="00BC5B81"/>
    <w:rsid w:val="00BC5C26"/>
    <w:rsid w:val="00BC5C80"/>
    <w:rsid w:val="00BC6210"/>
    <w:rsid w:val="00BC62CE"/>
    <w:rsid w:val="00BC6435"/>
    <w:rsid w:val="00BC67F4"/>
    <w:rsid w:val="00BC6D6B"/>
    <w:rsid w:val="00BC6DC2"/>
    <w:rsid w:val="00BC6E39"/>
    <w:rsid w:val="00BC6EEA"/>
    <w:rsid w:val="00BC704E"/>
    <w:rsid w:val="00BC72D1"/>
    <w:rsid w:val="00BC7333"/>
    <w:rsid w:val="00BC7746"/>
    <w:rsid w:val="00BC78D0"/>
    <w:rsid w:val="00BC7A54"/>
    <w:rsid w:val="00BC7AF6"/>
    <w:rsid w:val="00BC7B2E"/>
    <w:rsid w:val="00BC7BC2"/>
    <w:rsid w:val="00BC7C5E"/>
    <w:rsid w:val="00BC7E19"/>
    <w:rsid w:val="00BD0105"/>
    <w:rsid w:val="00BD01DC"/>
    <w:rsid w:val="00BD0236"/>
    <w:rsid w:val="00BD0901"/>
    <w:rsid w:val="00BD092B"/>
    <w:rsid w:val="00BD0943"/>
    <w:rsid w:val="00BD0A19"/>
    <w:rsid w:val="00BD0AA0"/>
    <w:rsid w:val="00BD0AE1"/>
    <w:rsid w:val="00BD0D59"/>
    <w:rsid w:val="00BD105F"/>
    <w:rsid w:val="00BD107C"/>
    <w:rsid w:val="00BD1165"/>
    <w:rsid w:val="00BD1625"/>
    <w:rsid w:val="00BD183B"/>
    <w:rsid w:val="00BD1955"/>
    <w:rsid w:val="00BD1C95"/>
    <w:rsid w:val="00BD1E5F"/>
    <w:rsid w:val="00BD2301"/>
    <w:rsid w:val="00BD23AC"/>
    <w:rsid w:val="00BD2733"/>
    <w:rsid w:val="00BD278C"/>
    <w:rsid w:val="00BD27C3"/>
    <w:rsid w:val="00BD2B53"/>
    <w:rsid w:val="00BD2CC2"/>
    <w:rsid w:val="00BD2E0D"/>
    <w:rsid w:val="00BD2F9A"/>
    <w:rsid w:val="00BD2FCD"/>
    <w:rsid w:val="00BD32BE"/>
    <w:rsid w:val="00BD340C"/>
    <w:rsid w:val="00BD34B4"/>
    <w:rsid w:val="00BD3863"/>
    <w:rsid w:val="00BD3951"/>
    <w:rsid w:val="00BD3967"/>
    <w:rsid w:val="00BD3977"/>
    <w:rsid w:val="00BD3E96"/>
    <w:rsid w:val="00BD3FFD"/>
    <w:rsid w:val="00BD41BA"/>
    <w:rsid w:val="00BD41E6"/>
    <w:rsid w:val="00BD47BC"/>
    <w:rsid w:val="00BD48EC"/>
    <w:rsid w:val="00BD4AB4"/>
    <w:rsid w:val="00BD4B23"/>
    <w:rsid w:val="00BD4CB5"/>
    <w:rsid w:val="00BD4D20"/>
    <w:rsid w:val="00BD4E5E"/>
    <w:rsid w:val="00BD4E93"/>
    <w:rsid w:val="00BD528B"/>
    <w:rsid w:val="00BD545D"/>
    <w:rsid w:val="00BD5633"/>
    <w:rsid w:val="00BD577F"/>
    <w:rsid w:val="00BD5A15"/>
    <w:rsid w:val="00BD5BF1"/>
    <w:rsid w:val="00BD5D95"/>
    <w:rsid w:val="00BD5DCA"/>
    <w:rsid w:val="00BD5EE5"/>
    <w:rsid w:val="00BD5EF8"/>
    <w:rsid w:val="00BD5F4F"/>
    <w:rsid w:val="00BD6021"/>
    <w:rsid w:val="00BD63AA"/>
    <w:rsid w:val="00BD65FF"/>
    <w:rsid w:val="00BD6A4B"/>
    <w:rsid w:val="00BD6BAE"/>
    <w:rsid w:val="00BD71B9"/>
    <w:rsid w:val="00BD74AF"/>
    <w:rsid w:val="00BD753C"/>
    <w:rsid w:val="00BD75F7"/>
    <w:rsid w:val="00BD7B31"/>
    <w:rsid w:val="00BD7D47"/>
    <w:rsid w:val="00BD7EE0"/>
    <w:rsid w:val="00BD7FFE"/>
    <w:rsid w:val="00BE0071"/>
    <w:rsid w:val="00BE02E7"/>
    <w:rsid w:val="00BE0483"/>
    <w:rsid w:val="00BE08DA"/>
    <w:rsid w:val="00BE09CE"/>
    <w:rsid w:val="00BE0BA3"/>
    <w:rsid w:val="00BE0C31"/>
    <w:rsid w:val="00BE0C67"/>
    <w:rsid w:val="00BE0E6E"/>
    <w:rsid w:val="00BE0E93"/>
    <w:rsid w:val="00BE0F2D"/>
    <w:rsid w:val="00BE107B"/>
    <w:rsid w:val="00BE1265"/>
    <w:rsid w:val="00BE1333"/>
    <w:rsid w:val="00BE13DB"/>
    <w:rsid w:val="00BE1472"/>
    <w:rsid w:val="00BE166C"/>
    <w:rsid w:val="00BE1805"/>
    <w:rsid w:val="00BE1913"/>
    <w:rsid w:val="00BE19B1"/>
    <w:rsid w:val="00BE1B50"/>
    <w:rsid w:val="00BE2188"/>
    <w:rsid w:val="00BE2580"/>
    <w:rsid w:val="00BE28ED"/>
    <w:rsid w:val="00BE2A38"/>
    <w:rsid w:val="00BE2CDC"/>
    <w:rsid w:val="00BE2ECC"/>
    <w:rsid w:val="00BE2F0C"/>
    <w:rsid w:val="00BE3206"/>
    <w:rsid w:val="00BE36FF"/>
    <w:rsid w:val="00BE388E"/>
    <w:rsid w:val="00BE38CA"/>
    <w:rsid w:val="00BE3C63"/>
    <w:rsid w:val="00BE3F28"/>
    <w:rsid w:val="00BE3F61"/>
    <w:rsid w:val="00BE44DF"/>
    <w:rsid w:val="00BE4559"/>
    <w:rsid w:val="00BE459A"/>
    <w:rsid w:val="00BE45BB"/>
    <w:rsid w:val="00BE4645"/>
    <w:rsid w:val="00BE47BE"/>
    <w:rsid w:val="00BE4837"/>
    <w:rsid w:val="00BE4844"/>
    <w:rsid w:val="00BE48FB"/>
    <w:rsid w:val="00BE48FF"/>
    <w:rsid w:val="00BE4AF1"/>
    <w:rsid w:val="00BE4C60"/>
    <w:rsid w:val="00BE4CF9"/>
    <w:rsid w:val="00BE4EA4"/>
    <w:rsid w:val="00BE4EE7"/>
    <w:rsid w:val="00BE5038"/>
    <w:rsid w:val="00BE52D1"/>
    <w:rsid w:val="00BE5454"/>
    <w:rsid w:val="00BE5531"/>
    <w:rsid w:val="00BE5631"/>
    <w:rsid w:val="00BE56BD"/>
    <w:rsid w:val="00BE57F9"/>
    <w:rsid w:val="00BE5948"/>
    <w:rsid w:val="00BE5BBB"/>
    <w:rsid w:val="00BE5D9D"/>
    <w:rsid w:val="00BE5E10"/>
    <w:rsid w:val="00BE6014"/>
    <w:rsid w:val="00BE61C1"/>
    <w:rsid w:val="00BE630A"/>
    <w:rsid w:val="00BE63E6"/>
    <w:rsid w:val="00BE6492"/>
    <w:rsid w:val="00BE66DE"/>
    <w:rsid w:val="00BE6747"/>
    <w:rsid w:val="00BE67E2"/>
    <w:rsid w:val="00BE6873"/>
    <w:rsid w:val="00BE6902"/>
    <w:rsid w:val="00BE6B69"/>
    <w:rsid w:val="00BE6BA6"/>
    <w:rsid w:val="00BE6E81"/>
    <w:rsid w:val="00BE70FF"/>
    <w:rsid w:val="00BE71DC"/>
    <w:rsid w:val="00BE751F"/>
    <w:rsid w:val="00BE7901"/>
    <w:rsid w:val="00BF00DD"/>
    <w:rsid w:val="00BF0143"/>
    <w:rsid w:val="00BF01BB"/>
    <w:rsid w:val="00BF0464"/>
    <w:rsid w:val="00BF0590"/>
    <w:rsid w:val="00BF0722"/>
    <w:rsid w:val="00BF0D4E"/>
    <w:rsid w:val="00BF0D9D"/>
    <w:rsid w:val="00BF11D8"/>
    <w:rsid w:val="00BF1260"/>
    <w:rsid w:val="00BF15DF"/>
    <w:rsid w:val="00BF176E"/>
    <w:rsid w:val="00BF1929"/>
    <w:rsid w:val="00BF1977"/>
    <w:rsid w:val="00BF1BB4"/>
    <w:rsid w:val="00BF20B8"/>
    <w:rsid w:val="00BF2268"/>
    <w:rsid w:val="00BF22DC"/>
    <w:rsid w:val="00BF2335"/>
    <w:rsid w:val="00BF2647"/>
    <w:rsid w:val="00BF2713"/>
    <w:rsid w:val="00BF2724"/>
    <w:rsid w:val="00BF2E11"/>
    <w:rsid w:val="00BF2F7A"/>
    <w:rsid w:val="00BF3032"/>
    <w:rsid w:val="00BF3322"/>
    <w:rsid w:val="00BF3497"/>
    <w:rsid w:val="00BF3594"/>
    <w:rsid w:val="00BF368D"/>
    <w:rsid w:val="00BF3816"/>
    <w:rsid w:val="00BF393F"/>
    <w:rsid w:val="00BF3AEE"/>
    <w:rsid w:val="00BF3AF4"/>
    <w:rsid w:val="00BF3BC0"/>
    <w:rsid w:val="00BF3D14"/>
    <w:rsid w:val="00BF3FC5"/>
    <w:rsid w:val="00BF4596"/>
    <w:rsid w:val="00BF46CE"/>
    <w:rsid w:val="00BF4BA5"/>
    <w:rsid w:val="00BF4E15"/>
    <w:rsid w:val="00BF4EE9"/>
    <w:rsid w:val="00BF5312"/>
    <w:rsid w:val="00BF53A7"/>
    <w:rsid w:val="00BF570E"/>
    <w:rsid w:val="00BF5733"/>
    <w:rsid w:val="00BF580F"/>
    <w:rsid w:val="00BF5976"/>
    <w:rsid w:val="00BF5AE6"/>
    <w:rsid w:val="00BF5C09"/>
    <w:rsid w:val="00BF5CE1"/>
    <w:rsid w:val="00BF5F7D"/>
    <w:rsid w:val="00BF60B0"/>
    <w:rsid w:val="00BF6156"/>
    <w:rsid w:val="00BF61E3"/>
    <w:rsid w:val="00BF6202"/>
    <w:rsid w:val="00BF6649"/>
    <w:rsid w:val="00BF672F"/>
    <w:rsid w:val="00BF67BE"/>
    <w:rsid w:val="00BF6884"/>
    <w:rsid w:val="00BF6A46"/>
    <w:rsid w:val="00BF6ABC"/>
    <w:rsid w:val="00BF6B5D"/>
    <w:rsid w:val="00BF6C33"/>
    <w:rsid w:val="00BF6D2C"/>
    <w:rsid w:val="00BF6DA6"/>
    <w:rsid w:val="00BF70FA"/>
    <w:rsid w:val="00BF718C"/>
    <w:rsid w:val="00BF7198"/>
    <w:rsid w:val="00BF75F0"/>
    <w:rsid w:val="00BF75F7"/>
    <w:rsid w:val="00BF79E7"/>
    <w:rsid w:val="00BF7ED8"/>
    <w:rsid w:val="00C000E3"/>
    <w:rsid w:val="00C002E6"/>
    <w:rsid w:val="00C00356"/>
    <w:rsid w:val="00C00419"/>
    <w:rsid w:val="00C004C5"/>
    <w:rsid w:val="00C0050F"/>
    <w:rsid w:val="00C005E2"/>
    <w:rsid w:val="00C00700"/>
    <w:rsid w:val="00C0073E"/>
    <w:rsid w:val="00C00C10"/>
    <w:rsid w:val="00C00C9B"/>
    <w:rsid w:val="00C00D39"/>
    <w:rsid w:val="00C00DE0"/>
    <w:rsid w:val="00C00E2D"/>
    <w:rsid w:val="00C00F42"/>
    <w:rsid w:val="00C011D7"/>
    <w:rsid w:val="00C01366"/>
    <w:rsid w:val="00C01431"/>
    <w:rsid w:val="00C01739"/>
    <w:rsid w:val="00C01749"/>
    <w:rsid w:val="00C0176D"/>
    <w:rsid w:val="00C01840"/>
    <w:rsid w:val="00C0195D"/>
    <w:rsid w:val="00C019C2"/>
    <w:rsid w:val="00C01B2B"/>
    <w:rsid w:val="00C01B75"/>
    <w:rsid w:val="00C0213C"/>
    <w:rsid w:val="00C021BA"/>
    <w:rsid w:val="00C0223C"/>
    <w:rsid w:val="00C02319"/>
    <w:rsid w:val="00C02534"/>
    <w:rsid w:val="00C02747"/>
    <w:rsid w:val="00C0284F"/>
    <w:rsid w:val="00C02B84"/>
    <w:rsid w:val="00C02D3B"/>
    <w:rsid w:val="00C02EA8"/>
    <w:rsid w:val="00C02F53"/>
    <w:rsid w:val="00C031FE"/>
    <w:rsid w:val="00C0331E"/>
    <w:rsid w:val="00C034B3"/>
    <w:rsid w:val="00C03513"/>
    <w:rsid w:val="00C03752"/>
    <w:rsid w:val="00C03FD4"/>
    <w:rsid w:val="00C0409D"/>
    <w:rsid w:val="00C041A8"/>
    <w:rsid w:val="00C048EC"/>
    <w:rsid w:val="00C04E3E"/>
    <w:rsid w:val="00C04F8D"/>
    <w:rsid w:val="00C0518E"/>
    <w:rsid w:val="00C051CA"/>
    <w:rsid w:val="00C0550B"/>
    <w:rsid w:val="00C05595"/>
    <w:rsid w:val="00C0567F"/>
    <w:rsid w:val="00C05715"/>
    <w:rsid w:val="00C0579F"/>
    <w:rsid w:val="00C057BE"/>
    <w:rsid w:val="00C057FF"/>
    <w:rsid w:val="00C05A3E"/>
    <w:rsid w:val="00C05C31"/>
    <w:rsid w:val="00C05D70"/>
    <w:rsid w:val="00C06213"/>
    <w:rsid w:val="00C0653F"/>
    <w:rsid w:val="00C06B1B"/>
    <w:rsid w:val="00C06B48"/>
    <w:rsid w:val="00C06BD5"/>
    <w:rsid w:val="00C06CA9"/>
    <w:rsid w:val="00C076DD"/>
    <w:rsid w:val="00C077C0"/>
    <w:rsid w:val="00C07938"/>
    <w:rsid w:val="00C0795E"/>
    <w:rsid w:val="00C1045F"/>
    <w:rsid w:val="00C106B8"/>
    <w:rsid w:val="00C10875"/>
    <w:rsid w:val="00C10925"/>
    <w:rsid w:val="00C1094A"/>
    <w:rsid w:val="00C1095F"/>
    <w:rsid w:val="00C10B9F"/>
    <w:rsid w:val="00C10CB5"/>
    <w:rsid w:val="00C110D7"/>
    <w:rsid w:val="00C110F0"/>
    <w:rsid w:val="00C11197"/>
    <w:rsid w:val="00C112AD"/>
    <w:rsid w:val="00C112C3"/>
    <w:rsid w:val="00C114ED"/>
    <w:rsid w:val="00C1155A"/>
    <w:rsid w:val="00C115E5"/>
    <w:rsid w:val="00C1190A"/>
    <w:rsid w:val="00C11D1A"/>
    <w:rsid w:val="00C11FD0"/>
    <w:rsid w:val="00C123AD"/>
    <w:rsid w:val="00C123CB"/>
    <w:rsid w:val="00C12529"/>
    <w:rsid w:val="00C12691"/>
    <w:rsid w:val="00C1271C"/>
    <w:rsid w:val="00C12776"/>
    <w:rsid w:val="00C12B10"/>
    <w:rsid w:val="00C12B77"/>
    <w:rsid w:val="00C12E46"/>
    <w:rsid w:val="00C13005"/>
    <w:rsid w:val="00C131E0"/>
    <w:rsid w:val="00C132F5"/>
    <w:rsid w:val="00C13B1B"/>
    <w:rsid w:val="00C13DE1"/>
    <w:rsid w:val="00C13F6F"/>
    <w:rsid w:val="00C144F4"/>
    <w:rsid w:val="00C14785"/>
    <w:rsid w:val="00C14D12"/>
    <w:rsid w:val="00C14E2C"/>
    <w:rsid w:val="00C150D5"/>
    <w:rsid w:val="00C15185"/>
    <w:rsid w:val="00C15244"/>
    <w:rsid w:val="00C1537C"/>
    <w:rsid w:val="00C15450"/>
    <w:rsid w:val="00C1551C"/>
    <w:rsid w:val="00C15639"/>
    <w:rsid w:val="00C15BDE"/>
    <w:rsid w:val="00C15C32"/>
    <w:rsid w:val="00C15F16"/>
    <w:rsid w:val="00C1603C"/>
    <w:rsid w:val="00C160F3"/>
    <w:rsid w:val="00C162CD"/>
    <w:rsid w:val="00C1668A"/>
    <w:rsid w:val="00C16A2A"/>
    <w:rsid w:val="00C16DAE"/>
    <w:rsid w:val="00C17156"/>
    <w:rsid w:val="00C1724A"/>
    <w:rsid w:val="00C173B8"/>
    <w:rsid w:val="00C1765F"/>
    <w:rsid w:val="00C179F4"/>
    <w:rsid w:val="00C17B2E"/>
    <w:rsid w:val="00C200C8"/>
    <w:rsid w:val="00C20422"/>
    <w:rsid w:val="00C206FD"/>
    <w:rsid w:val="00C20B45"/>
    <w:rsid w:val="00C20C01"/>
    <w:rsid w:val="00C20F9C"/>
    <w:rsid w:val="00C216E3"/>
    <w:rsid w:val="00C221BE"/>
    <w:rsid w:val="00C22246"/>
    <w:rsid w:val="00C225BF"/>
    <w:rsid w:val="00C22654"/>
    <w:rsid w:val="00C227D5"/>
    <w:rsid w:val="00C22E39"/>
    <w:rsid w:val="00C23073"/>
    <w:rsid w:val="00C230DA"/>
    <w:rsid w:val="00C2317E"/>
    <w:rsid w:val="00C2328E"/>
    <w:rsid w:val="00C23402"/>
    <w:rsid w:val="00C23571"/>
    <w:rsid w:val="00C23605"/>
    <w:rsid w:val="00C2379F"/>
    <w:rsid w:val="00C237D5"/>
    <w:rsid w:val="00C23925"/>
    <w:rsid w:val="00C23AC2"/>
    <w:rsid w:val="00C23CA6"/>
    <w:rsid w:val="00C23CBB"/>
    <w:rsid w:val="00C23E01"/>
    <w:rsid w:val="00C23E4E"/>
    <w:rsid w:val="00C23F1E"/>
    <w:rsid w:val="00C23FE2"/>
    <w:rsid w:val="00C24012"/>
    <w:rsid w:val="00C240A9"/>
    <w:rsid w:val="00C240DF"/>
    <w:rsid w:val="00C24239"/>
    <w:rsid w:val="00C24C28"/>
    <w:rsid w:val="00C24FEB"/>
    <w:rsid w:val="00C2508C"/>
    <w:rsid w:val="00C250BE"/>
    <w:rsid w:val="00C250EC"/>
    <w:rsid w:val="00C25131"/>
    <w:rsid w:val="00C2529F"/>
    <w:rsid w:val="00C2559A"/>
    <w:rsid w:val="00C25B29"/>
    <w:rsid w:val="00C25BA9"/>
    <w:rsid w:val="00C25BC9"/>
    <w:rsid w:val="00C25C21"/>
    <w:rsid w:val="00C25EEA"/>
    <w:rsid w:val="00C25F52"/>
    <w:rsid w:val="00C25FD1"/>
    <w:rsid w:val="00C26304"/>
    <w:rsid w:val="00C263AA"/>
    <w:rsid w:val="00C2643C"/>
    <w:rsid w:val="00C2656E"/>
    <w:rsid w:val="00C26692"/>
    <w:rsid w:val="00C26896"/>
    <w:rsid w:val="00C26A17"/>
    <w:rsid w:val="00C26C6F"/>
    <w:rsid w:val="00C26F98"/>
    <w:rsid w:val="00C27064"/>
    <w:rsid w:val="00C27617"/>
    <w:rsid w:val="00C27855"/>
    <w:rsid w:val="00C27A72"/>
    <w:rsid w:val="00C27AF4"/>
    <w:rsid w:val="00C27CDE"/>
    <w:rsid w:val="00C27E3A"/>
    <w:rsid w:val="00C27EBD"/>
    <w:rsid w:val="00C27F21"/>
    <w:rsid w:val="00C3019A"/>
    <w:rsid w:val="00C302E9"/>
    <w:rsid w:val="00C3036B"/>
    <w:rsid w:val="00C30373"/>
    <w:rsid w:val="00C30503"/>
    <w:rsid w:val="00C30D55"/>
    <w:rsid w:val="00C30F01"/>
    <w:rsid w:val="00C30F47"/>
    <w:rsid w:val="00C310BA"/>
    <w:rsid w:val="00C310CF"/>
    <w:rsid w:val="00C310D2"/>
    <w:rsid w:val="00C311A3"/>
    <w:rsid w:val="00C3135D"/>
    <w:rsid w:val="00C3180E"/>
    <w:rsid w:val="00C31B27"/>
    <w:rsid w:val="00C31B77"/>
    <w:rsid w:val="00C31E3B"/>
    <w:rsid w:val="00C31EFD"/>
    <w:rsid w:val="00C32208"/>
    <w:rsid w:val="00C32291"/>
    <w:rsid w:val="00C32807"/>
    <w:rsid w:val="00C32B0B"/>
    <w:rsid w:val="00C32D78"/>
    <w:rsid w:val="00C32E45"/>
    <w:rsid w:val="00C32FA3"/>
    <w:rsid w:val="00C33222"/>
    <w:rsid w:val="00C332D6"/>
    <w:rsid w:val="00C333B6"/>
    <w:rsid w:val="00C334A2"/>
    <w:rsid w:val="00C3354A"/>
    <w:rsid w:val="00C337EC"/>
    <w:rsid w:val="00C33B03"/>
    <w:rsid w:val="00C33BC1"/>
    <w:rsid w:val="00C33C0E"/>
    <w:rsid w:val="00C33C7E"/>
    <w:rsid w:val="00C33C98"/>
    <w:rsid w:val="00C33E28"/>
    <w:rsid w:val="00C34019"/>
    <w:rsid w:val="00C34518"/>
    <w:rsid w:val="00C345F9"/>
    <w:rsid w:val="00C34706"/>
    <w:rsid w:val="00C349A0"/>
    <w:rsid w:val="00C34FF3"/>
    <w:rsid w:val="00C3518D"/>
    <w:rsid w:val="00C3532E"/>
    <w:rsid w:val="00C35884"/>
    <w:rsid w:val="00C35C93"/>
    <w:rsid w:val="00C35DA8"/>
    <w:rsid w:val="00C36269"/>
    <w:rsid w:val="00C363E5"/>
    <w:rsid w:val="00C3673B"/>
    <w:rsid w:val="00C36790"/>
    <w:rsid w:val="00C368CD"/>
    <w:rsid w:val="00C36909"/>
    <w:rsid w:val="00C36C4D"/>
    <w:rsid w:val="00C375CB"/>
    <w:rsid w:val="00C376A0"/>
    <w:rsid w:val="00C37AAA"/>
    <w:rsid w:val="00C37E07"/>
    <w:rsid w:val="00C40104"/>
    <w:rsid w:val="00C403A8"/>
    <w:rsid w:val="00C4045A"/>
    <w:rsid w:val="00C40A5E"/>
    <w:rsid w:val="00C40A77"/>
    <w:rsid w:val="00C40B82"/>
    <w:rsid w:val="00C40F06"/>
    <w:rsid w:val="00C41007"/>
    <w:rsid w:val="00C4130B"/>
    <w:rsid w:val="00C413BB"/>
    <w:rsid w:val="00C413F1"/>
    <w:rsid w:val="00C4146F"/>
    <w:rsid w:val="00C416DC"/>
    <w:rsid w:val="00C416EC"/>
    <w:rsid w:val="00C416FB"/>
    <w:rsid w:val="00C418C7"/>
    <w:rsid w:val="00C41F4A"/>
    <w:rsid w:val="00C41F5A"/>
    <w:rsid w:val="00C42084"/>
    <w:rsid w:val="00C421B3"/>
    <w:rsid w:val="00C42596"/>
    <w:rsid w:val="00C42862"/>
    <w:rsid w:val="00C428C9"/>
    <w:rsid w:val="00C42A22"/>
    <w:rsid w:val="00C42C54"/>
    <w:rsid w:val="00C42C76"/>
    <w:rsid w:val="00C42DAE"/>
    <w:rsid w:val="00C43196"/>
    <w:rsid w:val="00C4319E"/>
    <w:rsid w:val="00C431C3"/>
    <w:rsid w:val="00C43737"/>
    <w:rsid w:val="00C43ABD"/>
    <w:rsid w:val="00C43BC1"/>
    <w:rsid w:val="00C43DF7"/>
    <w:rsid w:val="00C44021"/>
    <w:rsid w:val="00C44473"/>
    <w:rsid w:val="00C44833"/>
    <w:rsid w:val="00C44A37"/>
    <w:rsid w:val="00C451B6"/>
    <w:rsid w:val="00C454C3"/>
    <w:rsid w:val="00C455A1"/>
    <w:rsid w:val="00C45613"/>
    <w:rsid w:val="00C45C6A"/>
    <w:rsid w:val="00C45E6F"/>
    <w:rsid w:val="00C45F4C"/>
    <w:rsid w:val="00C4613D"/>
    <w:rsid w:val="00C4646F"/>
    <w:rsid w:val="00C467B8"/>
    <w:rsid w:val="00C46AA4"/>
    <w:rsid w:val="00C46C36"/>
    <w:rsid w:val="00C46D81"/>
    <w:rsid w:val="00C46E56"/>
    <w:rsid w:val="00C46F72"/>
    <w:rsid w:val="00C47097"/>
    <w:rsid w:val="00C4731F"/>
    <w:rsid w:val="00C47342"/>
    <w:rsid w:val="00C4736C"/>
    <w:rsid w:val="00C474A0"/>
    <w:rsid w:val="00C476DC"/>
    <w:rsid w:val="00C4781F"/>
    <w:rsid w:val="00C47B47"/>
    <w:rsid w:val="00C47C7E"/>
    <w:rsid w:val="00C47EC4"/>
    <w:rsid w:val="00C50043"/>
    <w:rsid w:val="00C5009A"/>
    <w:rsid w:val="00C5027E"/>
    <w:rsid w:val="00C502CF"/>
    <w:rsid w:val="00C50585"/>
    <w:rsid w:val="00C50594"/>
    <w:rsid w:val="00C506D2"/>
    <w:rsid w:val="00C5073C"/>
    <w:rsid w:val="00C50DE6"/>
    <w:rsid w:val="00C51141"/>
    <w:rsid w:val="00C51176"/>
    <w:rsid w:val="00C5120A"/>
    <w:rsid w:val="00C51437"/>
    <w:rsid w:val="00C51A18"/>
    <w:rsid w:val="00C51C83"/>
    <w:rsid w:val="00C51D31"/>
    <w:rsid w:val="00C51D80"/>
    <w:rsid w:val="00C51EC0"/>
    <w:rsid w:val="00C52457"/>
    <w:rsid w:val="00C5266C"/>
    <w:rsid w:val="00C52E76"/>
    <w:rsid w:val="00C53302"/>
    <w:rsid w:val="00C535F5"/>
    <w:rsid w:val="00C53662"/>
    <w:rsid w:val="00C53701"/>
    <w:rsid w:val="00C5396B"/>
    <w:rsid w:val="00C53AC4"/>
    <w:rsid w:val="00C53EAF"/>
    <w:rsid w:val="00C540B9"/>
    <w:rsid w:val="00C545D9"/>
    <w:rsid w:val="00C545DC"/>
    <w:rsid w:val="00C5461E"/>
    <w:rsid w:val="00C549B6"/>
    <w:rsid w:val="00C54ADA"/>
    <w:rsid w:val="00C54CBF"/>
    <w:rsid w:val="00C54CCE"/>
    <w:rsid w:val="00C5502A"/>
    <w:rsid w:val="00C55032"/>
    <w:rsid w:val="00C55106"/>
    <w:rsid w:val="00C551AA"/>
    <w:rsid w:val="00C5531E"/>
    <w:rsid w:val="00C553D6"/>
    <w:rsid w:val="00C554A4"/>
    <w:rsid w:val="00C5554A"/>
    <w:rsid w:val="00C55620"/>
    <w:rsid w:val="00C55708"/>
    <w:rsid w:val="00C55943"/>
    <w:rsid w:val="00C5595F"/>
    <w:rsid w:val="00C55C06"/>
    <w:rsid w:val="00C55CA3"/>
    <w:rsid w:val="00C55E95"/>
    <w:rsid w:val="00C560AD"/>
    <w:rsid w:val="00C561BC"/>
    <w:rsid w:val="00C56218"/>
    <w:rsid w:val="00C56248"/>
    <w:rsid w:val="00C56397"/>
    <w:rsid w:val="00C56431"/>
    <w:rsid w:val="00C566FA"/>
    <w:rsid w:val="00C56811"/>
    <w:rsid w:val="00C56A7F"/>
    <w:rsid w:val="00C56CB7"/>
    <w:rsid w:val="00C56FC4"/>
    <w:rsid w:val="00C57032"/>
    <w:rsid w:val="00C57047"/>
    <w:rsid w:val="00C57169"/>
    <w:rsid w:val="00C574A9"/>
    <w:rsid w:val="00C57765"/>
    <w:rsid w:val="00C57B90"/>
    <w:rsid w:val="00C57BC7"/>
    <w:rsid w:val="00C60091"/>
    <w:rsid w:val="00C60126"/>
    <w:rsid w:val="00C6036C"/>
    <w:rsid w:val="00C60451"/>
    <w:rsid w:val="00C60553"/>
    <w:rsid w:val="00C6055E"/>
    <w:rsid w:val="00C60569"/>
    <w:rsid w:val="00C60598"/>
    <w:rsid w:val="00C606BC"/>
    <w:rsid w:val="00C60B75"/>
    <w:rsid w:val="00C60CBA"/>
    <w:rsid w:val="00C60E03"/>
    <w:rsid w:val="00C60E39"/>
    <w:rsid w:val="00C611C2"/>
    <w:rsid w:val="00C61964"/>
    <w:rsid w:val="00C61E21"/>
    <w:rsid w:val="00C61F88"/>
    <w:rsid w:val="00C622EE"/>
    <w:rsid w:val="00C62513"/>
    <w:rsid w:val="00C625B2"/>
    <w:rsid w:val="00C627A0"/>
    <w:rsid w:val="00C627A3"/>
    <w:rsid w:val="00C627B8"/>
    <w:rsid w:val="00C628F9"/>
    <w:rsid w:val="00C62AFF"/>
    <w:rsid w:val="00C62BCD"/>
    <w:rsid w:val="00C632B1"/>
    <w:rsid w:val="00C632FE"/>
    <w:rsid w:val="00C63701"/>
    <w:rsid w:val="00C637CC"/>
    <w:rsid w:val="00C63B26"/>
    <w:rsid w:val="00C63F06"/>
    <w:rsid w:val="00C63F90"/>
    <w:rsid w:val="00C6420A"/>
    <w:rsid w:val="00C644E1"/>
    <w:rsid w:val="00C64652"/>
    <w:rsid w:val="00C646BA"/>
    <w:rsid w:val="00C64D0E"/>
    <w:rsid w:val="00C64F85"/>
    <w:rsid w:val="00C64FE8"/>
    <w:rsid w:val="00C6508A"/>
    <w:rsid w:val="00C65103"/>
    <w:rsid w:val="00C65196"/>
    <w:rsid w:val="00C651C7"/>
    <w:rsid w:val="00C65235"/>
    <w:rsid w:val="00C65238"/>
    <w:rsid w:val="00C65444"/>
    <w:rsid w:val="00C656FF"/>
    <w:rsid w:val="00C6572E"/>
    <w:rsid w:val="00C65734"/>
    <w:rsid w:val="00C657DF"/>
    <w:rsid w:val="00C6584B"/>
    <w:rsid w:val="00C65B23"/>
    <w:rsid w:val="00C65BA3"/>
    <w:rsid w:val="00C65FFB"/>
    <w:rsid w:val="00C66094"/>
    <w:rsid w:val="00C66095"/>
    <w:rsid w:val="00C66116"/>
    <w:rsid w:val="00C66394"/>
    <w:rsid w:val="00C6658D"/>
    <w:rsid w:val="00C665CB"/>
    <w:rsid w:val="00C668B1"/>
    <w:rsid w:val="00C66B0A"/>
    <w:rsid w:val="00C67087"/>
    <w:rsid w:val="00C67176"/>
    <w:rsid w:val="00C6719A"/>
    <w:rsid w:val="00C67868"/>
    <w:rsid w:val="00C67B5B"/>
    <w:rsid w:val="00C7005A"/>
    <w:rsid w:val="00C70292"/>
    <w:rsid w:val="00C70351"/>
    <w:rsid w:val="00C70399"/>
    <w:rsid w:val="00C70444"/>
    <w:rsid w:val="00C7060B"/>
    <w:rsid w:val="00C7063F"/>
    <w:rsid w:val="00C70911"/>
    <w:rsid w:val="00C70BBF"/>
    <w:rsid w:val="00C70C2F"/>
    <w:rsid w:val="00C70C77"/>
    <w:rsid w:val="00C70D1E"/>
    <w:rsid w:val="00C70DAF"/>
    <w:rsid w:val="00C71017"/>
    <w:rsid w:val="00C7107D"/>
    <w:rsid w:val="00C71565"/>
    <w:rsid w:val="00C71A38"/>
    <w:rsid w:val="00C71D52"/>
    <w:rsid w:val="00C71DA1"/>
    <w:rsid w:val="00C72029"/>
    <w:rsid w:val="00C7212A"/>
    <w:rsid w:val="00C723ED"/>
    <w:rsid w:val="00C728D8"/>
    <w:rsid w:val="00C728DE"/>
    <w:rsid w:val="00C7290A"/>
    <w:rsid w:val="00C72AB4"/>
    <w:rsid w:val="00C72DC0"/>
    <w:rsid w:val="00C73198"/>
    <w:rsid w:val="00C731AD"/>
    <w:rsid w:val="00C73222"/>
    <w:rsid w:val="00C7359B"/>
    <w:rsid w:val="00C738F3"/>
    <w:rsid w:val="00C73905"/>
    <w:rsid w:val="00C73944"/>
    <w:rsid w:val="00C73AEB"/>
    <w:rsid w:val="00C73CFA"/>
    <w:rsid w:val="00C73DD4"/>
    <w:rsid w:val="00C7408D"/>
    <w:rsid w:val="00C7450F"/>
    <w:rsid w:val="00C74697"/>
    <w:rsid w:val="00C74BEA"/>
    <w:rsid w:val="00C74C19"/>
    <w:rsid w:val="00C74CC7"/>
    <w:rsid w:val="00C74CD3"/>
    <w:rsid w:val="00C750D5"/>
    <w:rsid w:val="00C75485"/>
    <w:rsid w:val="00C75641"/>
    <w:rsid w:val="00C757F9"/>
    <w:rsid w:val="00C75C8F"/>
    <w:rsid w:val="00C75FD0"/>
    <w:rsid w:val="00C75FD5"/>
    <w:rsid w:val="00C760DE"/>
    <w:rsid w:val="00C7614F"/>
    <w:rsid w:val="00C761B2"/>
    <w:rsid w:val="00C764FE"/>
    <w:rsid w:val="00C76505"/>
    <w:rsid w:val="00C7692E"/>
    <w:rsid w:val="00C76958"/>
    <w:rsid w:val="00C76A12"/>
    <w:rsid w:val="00C76B40"/>
    <w:rsid w:val="00C76CB9"/>
    <w:rsid w:val="00C76DDF"/>
    <w:rsid w:val="00C76FB6"/>
    <w:rsid w:val="00C772E4"/>
    <w:rsid w:val="00C77314"/>
    <w:rsid w:val="00C774CC"/>
    <w:rsid w:val="00C7756D"/>
    <w:rsid w:val="00C775F3"/>
    <w:rsid w:val="00C77AC5"/>
    <w:rsid w:val="00C77CE1"/>
    <w:rsid w:val="00C77EC9"/>
    <w:rsid w:val="00C802AF"/>
    <w:rsid w:val="00C80373"/>
    <w:rsid w:val="00C80490"/>
    <w:rsid w:val="00C804B9"/>
    <w:rsid w:val="00C804E1"/>
    <w:rsid w:val="00C80571"/>
    <w:rsid w:val="00C807BC"/>
    <w:rsid w:val="00C80B43"/>
    <w:rsid w:val="00C80B63"/>
    <w:rsid w:val="00C80CB3"/>
    <w:rsid w:val="00C80D0C"/>
    <w:rsid w:val="00C80D10"/>
    <w:rsid w:val="00C80D4E"/>
    <w:rsid w:val="00C81080"/>
    <w:rsid w:val="00C812B7"/>
    <w:rsid w:val="00C8131B"/>
    <w:rsid w:val="00C8160F"/>
    <w:rsid w:val="00C8182C"/>
    <w:rsid w:val="00C81FB1"/>
    <w:rsid w:val="00C8225C"/>
    <w:rsid w:val="00C82459"/>
    <w:rsid w:val="00C8291A"/>
    <w:rsid w:val="00C82A50"/>
    <w:rsid w:val="00C82C28"/>
    <w:rsid w:val="00C82D61"/>
    <w:rsid w:val="00C82EB2"/>
    <w:rsid w:val="00C82F92"/>
    <w:rsid w:val="00C82FE5"/>
    <w:rsid w:val="00C83238"/>
    <w:rsid w:val="00C8352F"/>
    <w:rsid w:val="00C839E5"/>
    <w:rsid w:val="00C83E73"/>
    <w:rsid w:val="00C841D3"/>
    <w:rsid w:val="00C84259"/>
    <w:rsid w:val="00C844C5"/>
    <w:rsid w:val="00C84B98"/>
    <w:rsid w:val="00C84C1F"/>
    <w:rsid w:val="00C84D28"/>
    <w:rsid w:val="00C84D73"/>
    <w:rsid w:val="00C84F14"/>
    <w:rsid w:val="00C8503C"/>
    <w:rsid w:val="00C851F3"/>
    <w:rsid w:val="00C85374"/>
    <w:rsid w:val="00C85E28"/>
    <w:rsid w:val="00C85E3D"/>
    <w:rsid w:val="00C85FB0"/>
    <w:rsid w:val="00C86047"/>
    <w:rsid w:val="00C8619F"/>
    <w:rsid w:val="00C866D4"/>
    <w:rsid w:val="00C86DF1"/>
    <w:rsid w:val="00C86FA2"/>
    <w:rsid w:val="00C87230"/>
    <w:rsid w:val="00C87293"/>
    <w:rsid w:val="00C87546"/>
    <w:rsid w:val="00C87557"/>
    <w:rsid w:val="00C87769"/>
    <w:rsid w:val="00C8777B"/>
    <w:rsid w:val="00C878D6"/>
    <w:rsid w:val="00C87C02"/>
    <w:rsid w:val="00C87DA6"/>
    <w:rsid w:val="00C9009A"/>
    <w:rsid w:val="00C900CF"/>
    <w:rsid w:val="00C901C5"/>
    <w:rsid w:val="00C90371"/>
    <w:rsid w:val="00C903F1"/>
    <w:rsid w:val="00C90408"/>
    <w:rsid w:val="00C90518"/>
    <w:rsid w:val="00C90663"/>
    <w:rsid w:val="00C9088E"/>
    <w:rsid w:val="00C90A0B"/>
    <w:rsid w:val="00C90B8A"/>
    <w:rsid w:val="00C910A3"/>
    <w:rsid w:val="00C91122"/>
    <w:rsid w:val="00C9115A"/>
    <w:rsid w:val="00C9121E"/>
    <w:rsid w:val="00C91221"/>
    <w:rsid w:val="00C915F1"/>
    <w:rsid w:val="00C91675"/>
    <w:rsid w:val="00C91683"/>
    <w:rsid w:val="00C91B61"/>
    <w:rsid w:val="00C91E61"/>
    <w:rsid w:val="00C91EE4"/>
    <w:rsid w:val="00C922FA"/>
    <w:rsid w:val="00C9235E"/>
    <w:rsid w:val="00C926F4"/>
    <w:rsid w:val="00C92732"/>
    <w:rsid w:val="00C9280A"/>
    <w:rsid w:val="00C9295B"/>
    <w:rsid w:val="00C92B46"/>
    <w:rsid w:val="00C9348A"/>
    <w:rsid w:val="00C937D4"/>
    <w:rsid w:val="00C938E3"/>
    <w:rsid w:val="00C939D7"/>
    <w:rsid w:val="00C93D03"/>
    <w:rsid w:val="00C93EC6"/>
    <w:rsid w:val="00C93FFE"/>
    <w:rsid w:val="00C9408E"/>
    <w:rsid w:val="00C9416C"/>
    <w:rsid w:val="00C94289"/>
    <w:rsid w:val="00C9434F"/>
    <w:rsid w:val="00C946F9"/>
    <w:rsid w:val="00C947D3"/>
    <w:rsid w:val="00C94F19"/>
    <w:rsid w:val="00C95117"/>
    <w:rsid w:val="00C95451"/>
    <w:rsid w:val="00C9575B"/>
    <w:rsid w:val="00C95B90"/>
    <w:rsid w:val="00C95C2C"/>
    <w:rsid w:val="00C95E0D"/>
    <w:rsid w:val="00C960DE"/>
    <w:rsid w:val="00C9611C"/>
    <w:rsid w:val="00C96320"/>
    <w:rsid w:val="00C9670C"/>
    <w:rsid w:val="00C968AF"/>
    <w:rsid w:val="00C96989"/>
    <w:rsid w:val="00C969E0"/>
    <w:rsid w:val="00C96C0C"/>
    <w:rsid w:val="00C96FEF"/>
    <w:rsid w:val="00C9764E"/>
    <w:rsid w:val="00C9784B"/>
    <w:rsid w:val="00C97889"/>
    <w:rsid w:val="00C97916"/>
    <w:rsid w:val="00C97BE9"/>
    <w:rsid w:val="00C97EDC"/>
    <w:rsid w:val="00C97FAB"/>
    <w:rsid w:val="00C97FB1"/>
    <w:rsid w:val="00CA02D0"/>
    <w:rsid w:val="00CA04B3"/>
    <w:rsid w:val="00CA09CB"/>
    <w:rsid w:val="00CA0B61"/>
    <w:rsid w:val="00CA0CF7"/>
    <w:rsid w:val="00CA18E7"/>
    <w:rsid w:val="00CA1DCC"/>
    <w:rsid w:val="00CA1DD4"/>
    <w:rsid w:val="00CA1ED5"/>
    <w:rsid w:val="00CA229F"/>
    <w:rsid w:val="00CA24A0"/>
    <w:rsid w:val="00CA2775"/>
    <w:rsid w:val="00CA2CB9"/>
    <w:rsid w:val="00CA30F2"/>
    <w:rsid w:val="00CA321B"/>
    <w:rsid w:val="00CA3388"/>
    <w:rsid w:val="00CA3610"/>
    <w:rsid w:val="00CA3851"/>
    <w:rsid w:val="00CA395A"/>
    <w:rsid w:val="00CA3B03"/>
    <w:rsid w:val="00CA3BAC"/>
    <w:rsid w:val="00CA3BFD"/>
    <w:rsid w:val="00CA3D0E"/>
    <w:rsid w:val="00CA3D7B"/>
    <w:rsid w:val="00CA3EE4"/>
    <w:rsid w:val="00CA4059"/>
    <w:rsid w:val="00CA410D"/>
    <w:rsid w:val="00CA435A"/>
    <w:rsid w:val="00CA4364"/>
    <w:rsid w:val="00CA4660"/>
    <w:rsid w:val="00CA4890"/>
    <w:rsid w:val="00CA48EF"/>
    <w:rsid w:val="00CA505D"/>
    <w:rsid w:val="00CA511A"/>
    <w:rsid w:val="00CA53D0"/>
    <w:rsid w:val="00CA5654"/>
    <w:rsid w:val="00CA5690"/>
    <w:rsid w:val="00CA56A4"/>
    <w:rsid w:val="00CA56E3"/>
    <w:rsid w:val="00CA5CD2"/>
    <w:rsid w:val="00CA5CFA"/>
    <w:rsid w:val="00CA5FB1"/>
    <w:rsid w:val="00CA61DE"/>
    <w:rsid w:val="00CA6470"/>
    <w:rsid w:val="00CA6530"/>
    <w:rsid w:val="00CA6603"/>
    <w:rsid w:val="00CA6665"/>
    <w:rsid w:val="00CA69BA"/>
    <w:rsid w:val="00CA69ED"/>
    <w:rsid w:val="00CA6AAA"/>
    <w:rsid w:val="00CA6BC0"/>
    <w:rsid w:val="00CA7008"/>
    <w:rsid w:val="00CA7009"/>
    <w:rsid w:val="00CA7041"/>
    <w:rsid w:val="00CA71E9"/>
    <w:rsid w:val="00CA72A7"/>
    <w:rsid w:val="00CA761B"/>
    <w:rsid w:val="00CA76A5"/>
    <w:rsid w:val="00CA7D48"/>
    <w:rsid w:val="00CA7DEE"/>
    <w:rsid w:val="00CA7FA8"/>
    <w:rsid w:val="00CB06DD"/>
    <w:rsid w:val="00CB08D3"/>
    <w:rsid w:val="00CB0C15"/>
    <w:rsid w:val="00CB0E02"/>
    <w:rsid w:val="00CB1324"/>
    <w:rsid w:val="00CB138E"/>
    <w:rsid w:val="00CB1544"/>
    <w:rsid w:val="00CB171F"/>
    <w:rsid w:val="00CB1A90"/>
    <w:rsid w:val="00CB1C5E"/>
    <w:rsid w:val="00CB1CEC"/>
    <w:rsid w:val="00CB1ED0"/>
    <w:rsid w:val="00CB230D"/>
    <w:rsid w:val="00CB2424"/>
    <w:rsid w:val="00CB262C"/>
    <w:rsid w:val="00CB26DB"/>
    <w:rsid w:val="00CB28CD"/>
    <w:rsid w:val="00CB2C0B"/>
    <w:rsid w:val="00CB30B5"/>
    <w:rsid w:val="00CB3127"/>
    <w:rsid w:val="00CB32E9"/>
    <w:rsid w:val="00CB333D"/>
    <w:rsid w:val="00CB36A4"/>
    <w:rsid w:val="00CB392A"/>
    <w:rsid w:val="00CB3DFB"/>
    <w:rsid w:val="00CB3ECC"/>
    <w:rsid w:val="00CB408C"/>
    <w:rsid w:val="00CB420D"/>
    <w:rsid w:val="00CB428D"/>
    <w:rsid w:val="00CB4521"/>
    <w:rsid w:val="00CB4622"/>
    <w:rsid w:val="00CB49AE"/>
    <w:rsid w:val="00CB49D2"/>
    <w:rsid w:val="00CB4A6A"/>
    <w:rsid w:val="00CB4F07"/>
    <w:rsid w:val="00CB4F4F"/>
    <w:rsid w:val="00CB5311"/>
    <w:rsid w:val="00CB534A"/>
    <w:rsid w:val="00CB543F"/>
    <w:rsid w:val="00CB55BF"/>
    <w:rsid w:val="00CB5634"/>
    <w:rsid w:val="00CB574F"/>
    <w:rsid w:val="00CB5905"/>
    <w:rsid w:val="00CB599A"/>
    <w:rsid w:val="00CB5A4F"/>
    <w:rsid w:val="00CB5AFD"/>
    <w:rsid w:val="00CB5DC3"/>
    <w:rsid w:val="00CB6210"/>
    <w:rsid w:val="00CB65E5"/>
    <w:rsid w:val="00CB6A23"/>
    <w:rsid w:val="00CB6ADB"/>
    <w:rsid w:val="00CB6BD9"/>
    <w:rsid w:val="00CB721D"/>
    <w:rsid w:val="00CB721F"/>
    <w:rsid w:val="00CB78F4"/>
    <w:rsid w:val="00CB7CDA"/>
    <w:rsid w:val="00CB7CE7"/>
    <w:rsid w:val="00CB7E36"/>
    <w:rsid w:val="00CC001C"/>
    <w:rsid w:val="00CC027C"/>
    <w:rsid w:val="00CC02AC"/>
    <w:rsid w:val="00CC02FE"/>
    <w:rsid w:val="00CC03B1"/>
    <w:rsid w:val="00CC0448"/>
    <w:rsid w:val="00CC07B0"/>
    <w:rsid w:val="00CC095A"/>
    <w:rsid w:val="00CC0AB6"/>
    <w:rsid w:val="00CC0B54"/>
    <w:rsid w:val="00CC0DF8"/>
    <w:rsid w:val="00CC0E08"/>
    <w:rsid w:val="00CC0E9F"/>
    <w:rsid w:val="00CC1550"/>
    <w:rsid w:val="00CC1675"/>
    <w:rsid w:val="00CC16F2"/>
    <w:rsid w:val="00CC176D"/>
    <w:rsid w:val="00CC194D"/>
    <w:rsid w:val="00CC195C"/>
    <w:rsid w:val="00CC19C4"/>
    <w:rsid w:val="00CC1CFF"/>
    <w:rsid w:val="00CC1E2F"/>
    <w:rsid w:val="00CC1EA6"/>
    <w:rsid w:val="00CC1ED2"/>
    <w:rsid w:val="00CC2263"/>
    <w:rsid w:val="00CC278C"/>
    <w:rsid w:val="00CC2A38"/>
    <w:rsid w:val="00CC2D6A"/>
    <w:rsid w:val="00CC2E30"/>
    <w:rsid w:val="00CC3238"/>
    <w:rsid w:val="00CC324E"/>
    <w:rsid w:val="00CC33A6"/>
    <w:rsid w:val="00CC34EE"/>
    <w:rsid w:val="00CC350E"/>
    <w:rsid w:val="00CC3650"/>
    <w:rsid w:val="00CC37C0"/>
    <w:rsid w:val="00CC3BC9"/>
    <w:rsid w:val="00CC3FDE"/>
    <w:rsid w:val="00CC40BC"/>
    <w:rsid w:val="00CC42B8"/>
    <w:rsid w:val="00CC434B"/>
    <w:rsid w:val="00CC450A"/>
    <w:rsid w:val="00CC4567"/>
    <w:rsid w:val="00CC460B"/>
    <w:rsid w:val="00CC4660"/>
    <w:rsid w:val="00CC485B"/>
    <w:rsid w:val="00CC48DA"/>
    <w:rsid w:val="00CC48F0"/>
    <w:rsid w:val="00CC49E4"/>
    <w:rsid w:val="00CC4B14"/>
    <w:rsid w:val="00CC4C5E"/>
    <w:rsid w:val="00CC4D42"/>
    <w:rsid w:val="00CC51F1"/>
    <w:rsid w:val="00CC57B3"/>
    <w:rsid w:val="00CC5A42"/>
    <w:rsid w:val="00CC5C52"/>
    <w:rsid w:val="00CC5DBC"/>
    <w:rsid w:val="00CC60DD"/>
    <w:rsid w:val="00CC62CD"/>
    <w:rsid w:val="00CC6441"/>
    <w:rsid w:val="00CC6464"/>
    <w:rsid w:val="00CC6F03"/>
    <w:rsid w:val="00CC70C7"/>
    <w:rsid w:val="00CC739A"/>
    <w:rsid w:val="00CC780B"/>
    <w:rsid w:val="00CC7B91"/>
    <w:rsid w:val="00CC7C09"/>
    <w:rsid w:val="00CC7C15"/>
    <w:rsid w:val="00CC7E3D"/>
    <w:rsid w:val="00CC7F32"/>
    <w:rsid w:val="00CD006C"/>
    <w:rsid w:val="00CD03E3"/>
    <w:rsid w:val="00CD0652"/>
    <w:rsid w:val="00CD0AF6"/>
    <w:rsid w:val="00CD0B62"/>
    <w:rsid w:val="00CD0C38"/>
    <w:rsid w:val="00CD0EBE"/>
    <w:rsid w:val="00CD1101"/>
    <w:rsid w:val="00CD143F"/>
    <w:rsid w:val="00CD14E3"/>
    <w:rsid w:val="00CD1DD0"/>
    <w:rsid w:val="00CD1ECD"/>
    <w:rsid w:val="00CD20ED"/>
    <w:rsid w:val="00CD21B3"/>
    <w:rsid w:val="00CD235C"/>
    <w:rsid w:val="00CD24C9"/>
    <w:rsid w:val="00CD28EE"/>
    <w:rsid w:val="00CD2D4B"/>
    <w:rsid w:val="00CD308B"/>
    <w:rsid w:val="00CD30F3"/>
    <w:rsid w:val="00CD345D"/>
    <w:rsid w:val="00CD3661"/>
    <w:rsid w:val="00CD38B4"/>
    <w:rsid w:val="00CD3985"/>
    <w:rsid w:val="00CD3CE0"/>
    <w:rsid w:val="00CD3F59"/>
    <w:rsid w:val="00CD4147"/>
    <w:rsid w:val="00CD4628"/>
    <w:rsid w:val="00CD46F9"/>
    <w:rsid w:val="00CD4A0C"/>
    <w:rsid w:val="00CD4B44"/>
    <w:rsid w:val="00CD4C0F"/>
    <w:rsid w:val="00CD4C40"/>
    <w:rsid w:val="00CD4E01"/>
    <w:rsid w:val="00CD4F3A"/>
    <w:rsid w:val="00CD5090"/>
    <w:rsid w:val="00CD51AF"/>
    <w:rsid w:val="00CD51CD"/>
    <w:rsid w:val="00CD51FA"/>
    <w:rsid w:val="00CD5234"/>
    <w:rsid w:val="00CD528E"/>
    <w:rsid w:val="00CD5384"/>
    <w:rsid w:val="00CD53FD"/>
    <w:rsid w:val="00CD546B"/>
    <w:rsid w:val="00CD5B03"/>
    <w:rsid w:val="00CD5C09"/>
    <w:rsid w:val="00CD5C29"/>
    <w:rsid w:val="00CD5CA0"/>
    <w:rsid w:val="00CD5E76"/>
    <w:rsid w:val="00CD6650"/>
    <w:rsid w:val="00CD6761"/>
    <w:rsid w:val="00CD6F6D"/>
    <w:rsid w:val="00CD6FB0"/>
    <w:rsid w:val="00CD6FD5"/>
    <w:rsid w:val="00CD70FA"/>
    <w:rsid w:val="00CD712B"/>
    <w:rsid w:val="00CD72BB"/>
    <w:rsid w:val="00CD768E"/>
    <w:rsid w:val="00CD76E1"/>
    <w:rsid w:val="00CD77F3"/>
    <w:rsid w:val="00CD78D4"/>
    <w:rsid w:val="00CD7951"/>
    <w:rsid w:val="00CD7982"/>
    <w:rsid w:val="00CD7B1A"/>
    <w:rsid w:val="00CD7B6F"/>
    <w:rsid w:val="00CD7BFC"/>
    <w:rsid w:val="00CE04BD"/>
    <w:rsid w:val="00CE04C2"/>
    <w:rsid w:val="00CE0589"/>
    <w:rsid w:val="00CE0637"/>
    <w:rsid w:val="00CE07FF"/>
    <w:rsid w:val="00CE0906"/>
    <w:rsid w:val="00CE0A6E"/>
    <w:rsid w:val="00CE1133"/>
    <w:rsid w:val="00CE1893"/>
    <w:rsid w:val="00CE2151"/>
    <w:rsid w:val="00CE22DC"/>
    <w:rsid w:val="00CE2415"/>
    <w:rsid w:val="00CE26D3"/>
    <w:rsid w:val="00CE28A3"/>
    <w:rsid w:val="00CE2B62"/>
    <w:rsid w:val="00CE30BF"/>
    <w:rsid w:val="00CE31E1"/>
    <w:rsid w:val="00CE3449"/>
    <w:rsid w:val="00CE3636"/>
    <w:rsid w:val="00CE363A"/>
    <w:rsid w:val="00CE386F"/>
    <w:rsid w:val="00CE38B4"/>
    <w:rsid w:val="00CE393F"/>
    <w:rsid w:val="00CE3947"/>
    <w:rsid w:val="00CE398D"/>
    <w:rsid w:val="00CE3A44"/>
    <w:rsid w:val="00CE3C62"/>
    <w:rsid w:val="00CE3E37"/>
    <w:rsid w:val="00CE3FDE"/>
    <w:rsid w:val="00CE41D2"/>
    <w:rsid w:val="00CE4370"/>
    <w:rsid w:val="00CE4435"/>
    <w:rsid w:val="00CE44AE"/>
    <w:rsid w:val="00CE45B6"/>
    <w:rsid w:val="00CE4675"/>
    <w:rsid w:val="00CE471C"/>
    <w:rsid w:val="00CE4C5A"/>
    <w:rsid w:val="00CE4E7D"/>
    <w:rsid w:val="00CE4E8B"/>
    <w:rsid w:val="00CE4ECA"/>
    <w:rsid w:val="00CE543E"/>
    <w:rsid w:val="00CE5D3B"/>
    <w:rsid w:val="00CE5E18"/>
    <w:rsid w:val="00CE5E3B"/>
    <w:rsid w:val="00CE5EBB"/>
    <w:rsid w:val="00CE6176"/>
    <w:rsid w:val="00CE631F"/>
    <w:rsid w:val="00CE6411"/>
    <w:rsid w:val="00CE65B4"/>
    <w:rsid w:val="00CE66DE"/>
    <w:rsid w:val="00CE6848"/>
    <w:rsid w:val="00CE70EF"/>
    <w:rsid w:val="00CE726D"/>
    <w:rsid w:val="00CE73C9"/>
    <w:rsid w:val="00CE73E1"/>
    <w:rsid w:val="00CE78C7"/>
    <w:rsid w:val="00CE7A38"/>
    <w:rsid w:val="00CE7B38"/>
    <w:rsid w:val="00CE7D29"/>
    <w:rsid w:val="00CE7E96"/>
    <w:rsid w:val="00CF006C"/>
    <w:rsid w:val="00CF0170"/>
    <w:rsid w:val="00CF0257"/>
    <w:rsid w:val="00CF03CF"/>
    <w:rsid w:val="00CF049D"/>
    <w:rsid w:val="00CF0732"/>
    <w:rsid w:val="00CF084A"/>
    <w:rsid w:val="00CF0C4C"/>
    <w:rsid w:val="00CF0C5C"/>
    <w:rsid w:val="00CF0CD3"/>
    <w:rsid w:val="00CF0EF7"/>
    <w:rsid w:val="00CF163F"/>
    <w:rsid w:val="00CF1856"/>
    <w:rsid w:val="00CF1B99"/>
    <w:rsid w:val="00CF1C48"/>
    <w:rsid w:val="00CF1CEC"/>
    <w:rsid w:val="00CF1E4F"/>
    <w:rsid w:val="00CF1ED3"/>
    <w:rsid w:val="00CF201C"/>
    <w:rsid w:val="00CF2028"/>
    <w:rsid w:val="00CF22F2"/>
    <w:rsid w:val="00CF24BA"/>
    <w:rsid w:val="00CF2853"/>
    <w:rsid w:val="00CF28F1"/>
    <w:rsid w:val="00CF2987"/>
    <w:rsid w:val="00CF2A28"/>
    <w:rsid w:val="00CF2B84"/>
    <w:rsid w:val="00CF2C4E"/>
    <w:rsid w:val="00CF2E0D"/>
    <w:rsid w:val="00CF33A8"/>
    <w:rsid w:val="00CF341B"/>
    <w:rsid w:val="00CF3589"/>
    <w:rsid w:val="00CF3AAA"/>
    <w:rsid w:val="00CF3ACF"/>
    <w:rsid w:val="00CF3D41"/>
    <w:rsid w:val="00CF3E46"/>
    <w:rsid w:val="00CF3EC7"/>
    <w:rsid w:val="00CF3ECF"/>
    <w:rsid w:val="00CF4042"/>
    <w:rsid w:val="00CF4081"/>
    <w:rsid w:val="00CF42A8"/>
    <w:rsid w:val="00CF4A86"/>
    <w:rsid w:val="00CF4BFC"/>
    <w:rsid w:val="00CF4E27"/>
    <w:rsid w:val="00CF4F70"/>
    <w:rsid w:val="00CF51A0"/>
    <w:rsid w:val="00CF520D"/>
    <w:rsid w:val="00CF5236"/>
    <w:rsid w:val="00CF5535"/>
    <w:rsid w:val="00CF5608"/>
    <w:rsid w:val="00CF5662"/>
    <w:rsid w:val="00CF572C"/>
    <w:rsid w:val="00CF58C6"/>
    <w:rsid w:val="00CF5982"/>
    <w:rsid w:val="00CF59C1"/>
    <w:rsid w:val="00CF5AD3"/>
    <w:rsid w:val="00CF5B28"/>
    <w:rsid w:val="00CF5C5E"/>
    <w:rsid w:val="00CF5D5E"/>
    <w:rsid w:val="00CF5E24"/>
    <w:rsid w:val="00CF60EA"/>
    <w:rsid w:val="00CF6385"/>
    <w:rsid w:val="00CF65B5"/>
    <w:rsid w:val="00CF6626"/>
    <w:rsid w:val="00CF6637"/>
    <w:rsid w:val="00CF6647"/>
    <w:rsid w:val="00CF6763"/>
    <w:rsid w:val="00CF6F93"/>
    <w:rsid w:val="00CF6FA4"/>
    <w:rsid w:val="00CF76A7"/>
    <w:rsid w:val="00CF7A1D"/>
    <w:rsid w:val="00CF7B30"/>
    <w:rsid w:val="00CF7B83"/>
    <w:rsid w:val="00D0010F"/>
    <w:rsid w:val="00D001E7"/>
    <w:rsid w:val="00D00370"/>
    <w:rsid w:val="00D0042D"/>
    <w:rsid w:val="00D0052F"/>
    <w:rsid w:val="00D0097D"/>
    <w:rsid w:val="00D00B1C"/>
    <w:rsid w:val="00D00B33"/>
    <w:rsid w:val="00D00C99"/>
    <w:rsid w:val="00D00D25"/>
    <w:rsid w:val="00D00E7F"/>
    <w:rsid w:val="00D01018"/>
    <w:rsid w:val="00D0107C"/>
    <w:rsid w:val="00D010EE"/>
    <w:rsid w:val="00D011BF"/>
    <w:rsid w:val="00D012EB"/>
    <w:rsid w:val="00D01319"/>
    <w:rsid w:val="00D0164F"/>
    <w:rsid w:val="00D01883"/>
    <w:rsid w:val="00D01914"/>
    <w:rsid w:val="00D01A46"/>
    <w:rsid w:val="00D01B37"/>
    <w:rsid w:val="00D01DA3"/>
    <w:rsid w:val="00D01F16"/>
    <w:rsid w:val="00D022F4"/>
    <w:rsid w:val="00D022FB"/>
    <w:rsid w:val="00D029EA"/>
    <w:rsid w:val="00D02D0D"/>
    <w:rsid w:val="00D02E28"/>
    <w:rsid w:val="00D02E4D"/>
    <w:rsid w:val="00D02FBE"/>
    <w:rsid w:val="00D03058"/>
    <w:rsid w:val="00D03482"/>
    <w:rsid w:val="00D03AC1"/>
    <w:rsid w:val="00D041F9"/>
    <w:rsid w:val="00D042B4"/>
    <w:rsid w:val="00D045EB"/>
    <w:rsid w:val="00D0479E"/>
    <w:rsid w:val="00D0487C"/>
    <w:rsid w:val="00D04977"/>
    <w:rsid w:val="00D04A03"/>
    <w:rsid w:val="00D04B06"/>
    <w:rsid w:val="00D04C26"/>
    <w:rsid w:val="00D04C67"/>
    <w:rsid w:val="00D051C0"/>
    <w:rsid w:val="00D053BA"/>
    <w:rsid w:val="00D05419"/>
    <w:rsid w:val="00D05455"/>
    <w:rsid w:val="00D056C3"/>
    <w:rsid w:val="00D0573B"/>
    <w:rsid w:val="00D058EA"/>
    <w:rsid w:val="00D05E42"/>
    <w:rsid w:val="00D066D8"/>
    <w:rsid w:val="00D066F7"/>
    <w:rsid w:val="00D066FE"/>
    <w:rsid w:val="00D06D47"/>
    <w:rsid w:val="00D06E6A"/>
    <w:rsid w:val="00D072BD"/>
    <w:rsid w:val="00D0749D"/>
    <w:rsid w:val="00D0749E"/>
    <w:rsid w:val="00D074D2"/>
    <w:rsid w:val="00D076AE"/>
    <w:rsid w:val="00D076C0"/>
    <w:rsid w:val="00D0771B"/>
    <w:rsid w:val="00D07915"/>
    <w:rsid w:val="00D07A8B"/>
    <w:rsid w:val="00D07AAD"/>
    <w:rsid w:val="00D07C54"/>
    <w:rsid w:val="00D07ECB"/>
    <w:rsid w:val="00D10132"/>
    <w:rsid w:val="00D10205"/>
    <w:rsid w:val="00D10367"/>
    <w:rsid w:val="00D1038D"/>
    <w:rsid w:val="00D106C6"/>
    <w:rsid w:val="00D107D3"/>
    <w:rsid w:val="00D1098B"/>
    <w:rsid w:val="00D109CF"/>
    <w:rsid w:val="00D10CED"/>
    <w:rsid w:val="00D10D31"/>
    <w:rsid w:val="00D10D5D"/>
    <w:rsid w:val="00D10D8E"/>
    <w:rsid w:val="00D10F48"/>
    <w:rsid w:val="00D11185"/>
    <w:rsid w:val="00D11322"/>
    <w:rsid w:val="00D11339"/>
    <w:rsid w:val="00D11472"/>
    <w:rsid w:val="00D119F8"/>
    <w:rsid w:val="00D11D39"/>
    <w:rsid w:val="00D11E14"/>
    <w:rsid w:val="00D11EEE"/>
    <w:rsid w:val="00D1212F"/>
    <w:rsid w:val="00D12531"/>
    <w:rsid w:val="00D1253A"/>
    <w:rsid w:val="00D12545"/>
    <w:rsid w:val="00D125A5"/>
    <w:rsid w:val="00D1261A"/>
    <w:rsid w:val="00D12787"/>
    <w:rsid w:val="00D12BDA"/>
    <w:rsid w:val="00D12BE5"/>
    <w:rsid w:val="00D12D6D"/>
    <w:rsid w:val="00D12E63"/>
    <w:rsid w:val="00D12E75"/>
    <w:rsid w:val="00D131D3"/>
    <w:rsid w:val="00D1356F"/>
    <w:rsid w:val="00D13752"/>
    <w:rsid w:val="00D139EE"/>
    <w:rsid w:val="00D13B0D"/>
    <w:rsid w:val="00D13B68"/>
    <w:rsid w:val="00D13D5C"/>
    <w:rsid w:val="00D13F22"/>
    <w:rsid w:val="00D142BE"/>
    <w:rsid w:val="00D142E1"/>
    <w:rsid w:val="00D14304"/>
    <w:rsid w:val="00D14318"/>
    <w:rsid w:val="00D14412"/>
    <w:rsid w:val="00D146BF"/>
    <w:rsid w:val="00D1475E"/>
    <w:rsid w:val="00D14922"/>
    <w:rsid w:val="00D14E3E"/>
    <w:rsid w:val="00D1566F"/>
    <w:rsid w:val="00D15817"/>
    <w:rsid w:val="00D15ACF"/>
    <w:rsid w:val="00D15C3F"/>
    <w:rsid w:val="00D15CA7"/>
    <w:rsid w:val="00D15DF5"/>
    <w:rsid w:val="00D15F15"/>
    <w:rsid w:val="00D164D2"/>
    <w:rsid w:val="00D164E4"/>
    <w:rsid w:val="00D16660"/>
    <w:rsid w:val="00D16661"/>
    <w:rsid w:val="00D166D3"/>
    <w:rsid w:val="00D1691E"/>
    <w:rsid w:val="00D169E6"/>
    <w:rsid w:val="00D16DFB"/>
    <w:rsid w:val="00D16FE5"/>
    <w:rsid w:val="00D1700D"/>
    <w:rsid w:val="00D17173"/>
    <w:rsid w:val="00D1726B"/>
    <w:rsid w:val="00D17371"/>
    <w:rsid w:val="00D17524"/>
    <w:rsid w:val="00D201EA"/>
    <w:rsid w:val="00D2022C"/>
    <w:rsid w:val="00D20317"/>
    <w:rsid w:val="00D20526"/>
    <w:rsid w:val="00D207F2"/>
    <w:rsid w:val="00D20C74"/>
    <w:rsid w:val="00D20C8F"/>
    <w:rsid w:val="00D20DFB"/>
    <w:rsid w:val="00D21086"/>
    <w:rsid w:val="00D210C3"/>
    <w:rsid w:val="00D210E8"/>
    <w:rsid w:val="00D212F6"/>
    <w:rsid w:val="00D214B2"/>
    <w:rsid w:val="00D217EB"/>
    <w:rsid w:val="00D21850"/>
    <w:rsid w:val="00D21A00"/>
    <w:rsid w:val="00D21BCC"/>
    <w:rsid w:val="00D22090"/>
    <w:rsid w:val="00D22104"/>
    <w:rsid w:val="00D22160"/>
    <w:rsid w:val="00D222FC"/>
    <w:rsid w:val="00D226FB"/>
    <w:rsid w:val="00D22807"/>
    <w:rsid w:val="00D22F34"/>
    <w:rsid w:val="00D22F37"/>
    <w:rsid w:val="00D22FA3"/>
    <w:rsid w:val="00D23027"/>
    <w:rsid w:val="00D23431"/>
    <w:rsid w:val="00D23504"/>
    <w:rsid w:val="00D23505"/>
    <w:rsid w:val="00D23808"/>
    <w:rsid w:val="00D2382C"/>
    <w:rsid w:val="00D23CD7"/>
    <w:rsid w:val="00D23F89"/>
    <w:rsid w:val="00D23FE6"/>
    <w:rsid w:val="00D2408D"/>
    <w:rsid w:val="00D24344"/>
    <w:rsid w:val="00D24408"/>
    <w:rsid w:val="00D244AA"/>
    <w:rsid w:val="00D246E6"/>
    <w:rsid w:val="00D248BC"/>
    <w:rsid w:val="00D24F2A"/>
    <w:rsid w:val="00D2517F"/>
    <w:rsid w:val="00D251B0"/>
    <w:rsid w:val="00D251B2"/>
    <w:rsid w:val="00D2560B"/>
    <w:rsid w:val="00D25794"/>
    <w:rsid w:val="00D2596C"/>
    <w:rsid w:val="00D259DA"/>
    <w:rsid w:val="00D25B06"/>
    <w:rsid w:val="00D25D82"/>
    <w:rsid w:val="00D25FE5"/>
    <w:rsid w:val="00D2606A"/>
    <w:rsid w:val="00D2611A"/>
    <w:rsid w:val="00D26265"/>
    <w:rsid w:val="00D262A8"/>
    <w:rsid w:val="00D262C7"/>
    <w:rsid w:val="00D265A0"/>
    <w:rsid w:val="00D267FD"/>
    <w:rsid w:val="00D26A12"/>
    <w:rsid w:val="00D26AE0"/>
    <w:rsid w:val="00D26C16"/>
    <w:rsid w:val="00D26C1C"/>
    <w:rsid w:val="00D26DF3"/>
    <w:rsid w:val="00D275FD"/>
    <w:rsid w:val="00D27CD0"/>
    <w:rsid w:val="00D27FBA"/>
    <w:rsid w:val="00D301A0"/>
    <w:rsid w:val="00D30245"/>
    <w:rsid w:val="00D306B4"/>
    <w:rsid w:val="00D306FE"/>
    <w:rsid w:val="00D3074F"/>
    <w:rsid w:val="00D30B23"/>
    <w:rsid w:val="00D30B84"/>
    <w:rsid w:val="00D30E0B"/>
    <w:rsid w:val="00D30E33"/>
    <w:rsid w:val="00D30E82"/>
    <w:rsid w:val="00D30F94"/>
    <w:rsid w:val="00D30FC5"/>
    <w:rsid w:val="00D312D4"/>
    <w:rsid w:val="00D31444"/>
    <w:rsid w:val="00D317E5"/>
    <w:rsid w:val="00D31978"/>
    <w:rsid w:val="00D31987"/>
    <w:rsid w:val="00D31A6A"/>
    <w:rsid w:val="00D31DD8"/>
    <w:rsid w:val="00D31E09"/>
    <w:rsid w:val="00D3204D"/>
    <w:rsid w:val="00D3207C"/>
    <w:rsid w:val="00D32362"/>
    <w:rsid w:val="00D323CE"/>
    <w:rsid w:val="00D32761"/>
    <w:rsid w:val="00D3291E"/>
    <w:rsid w:val="00D32B01"/>
    <w:rsid w:val="00D32B3A"/>
    <w:rsid w:val="00D32C63"/>
    <w:rsid w:val="00D33069"/>
    <w:rsid w:val="00D33075"/>
    <w:rsid w:val="00D33118"/>
    <w:rsid w:val="00D3320A"/>
    <w:rsid w:val="00D33328"/>
    <w:rsid w:val="00D33478"/>
    <w:rsid w:val="00D334FF"/>
    <w:rsid w:val="00D3365D"/>
    <w:rsid w:val="00D3381D"/>
    <w:rsid w:val="00D33A23"/>
    <w:rsid w:val="00D33A52"/>
    <w:rsid w:val="00D33ABB"/>
    <w:rsid w:val="00D33B31"/>
    <w:rsid w:val="00D3409F"/>
    <w:rsid w:val="00D34149"/>
    <w:rsid w:val="00D342DB"/>
    <w:rsid w:val="00D345AB"/>
    <w:rsid w:val="00D349AE"/>
    <w:rsid w:val="00D34C5F"/>
    <w:rsid w:val="00D35049"/>
    <w:rsid w:val="00D35159"/>
    <w:rsid w:val="00D352BA"/>
    <w:rsid w:val="00D352D3"/>
    <w:rsid w:val="00D355DB"/>
    <w:rsid w:val="00D356B5"/>
    <w:rsid w:val="00D3598E"/>
    <w:rsid w:val="00D35BA7"/>
    <w:rsid w:val="00D35D38"/>
    <w:rsid w:val="00D35DA2"/>
    <w:rsid w:val="00D35F15"/>
    <w:rsid w:val="00D36066"/>
    <w:rsid w:val="00D36517"/>
    <w:rsid w:val="00D3662F"/>
    <w:rsid w:val="00D3690D"/>
    <w:rsid w:val="00D36BB5"/>
    <w:rsid w:val="00D36DD9"/>
    <w:rsid w:val="00D36E95"/>
    <w:rsid w:val="00D36EED"/>
    <w:rsid w:val="00D36F2B"/>
    <w:rsid w:val="00D370CF"/>
    <w:rsid w:val="00D37195"/>
    <w:rsid w:val="00D375CB"/>
    <w:rsid w:val="00D375D9"/>
    <w:rsid w:val="00D377C3"/>
    <w:rsid w:val="00D37811"/>
    <w:rsid w:val="00D37B69"/>
    <w:rsid w:val="00D37FAF"/>
    <w:rsid w:val="00D40029"/>
    <w:rsid w:val="00D4048F"/>
    <w:rsid w:val="00D40720"/>
    <w:rsid w:val="00D40772"/>
    <w:rsid w:val="00D40A5F"/>
    <w:rsid w:val="00D40C80"/>
    <w:rsid w:val="00D40E81"/>
    <w:rsid w:val="00D4119E"/>
    <w:rsid w:val="00D418A1"/>
    <w:rsid w:val="00D41F57"/>
    <w:rsid w:val="00D42015"/>
    <w:rsid w:val="00D4213C"/>
    <w:rsid w:val="00D421CD"/>
    <w:rsid w:val="00D422A2"/>
    <w:rsid w:val="00D42430"/>
    <w:rsid w:val="00D4243F"/>
    <w:rsid w:val="00D427C7"/>
    <w:rsid w:val="00D428E0"/>
    <w:rsid w:val="00D428F1"/>
    <w:rsid w:val="00D42AE0"/>
    <w:rsid w:val="00D42D59"/>
    <w:rsid w:val="00D42E8F"/>
    <w:rsid w:val="00D43470"/>
    <w:rsid w:val="00D436BF"/>
    <w:rsid w:val="00D43744"/>
    <w:rsid w:val="00D440BE"/>
    <w:rsid w:val="00D440FF"/>
    <w:rsid w:val="00D441E9"/>
    <w:rsid w:val="00D44252"/>
    <w:rsid w:val="00D443CF"/>
    <w:rsid w:val="00D4453E"/>
    <w:rsid w:val="00D44591"/>
    <w:rsid w:val="00D447F3"/>
    <w:rsid w:val="00D44871"/>
    <w:rsid w:val="00D44906"/>
    <w:rsid w:val="00D44F7F"/>
    <w:rsid w:val="00D45054"/>
    <w:rsid w:val="00D4528A"/>
    <w:rsid w:val="00D458D4"/>
    <w:rsid w:val="00D45B63"/>
    <w:rsid w:val="00D45BD9"/>
    <w:rsid w:val="00D45DCC"/>
    <w:rsid w:val="00D45EF6"/>
    <w:rsid w:val="00D46113"/>
    <w:rsid w:val="00D4612D"/>
    <w:rsid w:val="00D4649E"/>
    <w:rsid w:val="00D464C5"/>
    <w:rsid w:val="00D46503"/>
    <w:rsid w:val="00D46646"/>
    <w:rsid w:val="00D466E9"/>
    <w:rsid w:val="00D46D50"/>
    <w:rsid w:val="00D46E4E"/>
    <w:rsid w:val="00D47394"/>
    <w:rsid w:val="00D47411"/>
    <w:rsid w:val="00D475F3"/>
    <w:rsid w:val="00D477A1"/>
    <w:rsid w:val="00D47875"/>
    <w:rsid w:val="00D479FC"/>
    <w:rsid w:val="00D47CB4"/>
    <w:rsid w:val="00D504A6"/>
    <w:rsid w:val="00D5052C"/>
    <w:rsid w:val="00D505E0"/>
    <w:rsid w:val="00D507C1"/>
    <w:rsid w:val="00D509A9"/>
    <w:rsid w:val="00D50A93"/>
    <w:rsid w:val="00D50BED"/>
    <w:rsid w:val="00D50D53"/>
    <w:rsid w:val="00D50D84"/>
    <w:rsid w:val="00D50EE7"/>
    <w:rsid w:val="00D51107"/>
    <w:rsid w:val="00D5146E"/>
    <w:rsid w:val="00D516A9"/>
    <w:rsid w:val="00D516DC"/>
    <w:rsid w:val="00D516DF"/>
    <w:rsid w:val="00D51877"/>
    <w:rsid w:val="00D519F2"/>
    <w:rsid w:val="00D51BE5"/>
    <w:rsid w:val="00D51D13"/>
    <w:rsid w:val="00D51D37"/>
    <w:rsid w:val="00D51D73"/>
    <w:rsid w:val="00D51E43"/>
    <w:rsid w:val="00D51F5B"/>
    <w:rsid w:val="00D5201B"/>
    <w:rsid w:val="00D5209C"/>
    <w:rsid w:val="00D52390"/>
    <w:rsid w:val="00D523D8"/>
    <w:rsid w:val="00D52720"/>
    <w:rsid w:val="00D52A63"/>
    <w:rsid w:val="00D52C62"/>
    <w:rsid w:val="00D52D18"/>
    <w:rsid w:val="00D532A4"/>
    <w:rsid w:val="00D534C3"/>
    <w:rsid w:val="00D5368D"/>
    <w:rsid w:val="00D537DA"/>
    <w:rsid w:val="00D538B2"/>
    <w:rsid w:val="00D539DA"/>
    <w:rsid w:val="00D53FC5"/>
    <w:rsid w:val="00D5400F"/>
    <w:rsid w:val="00D5436F"/>
    <w:rsid w:val="00D54586"/>
    <w:rsid w:val="00D54988"/>
    <w:rsid w:val="00D54A94"/>
    <w:rsid w:val="00D5554F"/>
    <w:rsid w:val="00D558AE"/>
    <w:rsid w:val="00D558CB"/>
    <w:rsid w:val="00D55F52"/>
    <w:rsid w:val="00D560D5"/>
    <w:rsid w:val="00D56234"/>
    <w:rsid w:val="00D564D2"/>
    <w:rsid w:val="00D56514"/>
    <w:rsid w:val="00D5654E"/>
    <w:rsid w:val="00D5687A"/>
    <w:rsid w:val="00D56BE0"/>
    <w:rsid w:val="00D56C44"/>
    <w:rsid w:val="00D56E01"/>
    <w:rsid w:val="00D56FAD"/>
    <w:rsid w:val="00D57B39"/>
    <w:rsid w:val="00D57F77"/>
    <w:rsid w:val="00D57F7D"/>
    <w:rsid w:val="00D6003B"/>
    <w:rsid w:val="00D602F7"/>
    <w:rsid w:val="00D604E5"/>
    <w:rsid w:val="00D6060F"/>
    <w:rsid w:val="00D60644"/>
    <w:rsid w:val="00D6076F"/>
    <w:rsid w:val="00D60921"/>
    <w:rsid w:val="00D60A4E"/>
    <w:rsid w:val="00D60D5D"/>
    <w:rsid w:val="00D60E56"/>
    <w:rsid w:val="00D60F2B"/>
    <w:rsid w:val="00D60F9F"/>
    <w:rsid w:val="00D60FBD"/>
    <w:rsid w:val="00D6115F"/>
    <w:rsid w:val="00D611AE"/>
    <w:rsid w:val="00D614B6"/>
    <w:rsid w:val="00D61555"/>
    <w:rsid w:val="00D615C8"/>
    <w:rsid w:val="00D6167C"/>
    <w:rsid w:val="00D617EE"/>
    <w:rsid w:val="00D61B4E"/>
    <w:rsid w:val="00D61C86"/>
    <w:rsid w:val="00D6246F"/>
    <w:rsid w:val="00D628C4"/>
    <w:rsid w:val="00D62B75"/>
    <w:rsid w:val="00D62E5C"/>
    <w:rsid w:val="00D63154"/>
    <w:rsid w:val="00D63246"/>
    <w:rsid w:val="00D63397"/>
    <w:rsid w:val="00D633F3"/>
    <w:rsid w:val="00D63786"/>
    <w:rsid w:val="00D63B5E"/>
    <w:rsid w:val="00D63E53"/>
    <w:rsid w:val="00D6413A"/>
    <w:rsid w:val="00D6423B"/>
    <w:rsid w:val="00D64374"/>
    <w:rsid w:val="00D64535"/>
    <w:rsid w:val="00D648FA"/>
    <w:rsid w:val="00D649B3"/>
    <w:rsid w:val="00D652A4"/>
    <w:rsid w:val="00D65384"/>
    <w:rsid w:val="00D6564F"/>
    <w:rsid w:val="00D65738"/>
    <w:rsid w:val="00D65914"/>
    <w:rsid w:val="00D65B4B"/>
    <w:rsid w:val="00D65D5A"/>
    <w:rsid w:val="00D66322"/>
    <w:rsid w:val="00D664D4"/>
    <w:rsid w:val="00D66505"/>
    <w:rsid w:val="00D6661C"/>
    <w:rsid w:val="00D66AB2"/>
    <w:rsid w:val="00D66EEE"/>
    <w:rsid w:val="00D66F11"/>
    <w:rsid w:val="00D66FBC"/>
    <w:rsid w:val="00D6736A"/>
    <w:rsid w:val="00D67B0F"/>
    <w:rsid w:val="00D67E58"/>
    <w:rsid w:val="00D67F94"/>
    <w:rsid w:val="00D70010"/>
    <w:rsid w:val="00D70240"/>
    <w:rsid w:val="00D70293"/>
    <w:rsid w:val="00D702A3"/>
    <w:rsid w:val="00D70374"/>
    <w:rsid w:val="00D7086F"/>
    <w:rsid w:val="00D708B3"/>
    <w:rsid w:val="00D70928"/>
    <w:rsid w:val="00D7094F"/>
    <w:rsid w:val="00D709E4"/>
    <w:rsid w:val="00D70CFF"/>
    <w:rsid w:val="00D70ED4"/>
    <w:rsid w:val="00D70FA8"/>
    <w:rsid w:val="00D70FE3"/>
    <w:rsid w:val="00D71010"/>
    <w:rsid w:val="00D71243"/>
    <w:rsid w:val="00D71790"/>
    <w:rsid w:val="00D71A17"/>
    <w:rsid w:val="00D71E23"/>
    <w:rsid w:val="00D71EEC"/>
    <w:rsid w:val="00D720CC"/>
    <w:rsid w:val="00D7212D"/>
    <w:rsid w:val="00D7214B"/>
    <w:rsid w:val="00D72191"/>
    <w:rsid w:val="00D721C1"/>
    <w:rsid w:val="00D72293"/>
    <w:rsid w:val="00D7230B"/>
    <w:rsid w:val="00D72676"/>
    <w:rsid w:val="00D72FD5"/>
    <w:rsid w:val="00D7325D"/>
    <w:rsid w:val="00D738B9"/>
    <w:rsid w:val="00D73905"/>
    <w:rsid w:val="00D739A4"/>
    <w:rsid w:val="00D73D69"/>
    <w:rsid w:val="00D73DFB"/>
    <w:rsid w:val="00D7403F"/>
    <w:rsid w:val="00D7406B"/>
    <w:rsid w:val="00D74330"/>
    <w:rsid w:val="00D7450F"/>
    <w:rsid w:val="00D7478B"/>
    <w:rsid w:val="00D747B9"/>
    <w:rsid w:val="00D7487B"/>
    <w:rsid w:val="00D74B56"/>
    <w:rsid w:val="00D74C4F"/>
    <w:rsid w:val="00D7555B"/>
    <w:rsid w:val="00D755FC"/>
    <w:rsid w:val="00D756CA"/>
    <w:rsid w:val="00D756DA"/>
    <w:rsid w:val="00D7580D"/>
    <w:rsid w:val="00D75BB4"/>
    <w:rsid w:val="00D75C35"/>
    <w:rsid w:val="00D75D7D"/>
    <w:rsid w:val="00D75DD0"/>
    <w:rsid w:val="00D75DDB"/>
    <w:rsid w:val="00D75F23"/>
    <w:rsid w:val="00D75F57"/>
    <w:rsid w:val="00D765D8"/>
    <w:rsid w:val="00D7667C"/>
    <w:rsid w:val="00D76882"/>
    <w:rsid w:val="00D76890"/>
    <w:rsid w:val="00D768BC"/>
    <w:rsid w:val="00D76A9A"/>
    <w:rsid w:val="00D76B36"/>
    <w:rsid w:val="00D76DDE"/>
    <w:rsid w:val="00D77128"/>
    <w:rsid w:val="00D7793D"/>
    <w:rsid w:val="00D77A5F"/>
    <w:rsid w:val="00D77BE5"/>
    <w:rsid w:val="00D77C69"/>
    <w:rsid w:val="00D77D41"/>
    <w:rsid w:val="00D77F6F"/>
    <w:rsid w:val="00D77F98"/>
    <w:rsid w:val="00D80004"/>
    <w:rsid w:val="00D801A9"/>
    <w:rsid w:val="00D806D8"/>
    <w:rsid w:val="00D8075D"/>
    <w:rsid w:val="00D809DC"/>
    <w:rsid w:val="00D80BC2"/>
    <w:rsid w:val="00D80F79"/>
    <w:rsid w:val="00D81106"/>
    <w:rsid w:val="00D81277"/>
    <w:rsid w:val="00D814D6"/>
    <w:rsid w:val="00D818E0"/>
    <w:rsid w:val="00D81984"/>
    <w:rsid w:val="00D81CE9"/>
    <w:rsid w:val="00D81E90"/>
    <w:rsid w:val="00D81F2B"/>
    <w:rsid w:val="00D81F8D"/>
    <w:rsid w:val="00D81FFB"/>
    <w:rsid w:val="00D82461"/>
    <w:rsid w:val="00D826F2"/>
    <w:rsid w:val="00D82901"/>
    <w:rsid w:val="00D82A53"/>
    <w:rsid w:val="00D82AD8"/>
    <w:rsid w:val="00D82C01"/>
    <w:rsid w:val="00D82D1F"/>
    <w:rsid w:val="00D82FE4"/>
    <w:rsid w:val="00D8334A"/>
    <w:rsid w:val="00D8336B"/>
    <w:rsid w:val="00D8341C"/>
    <w:rsid w:val="00D83516"/>
    <w:rsid w:val="00D83A7B"/>
    <w:rsid w:val="00D83BC2"/>
    <w:rsid w:val="00D8459A"/>
    <w:rsid w:val="00D84B37"/>
    <w:rsid w:val="00D84C41"/>
    <w:rsid w:val="00D84E62"/>
    <w:rsid w:val="00D84E67"/>
    <w:rsid w:val="00D850E4"/>
    <w:rsid w:val="00D851B8"/>
    <w:rsid w:val="00D85B28"/>
    <w:rsid w:val="00D85CB9"/>
    <w:rsid w:val="00D85E41"/>
    <w:rsid w:val="00D862F8"/>
    <w:rsid w:val="00D8671A"/>
    <w:rsid w:val="00D86804"/>
    <w:rsid w:val="00D868FE"/>
    <w:rsid w:val="00D86DDE"/>
    <w:rsid w:val="00D86EF4"/>
    <w:rsid w:val="00D87152"/>
    <w:rsid w:val="00D871EE"/>
    <w:rsid w:val="00D874D9"/>
    <w:rsid w:val="00D87525"/>
    <w:rsid w:val="00D8765A"/>
    <w:rsid w:val="00D876F0"/>
    <w:rsid w:val="00D87928"/>
    <w:rsid w:val="00D8797A"/>
    <w:rsid w:val="00D87AA7"/>
    <w:rsid w:val="00D87CC6"/>
    <w:rsid w:val="00D87CE8"/>
    <w:rsid w:val="00D87D14"/>
    <w:rsid w:val="00D87D29"/>
    <w:rsid w:val="00D900B5"/>
    <w:rsid w:val="00D9015D"/>
    <w:rsid w:val="00D9028D"/>
    <w:rsid w:val="00D90569"/>
    <w:rsid w:val="00D9056F"/>
    <w:rsid w:val="00D90673"/>
    <w:rsid w:val="00D9071C"/>
    <w:rsid w:val="00D90780"/>
    <w:rsid w:val="00D908E9"/>
    <w:rsid w:val="00D9091D"/>
    <w:rsid w:val="00D90BA3"/>
    <w:rsid w:val="00D90CB2"/>
    <w:rsid w:val="00D90CD8"/>
    <w:rsid w:val="00D90F29"/>
    <w:rsid w:val="00D91150"/>
    <w:rsid w:val="00D9122C"/>
    <w:rsid w:val="00D9122E"/>
    <w:rsid w:val="00D91563"/>
    <w:rsid w:val="00D91632"/>
    <w:rsid w:val="00D918EE"/>
    <w:rsid w:val="00D91A03"/>
    <w:rsid w:val="00D91C58"/>
    <w:rsid w:val="00D91F43"/>
    <w:rsid w:val="00D91F76"/>
    <w:rsid w:val="00D91FE1"/>
    <w:rsid w:val="00D9213B"/>
    <w:rsid w:val="00D92634"/>
    <w:rsid w:val="00D92663"/>
    <w:rsid w:val="00D926B0"/>
    <w:rsid w:val="00D92AC7"/>
    <w:rsid w:val="00D92B6A"/>
    <w:rsid w:val="00D92D48"/>
    <w:rsid w:val="00D92FD4"/>
    <w:rsid w:val="00D931E3"/>
    <w:rsid w:val="00D93599"/>
    <w:rsid w:val="00D935BC"/>
    <w:rsid w:val="00D937DF"/>
    <w:rsid w:val="00D93BA4"/>
    <w:rsid w:val="00D93C10"/>
    <w:rsid w:val="00D93C9E"/>
    <w:rsid w:val="00D93CA9"/>
    <w:rsid w:val="00D93DE4"/>
    <w:rsid w:val="00D93FB3"/>
    <w:rsid w:val="00D94168"/>
    <w:rsid w:val="00D943C1"/>
    <w:rsid w:val="00D943C4"/>
    <w:rsid w:val="00D94730"/>
    <w:rsid w:val="00D94983"/>
    <w:rsid w:val="00D94987"/>
    <w:rsid w:val="00D94E06"/>
    <w:rsid w:val="00D94F28"/>
    <w:rsid w:val="00D953BD"/>
    <w:rsid w:val="00D95766"/>
    <w:rsid w:val="00D95A30"/>
    <w:rsid w:val="00D95A3B"/>
    <w:rsid w:val="00D95C96"/>
    <w:rsid w:val="00D95CE5"/>
    <w:rsid w:val="00D96017"/>
    <w:rsid w:val="00D9609C"/>
    <w:rsid w:val="00D964C1"/>
    <w:rsid w:val="00D96596"/>
    <w:rsid w:val="00D965B7"/>
    <w:rsid w:val="00D96BA3"/>
    <w:rsid w:val="00D96C0B"/>
    <w:rsid w:val="00D96C62"/>
    <w:rsid w:val="00D96D0C"/>
    <w:rsid w:val="00D96E68"/>
    <w:rsid w:val="00D96ECA"/>
    <w:rsid w:val="00D96FFC"/>
    <w:rsid w:val="00D9705A"/>
    <w:rsid w:val="00D97135"/>
    <w:rsid w:val="00D971FF"/>
    <w:rsid w:val="00D9730B"/>
    <w:rsid w:val="00D975D7"/>
    <w:rsid w:val="00D975F0"/>
    <w:rsid w:val="00D979B5"/>
    <w:rsid w:val="00D97CEC"/>
    <w:rsid w:val="00DA00FA"/>
    <w:rsid w:val="00DA0514"/>
    <w:rsid w:val="00DA05A4"/>
    <w:rsid w:val="00DA0746"/>
    <w:rsid w:val="00DA0A3F"/>
    <w:rsid w:val="00DA0E8E"/>
    <w:rsid w:val="00DA0F5B"/>
    <w:rsid w:val="00DA0F96"/>
    <w:rsid w:val="00DA14C7"/>
    <w:rsid w:val="00DA1542"/>
    <w:rsid w:val="00DA23C5"/>
    <w:rsid w:val="00DA24F5"/>
    <w:rsid w:val="00DA2651"/>
    <w:rsid w:val="00DA2BE0"/>
    <w:rsid w:val="00DA31BD"/>
    <w:rsid w:val="00DA3484"/>
    <w:rsid w:val="00DA3511"/>
    <w:rsid w:val="00DA36C7"/>
    <w:rsid w:val="00DA378F"/>
    <w:rsid w:val="00DA381F"/>
    <w:rsid w:val="00DA3A25"/>
    <w:rsid w:val="00DA3AAA"/>
    <w:rsid w:val="00DA3BE4"/>
    <w:rsid w:val="00DA3C1A"/>
    <w:rsid w:val="00DA3F83"/>
    <w:rsid w:val="00DA4173"/>
    <w:rsid w:val="00DA42C4"/>
    <w:rsid w:val="00DA4411"/>
    <w:rsid w:val="00DA4490"/>
    <w:rsid w:val="00DA455D"/>
    <w:rsid w:val="00DA476C"/>
    <w:rsid w:val="00DA4855"/>
    <w:rsid w:val="00DA48F9"/>
    <w:rsid w:val="00DA49FF"/>
    <w:rsid w:val="00DA5155"/>
    <w:rsid w:val="00DA538A"/>
    <w:rsid w:val="00DA5437"/>
    <w:rsid w:val="00DA560A"/>
    <w:rsid w:val="00DA564D"/>
    <w:rsid w:val="00DA576A"/>
    <w:rsid w:val="00DA57E2"/>
    <w:rsid w:val="00DA5833"/>
    <w:rsid w:val="00DA608A"/>
    <w:rsid w:val="00DA6159"/>
    <w:rsid w:val="00DA6212"/>
    <w:rsid w:val="00DA62B8"/>
    <w:rsid w:val="00DA6680"/>
    <w:rsid w:val="00DA66AF"/>
    <w:rsid w:val="00DA66E6"/>
    <w:rsid w:val="00DA6985"/>
    <w:rsid w:val="00DA6C7B"/>
    <w:rsid w:val="00DA6F19"/>
    <w:rsid w:val="00DA7190"/>
    <w:rsid w:val="00DA7220"/>
    <w:rsid w:val="00DA73CF"/>
    <w:rsid w:val="00DA73D7"/>
    <w:rsid w:val="00DA7653"/>
    <w:rsid w:val="00DA7A12"/>
    <w:rsid w:val="00DA7A54"/>
    <w:rsid w:val="00DA7BEC"/>
    <w:rsid w:val="00DA7E16"/>
    <w:rsid w:val="00DA7FC9"/>
    <w:rsid w:val="00DB011F"/>
    <w:rsid w:val="00DB03D1"/>
    <w:rsid w:val="00DB042C"/>
    <w:rsid w:val="00DB0480"/>
    <w:rsid w:val="00DB068A"/>
    <w:rsid w:val="00DB0753"/>
    <w:rsid w:val="00DB07E4"/>
    <w:rsid w:val="00DB0B51"/>
    <w:rsid w:val="00DB0B81"/>
    <w:rsid w:val="00DB0CC9"/>
    <w:rsid w:val="00DB0FFC"/>
    <w:rsid w:val="00DB1171"/>
    <w:rsid w:val="00DB1208"/>
    <w:rsid w:val="00DB13EA"/>
    <w:rsid w:val="00DB1465"/>
    <w:rsid w:val="00DB14E2"/>
    <w:rsid w:val="00DB1556"/>
    <w:rsid w:val="00DB161A"/>
    <w:rsid w:val="00DB1786"/>
    <w:rsid w:val="00DB1AD6"/>
    <w:rsid w:val="00DB1B17"/>
    <w:rsid w:val="00DB1BF5"/>
    <w:rsid w:val="00DB1D63"/>
    <w:rsid w:val="00DB2025"/>
    <w:rsid w:val="00DB2139"/>
    <w:rsid w:val="00DB2182"/>
    <w:rsid w:val="00DB21CE"/>
    <w:rsid w:val="00DB224C"/>
    <w:rsid w:val="00DB2312"/>
    <w:rsid w:val="00DB24BC"/>
    <w:rsid w:val="00DB281F"/>
    <w:rsid w:val="00DB2968"/>
    <w:rsid w:val="00DB2DA1"/>
    <w:rsid w:val="00DB2E35"/>
    <w:rsid w:val="00DB2F3B"/>
    <w:rsid w:val="00DB3059"/>
    <w:rsid w:val="00DB32A6"/>
    <w:rsid w:val="00DB3679"/>
    <w:rsid w:val="00DB3823"/>
    <w:rsid w:val="00DB38F2"/>
    <w:rsid w:val="00DB394D"/>
    <w:rsid w:val="00DB39FC"/>
    <w:rsid w:val="00DB3B51"/>
    <w:rsid w:val="00DB4180"/>
    <w:rsid w:val="00DB4202"/>
    <w:rsid w:val="00DB42CD"/>
    <w:rsid w:val="00DB43F6"/>
    <w:rsid w:val="00DB45E1"/>
    <w:rsid w:val="00DB4720"/>
    <w:rsid w:val="00DB4918"/>
    <w:rsid w:val="00DB5B80"/>
    <w:rsid w:val="00DB5DDF"/>
    <w:rsid w:val="00DB613E"/>
    <w:rsid w:val="00DB64D8"/>
    <w:rsid w:val="00DB6597"/>
    <w:rsid w:val="00DB668A"/>
    <w:rsid w:val="00DB6B56"/>
    <w:rsid w:val="00DB6E20"/>
    <w:rsid w:val="00DB6E95"/>
    <w:rsid w:val="00DB6F69"/>
    <w:rsid w:val="00DB76E4"/>
    <w:rsid w:val="00DB7931"/>
    <w:rsid w:val="00DB7A42"/>
    <w:rsid w:val="00DB7D16"/>
    <w:rsid w:val="00DB7DB1"/>
    <w:rsid w:val="00DB7DCF"/>
    <w:rsid w:val="00DB7DF8"/>
    <w:rsid w:val="00DB7FC6"/>
    <w:rsid w:val="00DC0209"/>
    <w:rsid w:val="00DC066B"/>
    <w:rsid w:val="00DC0768"/>
    <w:rsid w:val="00DC0994"/>
    <w:rsid w:val="00DC0D3E"/>
    <w:rsid w:val="00DC0EE0"/>
    <w:rsid w:val="00DC10A1"/>
    <w:rsid w:val="00DC12AF"/>
    <w:rsid w:val="00DC13AC"/>
    <w:rsid w:val="00DC1606"/>
    <w:rsid w:val="00DC164D"/>
    <w:rsid w:val="00DC1687"/>
    <w:rsid w:val="00DC16CA"/>
    <w:rsid w:val="00DC1A41"/>
    <w:rsid w:val="00DC1B96"/>
    <w:rsid w:val="00DC1BE9"/>
    <w:rsid w:val="00DC1C7A"/>
    <w:rsid w:val="00DC1F26"/>
    <w:rsid w:val="00DC1F99"/>
    <w:rsid w:val="00DC218F"/>
    <w:rsid w:val="00DC222A"/>
    <w:rsid w:val="00DC2236"/>
    <w:rsid w:val="00DC2318"/>
    <w:rsid w:val="00DC237B"/>
    <w:rsid w:val="00DC23C1"/>
    <w:rsid w:val="00DC24C5"/>
    <w:rsid w:val="00DC2778"/>
    <w:rsid w:val="00DC2A68"/>
    <w:rsid w:val="00DC2CF2"/>
    <w:rsid w:val="00DC2F89"/>
    <w:rsid w:val="00DC3397"/>
    <w:rsid w:val="00DC3786"/>
    <w:rsid w:val="00DC3990"/>
    <w:rsid w:val="00DC3A26"/>
    <w:rsid w:val="00DC3C77"/>
    <w:rsid w:val="00DC3E59"/>
    <w:rsid w:val="00DC419A"/>
    <w:rsid w:val="00DC41EC"/>
    <w:rsid w:val="00DC436F"/>
    <w:rsid w:val="00DC44C8"/>
    <w:rsid w:val="00DC47DF"/>
    <w:rsid w:val="00DC48EA"/>
    <w:rsid w:val="00DC4C57"/>
    <w:rsid w:val="00DC502E"/>
    <w:rsid w:val="00DC5111"/>
    <w:rsid w:val="00DC5326"/>
    <w:rsid w:val="00DC5552"/>
    <w:rsid w:val="00DC5A02"/>
    <w:rsid w:val="00DC5C2F"/>
    <w:rsid w:val="00DC5D40"/>
    <w:rsid w:val="00DC5D6F"/>
    <w:rsid w:val="00DC5E9A"/>
    <w:rsid w:val="00DC5F35"/>
    <w:rsid w:val="00DC621D"/>
    <w:rsid w:val="00DC6B20"/>
    <w:rsid w:val="00DC6B5D"/>
    <w:rsid w:val="00DC6CF3"/>
    <w:rsid w:val="00DC6F56"/>
    <w:rsid w:val="00DC717F"/>
    <w:rsid w:val="00DC7320"/>
    <w:rsid w:val="00DC74AE"/>
    <w:rsid w:val="00DC7B32"/>
    <w:rsid w:val="00DC7B49"/>
    <w:rsid w:val="00DC7B4C"/>
    <w:rsid w:val="00DC7B6B"/>
    <w:rsid w:val="00DC7CEB"/>
    <w:rsid w:val="00DC7D37"/>
    <w:rsid w:val="00DC7F51"/>
    <w:rsid w:val="00DD0011"/>
    <w:rsid w:val="00DD00A2"/>
    <w:rsid w:val="00DD013E"/>
    <w:rsid w:val="00DD0462"/>
    <w:rsid w:val="00DD05A7"/>
    <w:rsid w:val="00DD05FF"/>
    <w:rsid w:val="00DD0698"/>
    <w:rsid w:val="00DD06E7"/>
    <w:rsid w:val="00DD0943"/>
    <w:rsid w:val="00DD0A10"/>
    <w:rsid w:val="00DD0FBB"/>
    <w:rsid w:val="00DD1090"/>
    <w:rsid w:val="00DD1202"/>
    <w:rsid w:val="00DD1231"/>
    <w:rsid w:val="00DD1794"/>
    <w:rsid w:val="00DD18AF"/>
    <w:rsid w:val="00DD18E5"/>
    <w:rsid w:val="00DD1A86"/>
    <w:rsid w:val="00DD1AF2"/>
    <w:rsid w:val="00DD1C31"/>
    <w:rsid w:val="00DD1C3D"/>
    <w:rsid w:val="00DD1C9E"/>
    <w:rsid w:val="00DD1DD7"/>
    <w:rsid w:val="00DD209B"/>
    <w:rsid w:val="00DD20B8"/>
    <w:rsid w:val="00DD233C"/>
    <w:rsid w:val="00DD2546"/>
    <w:rsid w:val="00DD25D8"/>
    <w:rsid w:val="00DD2655"/>
    <w:rsid w:val="00DD26F9"/>
    <w:rsid w:val="00DD298F"/>
    <w:rsid w:val="00DD2A3B"/>
    <w:rsid w:val="00DD2F55"/>
    <w:rsid w:val="00DD3459"/>
    <w:rsid w:val="00DD37DF"/>
    <w:rsid w:val="00DD3B5A"/>
    <w:rsid w:val="00DD434B"/>
    <w:rsid w:val="00DD43A2"/>
    <w:rsid w:val="00DD4550"/>
    <w:rsid w:val="00DD48A1"/>
    <w:rsid w:val="00DD497E"/>
    <w:rsid w:val="00DD498B"/>
    <w:rsid w:val="00DD4DF3"/>
    <w:rsid w:val="00DD50EE"/>
    <w:rsid w:val="00DD5267"/>
    <w:rsid w:val="00DD53F4"/>
    <w:rsid w:val="00DD5908"/>
    <w:rsid w:val="00DD5DF7"/>
    <w:rsid w:val="00DD642B"/>
    <w:rsid w:val="00DD69CF"/>
    <w:rsid w:val="00DD69F4"/>
    <w:rsid w:val="00DD6E34"/>
    <w:rsid w:val="00DD6E68"/>
    <w:rsid w:val="00DD712D"/>
    <w:rsid w:val="00DD71F8"/>
    <w:rsid w:val="00DD7603"/>
    <w:rsid w:val="00DD7691"/>
    <w:rsid w:val="00DD7712"/>
    <w:rsid w:val="00DD7B39"/>
    <w:rsid w:val="00DE00F8"/>
    <w:rsid w:val="00DE016C"/>
    <w:rsid w:val="00DE01B7"/>
    <w:rsid w:val="00DE0523"/>
    <w:rsid w:val="00DE06C3"/>
    <w:rsid w:val="00DE07F0"/>
    <w:rsid w:val="00DE0B53"/>
    <w:rsid w:val="00DE0CDE"/>
    <w:rsid w:val="00DE0D5F"/>
    <w:rsid w:val="00DE0F77"/>
    <w:rsid w:val="00DE0F90"/>
    <w:rsid w:val="00DE0FF8"/>
    <w:rsid w:val="00DE112F"/>
    <w:rsid w:val="00DE113E"/>
    <w:rsid w:val="00DE15D0"/>
    <w:rsid w:val="00DE1649"/>
    <w:rsid w:val="00DE16EB"/>
    <w:rsid w:val="00DE1894"/>
    <w:rsid w:val="00DE1AF6"/>
    <w:rsid w:val="00DE1B9C"/>
    <w:rsid w:val="00DE1D8A"/>
    <w:rsid w:val="00DE1D8C"/>
    <w:rsid w:val="00DE20EB"/>
    <w:rsid w:val="00DE23AA"/>
    <w:rsid w:val="00DE2591"/>
    <w:rsid w:val="00DE26DC"/>
    <w:rsid w:val="00DE2B45"/>
    <w:rsid w:val="00DE2B85"/>
    <w:rsid w:val="00DE2C35"/>
    <w:rsid w:val="00DE2D68"/>
    <w:rsid w:val="00DE2F95"/>
    <w:rsid w:val="00DE2F97"/>
    <w:rsid w:val="00DE3071"/>
    <w:rsid w:val="00DE3352"/>
    <w:rsid w:val="00DE33E5"/>
    <w:rsid w:val="00DE3841"/>
    <w:rsid w:val="00DE38B5"/>
    <w:rsid w:val="00DE3900"/>
    <w:rsid w:val="00DE39C3"/>
    <w:rsid w:val="00DE3A0A"/>
    <w:rsid w:val="00DE3AD8"/>
    <w:rsid w:val="00DE3EC8"/>
    <w:rsid w:val="00DE3EE9"/>
    <w:rsid w:val="00DE4063"/>
    <w:rsid w:val="00DE450C"/>
    <w:rsid w:val="00DE45FF"/>
    <w:rsid w:val="00DE462C"/>
    <w:rsid w:val="00DE481E"/>
    <w:rsid w:val="00DE48A4"/>
    <w:rsid w:val="00DE4A29"/>
    <w:rsid w:val="00DE4A3B"/>
    <w:rsid w:val="00DE4C8E"/>
    <w:rsid w:val="00DE4D20"/>
    <w:rsid w:val="00DE4FD7"/>
    <w:rsid w:val="00DE5103"/>
    <w:rsid w:val="00DE52B5"/>
    <w:rsid w:val="00DE5326"/>
    <w:rsid w:val="00DE54AD"/>
    <w:rsid w:val="00DE568F"/>
    <w:rsid w:val="00DE56DA"/>
    <w:rsid w:val="00DE5E8D"/>
    <w:rsid w:val="00DE613F"/>
    <w:rsid w:val="00DE62F4"/>
    <w:rsid w:val="00DE645B"/>
    <w:rsid w:val="00DE6884"/>
    <w:rsid w:val="00DE696D"/>
    <w:rsid w:val="00DE6B9D"/>
    <w:rsid w:val="00DE6BA1"/>
    <w:rsid w:val="00DE6C0D"/>
    <w:rsid w:val="00DE6C61"/>
    <w:rsid w:val="00DE6D6F"/>
    <w:rsid w:val="00DE6FE3"/>
    <w:rsid w:val="00DE7621"/>
    <w:rsid w:val="00DE7799"/>
    <w:rsid w:val="00DE799F"/>
    <w:rsid w:val="00DE7A00"/>
    <w:rsid w:val="00DE7A9F"/>
    <w:rsid w:val="00DE7B2E"/>
    <w:rsid w:val="00DE7E16"/>
    <w:rsid w:val="00DF01AC"/>
    <w:rsid w:val="00DF03F7"/>
    <w:rsid w:val="00DF05C4"/>
    <w:rsid w:val="00DF060A"/>
    <w:rsid w:val="00DF0655"/>
    <w:rsid w:val="00DF0979"/>
    <w:rsid w:val="00DF102C"/>
    <w:rsid w:val="00DF11FA"/>
    <w:rsid w:val="00DF146A"/>
    <w:rsid w:val="00DF154F"/>
    <w:rsid w:val="00DF16DC"/>
    <w:rsid w:val="00DF173E"/>
    <w:rsid w:val="00DF1806"/>
    <w:rsid w:val="00DF1937"/>
    <w:rsid w:val="00DF1E12"/>
    <w:rsid w:val="00DF1E3D"/>
    <w:rsid w:val="00DF26C5"/>
    <w:rsid w:val="00DF298A"/>
    <w:rsid w:val="00DF29FE"/>
    <w:rsid w:val="00DF2B08"/>
    <w:rsid w:val="00DF2C77"/>
    <w:rsid w:val="00DF30DE"/>
    <w:rsid w:val="00DF3307"/>
    <w:rsid w:val="00DF344F"/>
    <w:rsid w:val="00DF3454"/>
    <w:rsid w:val="00DF368D"/>
    <w:rsid w:val="00DF37E5"/>
    <w:rsid w:val="00DF3925"/>
    <w:rsid w:val="00DF3C8F"/>
    <w:rsid w:val="00DF3CE0"/>
    <w:rsid w:val="00DF3F02"/>
    <w:rsid w:val="00DF407D"/>
    <w:rsid w:val="00DF4160"/>
    <w:rsid w:val="00DF416C"/>
    <w:rsid w:val="00DF4276"/>
    <w:rsid w:val="00DF43D5"/>
    <w:rsid w:val="00DF452F"/>
    <w:rsid w:val="00DF4A54"/>
    <w:rsid w:val="00DF5186"/>
    <w:rsid w:val="00DF52F9"/>
    <w:rsid w:val="00DF5A8B"/>
    <w:rsid w:val="00DF6002"/>
    <w:rsid w:val="00DF60F1"/>
    <w:rsid w:val="00DF634E"/>
    <w:rsid w:val="00DF63FD"/>
    <w:rsid w:val="00DF644D"/>
    <w:rsid w:val="00DF6539"/>
    <w:rsid w:val="00DF6764"/>
    <w:rsid w:val="00DF6897"/>
    <w:rsid w:val="00DF69E0"/>
    <w:rsid w:val="00DF6D7F"/>
    <w:rsid w:val="00DF6DC9"/>
    <w:rsid w:val="00DF6EB7"/>
    <w:rsid w:val="00DF70CF"/>
    <w:rsid w:val="00DF7501"/>
    <w:rsid w:val="00DF761F"/>
    <w:rsid w:val="00DF7661"/>
    <w:rsid w:val="00DF7934"/>
    <w:rsid w:val="00DF7D10"/>
    <w:rsid w:val="00DF7D90"/>
    <w:rsid w:val="00E0017D"/>
    <w:rsid w:val="00E003B1"/>
    <w:rsid w:val="00E004A6"/>
    <w:rsid w:val="00E00532"/>
    <w:rsid w:val="00E005DE"/>
    <w:rsid w:val="00E00629"/>
    <w:rsid w:val="00E00B64"/>
    <w:rsid w:val="00E00BBB"/>
    <w:rsid w:val="00E01317"/>
    <w:rsid w:val="00E01769"/>
    <w:rsid w:val="00E01A44"/>
    <w:rsid w:val="00E01A51"/>
    <w:rsid w:val="00E01AEF"/>
    <w:rsid w:val="00E01C8C"/>
    <w:rsid w:val="00E01D12"/>
    <w:rsid w:val="00E01D5A"/>
    <w:rsid w:val="00E01EC5"/>
    <w:rsid w:val="00E01FD9"/>
    <w:rsid w:val="00E0275C"/>
    <w:rsid w:val="00E02A58"/>
    <w:rsid w:val="00E02BE5"/>
    <w:rsid w:val="00E030CD"/>
    <w:rsid w:val="00E03300"/>
    <w:rsid w:val="00E03458"/>
    <w:rsid w:val="00E0346F"/>
    <w:rsid w:val="00E0353E"/>
    <w:rsid w:val="00E036CD"/>
    <w:rsid w:val="00E038C0"/>
    <w:rsid w:val="00E03AA6"/>
    <w:rsid w:val="00E0401B"/>
    <w:rsid w:val="00E0414B"/>
    <w:rsid w:val="00E042FC"/>
    <w:rsid w:val="00E04380"/>
    <w:rsid w:val="00E04450"/>
    <w:rsid w:val="00E04571"/>
    <w:rsid w:val="00E045A2"/>
    <w:rsid w:val="00E0480A"/>
    <w:rsid w:val="00E04948"/>
    <w:rsid w:val="00E04C8F"/>
    <w:rsid w:val="00E04C9B"/>
    <w:rsid w:val="00E04DDE"/>
    <w:rsid w:val="00E04DF2"/>
    <w:rsid w:val="00E04F98"/>
    <w:rsid w:val="00E053EB"/>
    <w:rsid w:val="00E05466"/>
    <w:rsid w:val="00E0550B"/>
    <w:rsid w:val="00E05C0D"/>
    <w:rsid w:val="00E05C24"/>
    <w:rsid w:val="00E05C40"/>
    <w:rsid w:val="00E05C5D"/>
    <w:rsid w:val="00E0608D"/>
    <w:rsid w:val="00E06421"/>
    <w:rsid w:val="00E064E2"/>
    <w:rsid w:val="00E06910"/>
    <w:rsid w:val="00E06A21"/>
    <w:rsid w:val="00E06FC9"/>
    <w:rsid w:val="00E06FE6"/>
    <w:rsid w:val="00E070E8"/>
    <w:rsid w:val="00E07185"/>
    <w:rsid w:val="00E0730A"/>
    <w:rsid w:val="00E073D7"/>
    <w:rsid w:val="00E074D6"/>
    <w:rsid w:val="00E07693"/>
    <w:rsid w:val="00E076F0"/>
    <w:rsid w:val="00E078E7"/>
    <w:rsid w:val="00E07C57"/>
    <w:rsid w:val="00E07D32"/>
    <w:rsid w:val="00E07DE3"/>
    <w:rsid w:val="00E07ED1"/>
    <w:rsid w:val="00E10496"/>
    <w:rsid w:val="00E10700"/>
    <w:rsid w:val="00E107C6"/>
    <w:rsid w:val="00E10B09"/>
    <w:rsid w:val="00E10B7A"/>
    <w:rsid w:val="00E10C44"/>
    <w:rsid w:val="00E11169"/>
    <w:rsid w:val="00E1136D"/>
    <w:rsid w:val="00E11429"/>
    <w:rsid w:val="00E1180B"/>
    <w:rsid w:val="00E11A77"/>
    <w:rsid w:val="00E11DD3"/>
    <w:rsid w:val="00E11F53"/>
    <w:rsid w:val="00E12015"/>
    <w:rsid w:val="00E12023"/>
    <w:rsid w:val="00E121B0"/>
    <w:rsid w:val="00E121DC"/>
    <w:rsid w:val="00E12218"/>
    <w:rsid w:val="00E122FB"/>
    <w:rsid w:val="00E12351"/>
    <w:rsid w:val="00E12551"/>
    <w:rsid w:val="00E12673"/>
    <w:rsid w:val="00E129C9"/>
    <w:rsid w:val="00E12A7C"/>
    <w:rsid w:val="00E12E08"/>
    <w:rsid w:val="00E12EF7"/>
    <w:rsid w:val="00E131A5"/>
    <w:rsid w:val="00E137F6"/>
    <w:rsid w:val="00E1384E"/>
    <w:rsid w:val="00E14310"/>
    <w:rsid w:val="00E143FD"/>
    <w:rsid w:val="00E1442D"/>
    <w:rsid w:val="00E146CE"/>
    <w:rsid w:val="00E146EA"/>
    <w:rsid w:val="00E147AA"/>
    <w:rsid w:val="00E14A02"/>
    <w:rsid w:val="00E14BB2"/>
    <w:rsid w:val="00E14D0A"/>
    <w:rsid w:val="00E14D10"/>
    <w:rsid w:val="00E14F49"/>
    <w:rsid w:val="00E15106"/>
    <w:rsid w:val="00E15434"/>
    <w:rsid w:val="00E15899"/>
    <w:rsid w:val="00E1593E"/>
    <w:rsid w:val="00E15A5A"/>
    <w:rsid w:val="00E15CB7"/>
    <w:rsid w:val="00E15E20"/>
    <w:rsid w:val="00E16041"/>
    <w:rsid w:val="00E1621C"/>
    <w:rsid w:val="00E16365"/>
    <w:rsid w:val="00E163BC"/>
    <w:rsid w:val="00E16859"/>
    <w:rsid w:val="00E168C1"/>
    <w:rsid w:val="00E16A72"/>
    <w:rsid w:val="00E173F7"/>
    <w:rsid w:val="00E1778B"/>
    <w:rsid w:val="00E177A3"/>
    <w:rsid w:val="00E177C2"/>
    <w:rsid w:val="00E17B6E"/>
    <w:rsid w:val="00E17BE3"/>
    <w:rsid w:val="00E17C0E"/>
    <w:rsid w:val="00E17E91"/>
    <w:rsid w:val="00E200BC"/>
    <w:rsid w:val="00E20150"/>
    <w:rsid w:val="00E201F0"/>
    <w:rsid w:val="00E202EE"/>
    <w:rsid w:val="00E2032A"/>
    <w:rsid w:val="00E20750"/>
    <w:rsid w:val="00E20786"/>
    <w:rsid w:val="00E20868"/>
    <w:rsid w:val="00E20A60"/>
    <w:rsid w:val="00E20AF8"/>
    <w:rsid w:val="00E20BC3"/>
    <w:rsid w:val="00E20DB2"/>
    <w:rsid w:val="00E20ECD"/>
    <w:rsid w:val="00E210AA"/>
    <w:rsid w:val="00E21216"/>
    <w:rsid w:val="00E212CB"/>
    <w:rsid w:val="00E21372"/>
    <w:rsid w:val="00E21415"/>
    <w:rsid w:val="00E21482"/>
    <w:rsid w:val="00E21A10"/>
    <w:rsid w:val="00E21C64"/>
    <w:rsid w:val="00E21CF6"/>
    <w:rsid w:val="00E21D6C"/>
    <w:rsid w:val="00E2260D"/>
    <w:rsid w:val="00E228B1"/>
    <w:rsid w:val="00E22A2F"/>
    <w:rsid w:val="00E22B3B"/>
    <w:rsid w:val="00E22C76"/>
    <w:rsid w:val="00E231DA"/>
    <w:rsid w:val="00E23219"/>
    <w:rsid w:val="00E23230"/>
    <w:rsid w:val="00E232FD"/>
    <w:rsid w:val="00E2362A"/>
    <w:rsid w:val="00E23743"/>
    <w:rsid w:val="00E2394B"/>
    <w:rsid w:val="00E23BC3"/>
    <w:rsid w:val="00E23C59"/>
    <w:rsid w:val="00E23FA5"/>
    <w:rsid w:val="00E2406A"/>
    <w:rsid w:val="00E24232"/>
    <w:rsid w:val="00E2449C"/>
    <w:rsid w:val="00E248BA"/>
    <w:rsid w:val="00E25330"/>
    <w:rsid w:val="00E2570D"/>
    <w:rsid w:val="00E257D0"/>
    <w:rsid w:val="00E2593F"/>
    <w:rsid w:val="00E25A29"/>
    <w:rsid w:val="00E25CF9"/>
    <w:rsid w:val="00E2602B"/>
    <w:rsid w:val="00E2632C"/>
    <w:rsid w:val="00E26382"/>
    <w:rsid w:val="00E2660D"/>
    <w:rsid w:val="00E2662A"/>
    <w:rsid w:val="00E267EC"/>
    <w:rsid w:val="00E26A89"/>
    <w:rsid w:val="00E27066"/>
    <w:rsid w:val="00E27081"/>
    <w:rsid w:val="00E27563"/>
    <w:rsid w:val="00E2762F"/>
    <w:rsid w:val="00E2790D"/>
    <w:rsid w:val="00E27F13"/>
    <w:rsid w:val="00E30573"/>
    <w:rsid w:val="00E30761"/>
    <w:rsid w:val="00E30B21"/>
    <w:rsid w:val="00E30DAB"/>
    <w:rsid w:val="00E311E8"/>
    <w:rsid w:val="00E318F3"/>
    <w:rsid w:val="00E319F8"/>
    <w:rsid w:val="00E31B47"/>
    <w:rsid w:val="00E31E96"/>
    <w:rsid w:val="00E31F70"/>
    <w:rsid w:val="00E32392"/>
    <w:rsid w:val="00E32810"/>
    <w:rsid w:val="00E329EF"/>
    <w:rsid w:val="00E32A22"/>
    <w:rsid w:val="00E32BB8"/>
    <w:rsid w:val="00E32C2F"/>
    <w:rsid w:val="00E32DB8"/>
    <w:rsid w:val="00E32E90"/>
    <w:rsid w:val="00E32EF1"/>
    <w:rsid w:val="00E3301A"/>
    <w:rsid w:val="00E330E0"/>
    <w:rsid w:val="00E3345C"/>
    <w:rsid w:val="00E3358C"/>
    <w:rsid w:val="00E335B8"/>
    <w:rsid w:val="00E336B6"/>
    <w:rsid w:val="00E33A46"/>
    <w:rsid w:val="00E33FAB"/>
    <w:rsid w:val="00E34131"/>
    <w:rsid w:val="00E34241"/>
    <w:rsid w:val="00E34244"/>
    <w:rsid w:val="00E34310"/>
    <w:rsid w:val="00E34A0D"/>
    <w:rsid w:val="00E34A53"/>
    <w:rsid w:val="00E34AA7"/>
    <w:rsid w:val="00E34AC5"/>
    <w:rsid w:val="00E34C04"/>
    <w:rsid w:val="00E34FBD"/>
    <w:rsid w:val="00E35010"/>
    <w:rsid w:val="00E356CB"/>
    <w:rsid w:val="00E359A1"/>
    <w:rsid w:val="00E35C0D"/>
    <w:rsid w:val="00E35D60"/>
    <w:rsid w:val="00E35E48"/>
    <w:rsid w:val="00E35FF0"/>
    <w:rsid w:val="00E360AA"/>
    <w:rsid w:val="00E360ED"/>
    <w:rsid w:val="00E3622D"/>
    <w:rsid w:val="00E36591"/>
    <w:rsid w:val="00E366EC"/>
    <w:rsid w:val="00E3683B"/>
    <w:rsid w:val="00E3693E"/>
    <w:rsid w:val="00E36974"/>
    <w:rsid w:val="00E36B7D"/>
    <w:rsid w:val="00E36D65"/>
    <w:rsid w:val="00E36D68"/>
    <w:rsid w:val="00E372F0"/>
    <w:rsid w:val="00E3732E"/>
    <w:rsid w:val="00E373F3"/>
    <w:rsid w:val="00E3742F"/>
    <w:rsid w:val="00E3743E"/>
    <w:rsid w:val="00E37489"/>
    <w:rsid w:val="00E3752E"/>
    <w:rsid w:val="00E376D6"/>
    <w:rsid w:val="00E377AF"/>
    <w:rsid w:val="00E37953"/>
    <w:rsid w:val="00E37B29"/>
    <w:rsid w:val="00E37B60"/>
    <w:rsid w:val="00E37B83"/>
    <w:rsid w:val="00E37C20"/>
    <w:rsid w:val="00E37DF0"/>
    <w:rsid w:val="00E37E42"/>
    <w:rsid w:val="00E40144"/>
    <w:rsid w:val="00E4035E"/>
    <w:rsid w:val="00E40409"/>
    <w:rsid w:val="00E4050B"/>
    <w:rsid w:val="00E406B7"/>
    <w:rsid w:val="00E40759"/>
    <w:rsid w:val="00E40A37"/>
    <w:rsid w:val="00E40B2D"/>
    <w:rsid w:val="00E40BA1"/>
    <w:rsid w:val="00E40C45"/>
    <w:rsid w:val="00E40D0D"/>
    <w:rsid w:val="00E40D25"/>
    <w:rsid w:val="00E40F2E"/>
    <w:rsid w:val="00E40F5B"/>
    <w:rsid w:val="00E41037"/>
    <w:rsid w:val="00E4140B"/>
    <w:rsid w:val="00E41743"/>
    <w:rsid w:val="00E417AA"/>
    <w:rsid w:val="00E4189E"/>
    <w:rsid w:val="00E41A56"/>
    <w:rsid w:val="00E41C42"/>
    <w:rsid w:val="00E41C5B"/>
    <w:rsid w:val="00E41DE4"/>
    <w:rsid w:val="00E41ED2"/>
    <w:rsid w:val="00E42139"/>
    <w:rsid w:val="00E42295"/>
    <w:rsid w:val="00E422AD"/>
    <w:rsid w:val="00E422E1"/>
    <w:rsid w:val="00E4235A"/>
    <w:rsid w:val="00E42433"/>
    <w:rsid w:val="00E42436"/>
    <w:rsid w:val="00E427BB"/>
    <w:rsid w:val="00E428F2"/>
    <w:rsid w:val="00E42D73"/>
    <w:rsid w:val="00E42E74"/>
    <w:rsid w:val="00E42E9F"/>
    <w:rsid w:val="00E42F98"/>
    <w:rsid w:val="00E43336"/>
    <w:rsid w:val="00E434F4"/>
    <w:rsid w:val="00E434FF"/>
    <w:rsid w:val="00E4379D"/>
    <w:rsid w:val="00E437D4"/>
    <w:rsid w:val="00E437DA"/>
    <w:rsid w:val="00E439D7"/>
    <w:rsid w:val="00E43E45"/>
    <w:rsid w:val="00E43EB1"/>
    <w:rsid w:val="00E44125"/>
    <w:rsid w:val="00E44283"/>
    <w:rsid w:val="00E445B9"/>
    <w:rsid w:val="00E446F2"/>
    <w:rsid w:val="00E44767"/>
    <w:rsid w:val="00E44860"/>
    <w:rsid w:val="00E44D12"/>
    <w:rsid w:val="00E44D8C"/>
    <w:rsid w:val="00E44E57"/>
    <w:rsid w:val="00E44E9F"/>
    <w:rsid w:val="00E4569E"/>
    <w:rsid w:val="00E456C2"/>
    <w:rsid w:val="00E45A97"/>
    <w:rsid w:val="00E45BDD"/>
    <w:rsid w:val="00E45C26"/>
    <w:rsid w:val="00E45EFD"/>
    <w:rsid w:val="00E46026"/>
    <w:rsid w:val="00E46523"/>
    <w:rsid w:val="00E467C7"/>
    <w:rsid w:val="00E467D1"/>
    <w:rsid w:val="00E46A29"/>
    <w:rsid w:val="00E46BD6"/>
    <w:rsid w:val="00E46CCB"/>
    <w:rsid w:val="00E4703E"/>
    <w:rsid w:val="00E47109"/>
    <w:rsid w:val="00E47164"/>
    <w:rsid w:val="00E4752D"/>
    <w:rsid w:val="00E47591"/>
    <w:rsid w:val="00E477CC"/>
    <w:rsid w:val="00E478CA"/>
    <w:rsid w:val="00E478F7"/>
    <w:rsid w:val="00E479DB"/>
    <w:rsid w:val="00E47BC4"/>
    <w:rsid w:val="00E47CCC"/>
    <w:rsid w:val="00E47D03"/>
    <w:rsid w:val="00E47D84"/>
    <w:rsid w:val="00E47E13"/>
    <w:rsid w:val="00E47E7F"/>
    <w:rsid w:val="00E50651"/>
    <w:rsid w:val="00E50654"/>
    <w:rsid w:val="00E5068E"/>
    <w:rsid w:val="00E506F5"/>
    <w:rsid w:val="00E50809"/>
    <w:rsid w:val="00E5095D"/>
    <w:rsid w:val="00E50E12"/>
    <w:rsid w:val="00E512F6"/>
    <w:rsid w:val="00E5137C"/>
    <w:rsid w:val="00E513AA"/>
    <w:rsid w:val="00E51598"/>
    <w:rsid w:val="00E515E7"/>
    <w:rsid w:val="00E51723"/>
    <w:rsid w:val="00E517D4"/>
    <w:rsid w:val="00E51B1F"/>
    <w:rsid w:val="00E51B2F"/>
    <w:rsid w:val="00E51BE9"/>
    <w:rsid w:val="00E51E3A"/>
    <w:rsid w:val="00E5227F"/>
    <w:rsid w:val="00E52392"/>
    <w:rsid w:val="00E523C3"/>
    <w:rsid w:val="00E5258A"/>
    <w:rsid w:val="00E52AF8"/>
    <w:rsid w:val="00E52DE9"/>
    <w:rsid w:val="00E52E90"/>
    <w:rsid w:val="00E52E99"/>
    <w:rsid w:val="00E52FC6"/>
    <w:rsid w:val="00E5314B"/>
    <w:rsid w:val="00E53326"/>
    <w:rsid w:val="00E5344C"/>
    <w:rsid w:val="00E534A3"/>
    <w:rsid w:val="00E536DA"/>
    <w:rsid w:val="00E53806"/>
    <w:rsid w:val="00E538D8"/>
    <w:rsid w:val="00E53D4D"/>
    <w:rsid w:val="00E5426F"/>
    <w:rsid w:val="00E543E6"/>
    <w:rsid w:val="00E54586"/>
    <w:rsid w:val="00E545EE"/>
    <w:rsid w:val="00E5463D"/>
    <w:rsid w:val="00E54955"/>
    <w:rsid w:val="00E54C0B"/>
    <w:rsid w:val="00E54D49"/>
    <w:rsid w:val="00E54F58"/>
    <w:rsid w:val="00E5528A"/>
    <w:rsid w:val="00E55297"/>
    <w:rsid w:val="00E55628"/>
    <w:rsid w:val="00E55766"/>
    <w:rsid w:val="00E55A10"/>
    <w:rsid w:val="00E55B82"/>
    <w:rsid w:val="00E55E09"/>
    <w:rsid w:val="00E55EDF"/>
    <w:rsid w:val="00E55EE0"/>
    <w:rsid w:val="00E55EE5"/>
    <w:rsid w:val="00E560C2"/>
    <w:rsid w:val="00E561AC"/>
    <w:rsid w:val="00E5632C"/>
    <w:rsid w:val="00E564C4"/>
    <w:rsid w:val="00E5653A"/>
    <w:rsid w:val="00E5677B"/>
    <w:rsid w:val="00E56A31"/>
    <w:rsid w:val="00E56AC6"/>
    <w:rsid w:val="00E56B36"/>
    <w:rsid w:val="00E56B55"/>
    <w:rsid w:val="00E56B96"/>
    <w:rsid w:val="00E56EFC"/>
    <w:rsid w:val="00E56F8A"/>
    <w:rsid w:val="00E570E7"/>
    <w:rsid w:val="00E576CD"/>
    <w:rsid w:val="00E57B2C"/>
    <w:rsid w:val="00E57D3C"/>
    <w:rsid w:val="00E57F16"/>
    <w:rsid w:val="00E604A9"/>
    <w:rsid w:val="00E6061B"/>
    <w:rsid w:val="00E60A0F"/>
    <w:rsid w:val="00E60C8D"/>
    <w:rsid w:val="00E60CFA"/>
    <w:rsid w:val="00E60DE0"/>
    <w:rsid w:val="00E60FC0"/>
    <w:rsid w:val="00E6112F"/>
    <w:rsid w:val="00E6122D"/>
    <w:rsid w:val="00E612AF"/>
    <w:rsid w:val="00E612D1"/>
    <w:rsid w:val="00E61560"/>
    <w:rsid w:val="00E616F8"/>
    <w:rsid w:val="00E61784"/>
    <w:rsid w:val="00E61846"/>
    <w:rsid w:val="00E61B12"/>
    <w:rsid w:val="00E6205C"/>
    <w:rsid w:val="00E629CE"/>
    <w:rsid w:val="00E62A0B"/>
    <w:rsid w:val="00E62A1D"/>
    <w:rsid w:val="00E62B4A"/>
    <w:rsid w:val="00E6354A"/>
    <w:rsid w:val="00E6357F"/>
    <w:rsid w:val="00E637F2"/>
    <w:rsid w:val="00E63832"/>
    <w:rsid w:val="00E63ADA"/>
    <w:rsid w:val="00E63DD4"/>
    <w:rsid w:val="00E63DDC"/>
    <w:rsid w:val="00E63F21"/>
    <w:rsid w:val="00E640A3"/>
    <w:rsid w:val="00E641EA"/>
    <w:rsid w:val="00E64265"/>
    <w:rsid w:val="00E64308"/>
    <w:rsid w:val="00E64455"/>
    <w:rsid w:val="00E645B2"/>
    <w:rsid w:val="00E645EB"/>
    <w:rsid w:val="00E64606"/>
    <w:rsid w:val="00E6462B"/>
    <w:rsid w:val="00E6463E"/>
    <w:rsid w:val="00E6473F"/>
    <w:rsid w:val="00E64765"/>
    <w:rsid w:val="00E649C6"/>
    <w:rsid w:val="00E64B8F"/>
    <w:rsid w:val="00E64C50"/>
    <w:rsid w:val="00E64F8C"/>
    <w:rsid w:val="00E651E8"/>
    <w:rsid w:val="00E65928"/>
    <w:rsid w:val="00E659D9"/>
    <w:rsid w:val="00E661F1"/>
    <w:rsid w:val="00E66203"/>
    <w:rsid w:val="00E66236"/>
    <w:rsid w:val="00E66466"/>
    <w:rsid w:val="00E66488"/>
    <w:rsid w:val="00E66781"/>
    <w:rsid w:val="00E66A66"/>
    <w:rsid w:val="00E66B19"/>
    <w:rsid w:val="00E66B58"/>
    <w:rsid w:val="00E66CE6"/>
    <w:rsid w:val="00E66F98"/>
    <w:rsid w:val="00E66FA5"/>
    <w:rsid w:val="00E671C1"/>
    <w:rsid w:val="00E679AF"/>
    <w:rsid w:val="00E67A25"/>
    <w:rsid w:val="00E67A85"/>
    <w:rsid w:val="00E67AC6"/>
    <w:rsid w:val="00E67C04"/>
    <w:rsid w:val="00E67CE7"/>
    <w:rsid w:val="00E67D46"/>
    <w:rsid w:val="00E67D69"/>
    <w:rsid w:val="00E67EB2"/>
    <w:rsid w:val="00E7019C"/>
    <w:rsid w:val="00E70242"/>
    <w:rsid w:val="00E7096E"/>
    <w:rsid w:val="00E70B37"/>
    <w:rsid w:val="00E70D17"/>
    <w:rsid w:val="00E70F5E"/>
    <w:rsid w:val="00E7100F"/>
    <w:rsid w:val="00E71017"/>
    <w:rsid w:val="00E715F8"/>
    <w:rsid w:val="00E71AC4"/>
    <w:rsid w:val="00E7202E"/>
    <w:rsid w:val="00E721CE"/>
    <w:rsid w:val="00E722F4"/>
    <w:rsid w:val="00E725F1"/>
    <w:rsid w:val="00E72699"/>
    <w:rsid w:val="00E72B06"/>
    <w:rsid w:val="00E72CB2"/>
    <w:rsid w:val="00E72CC7"/>
    <w:rsid w:val="00E72D4D"/>
    <w:rsid w:val="00E72EF8"/>
    <w:rsid w:val="00E7364C"/>
    <w:rsid w:val="00E7369D"/>
    <w:rsid w:val="00E73C0B"/>
    <w:rsid w:val="00E73C0C"/>
    <w:rsid w:val="00E73DA6"/>
    <w:rsid w:val="00E742D0"/>
    <w:rsid w:val="00E7481C"/>
    <w:rsid w:val="00E74A43"/>
    <w:rsid w:val="00E74DCF"/>
    <w:rsid w:val="00E74F4A"/>
    <w:rsid w:val="00E74F7E"/>
    <w:rsid w:val="00E75093"/>
    <w:rsid w:val="00E7509D"/>
    <w:rsid w:val="00E7536C"/>
    <w:rsid w:val="00E75823"/>
    <w:rsid w:val="00E758B2"/>
    <w:rsid w:val="00E75B9F"/>
    <w:rsid w:val="00E75BBF"/>
    <w:rsid w:val="00E75D23"/>
    <w:rsid w:val="00E75D68"/>
    <w:rsid w:val="00E75E12"/>
    <w:rsid w:val="00E75F1F"/>
    <w:rsid w:val="00E75F8D"/>
    <w:rsid w:val="00E75FF3"/>
    <w:rsid w:val="00E76061"/>
    <w:rsid w:val="00E7618F"/>
    <w:rsid w:val="00E762E9"/>
    <w:rsid w:val="00E7645B"/>
    <w:rsid w:val="00E764A2"/>
    <w:rsid w:val="00E76541"/>
    <w:rsid w:val="00E76CCE"/>
    <w:rsid w:val="00E76D32"/>
    <w:rsid w:val="00E76D8E"/>
    <w:rsid w:val="00E770E1"/>
    <w:rsid w:val="00E7713F"/>
    <w:rsid w:val="00E7728E"/>
    <w:rsid w:val="00E775D5"/>
    <w:rsid w:val="00E7782B"/>
    <w:rsid w:val="00E778E7"/>
    <w:rsid w:val="00E77C4F"/>
    <w:rsid w:val="00E77E87"/>
    <w:rsid w:val="00E805F0"/>
    <w:rsid w:val="00E808C7"/>
    <w:rsid w:val="00E80DA7"/>
    <w:rsid w:val="00E80DE3"/>
    <w:rsid w:val="00E80F4D"/>
    <w:rsid w:val="00E8147D"/>
    <w:rsid w:val="00E81957"/>
    <w:rsid w:val="00E81974"/>
    <w:rsid w:val="00E81AC9"/>
    <w:rsid w:val="00E81AE1"/>
    <w:rsid w:val="00E81AFD"/>
    <w:rsid w:val="00E81B4F"/>
    <w:rsid w:val="00E81B7C"/>
    <w:rsid w:val="00E81BA1"/>
    <w:rsid w:val="00E82021"/>
    <w:rsid w:val="00E82093"/>
    <w:rsid w:val="00E82347"/>
    <w:rsid w:val="00E8278F"/>
    <w:rsid w:val="00E829DE"/>
    <w:rsid w:val="00E82A52"/>
    <w:rsid w:val="00E82B2D"/>
    <w:rsid w:val="00E82B78"/>
    <w:rsid w:val="00E82C5E"/>
    <w:rsid w:val="00E83018"/>
    <w:rsid w:val="00E83333"/>
    <w:rsid w:val="00E833BA"/>
    <w:rsid w:val="00E8359A"/>
    <w:rsid w:val="00E83A53"/>
    <w:rsid w:val="00E83C69"/>
    <w:rsid w:val="00E83F2F"/>
    <w:rsid w:val="00E84271"/>
    <w:rsid w:val="00E845CB"/>
    <w:rsid w:val="00E846D1"/>
    <w:rsid w:val="00E84E4B"/>
    <w:rsid w:val="00E84E54"/>
    <w:rsid w:val="00E84F20"/>
    <w:rsid w:val="00E85101"/>
    <w:rsid w:val="00E852D7"/>
    <w:rsid w:val="00E85302"/>
    <w:rsid w:val="00E85589"/>
    <w:rsid w:val="00E85838"/>
    <w:rsid w:val="00E85B50"/>
    <w:rsid w:val="00E85B72"/>
    <w:rsid w:val="00E85F07"/>
    <w:rsid w:val="00E85F11"/>
    <w:rsid w:val="00E86588"/>
    <w:rsid w:val="00E865ED"/>
    <w:rsid w:val="00E86E47"/>
    <w:rsid w:val="00E86F24"/>
    <w:rsid w:val="00E86FDC"/>
    <w:rsid w:val="00E874B5"/>
    <w:rsid w:val="00E87543"/>
    <w:rsid w:val="00E87740"/>
    <w:rsid w:val="00E87833"/>
    <w:rsid w:val="00E87983"/>
    <w:rsid w:val="00E87991"/>
    <w:rsid w:val="00E879D9"/>
    <w:rsid w:val="00E87C52"/>
    <w:rsid w:val="00E87D68"/>
    <w:rsid w:val="00E87E09"/>
    <w:rsid w:val="00E87EAA"/>
    <w:rsid w:val="00E904D9"/>
    <w:rsid w:val="00E90779"/>
    <w:rsid w:val="00E909ED"/>
    <w:rsid w:val="00E90F3C"/>
    <w:rsid w:val="00E91131"/>
    <w:rsid w:val="00E911CA"/>
    <w:rsid w:val="00E91591"/>
    <w:rsid w:val="00E917E0"/>
    <w:rsid w:val="00E9183F"/>
    <w:rsid w:val="00E91B6F"/>
    <w:rsid w:val="00E91B73"/>
    <w:rsid w:val="00E91C9D"/>
    <w:rsid w:val="00E91E21"/>
    <w:rsid w:val="00E91F87"/>
    <w:rsid w:val="00E925E1"/>
    <w:rsid w:val="00E9267E"/>
    <w:rsid w:val="00E92729"/>
    <w:rsid w:val="00E92C75"/>
    <w:rsid w:val="00E92D16"/>
    <w:rsid w:val="00E93047"/>
    <w:rsid w:val="00E9308B"/>
    <w:rsid w:val="00E931F4"/>
    <w:rsid w:val="00E93394"/>
    <w:rsid w:val="00E9341C"/>
    <w:rsid w:val="00E9370B"/>
    <w:rsid w:val="00E93861"/>
    <w:rsid w:val="00E93866"/>
    <w:rsid w:val="00E938F4"/>
    <w:rsid w:val="00E93B36"/>
    <w:rsid w:val="00E93C17"/>
    <w:rsid w:val="00E940FC"/>
    <w:rsid w:val="00E9419E"/>
    <w:rsid w:val="00E941AC"/>
    <w:rsid w:val="00E9422B"/>
    <w:rsid w:val="00E94251"/>
    <w:rsid w:val="00E94616"/>
    <w:rsid w:val="00E9462E"/>
    <w:rsid w:val="00E9471F"/>
    <w:rsid w:val="00E94790"/>
    <w:rsid w:val="00E94CCF"/>
    <w:rsid w:val="00E950CE"/>
    <w:rsid w:val="00E950DB"/>
    <w:rsid w:val="00E9543A"/>
    <w:rsid w:val="00E95457"/>
    <w:rsid w:val="00E95470"/>
    <w:rsid w:val="00E95483"/>
    <w:rsid w:val="00E95587"/>
    <w:rsid w:val="00E956B9"/>
    <w:rsid w:val="00E95A1E"/>
    <w:rsid w:val="00E95AAC"/>
    <w:rsid w:val="00E95B94"/>
    <w:rsid w:val="00E96465"/>
    <w:rsid w:val="00E968C6"/>
    <w:rsid w:val="00E97070"/>
    <w:rsid w:val="00E97217"/>
    <w:rsid w:val="00E97524"/>
    <w:rsid w:val="00E97573"/>
    <w:rsid w:val="00E975AA"/>
    <w:rsid w:val="00E976F2"/>
    <w:rsid w:val="00E97799"/>
    <w:rsid w:val="00EA01EB"/>
    <w:rsid w:val="00EA059E"/>
    <w:rsid w:val="00EA060B"/>
    <w:rsid w:val="00EA079B"/>
    <w:rsid w:val="00EA0979"/>
    <w:rsid w:val="00EA09D7"/>
    <w:rsid w:val="00EA0C87"/>
    <w:rsid w:val="00EA0DAC"/>
    <w:rsid w:val="00EA0F83"/>
    <w:rsid w:val="00EA1042"/>
    <w:rsid w:val="00EA1245"/>
    <w:rsid w:val="00EA1727"/>
    <w:rsid w:val="00EA1A38"/>
    <w:rsid w:val="00EA1CED"/>
    <w:rsid w:val="00EA1E2D"/>
    <w:rsid w:val="00EA21C8"/>
    <w:rsid w:val="00EA238C"/>
    <w:rsid w:val="00EA28E4"/>
    <w:rsid w:val="00EA2A1F"/>
    <w:rsid w:val="00EA2A46"/>
    <w:rsid w:val="00EA2C8D"/>
    <w:rsid w:val="00EA2CE0"/>
    <w:rsid w:val="00EA30D2"/>
    <w:rsid w:val="00EA31C8"/>
    <w:rsid w:val="00EA32F9"/>
    <w:rsid w:val="00EA3697"/>
    <w:rsid w:val="00EA37BD"/>
    <w:rsid w:val="00EA3991"/>
    <w:rsid w:val="00EA3A22"/>
    <w:rsid w:val="00EA3B20"/>
    <w:rsid w:val="00EA3BB0"/>
    <w:rsid w:val="00EA3D04"/>
    <w:rsid w:val="00EA3D45"/>
    <w:rsid w:val="00EA3D70"/>
    <w:rsid w:val="00EA423B"/>
    <w:rsid w:val="00EA4441"/>
    <w:rsid w:val="00EA48A9"/>
    <w:rsid w:val="00EA4A88"/>
    <w:rsid w:val="00EA4B25"/>
    <w:rsid w:val="00EA4F41"/>
    <w:rsid w:val="00EA522D"/>
    <w:rsid w:val="00EA556E"/>
    <w:rsid w:val="00EA5AAE"/>
    <w:rsid w:val="00EA5CE9"/>
    <w:rsid w:val="00EA5DEB"/>
    <w:rsid w:val="00EA5EA7"/>
    <w:rsid w:val="00EA5F5C"/>
    <w:rsid w:val="00EA6063"/>
    <w:rsid w:val="00EA6352"/>
    <w:rsid w:val="00EA64E0"/>
    <w:rsid w:val="00EA652C"/>
    <w:rsid w:val="00EA65D8"/>
    <w:rsid w:val="00EA67D5"/>
    <w:rsid w:val="00EA6C45"/>
    <w:rsid w:val="00EA7463"/>
    <w:rsid w:val="00EA762C"/>
    <w:rsid w:val="00EA7DFD"/>
    <w:rsid w:val="00EA7E38"/>
    <w:rsid w:val="00EB0060"/>
    <w:rsid w:val="00EB026F"/>
    <w:rsid w:val="00EB045F"/>
    <w:rsid w:val="00EB067A"/>
    <w:rsid w:val="00EB0871"/>
    <w:rsid w:val="00EB095F"/>
    <w:rsid w:val="00EB09EF"/>
    <w:rsid w:val="00EB0B75"/>
    <w:rsid w:val="00EB0E11"/>
    <w:rsid w:val="00EB0EAB"/>
    <w:rsid w:val="00EB0EF2"/>
    <w:rsid w:val="00EB0F65"/>
    <w:rsid w:val="00EB0F90"/>
    <w:rsid w:val="00EB113B"/>
    <w:rsid w:val="00EB1312"/>
    <w:rsid w:val="00EB1844"/>
    <w:rsid w:val="00EB18CE"/>
    <w:rsid w:val="00EB18F3"/>
    <w:rsid w:val="00EB1A7D"/>
    <w:rsid w:val="00EB1AD7"/>
    <w:rsid w:val="00EB1BCE"/>
    <w:rsid w:val="00EB1C79"/>
    <w:rsid w:val="00EB1E97"/>
    <w:rsid w:val="00EB2212"/>
    <w:rsid w:val="00EB221B"/>
    <w:rsid w:val="00EB241A"/>
    <w:rsid w:val="00EB24EC"/>
    <w:rsid w:val="00EB2641"/>
    <w:rsid w:val="00EB29A5"/>
    <w:rsid w:val="00EB2AED"/>
    <w:rsid w:val="00EB2BCB"/>
    <w:rsid w:val="00EB2C1A"/>
    <w:rsid w:val="00EB2D44"/>
    <w:rsid w:val="00EB2D8A"/>
    <w:rsid w:val="00EB2E78"/>
    <w:rsid w:val="00EB300D"/>
    <w:rsid w:val="00EB31A3"/>
    <w:rsid w:val="00EB3727"/>
    <w:rsid w:val="00EB3789"/>
    <w:rsid w:val="00EB3836"/>
    <w:rsid w:val="00EB3AB9"/>
    <w:rsid w:val="00EB3BC1"/>
    <w:rsid w:val="00EB3E9B"/>
    <w:rsid w:val="00EB3F10"/>
    <w:rsid w:val="00EB3FC3"/>
    <w:rsid w:val="00EB412C"/>
    <w:rsid w:val="00EB4188"/>
    <w:rsid w:val="00EB41DC"/>
    <w:rsid w:val="00EB43CF"/>
    <w:rsid w:val="00EB44DD"/>
    <w:rsid w:val="00EB45F5"/>
    <w:rsid w:val="00EB4605"/>
    <w:rsid w:val="00EB46CA"/>
    <w:rsid w:val="00EB476B"/>
    <w:rsid w:val="00EB4869"/>
    <w:rsid w:val="00EB4B0C"/>
    <w:rsid w:val="00EB4C01"/>
    <w:rsid w:val="00EB5021"/>
    <w:rsid w:val="00EB54A0"/>
    <w:rsid w:val="00EB58C6"/>
    <w:rsid w:val="00EB5A13"/>
    <w:rsid w:val="00EB5CF9"/>
    <w:rsid w:val="00EB606D"/>
    <w:rsid w:val="00EB61E6"/>
    <w:rsid w:val="00EB6289"/>
    <w:rsid w:val="00EB6542"/>
    <w:rsid w:val="00EB69A0"/>
    <w:rsid w:val="00EB69D5"/>
    <w:rsid w:val="00EB6C12"/>
    <w:rsid w:val="00EB6C5A"/>
    <w:rsid w:val="00EB6CD9"/>
    <w:rsid w:val="00EB6F14"/>
    <w:rsid w:val="00EB70D9"/>
    <w:rsid w:val="00EB75EC"/>
    <w:rsid w:val="00EB7686"/>
    <w:rsid w:val="00EB78F7"/>
    <w:rsid w:val="00EB7937"/>
    <w:rsid w:val="00EB794D"/>
    <w:rsid w:val="00EB7A07"/>
    <w:rsid w:val="00EB7C3A"/>
    <w:rsid w:val="00EB7D99"/>
    <w:rsid w:val="00EB7E9F"/>
    <w:rsid w:val="00EB7FB2"/>
    <w:rsid w:val="00EB7FDF"/>
    <w:rsid w:val="00EC03A2"/>
    <w:rsid w:val="00EC03F8"/>
    <w:rsid w:val="00EC04A8"/>
    <w:rsid w:val="00EC0970"/>
    <w:rsid w:val="00EC0A32"/>
    <w:rsid w:val="00EC0A89"/>
    <w:rsid w:val="00EC0C68"/>
    <w:rsid w:val="00EC0EB1"/>
    <w:rsid w:val="00EC0ED6"/>
    <w:rsid w:val="00EC1071"/>
    <w:rsid w:val="00EC10BA"/>
    <w:rsid w:val="00EC11EC"/>
    <w:rsid w:val="00EC1588"/>
    <w:rsid w:val="00EC1609"/>
    <w:rsid w:val="00EC16F6"/>
    <w:rsid w:val="00EC1B04"/>
    <w:rsid w:val="00EC1D5F"/>
    <w:rsid w:val="00EC215D"/>
    <w:rsid w:val="00EC268E"/>
    <w:rsid w:val="00EC2808"/>
    <w:rsid w:val="00EC2C79"/>
    <w:rsid w:val="00EC2D16"/>
    <w:rsid w:val="00EC2EC1"/>
    <w:rsid w:val="00EC3175"/>
    <w:rsid w:val="00EC33CF"/>
    <w:rsid w:val="00EC3458"/>
    <w:rsid w:val="00EC3482"/>
    <w:rsid w:val="00EC3643"/>
    <w:rsid w:val="00EC3688"/>
    <w:rsid w:val="00EC37FA"/>
    <w:rsid w:val="00EC39E2"/>
    <w:rsid w:val="00EC3B7E"/>
    <w:rsid w:val="00EC3B99"/>
    <w:rsid w:val="00EC3C7F"/>
    <w:rsid w:val="00EC3F06"/>
    <w:rsid w:val="00EC4140"/>
    <w:rsid w:val="00EC41CA"/>
    <w:rsid w:val="00EC41CD"/>
    <w:rsid w:val="00EC4346"/>
    <w:rsid w:val="00EC4612"/>
    <w:rsid w:val="00EC4CD5"/>
    <w:rsid w:val="00EC4FBA"/>
    <w:rsid w:val="00EC528A"/>
    <w:rsid w:val="00EC57D6"/>
    <w:rsid w:val="00EC5950"/>
    <w:rsid w:val="00EC5A31"/>
    <w:rsid w:val="00EC5BC7"/>
    <w:rsid w:val="00EC5CBB"/>
    <w:rsid w:val="00EC5D0D"/>
    <w:rsid w:val="00EC5DA1"/>
    <w:rsid w:val="00EC5DCB"/>
    <w:rsid w:val="00EC60DA"/>
    <w:rsid w:val="00EC6158"/>
    <w:rsid w:val="00EC63A9"/>
    <w:rsid w:val="00EC6585"/>
    <w:rsid w:val="00EC66FB"/>
    <w:rsid w:val="00EC6796"/>
    <w:rsid w:val="00EC67EC"/>
    <w:rsid w:val="00EC68A2"/>
    <w:rsid w:val="00EC6B9F"/>
    <w:rsid w:val="00EC6F18"/>
    <w:rsid w:val="00EC6FF5"/>
    <w:rsid w:val="00EC704C"/>
    <w:rsid w:val="00EC707B"/>
    <w:rsid w:val="00EC729E"/>
    <w:rsid w:val="00EC734C"/>
    <w:rsid w:val="00EC749A"/>
    <w:rsid w:val="00EC74CA"/>
    <w:rsid w:val="00EC74D2"/>
    <w:rsid w:val="00EC773B"/>
    <w:rsid w:val="00EC78D6"/>
    <w:rsid w:val="00EC790B"/>
    <w:rsid w:val="00EC7947"/>
    <w:rsid w:val="00EC7AB7"/>
    <w:rsid w:val="00EC7B56"/>
    <w:rsid w:val="00ED0455"/>
    <w:rsid w:val="00ED04A4"/>
    <w:rsid w:val="00ED0514"/>
    <w:rsid w:val="00ED07FB"/>
    <w:rsid w:val="00ED0A7F"/>
    <w:rsid w:val="00ED0AB4"/>
    <w:rsid w:val="00ED0AF8"/>
    <w:rsid w:val="00ED0E58"/>
    <w:rsid w:val="00ED0F25"/>
    <w:rsid w:val="00ED1210"/>
    <w:rsid w:val="00ED1765"/>
    <w:rsid w:val="00ED1813"/>
    <w:rsid w:val="00ED1FE6"/>
    <w:rsid w:val="00ED24B4"/>
    <w:rsid w:val="00ED277E"/>
    <w:rsid w:val="00ED29BF"/>
    <w:rsid w:val="00ED2B01"/>
    <w:rsid w:val="00ED2F6A"/>
    <w:rsid w:val="00ED3179"/>
    <w:rsid w:val="00ED33B0"/>
    <w:rsid w:val="00ED33DC"/>
    <w:rsid w:val="00ED3681"/>
    <w:rsid w:val="00ED3BF1"/>
    <w:rsid w:val="00ED4040"/>
    <w:rsid w:val="00ED429C"/>
    <w:rsid w:val="00ED42EA"/>
    <w:rsid w:val="00ED4698"/>
    <w:rsid w:val="00ED4711"/>
    <w:rsid w:val="00ED4812"/>
    <w:rsid w:val="00ED4917"/>
    <w:rsid w:val="00ED4960"/>
    <w:rsid w:val="00ED4999"/>
    <w:rsid w:val="00ED4B7D"/>
    <w:rsid w:val="00ED4B96"/>
    <w:rsid w:val="00ED4C87"/>
    <w:rsid w:val="00ED4C94"/>
    <w:rsid w:val="00ED4E43"/>
    <w:rsid w:val="00ED4E56"/>
    <w:rsid w:val="00ED4F93"/>
    <w:rsid w:val="00ED5061"/>
    <w:rsid w:val="00ED568A"/>
    <w:rsid w:val="00ED57D1"/>
    <w:rsid w:val="00ED5C00"/>
    <w:rsid w:val="00ED5DFF"/>
    <w:rsid w:val="00ED5F20"/>
    <w:rsid w:val="00ED6129"/>
    <w:rsid w:val="00ED6B19"/>
    <w:rsid w:val="00ED6FF6"/>
    <w:rsid w:val="00ED7307"/>
    <w:rsid w:val="00ED75BF"/>
    <w:rsid w:val="00ED75CB"/>
    <w:rsid w:val="00ED762F"/>
    <w:rsid w:val="00ED7A04"/>
    <w:rsid w:val="00ED7CB2"/>
    <w:rsid w:val="00ED7EBE"/>
    <w:rsid w:val="00ED7F2C"/>
    <w:rsid w:val="00ED7FC0"/>
    <w:rsid w:val="00EE0368"/>
    <w:rsid w:val="00EE0448"/>
    <w:rsid w:val="00EE0A7B"/>
    <w:rsid w:val="00EE0EDD"/>
    <w:rsid w:val="00EE113D"/>
    <w:rsid w:val="00EE132E"/>
    <w:rsid w:val="00EE14A0"/>
    <w:rsid w:val="00EE14D3"/>
    <w:rsid w:val="00EE1501"/>
    <w:rsid w:val="00EE161D"/>
    <w:rsid w:val="00EE16A3"/>
    <w:rsid w:val="00EE176F"/>
    <w:rsid w:val="00EE17AD"/>
    <w:rsid w:val="00EE1978"/>
    <w:rsid w:val="00EE1C30"/>
    <w:rsid w:val="00EE1DE3"/>
    <w:rsid w:val="00EE1F40"/>
    <w:rsid w:val="00EE221E"/>
    <w:rsid w:val="00EE224F"/>
    <w:rsid w:val="00EE2394"/>
    <w:rsid w:val="00EE2920"/>
    <w:rsid w:val="00EE2925"/>
    <w:rsid w:val="00EE2D3A"/>
    <w:rsid w:val="00EE2D4D"/>
    <w:rsid w:val="00EE2EF0"/>
    <w:rsid w:val="00EE3040"/>
    <w:rsid w:val="00EE3083"/>
    <w:rsid w:val="00EE3120"/>
    <w:rsid w:val="00EE3742"/>
    <w:rsid w:val="00EE38E5"/>
    <w:rsid w:val="00EE3D1B"/>
    <w:rsid w:val="00EE3E6E"/>
    <w:rsid w:val="00EE41B2"/>
    <w:rsid w:val="00EE424C"/>
    <w:rsid w:val="00EE4280"/>
    <w:rsid w:val="00EE43C8"/>
    <w:rsid w:val="00EE44F6"/>
    <w:rsid w:val="00EE49A3"/>
    <w:rsid w:val="00EE49F4"/>
    <w:rsid w:val="00EE4A18"/>
    <w:rsid w:val="00EE4AE7"/>
    <w:rsid w:val="00EE4B70"/>
    <w:rsid w:val="00EE4C5D"/>
    <w:rsid w:val="00EE547E"/>
    <w:rsid w:val="00EE594D"/>
    <w:rsid w:val="00EE5C79"/>
    <w:rsid w:val="00EE5C93"/>
    <w:rsid w:val="00EE5EB1"/>
    <w:rsid w:val="00EE6160"/>
    <w:rsid w:val="00EE6468"/>
    <w:rsid w:val="00EE6592"/>
    <w:rsid w:val="00EE728E"/>
    <w:rsid w:val="00EE76D6"/>
    <w:rsid w:val="00EE7E6B"/>
    <w:rsid w:val="00EF0288"/>
    <w:rsid w:val="00EF0528"/>
    <w:rsid w:val="00EF053F"/>
    <w:rsid w:val="00EF0667"/>
    <w:rsid w:val="00EF08DB"/>
    <w:rsid w:val="00EF0F12"/>
    <w:rsid w:val="00EF0F4E"/>
    <w:rsid w:val="00EF12BD"/>
    <w:rsid w:val="00EF1356"/>
    <w:rsid w:val="00EF17C9"/>
    <w:rsid w:val="00EF18EC"/>
    <w:rsid w:val="00EF1989"/>
    <w:rsid w:val="00EF19F8"/>
    <w:rsid w:val="00EF1A0E"/>
    <w:rsid w:val="00EF1B4A"/>
    <w:rsid w:val="00EF1D6E"/>
    <w:rsid w:val="00EF1DDE"/>
    <w:rsid w:val="00EF1F78"/>
    <w:rsid w:val="00EF20BF"/>
    <w:rsid w:val="00EF2437"/>
    <w:rsid w:val="00EF2583"/>
    <w:rsid w:val="00EF2740"/>
    <w:rsid w:val="00EF2A4B"/>
    <w:rsid w:val="00EF2AAC"/>
    <w:rsid w:val="00EF2B76"/>
    <w:rsid w:val="00EF2BEF"/>
    <w:rsid w:val="00EF34D5"/>
    <w:rsid w:val="00EF3573"/>
    <w:rsid w:val="00EF369E"/>
    <w:rsid w:val="00EF37B6"/>
    <w:rsid w:val="00EF3AA6"/>
    <w:rsid w:val="00EF3B0D"/>
    <w:rsid w:val="00EF3B8A"/>
    <w:rsid w:val="00EF3F39"/>
    <w:rsid w:val="00EF4102"/>
    <w:rsid w:val="00EF427F"/>
    <w:rsid w:val="00EF46D5"/>
    <w:rsid w:val="00EF498F"/>
    <w:rsid w:val="00EF4C86"/>
    <w:rsid w:val="00EF4CC9"/>
    <w:rsid w:val="00EF52A4"/>
    <w:rsid w:val="00EF52DC"/>
    <w:rsid w:val="00EF542A"/>
    <w:rsid w:val="00EF56B7"/>
    <w:rsid w:val="00EF5B8C"/>
    <w:rsid w:val="00EF5BB5"/>
    <w:rsid w:val="00EF5C1F"/>
    <w:rsid w:val="00EF5CEA"/>
    <w:rsid w:val="00EF6396"/>
    <w:rsid w:val="00EF65D9"/>
    <w:rsid w:val="00EF65FA"/>
    <w:rsid w:val="00EF6602"/>
    <w:rsid w:val="00EF683F"/>
    <w:rsid w:val="00EF6883"/>
    <w:rsid w:val="00EF68F2"/>
    <w:rsid w:val="00EF6964"/>
    <w:rsid w:val="00EF6B8A"/>
    <w:rsid w:val="00EF7318"/>
    <w:rsid w:val="00EF7462"/>
    <w:rsid w:val="00EF74B2"/>
    <w:rsid w:val="00EF7705"/>
    <w:rsid w:val="00EF793E"/>
    <w:rsid w:val="00EF7B9F"/>
    <w:rsid w:val="00EF7D83"/>
    <w:rsid w:val="00F00339"/>
    <w:rsid w:val="00F00830"/>
    <w:rsid w:val="00F00A6C"/>
    <w:rsid w:val="00F00AC4"/>
    <w:rsid w:val="00F00B74"/>
    <w:rsid w:val="00F00CED"/>
    <w:rsid w:val="00F00CFD"/>
    <w:rsid w:val="00F00D03"/>
    <w:rsid w:val="00F00DC8"/>
    <w:rsid w:val="00F00EFF"/>
    <w:rsid w:val="00F00F03"/>
    <w:rsid w:val="00F01158"/>
    <w:rsid w:val="00F011A1"/>
    <w:rsid w:val="00F01200"/>
    <w:rsid w:val="00F01624"/>
    <w:rsid w:val="00F01713"/>
    <w:rsid w:val="00F01724"/>
    <w:rsid w:val="00F02333"/>
    <w:rsid w:val="00F0261A"/>
    <w:rsid w:val="00F026B5"/>
    <w:rsid w:val="00F0278E"/>
    <w:rsid w:val="00F02BCB"/>
    <w:rsid w:val="00F02EBD"/>
    <w:rsid w:val="00F03072"/>
    <w:rsid w:val="00F03132"/>
    <w:rsid w:val="00F03366"/>
    <w:rsid w:val="00F038AB"/>
    <w:rsid w:val="00F03989"/>
    <w:rsid w:val="00F040F4"/>
    <w:rsid w:val="00F04281"/>
    <w:rsid w:val="00F04643"/>
    <w:rsid w:val="00F046B7"/>
    <w:rsid w:val="00F04A68"/>
    <w:rsid w:val="00F04B5C"/>
    <w:rsid w:val="00F04E99"/>
    <w:rsid w:val="00F05069"/>
    <w:rsid w:val="00F052D7"/>
    <w:rsid w:val="00F052F2"/>
    <w:rsid w:val="00F05306"/>
    <w:rsid w:val="00F057C3"/>
    <w:rsid w:val="00F057F4"/>
    <w:rsid w:val="00F05975"/>
    <w:rsid w:val="00F05A07"/>
    <w:rsid w:val="00F05B44"/>
    <w:rsid w:val="00F05E2E"/>
    <w:rsid w:val="00F0649C"/>
    <w:rsid w:val="00F068AB"/>
    <w:rsid w:val="00F068E1"/>
    <w:rsid w:val="00F06C60"/>
    <w:rsid w:val="00F06D57"/>
    <w:rsid w:val="00F06E4E"/>
    <w:rsid w:val="00F06FD6"/>
    <w:rsid w:val="00F074CB"/>
    <w:rsid w:val="00F077AE"/>
    <w:rsid w:val="00F077FE"/>
    <w:rsid w:val="00F0789D"/>
    <w:rsid w:val="00F07C01"/>
    <w:rsid w:val="00F07CB3"/>
    <w:rsid w:val="00F07D5E"/>
    <w:rsid w:val="00F07F2A"/>
    <w:rsid w:val="00F07FA0"/>
    <w:rsid w:val="00F106CB"/>
    <w:rsid w:val="00F10881"/>
    <w:rsid w:val="00F10C4A"/>
    <w:rsid w:val="00F10CE2"/>
    <w:rsid w:val="00F10D1D"/>
    <w:rsid w:val="00F11060"/>
    <w:rsid w:val="00F1111F"/>
    <w:rsid w:val="00F11595"/>
    <w:rsid w:val="00F1190F"/>
    <w:rsid w:val="00F11C8C"/>
    <w:rsid w:val="00F11FB2"/>
    <w:rsid w:val="00F1208C"/>
    <w:rsid w:val="00F120A0"/>
    <w:rsid w:val="00F120E3"/>
    <w:rsid w:val="00F1216C"/>
    <w:rsid w:val="00F121D2"/>
    <w:rsid w:val="00F12693"/>
    <w:rsid w:val="00F128A8"/>
    <w:rsid w:val="00F12A3F"/>
    <w:rsid w:val="00F12B8A"/>
    <w:rsid w:val="00F12C3C"/>
    <w:rsid w:val="00F13069"/>
    <w:rsid w:val="00F130F3"/>
    <w:rsid w:val="00F13302"/>
    <w:rsid w:val="00F1344A"/>
    <w:rsid w:val="00F1390A"/>
    <w:rsid w:val="00F13C81"/>
    <w:rsid w:val="00F13CF1"/>
    <w:rsid w:val="00F13D08"/>
    <w:rsid w:val="00F13EDA"/>
    <w:rsid w:val="00F141EC"/>
    <w:rsid w:val="00F14353"/>
    <w:rsid w:val="00F1439E"/>
    <w:rsid w:val="00F14522"/>
    <w:rsid w:val="00F1473A"/>
    <w:rsid w:val="00F149E7"/>
    <w:rsid w:val="00F14A95"/>
    <w:rsid w:val="00F14BCF"/>
    <w:rsid w:val="00F14C65"/>
    <w:rsid w:val="00F14D58"/>
    <w:rsid w:val="00F14EE0"/>
    <w:rsid w:val="00F1513D"/>
    <w:rsid w:val="00F1558C"/>
    <w:rsid w:val="00F157B5"/>
    <w:rsid w:val="00F15B4C"/>
    <w:rsid w:val="00F15C7A"/>
    <w:rsid w:val="00F16058"/>
    <w:rsid w:val="00F16F80"/>
    <w:rsid w:val="00F17183"/>
    <w:rsid w:val="00F1724A"/>
    <w:rsid w:val="00F172C6"/>
    <w:rsid w:val="00F17488"/>
    <w:rsid w:val="00F17506"/>
    <w:rsid w:val="00F17515"/>
    <w:rsid w:val="00F17529"/>
    <w:rsid w:val="00F1767B"/>
    <w:rsid w:val="00F17A9E"/>
    <w:rsid w:val="00F17D2F"/>
    <w:rsid w:val="00F17D9F"/>
    <w:rsid w:val="00F200FA"/>
    <w:rsid w:val="00F2010D"/>
    <w:rsid w:val="00F205A4"/>
    <w:rsid w:val="00F205D7"/>
    <w:rsid w:val="00F20834"/>
    <w:rsid w:val="00F2098F"/>
    <w:rsid w:val="00F20A76"/>
    <w:rsid w:val="00F214CC"/>
    <w:rsid w:val="00F21579"/>
    <w:rsid w:val="00F2158E"/>
    <w:rsid w:val="00F21761"/>
    <w:rsid w:val="00F21B6C"/>
    <w:rsid w:val="00F21CB2"/>
    <w:rsid w:val="00F21D20"/>
    <w:rsid w:val="00F21EE2"/>
    <w:rsid w:val="00F21EEC"/>
    <w:rsid w:val="00F21FC3"/>
    <w:rsid w:val="00F223B1"/>
    <w:rsid w:val="00F22470"/>
    <w:rsid w:val="00F227A2"/>
    <w:rsid w:val="00F228AD"/>
    <w:rsid w:val="00F22C01"/>
    <w:rsid w:val="00F22CDC"/>
    <w:rsid w:val="00F22FDB"/>
    <w:rsid w:val="00F23115"/>
    <w:rsid w:val="00F2311A"/>
    <w:rsid w:val="00F2343F"/>
    <w:rsid w:val="00F235C7"/>
    <w:rsid w:val="00F2380A"/>
    <w:rsid w:val="00F238EB"/>
    <w:rsid w:val="00F239A2"/>
    <w:rsid w:val="00F23CA4"/>
    <w:rsid w:val="00F23DEB"/>
    <w:rsid w:val="00F23F29"/>
    <w:rsid w:val="00F241DF"/>
    <w:rsid w:val="00F24261"/>
    <w:rsid w:val="00F245BC"/>
    <w:rsid w:val="00F24612"/>
    <w:rsid w:val="00F249F4"/>
    <w:rsid w:val="00F24AC0"/>
    <w:rsid w:val="00F24C2F"/>
    <w:rsid w:val="00F24F4D"/>
    <w:rsid w:val="00F24FA5"/>
    <w:rsid w:val="00F250C5"/>
    <w:rsid w:val="00F252FC"/>
    <w:rsid w:val="00F253AE"/>
    <w:rsid w:val="00F25548"/>
    <w:rsid w:val="00F25734"/>
    <w:rsid w:val="00F25944"/>
    <w:rsid w:val="00F25A76"/>
    <w:rsid w:val="00F25CBB"/>
    <w:rsid w:val="00F26204"/>
    <w:rsid w:val="00F26295"/>
    <w:rsid w:val="00F264AF"/>
    <w:rsid w:val="00F26569"/>
    <w:rsid w:val="00F2658B"/>
    <w:rsid w:val="00F26A18"/>
    <w:rsid w:val="00F26C9C"/>
    <w:rsid w:val="00F26CB4"/>
    <w:rsid w:val="00F270B1"/>
    <w:rsid w:val="00F27210"/>
    <w:rsid w:val="00F274E3"/>
    <w:rsid w:val="00F27970"/>
    <w:rsid w:val="00F27B07"/>
    <w:rsid w:val="00F27C39"/>
    <w:rsid w:val="00F27C60"/>
    <w:rsid w:val="00F27E13"/>
    <w:rsid w:val="00F27EEF"/>
    <w:rsid w:val="00F304B5"/>
    <w:rsid w:val="00F306C4"/>
    <w:rsid w:val="00F3094A"/>
    <w:rsid w:val="00F309D9"/>
    <w:rsid w:val="00F30B0F"/>
    <w:rsid w:val="00F30B51"/>
    <w:rsid w:val="00F30D49"/>
    <w:rsid w:val="00F30ED8"/>
    <w:rsid w:val="00F30FB5"/>
    <w:rsid w:val="00F31045"/>
    <w:rsid w:val="00F311D6"/>
    <w:rsid w:val="00F312CA"/>
    <w:rsid w:val="00F314B3"/>
    <w:rsid w:val="00F3158D"/>
    <w:rsid w:val="00F31AF5"/>
    <w:rsid w:val="00F31BDB"/>
    <w:rsid w:val="00F31D1F"/>
    <w:rsid w:val="00F31D90"/>
    <w:rsid w:val="00F31EB6"/>
    <w:rsid w:val="00F3214C"/>
    <w:rsid w:val="00F32280"/>
    <w:rsid w:val="00F32375"/>
    <w:rsid w:val="00F32414"/>
    <w:rsid w:val="00F325F5"/>
    <w:rsid w:val="00F3273B"/>
    <w:rsid w:val="00F327A0"/>
    <w:rsid w:val="00F329F9"/>
    <w:rsid w:val="00F32A1A"/>
    <w:rsid w:val="00F32A5D"/>
    <w:rsid w:val="00F32B68"/>
    <w:rsid w:val="00F331CB"/>
    <w:rsid w:val="00F3388A"/>
    <w:rsid w:val="00F33A4E"/>
    <w:rsid w:val="00F33B91"/>
    <w:rsid w:val="00F33CE6"/>
    <w:rsid w:val="00F3409D"/>
    <w:rsid w:val="00F34468"/>
    <w:rsid w:val="00F34519"/>
    <w:rsid w:val="00F34AA1"/>
    <w:rsid w:val="00F34BED"/>
    <w:rsid w:val="00F34F4B"/>
    <w:rsid w:val="00F35168"/>
    <w:rsid w:val="00F35272"/>
    <w:rsid w:val="00F35503"/>
    <w:rsid w:val="00F35778"/>
    <w:rsid w:val="00F35835"/>
    <w:rsid w:val="00F359A1"/>
    <w:rsid w:val="00F359E2"/>
    <w:rsid w:val="00F35C4A"/>
    <w:rsid w:val="00F35C4B"/>
    <w:rsid w:val="00F35CB0"/>
    <w:rsid w:val="00F35F95"/>
    <w:rsid w:val="00F3605A"/>
    <w:rsid w:val="00F3607A"/>
    <w:rsid w:val="00F365D4"/>
    <w:rsid w:val="00F3665D"/>
    <w:rsid w:val="00F366D2"/>
    <w:rsid w:val="00F36819"/>
    <w:rsid w:val="00F3689F"/>
    <w:rsid w:val="00F36C57"/>
    <w:rsid w:val="00F3710C"/>
    <w:rsid w:val="00F372E5"/>
    <w:rsid w:val="00F3753C"/>
    <w:rsid w:val="00F37641"/>
    <w:rsid w:val="00F37D47"/>
    <w:rsid w:val="00F37DB2"/>
    <w:rsid w:val="00F37E09"/>
    <w:rsid w:val="00F400CB"/>
    <w:rsid w:val="00F40236"/>
    <w:rsid w:val="00F409D5"/>
    <w:rsid w:val="00F40AE0"/>
    <w:rsid w:val="00F40CC5"/>
    <w:rsid w:val="00F41077"/>
    <w:rsid w:val="00F41458"/>
    <w:rsid w:val="00F4148F"/>
    <w:rsid w:val="00F415AA"/>
    <w:rsid w:val="00F418A9"/>
    <w:rsid w:val="00F41A20"/>
    <w:rsid w:val="00F41B49"/>
    <w:rsid w:val="00F41DBC"/>
    <w:rsid w:val="00F42254"/>
    <w:rsid w:val="00F42815"/>
    <w:rsid w:val="00F42936"/>
    <w:rsid w:val="00F429C6"/>
    <w:rsid w:val="00F42AD1"/>
    <w:rsid w:val="00F42ECA"/>
    <w:rsid w:val="00F43043"/>
    <w:rsid w:val="00F430A4"/>
    <w:rsid w:val="00F430A8"/>
    <w:rsid w:val="00F43340"/>
    <w:rsid w:val="00F43619"/>
    <w:rsid w:val="00F43C05"/>
    <w:rsid w:val="00F43EC0"/>
    <w:rsid w:val="00F4455D"/>
    <w:rsid w:val="00F44588"/>
    <w:rsid w:val="00F447B3"/>
    <w:rsid w:val="00F44C04"/>
    <w:rsid w:val="00F44E4A"/>
    <w:rsid w:val="00F44EF6"/>
    <w:rsid w:val="00F44EFB"/>
    <w:rsid w:val="00F45164"/>
    <w:rsid w:val="00F45377"/>
    <w:rsid w:val="00F45531"/>
    <w:rsid w:val="00F4557C"/>
    <w:rsid w:val="00F457EF"/>
    <w:rsid w:val="00F45ABD"/>
    <w:rsid w:val="00F45CA0"/>
    <w:rsid w:val="00F45D4C"/>
    <w:rsid w:val="00F45F77"/>
    <w:rsid w:val="00F4608A"/>
    <w:rsid w:val="00F4629E"/>
    <w:rsid w:val="00F46394"/>
    <w:rsid w:val="00F464BC"/>
    <w:rsid w:val="00F4654B"/>
    <w:rsid w:val="00F46586"/>
    <w:rsid w:val="00F4675B"/>
    <w:rsid w:val="00F468AE"/>
    <w:rsid w:val="00F46F1C"/>
    <w:rsid w:val="00F46F5F"/>
    <w:rsid w:val="00F4762E"/>
    <w:rsid w:val="00F47633"/>
    <w:rsid w:val="00F478CB"/>
    <w:rsid w:val="00F47966"/>
    <w:rsid w:val="00F47B49"/>
    <w:rsid w:val="00F47E71"/>
    <w:rsid w:val="00F47EEC"/>
    <w:rsid w:val="00F50305"/>
    <w:rsid w:val="00F507DF"/>
    <w:rsid w:val="00F508AF"/>
    <w:rsid w:val="00F50DDC"/>
    <w:rsid w:val="00F50F62"/>
    <w:rsid w:val="00F5101A"/>
    <w:rsid w:val="00F5105F"/>
    <w:rsid w:val="00F51552"/>
    <w:rsid w:val="00F51946"/>
    <w:rsid w:val="00F51A91"/>
    <w:rsid w:val="00F51AE9"/>
    <w:rsid w:val="00F51AF6"/>
    <w:rsid w:val="00F51EE7"/>
    <w:rsid w:val="00F52070"/>
    <w:rsid w:val="00F521DC"/>
    <w:rsid w:val="00F52285"/>
    <w:rsid w:val="00F5228F"/>
    <w:rsid w:val="00F522A6"/>
    <w:rsid w:val="00F5267F"/>
    <w:rsid w:val="00F527A6"/>
    <w:rsid w:val="00F527ED"/>
    <w:rsid w:val="00F528A1"/>
    <w:rsid w:val="00F529DB"/>
    <w:rsid w:val="00F52BF9"/>
    <w:rsid w:val="00F53182"/>
    <w:rsid w:val="00F5322D"/>
    <w:rsid w:val="00F532B0"/>
    <w:rsid w:val="00F532D0"/>
    <w:rsid w:val="00F5372B"/>
    <w:rsid w:val="00F53763"/>
    <w:rsid w:val="00F53772"/>
    <w:rsid w:val="00F537DA"/>
    <w:rsid w:val="00F53FD3"/>
    <w:rsid w:val="00F54201"/>
    <w:rsid w:val="00F54426"/>
    <w:rsid w:val="00F545D8"/>
    <w:rsid w:val="00F547F2"/>
    <w:rsid w:val="00F54884"/>
    <w:rsid w:val="00F54A4F"/>
    <w:rsid w:val="00F54A5A"/>
    <w:rsid w:val="00F54C18"/>
    <w:rsid w:val="00F54D65"/>
    <w:rsid w:val="00F54EF1"/>
    <w:rsid w:val="00F54F51"/>
    <w:rsid w:val="00F55093"/>
    <w:rsid w:val="00F550A9"/>
    <w:rsid w:val="00F55225"/>
    <w:rsid w:val="00F554A6"/>
    <w:rsid w:val="00F55849"/>
    <w:rsid w:val="00F5589A"/>
    <w:rsid w:val="00F558BB"/>
    <w:rsid w:val="00F55970"/>
    <w:rsid w:val="00F55991"/>
    <w:rsid w:val="00F559F0"/>
    <w:rsid w:val="00F55C21"/>
    <w:rsid w:val="00F55CCB"/>
    <w:rsid w:val="00F55E0B"/>
    <w:rsid w:val="00F56175"/>
    <w:rsid w:val="00F5662A"/>
    <w:rsid w:val="00F566D9"/>
    <w:rsid w:val="00F5675E"/>
    <w:rsid w:val="00F56834"/>
    <w:rsid w:val="00F5698B"/>
    <w:rsid w:val="00F56BF7"/>
    <w:rsid w:val="00F56ED9"/>
    <w:rsid w:val="00F57182"/>
    <w:rsid w:val="00F57360"/>
    <w:rsid w:val="00F573BD"/>
    <w:rsid w:val="00F57579"/>
    <w:rsid w:val="00F5759E"/>
    <w:rsid w:val="00F575E2"/>
    <w:rsid w:val="00F57716"/>
    <w:rsid w:val="00F5796B"/>
    <w:rsid w:val="00F57AD7"/>
    <w:rsid w:val="00F57F6C"/>
    <w:rsid w:val="00F6008F"/>
    <w:rsid w:val="00F60280"/>
    <w:rsid w:val="00F602A4"/>
    <w:rsid w:val="00F6071B"/>
    <w:rsid w:val="00F6083B"/>
    <w:rsid w:val="00F6086F"/>
    <w:rsid w:val="00F60973"/>
    <w:rsid w:val="00F609DE"/>
    <w:rsid w:val="00F60B23"/>
    <w:rsid w:val="00F6124E"/>
    <w:rsid w:val="00F613EE"/>
    <w:rsid w:val="00F616A0"/>
    <w:rsid w:val="00F61F9A"/>
    <w:rsid w:val="00F620F3"/>
    <w:rsid w:val="00F62207"/>
    <w:rsid w:val="00F62305"/>
    <w:rsid w:val="00F6243E"/>
    <w:rsid w:val="00F626D4"/>
    <w:rsid w:val="00F62928"/>
    <w:rsid w:val="00F62A80"/>
    <w:rsid w:val="00F62D2D"/>
    <w:rsid w:val="00F62F5D"/>
    <w:rsid w:val="00F62F99"/>
    <w:rsid w:val="00F631F6"/>
    <w:rsid w:val="00F63471"/>
    <w:rsid w:val="00F6347E"/>
    <w:rsid w:val="00F634C1"/>
    <w:rsid w:val="00F6382F"/>
    <w:rsid w:val="00F63B93"/>
    <w:rsid w:val="00F64142"/>
    <w:rsid w:val="00F64306"/>
    <w:rsid w:val="00F64322"/>
    <w:rsid w:val="00F64D15"/>
    <w:rsid w:val="00F64F7F"/>
    <w:rsid w:val="00F651B8"/>
    <w:rsid w:val="00F65257"/>
    <w:rsid w:val="00F65335"/>
    <w:rsid w:val="00F654A2"/>
    <w:rsid w:val="00F6586F"/>
    <w:rsid w:val="00F65921"/>
    <w:rsid w:val="00F65C79"/>
    <w:rsid w:val="00F66000"/>
    <w:rsid w:val="00F6602F"/>
    <w:rsid w:val="00F662A6"/>
    <w:rsid w:val="00F66748"/>
    <w:rsid w:val="00F6681C"/>
    <w:rsid w:val="00F66A25"/>
    <w:rsid w:val="00F66A95"/>
    <w:rsid w:val="00F66BEC"/>
    <w:rsid w:val="00F66DE1"/>
    <w:rsid w:val="00F66E9E"/>
    <w:rsid w:val="00F66EFA"/>
    <w:rsid w:val="00F67036"/>
    <w:rsid w:val="00F67147"/>
    <w:rsid w:val="00F6730F"/>
    <w:rsid w:val="00F6745D"/>
    <w:rsid w:val="00F674BE"/>
    <w:rsid w:val="00F6750E"/>
    <w:rsid w:val="00F67878"/>
    <w:rsid w:val="00F67DEF"/>
    <w:rsid w:val="00F7007B"/>
    <w:rsid w:val="00F700F2"/>
    <w:rsid w:val="00F701BA"/>
    <w:rsid w:val="00F7062F"/>
    <w:rsid w:val="00F70728"/>
    <w:rsid w:val="00F70782"/>
    <w:rsid w:val="00F70A76"/>
    <w:rsid w:val="00F70CCE"/>
    <w:rsid w:val="00F70D72"/>
    <w:rsid w:val="00F719BE"/>
    <w:rsid w:val="00F719D5"/>
    <w:rsid w:val="00F71BF5"/>
    <w:rsid w:val="00F71FA0"/>
    <w:rsid w:val="00F71FD3"/>
    <w:rsid w:val="00F72062"/>
    <w:rsid w:val="00F720B8"/>
    <w:rsid w:val="00F72214"/>
    <w:rsid w:val="00F7228A"/>
    <w:rsid w:val="00F722C5"/>
    <w:rsid w:val="00F722E1"/>
    <w:rsid w:val="00F725EF"/>
    <w:rsid w:val="00F72734"/>
    <w:rsid w:val="00F729E1"/>
    <w:rsid w:val="00F72CE2"/>
    <w:rsid w:val="00F73205"/>
    <w:rsid w:val="00F7339E"/>
    <w:rsid w:val="00F734A6"/>
    <w:rsid w:val="00F7363B"/>
    <w:rsid w:val="00F737D6"/>
    <w:rsid w:val="00F737EA"/>
    <w:rsid w:val="00F738C3"/>
    <w:rsid w:val="00F73982"/>
    <w:rsid w:val="00F73AA6"/>
    <w:rsid w:val="00F73BAA"/>
    <w:rsid w:val="00F73CE3"/>
    <w:rsid w:val="00F73F45"/>
    <w:rsid w:val="00F74106"/>
    <w:rsid w:val="00F7412B"/>
    <w:rsid w:val="00F74161"/>
    <w:rsid w:val="00F74509"/>
    <w:rsid w:val="00F7451C"/>
    <w:rsid w:val="00F74728"/>
    <w:rsid w:val="00F747BE"/>
    <w:rsid w:val="00F74A74"/>
    <w:rsid w:val="00F74A93"/>
    <w:rsid w:val="00F74BB8"/>
    <w:rsid w:val="00F75273"/>
    <w:rsid w:val="00F75587"/>
    <w:rsid w:val="00F7572A"/>
    <w:rsid w:val="00F757EE"/>
    <w:rsid w:val="00F75BB8"/>
    <w:rsid w:val="00F75DAF"/>
    <w:rsid w:val="00F76060"/>
    <w:rsid w:val="00F76070"/>
    <w:rsid w:val="00F76086"/>
    <w:rsid w:val="00F76430"/>
    <w:rsid w:val="00F7670A"/>
    <w:rsid w:val="00F76916"/>
    <w:rsid w:val="00F76AF0"/>
    <w:rsid w:val="00F76B42"/>
    <w:rsid w:val="00F76F5C"/>
    <w:rsid w:val="00F76FBF"/>
    <w:rsid w:val="00F77108"/>
    <w:rsid w:val="00F7745F"/>
    <w:rsid w:val="00F774C3"/>
    <w:rsid w:val="00F77588"/>
    <w:rsid w:val="00F7773D"/>
    <w:rsid w:val="00F779B1"/>
    <w:rsid w:val="00F77AAF"/>
    <w:rsid w:val="00F77AC6"/>
    <w:rsid w:val="00F77DE1"/>
    <w:rsid w:val="00F77E57"/>
    <w:rsid w:val="00F80029"/>
    <w:rsid w:val="00F80396"/>
    <w:rsid w:val="00F803AF"/>
    <w:rsid w:val="00F803CD"/>
    <w:rsid w:val="00F803F7"/>
    <w:rsid w:val="00F80923"/>
    <w:rsid w:val="00F80A16"/>
    <w:rsid w:val="00F80B6F"/>
    <w:rsid w:val="00F80D70"/>
    <w:rsid w:val="00F80E82"/>
    <w:rsid w:val="00F80FFC"/>
    <w:rsid w:val="00F81071"/>
    <w:rsid w:val="00F81143"/>
    <w:rsid w:val="00F8153F"/>
    <w:rsid w:val="00F81B4B"/>
    <w:rsid w:val="00F82021"/>
    <w:rsid w:val="00F822A2"/>
    <w:rsid w:val="00F825FB"/>
    <w:rsid w:val="00F82C1E"/>
    <w:rsid w:val="00F82E5E"/>
    <w:rsid w:val="00F82FAF"/>
    <w:rsid w:val="00F830CA"/>
    <w:rsid w:val="00F8327D"/>
    <w:rsid w:val="00F832AC"/>
    <w:rsid w:val="00F834D6"/>
    <w:rsid w:val="00F836E0"/>
    <w:rsid w:val="00F8396C"/>
    <w:rsid w:val="00F84A0C"/>
    <w:rsid w:val="00F84DF1"/>
    <w:rsid w:val="00F84E6A"/>
    <w:rsid w:val="00F84E6E"/>
    <w:rsid w:val="00F84EED"/>
    <w:rsid w:val="00F851A2"/>
    <w:rsid w:val="00F8526C"/>
    <w:rsid w:val="00F852C3"/>
    <w:rsid w:val="00F856E4"/>
    <w:rsid w:val="00F856E8"/>
    <w:rsid w:val="00F85755"/>
    <w:rsid w:val="00F85967"/>
    <w:rsid w:val="00F859A7"/>
    <w:rsid w:val="00F85DAE"/>
    <w:rsid w:val="00F86153"/>
    <w:rsid w:val="00F86692"/>
    <w:rsid w:val="00F866E8"/>
    <w:rsid w:val="00F868A9"/>
    <w:rsid w:val="00F86D87"/>
    <w:rsid w:val="00F86D8D"/>
    <w:rsid w:val="00F86F84"/>
    <w:rsid w:val="00F87247"/>
    <w:rsid w:val="00F8727D"/>
    <w:rsid w:val="00F874D7"/>
    <w:rsid w:val="00F875F9"/>
    <w:rsid w:val="00F8768B"/>
    <w:rsid w:val="00F87C00"/>
    <w:rsid w:val="00F87E62"/>
    <w:rsid w:val="00F87F13"/>
    <w:rsid w:val="00F90098"/>
    <w:rsid w:val="00F90149"/>
    <w:rsid w:val="00F901E9"/>
    <w:rsid w:val="00F9027B"/>
    <w:rsid w:val="00F905AA"/>
    <w:rsid w:val="00F90943"/>
    <w:rsid w:val="00F90F87"/>
    <w:rsid w:val="00F91139"/>
    <w:rsid w:val="00F912F2"/>
    <w:rsid w:val="00F9173D"/>
    <w:rsid w:val="00F91A8E"/>
    <w:rsid w:val="00F91C92"/>
    <w:rsid w:val="00F91CC0"/>
    <w:rsid w:val="00F91D5B"/>
    <w:rsid w:val="00F91E4C"/>
    <w:rsid w:val="00F921C4"/>
    <w:rsid w:val="00F92201"/>
    <w:rsid w:val="00F9241D"/>
    <w:rsid w:val="00F924DE"/>
    <w:rsid w:val="00F92572"/>
    <w:rsid w:val="00F92901"/>
    <w:rsid w:val="00F92B07"/>
    <w:rsid w:val="00F92BA4"/>
    <w:rsid w:val="00F92D64"/>
    <w:rsid w:val="00F931A6"/>
    <w:rsid w:val="00F931D1"/>
    <w:rsid w:val="00F93232"/>
    <w:rsid w:val="00F9326E"/>
    <w:rsid w:val="00F9329D"/>
    <w:rsid w:val="00F933AB"/>
    <w:rsid w:val="00F93466"/>
    <w:rsid w:val="00F934C8"/>
    <w:rsid w:val="00F937C7"/>
    <w:rsid w:val="00F939FD"/>
    <w:rsid w:val="00F93E26"/>
    <w:rsid w:val="00F942AF"/>
    <w:rsid w:val="00F943D7"/>
    <w:rsid w:val="00F94696"/>
    <w:rsid w:val="00F94871"/>
    <w:rsid w:val="00F948A4"/>
    <w:rsid w:val="00F94E58"/>
    <w:rsid w:val="00F950A7"/>
    <w:rsid w:val="00F9518A"/>
    <w:rsid w:val="00F95ACF"/>
    <w:rsid w:val="00F95B0A"/>
    <w:rsid w:val="00F95BD9"/>
    <w:rsid w:val="00F95D0A"/>
    <w:rsid w:val="00F95EE8"/>
    <w:rsid w:val="00F95F4C"/>
    <w:rsid w:val="00F95F9C"/>
    <w:rsid w:val="00F96112"/>
    <w:rsid w:val="00F9624E"/>
    <w:rsid w:val="00F96425"/>
    <w:rsid w:val="00F96502"/>
    <w:rsid w:val="00F96554"/>
    <w:rsid w:val="00F96668"/>
    <w:rsid w:val="00F966CB"/>
    <w:rsid w:val="00F96868"/>
    <w:rsid w:val="00F96A69"/>
    <w:rsid w:val="00F96E66"/>
    <w:rsid w:val="00F97021"/>
    <w:rsid w:val="00F971A7"/>
    <w:rsid w:val="00F973B2"/>
    <w:rsid w:val="00F9740D"/>
    <w:rsid w:val="00F977D7"/>
    <w:rsid w:val="00F97AC2"/>
    <w:rsid w:val="00F97C2B"/>
    <w:rsid w:val="00F97C2C"/>
    <w:rsid w:val="00F97C98"/>
    <w:rsid w:val="00F97D50"/>
    <w:rsid w:val="00F97F4E"/>
    <w:rsid w:val="00FA016F"/>
    <w:rsid w:val="00FA0272"/>
    <w:rsid w:val="00FA029D"/>
    <w:rsid w:val="00FA062F"/>
    <w:rsid w:val="00FA08C4"/>
    <w:rsid w:val="00FA0901"/>
    <w:rsid w:val="00FA0C7A"/>
    <w:rsid w:val="00FA0F17"/>
    <w:rsid w:val="00FA0F3D"/>
    <w:rsid w:val="00FA14CE"/>
    <w:rsid w:val="00FA1672"/>
    <w:rsid w:val="00FA179B"/>
    <w:rsid w:val="00FA1B01"/>
    <w:rsid w:val="00FA1D46"/>
    <w:rsid w:val="00FA1E1B"/>
    <w:rsid w:val="00FA1F62"/>
    <w:rsid w:val="00FA21E7"/>
    <w:rsid w:val="00FA262D"/>
    <w:rsid w:val="00FA299B"/>
    <w:rsid w:val="00FA29F7"/>
    <w:rsid w:val="00FA2C49"/>
    <w:rsid w:val="00FA2C8C"/>
    <w:rsid w:val="00FA2FAD"/>
    <w:rsid w:val="00FA3128"/>
    <w:rsid w:val="00FA33B7"/>
    <w:rsid w:val="00FA3508"/>
    <w:rsid w:val="00FA3A23"/>
    <w:rsid w:val="00FA3A2E"/>
    <w:rsid w:val="00FA3A63"/>
    <w:rsid w:val="00FA41B6"/>
    <w:rsid w:val="00FA41BB"/>
    <w:rsid w:val="00FA45AF"/>
    <w:rsid w:val="00FA4931"/>
    <w:rsid w:val="00FA5072"/>
    <w:rsid w:val="00FA5118"/>
    <w:rsid w:val="00FA5259"/>
    <w:rsid w:val="00FA561E"/>
    <w:rsid w:val="00FA5D1A"/>
    <w:rsid w:val="00FA5D27"/>
    <w:rsid w:val="00FA5F9E"/>
    <w:rsid w:val="00FA63DB"/>
    <w:rsid w:val="00FA664A"/>
    <w:rsid w:val="00FA6AB7"/>
    <w:rsid w:val="00FA6B89"/>
    <w:rsid w:val="00FA6D04"/>
    <w:rsid w:val="00FA6D35"/>
    <w:rsid w:val="00FA6E96"/>
    <w:rsid w:val="00FA721B"/>
    <w:rsid w:val="00FA7238"/>
    <w:rsid w:val="00FA7905"/>
    <w:rsid w:val="00FA7911"/>
    <w:rsid w:val="00FA7A67"/>
    <w:rsid w:val="00FA7A7A"/>
    <w:rsid w:val="00FA7B20"/>
    <w:rsid w:val="00FA7D52"/>
    <w:rsid w:val="00FA7FCF"/>
    <w:rsid w:val="00FA7FE9"/>
    <w:rsid w:val="00FB01DF"/>
    <w:rsid w:val="00FB03A1"/>
    <w:rsid w:val="00FB03A3"/>
    <w:rsid w:val="00FB0592"/>
    <w:rsid w:val="00FB060C"/>
    <w:rsid w:val="00FB0636"/>
    <w:rsid w:val="00FB0682"/>
    <w:rsid w:val="00FB08ED"/>
    <w:rsid w:val="00FB0B24"/>
    <w:rsid w:val="00FB0CC8"/>
    <w:rsid w:val="00FB0DA6"/>
    <w:rsid w:val="00FB0F83"/>
    <w:rsid w:val="00FB0FD0"/>
    <w:rsid w:val="00FB10FF"/>
    <w:rsid w:val="00FB111E"/>
    <w:rsid w:val="00FB138F"/>
    <w:rsid w:val="00FB16FC"/>
    <w:rsid w:val="00FB1700"/>
    <w:rsid w:val="00FB1753"/>
    <w:rsid w:val="00FB18A4"/>
    <w:rsid w:val="00FB2076"/>
    <w:rsid w:val="00FB25C9"/>
    <w:rsid w:val="00FB27C2"/>
    <w:rsid w:val="00FB28AC"/>
    <w:rsid w:val="00FB2CB4"/>
    <w:rsid w:val="00FB2CBD"/>
    <w:rsid w:val="00FB2CF6"/>
    <w:rsid w:val="00FB2D28"/>
    <w:rsid w:val="00FB2DE0"/>
    <w:rsid w:val="00FB2F92"/>
    <w:rsid w:val="00FB2FED"/>
    <w:rsid w:val="00FB3384"/>
    <w:rsid w:val="00FB3693"/>
    <w:rsid w:val="00FB3701"/>
    <w:rsid w:val="00FB3D41"/>
    <w:rsid w:val="00FB3DFB"/>
    <w:rsid w:val="00FB3EAC"/>
    <w:rsid w:val="00FB4205"/>
    <w:rsid w:val="00FB43B1"/>
    <w:rsid w:val="00FB470E"/>
    <w:rsid w:val="00FB47EB"/>
    <w:rsid w:val="00FB47F2"/>
    <w:rsid w:val="00FB4835"/>
    <w:rsid w:val="00FB4916"/>
    <w:rsid w:val="00FB4973"/>
    <w:rsid w:val="00FB4A54"/>
    <w:rsid w:val="00FB5102"/>
    <w:rsid w:val="00FB51F3"/>
    <w:rsid w:val="00FB52C7"/>
    <w:rsid w:val="00FB5873"/>
    <w:rsid w:val="00FB5924"/>
    <w:rsid w:val="00FB608E"/>
    <w:rsid w:val="00FB61A3"/>
    <w:rsid w:val="00FB6365"/>
    <w:rsid w:val="00FB63D8"/>
    <w:rsid w:val="00FB6473"/>
    <w:rsid w:val="00FB6576"/>
    <w:rsid w:val="00FB676D"/>
    <w:rsid w:val="00FB67FD"/>
    <w:rsid w:val="00FB69AA"/>
    <w:rsid w:val="00FB6BE1"/>
    <w:rsid w:val="00FB6CDE"/>
    <w:rsid w:val="00FB711A"/>
    <w:rsid w:val="00FB7167"/>
    <w:rsid w:val="00FB7425"/>
    <w:rsid w:val="00FB74A9"/>
    <w:rsid w:val="00FB7603"/>
    <w:rsid w:val="00FB77BD"/>
    <w:rsid w:val="00FC004F"/>
    <w:rsid w:val="00FC02B1"/>
    <w:rsid w:val="00FC02B8"/>
    <w:rsid w:val="00FC03A0"/>
    <w:rsid w:val="00FC06B5"/>
    <w:rsid w:val="00FC0737"/>
    <w:rsid w:val="00FC09EA"/>
    <w:rsid w:val="00FC0A51"/>
    <w:rsid w:val="00FC0C77"/>
    <w:rsid w:val="00FC14E0"/>
    <w:rsid w:val="00FC1560"/>
    <w:rsid w:val="00FC15DF"/>
    <w:rsid w:val="00FC1681"/>
    <w:rsid w:val="00FC16A7"/>
    <w:rsid w:val="00FC17D2"/>
    <w:rsid w:val="00FC18B5"/>
    <w:rsid w:val="00FC18FF"/>
    <w:rsid w:val="00FC1A2E"/>
    <w:rsid w:val="00FC1AD3"/>
    <w:rsid w:val="00FC1BBC"/>
    <w:rsid w:val="00FC1BFB"/>
    <w:rsid w:val="00FC1D65"/>
    <w:rsid w:val="00FC1F82"/>
    <w:rsid w:val="00FC21AA"/>
    <w:rsid w:val="00FC258B"/>
    <w:rsid w:val="00FC261B"/>
    <w:rsid w:val="00FC27A7"/>
    <w:rsid w:val="00FC2A4A"/>
    <w:rsid w:val="00FC2E54"/>
    <w:rsid w:val="00FC306C"/>
    <w:rsid w:val="00FC319C"/>
    <w:rsid w:val="00FC32C3"/>
    <w:rsid w:val="00FC3379"/>
    <w:rsid w:val="00FC3524"/>
    <w:rsid w:val="00FC3B4D"/>
    <w:rsid w:val="00FC3B64"/>
    <w:rsid w:val="00FC3C2D"/>
    <w:rsid w:val="00FC413D"/>
    <w:rsid w:val="00FC4366"/>
    <w:rsid w:val="00FC489E"/>
    <w:rsid w:val="00FC4A96"/>
    <w:rsid w:val="00FC4BEC"/>
    <w:rsid w:val="00FC4EE9"/>
    <w:rsid w:val="00FC51F6"/>
    <w:rsid w:val="00FC5559"/>
    <w:rsid w:val="00FC564B"/>
    <w:rsid w:val="00FC5715"/>
    <w:rsid w:val="00FC5B13"/>
    <w:rsid w:val="00FC5B48"/>
    <w:rsid w:val="00FC5BE8"/>
    <w:rsid w:val="00FC5BFE"/>
    <w:rsid w:val="00FC5DB2"/>
    <w:rsid w:val="00FC5EEB"/>
    <w:rsid w:val="00FC6044"/>
    <w:rsid w:val="00FC620E"/>
    <w:rsid w:val="00FC64E2"/>
    <w:rsid w:val="00FC6DC4"/>
    <w:rsid w:val="00FC6E77"/>
    <w:rsid w:val="00FC7125"/>
    <w:rsid w:val="00FC728E"/>
    <w:rsid w:val="00FC73AD"/>
    <w:rsid w:val="00FC74D4"/>
    <w:rsid w:val="00FC7637"/>
    <w:rsid w:val="00FC7C1F"/>
    <w:rsid w:val="00FC7DD3"/>
    <w:rsid w:val="00FD03C9"/>
    <w:rsid w:val="00FD04D0"/>
    <w:rsid w:val="00FD05AD"/>
    <w:rsid w:val="00FD0665"/>
    <w:rsid w:val="00FD0AC3"/>
    <w:rsid w:val="00FD0BA1"/>
    <w:rsid w:val="00FD0C66"/>
    <w:rsid w:val="00FD0C79"/>
    <w:rsid w:val="00FD0D77"/>
    <w:rsid w:val="00FD0F15"/>
    <w:rsid w:val="00FD0F18"/>
    <w:rsid w:val="00FD1003"/>
    <w:rsid w:val="00FD1248"/>
    <w:rsid w:val="00FD129A"/>
    <w:rsid w:val="00FD12E6"/>
    <w:rsid w:val="00FD1313"/>
    <w:rsid w:val="00FD146E"/>
    <w:rsid w:val="00FD1778"/>
    <w:rsid w:val="00FD1826"/>
    <w:rsid w:val="00FD1868"/>
    <w:rsid w:val="00FD186D"/>
    <w:rsid w:val="00FD1870"/>
    <w:rsid w:val="00FD189E"/>
    <w:rsid w:val="00FD1A67"/>
    <w:rsid w:val="00FD1B61"/>
    <w:rsid w:val="00FD1B91"/>
    <w:rsid w:val="00FD1D51"/>
    <w:rsid w:val="00FD1E3C"/>
    <w:rsid w:val="00FD205A"/>
    <w:rsid w:val="00FD2333"/>
    <w:rsid w:val="00FD23A4"/>
    <w:rsid w:val="00FD2407"/>
    <w:rsid w:val="00FD269E"/>
    <w:rsid w:val="00FD29C8"/>
    <w:rsid w:val="00FD2D13"/>
    <w:rsid w:val="00FD2E3C"/>
    <w:rsid w:val="00FD2F31"/>
    <w:rsid w:val="00FD30F7"/>
    <w:rsid w:val="00FD36E8"/>
    <w:rsid w:val="00FD375A"/>
    <w:rsid w:val="00FD38A6"/>
    <w:rsid w:val="00FD3968"/>
    <w:rsid w:val="00FD3997"/>
    <w:rsid w:val="00FD3A5E"/>
    <w:rsid w:val="00FD3DD5"/>
    <w:rsid w:val="00FD3E49"/>
    <w:rsid w:val="00FD3FC3"/>
    <w:rsid w:val="00FD4501"/>
    <w:rsid w:val="00FD4533"/>
    <w:rsid w:val="00FD4733"/>
    <w:rsid w:val="00FD4880"/>
    <w:rsid w:val="00FD491A"/>
    <w:rsid w:val="00FD4A9D"/>
    <w:rsid w:val="00FD4B2D"/>
    <w:rsid w:val="00FD4CB8"/>
    <w:rsid w:val="00FD515C"/>
    <w:rsid w:val="00FD58AD"/>
    <w:rsid w:val="00FD5944"/>
    <w:rsid w:val="00FD5A23"/>
    <w:rsid w:val="00FD5B5C"/>
    <w:rsid w:val="00FD5B76"/>
    <w:rsid w:val="00FD5C1C"/>
    <w:rsid w:val="00FD6025"/>
    <w:rsid w:val="00FD616B"/>
    <w:rsid w:val="00FD6480"/>
    <w:rsid w:val="00FD6886"/>
    <w:rsid w:val="00FD6925"/>
    <w:rsid w:val="00FD6DBB"/>
    <w:rsid w:val="00FD7311"/>
    <w:rsid w:val="00FD740D"/>
    <w:rsid w:val="00FD7487"/>
    <w:rsid w:val="00FD7AA9"/>
    <w:rsid w:val="00FD7D40"/>
    <w:rsid w:val="00FD7E30"/>
    <w:rsid w:val="00FE0021"/>
    <w:rsid w:val="00FE0187"/>
    <w:rsid w:val="00FE04C3"/>
    <w:rsid w:val="00FE04E2"/>
    <w:rsid w:val="00FE0549"/>
    <w:rsid w:val="00FE063F"/>
    <w:rsid w:val="00FE0BF5"/>
    <w:rsid w:val="00FE0D9B"/>
    <w:rsid w:val="00FE0DF2"/>
    <w:rsid w:val="00FE118D"/>
    <w:rsid w:val="00FE11F9"/>
    <w:rsid w:val="00FE16D2"/>
    <w:rsid w:val="00FE1B41"/>
    <w:rsid w:val="00FE1D00"/>
    <w:rsid w:val="00FE1EA0"/>
    <w:rsid w:val="00FE1EDD"/>
    <w:rsid w:val="00FE2292"/>
    <w:rsid w:val="00FE2333"/>
    <w:rsid w:val="00FE23E1"/>
    <w:rsid w:val="00FE2480"/>
    <w:rsid w:val="00FE25EF"/>
    <w:rsid w:val="00FE2A7C"/>
    <w:rsid w:val="00FE2B26"/>
    <w:rsid w:val="00FE2BE8"/>
    <w:rsid w:val="00FE2D7B"/>
    <w:rsid w:val="00FE2FC3"/>
    <w:rsid w:val="00FE3092"/>
    <w:rsid w:val="00FE31C3"/>
    <w:rsid w:val="00FE35C8"/>
    <w:rsid w:val="00FE36D8"/>
    <w:rsid w:val="00FE3D89"/>
    <w:rsid w:val="00FE3EA6"/>
    <w:rsid w:val="00FE40CF"/>
    <w:rsid w:val="00FE4136"/>
    <w:rsid w:val="00FE4983"/>
    <w:rsid w:val="00FE49EA"/>
    <w:rsid w:val="00FE4A1C"/>
    <w:rsid w:val="00FE4B79"/>
    <w:rsid w:val="00FE4C5C"/>
    <w:rsid w:val="00FE4EBB"/>
    <w:rsid w:val="00FE4EE1"/>
    <w:rsid w:val="00FE4F50"/>
    <w:rsid w:val="00FE50BB"/>
    <w:rsid w:val="00FE53B7"/>
    <w:rsid w:val="00FE54AA"/>
    <w:rsid w:val="00FE556B"/>
    <w:rsid w:val="00FE574B"/>
    <w:rsid w:val="00FE587C"/>
    <w:rsid w:val="00FE5BB9"/>
    <w:rsid w:val="00FE5FC4"/>
    <w:rsid w:val="00FE60EC"/>
    <w:rsid w:val="00FE6122"/>
    <w:rsid w:val="00FE6161"/>
    <w:rsid w:val="00FE63F6"/>
    <w:rsid w:val="00FE66A2"/>
    <w:rsid w:val="00FE6784"/>
    <w:rsid w:val="00FE6869"/>
    <w:rsid w:val="00FE6B0F"/>
    <w:rsid w:val="00FE6B6D"/>
    <w:rsid w:val="00FE6D89"/>
    <w:rsid w:val="00FE6E1D"/>
    <w:rsid w:val="00FE6F83"/>
    <w:rsid w:val="00FE6FE2"/>
    <w:rsid w:val="00FE7573"/>
    <w:rsid w:val="00FE7806"/>
    <w:rsid w:val="00FE780F"/>
    <w:rsid w:val="00FE788E"/>
    <w:rsid w:val="00FE7A13"/>
    <w:rsid w:val="00FE7A87"/>
    <w:rsid w:val="00FE7C1C"/>
    <w:rsid w:val="00FF0A3C"/>
    <w:rsid w:val="00FF0C6E"/>
    <w:rsid w:val="00FF0DAC"/>
    <w:rsid w:val="00FF0DBE"/>
    <w:rsid w:val="00FF0E72"/>
    <w:rsid w:val="00FF0F90"/>
    <w:rsid w:val="00FF10CE"/>
    <w:rsid w:val="00FF1271"/>
    <w:rsid w:val="00FF162C"/>
    <w:rsid w:val="00FF1AB4"/>
    <w:rsid w:val="00FF1BB0"/>
    <w:rsid w:val="00FF1DCC"/>
    <w:rsid w:val="00FF1E35"/>
    <w:rsid w:val="00FF2321"/>
    <w:rsid w:val="00FF2519"/>
    <w:rsid w:val="00FF2556"/>
    <w:rsid w:val="00FF281F"/>
    <w:rsid w:val="00FF2C70"/>
    <w:rsid w:val="00FF2FDA"/>
    <w:rsid w:val="00FF34D5"/>
    <w:rsid w:val="00FF35A5"/>
    <w:rsid w:val="00FF35BE"/>
    <w:rsid w:val="00FF39D7"/>
    <w:rsid w:val="00FF4002"/>
    <w:rsid w:val="00FF4282"/>
    <w:rsid w:val="00FF42E0"/>
    <w:rsid w:val="00FF43D9"/>
    <w:rsid w:val="00FF4BC1"/>
    <w:rsid w:val="00FF4BDC"/>
    <w:rsid w:val="00FF4DD2"/>
    <w:rsid w:val="00FF4E9A"/>
    <w:rsid w:val="00FF4EAA"/>
    <w:rsid w:val="00FF5063"/>
    <w:rsid w:val="00FF512D"/>
    <w:rsid w:val="00FF51AC"/>
    <w:rsid w:val="00FF530B"/>
    <w:rsid w:val="00FF5444"/>
    <w:rsid w:val="00FF54F7"/>
    <w:rsid w:val="00FF581B"/>
    <w:rsid w:val="00FF5AEC"/>
    <w:rsid w:val="00FF5BC6"/>
    <w:rsid w:val="00FF5FB3"/>
    <w:rsid w:val="00FF6089"/>
    <w:rsid w:val="00FF60E6"/>
    <w:rsid w:val="00FF60F2"/>
    <w:rsid w:val="00FF62AD"/>
    <w:rsid w:val="00FF6341"/>
    <w:rsid w:val="00FF65D8"/>
    <w:rsid w:val="00FF66B3"/>
    <w:rsid w:val="00FF671E"/>
    <w:rsid w:val="00FF68A2"/>
    <w:rsid w:val="00FF6917"/>
    <w:rsid w:val="00FF6ACE"/>
    <w:rsid w:val="00FF6BC1"/>
    <w:rsid w:val="00FF6C93"/>
    <w:rsid w:val="00FF6D95"/>
    <w:rsid w:val="00FF714E"/>
    <w:rsid w:val="00FF733A"/>
    <w:rsid w:val="00FF74A5"/>
    <w:rsid w:val="00FF7747"/>
    <w:rsid w:val="00FF7765"/>
    <w:rsid w:val="00FF7E2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671EE4"/>
  <w15:docId w15:val="{3E6CA680-445C-42B2-84B7-27ACD3507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A1C"/>
    <w:rPr>
      <w:rFonts w:ascii="Times New Roman" w:eastAsia="Times New Roman" w:hAnsi="Times New Roman"/>
      <w:sz w:val="22"/>
      <w:szCs w:val="22"/>
      <w:lang w:val="th-TH"/>
    </w:rPr>
  </w:style>
  <w:style w:type="paragraph" w:styleId="Heading1">
    <w:name w:val="heading 1"/>
    <w:basedOn w:val="Normal"/>
    <w:next w:val="Normal"/>
    <w:link w:val="Heading1Char"/>
    <w:qFormat/>
    <w:rsid w:val="005616D8"/>
    <w:pPr>
      <w:spacing w:before="240"/>
      <w:outlineLvl w:val="0"/>
    </w:pPr>
    <w:rPr>
      <w:b/>
      <w:bCs/>
      <w:sz w:val="24"/>
      <w:szCs w:val="24"/>
      <w:u w:val="single"/>
      <w:lang w:eastAsia="x-none"/>
    </w:rPr>
  </w:style>
  <w:style w:type="paragraph" w:styleId="Heading2">
    <w:name w:val="heading 2"/>
    <w:basedOn w:val="Normal"/>
    <w:next w:val="Normal"/>
    <w:link w:val="Heading2Char"/>
    <w:qFormat/>
    <w:rsid w:val="005616D8"/>
    <w:pPr>
      <w:spacing w:before="120"/>
      <w:outlineLvl w:val="1"/>
    </w:pPr>
    <w:rPr>
      <w:b/>
      <w:bCs/>
      <w:sz w:val="24"/>
      <w:szCs w:val="24"/>
      <w:lang w:eastAsia="x-none"/>
    </w:rPr>
  </w:style>
  <w:style w:type="paragraph" w:styleId="Heading3">
    <w:name w:val="heading 3"/>
    <w:basedOn w:val="Normal"/>
    <w:next w:val="Normal"/>
    <w:link w:val="Heading3Char"/>
    <w:qFormat/>
    <w:rsid w:val="005616D8"/>
    <w:pPr>
      <w:keepNext/>
      <w:spacing w:before="240" w:after="60"/>
      <w:outlineLvl w:val="2"/>
    </w:pPr>
    <w:rPr>
      <w:rFonts w:ascii="Arial" w:hAnsi="Arial"/>
      <w:b/>
      <w:bCs/>
      <w:sz w:val="26"/>
      <w:szCs w:val="26"/>
      <w:lang w:eastAsia="x-none"/>
    </w:rPr>
  </w:style>
  <w:style w:type="paragraph" w:styleId="Heading4">
    <w:name w:val="heading 4"/>
    <w:basedOn w:val="Normal"/>
    <w:next w:val="Normal"/>
    <w:link w:val="Heading4Char"/>
    <w:uiPriority w:val="9"/>
    <w:qFormat/>
    <w:rsid w:val="008A0C08"/>
    <w:pPr>
      <w:keepNext/>
      <w:spacing w:before="240" w:after="60"/>
      <w:outlineLvl w:val="3"/>
    </w:pPr>
    <w:rPr>
      <w:rFonts w:ascii="Calibri" w:hAnsi="Calibri"/>
      <w:b/>
      <w:bCs/>
      <w:sz w:val="28"/>
      <w:szCs w:val="35"/>
      <w:lang w:eastAsia="x-none"/>
    </w:rPr>
  </w:style>
  <w:style w:type="paragraph" w:styleId="Heading5">
    <w:name w:val="heading 5"/>
    <w:basedOn w:val="Normal"/>
    <w:next w:val="Normal"/>
    <w:link w:val="Heading5Char"/>
    <w:qFormat/>
    <w:rsid w:val="00393D0B"/>
    <w:pPr>
      <w:keepNext/>
      <w:overflowPunct w:val="0"/>
      <w:autoSpaceDE w:val="0"/>
      <w:autoSpaceDN w:val="0"/>
      <w:adjustRightInd w:val="0"/>
      <w:spacing w:line="380" w:lineRule="exact"/>
      <w:ind w:left="1008" w:hanging="1008"/>
      <w:jc w:val="both"/>
      <w:textAlignment w:val="baseline"/>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393D0B"/>
    <w:pPr>
      <w:keepNext/>
      <w:tabs>
        <w:tab w:val="left" w:pos="4320"/>
      </w:tabs>
      <w:overflowPunct w:val="0"/>
      <w:autoSpaceDE w:val="0"/>
      <w:autoSpaceDN w:val="0"/>
      <w:adjustRightInd w:val="0"/>
      <w:ind w:left="1152" w:hanging="1152"/>
      <w:textAlignment w:val="baseline"/>
      <w:outlineLvl w:val="5"/>
    </w:pPr>
    <w:rPr>
      <w:color w:val="0000FF"/>
      <w:sz w:val="24"/>
      <w:szCs w:val="24"/>
      <w:lang w:val="x-none" w:eastAsia="x-none"/>
    </w:rPr>
  </w:style>
  <w:style w:type="paragraph" w:styleId="Heading7">
    <w:name w:val="heading 7"/>
    <w:basedOn w:val="Normal"/>
    <w:next w:val="Normal"/>
    <w:link w:val="Heading7Char"/>
    <w:qFormat/>
    <w:rsid w:val="00393D0B"/>
    <w:pPr>
      <w:keepNext/>
      <w:overflowPunct w:val="0"/>
      <w:autoSpaceDE w:val="0"/>
      <w:autoSpaceDN w:val="0"/>
      <w:adjustRightInd w:val="0"/>
      <w:spacing w:line="380" w:lineRule="exact"/>
      <w:ind w:left="1296" w:hanging="1296"/>
      <w:jc w:val="thaiDistribute"/>
      <w:textAlignment w:val="baselin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5616D8"/>
    <w:pPr>
      <w:keepNext/>
      <w:tabs>
        <w:tab w:val="left" w:pos="900"/>
        <w:tab w:val="left" w:pos="2160"/>
      </w:tabs>
      <w:jc w:val="center"/>
      <w:outlineLvl w:val="7"/>
    </w:pPr>
    <w:rPr>
      <w:sz w:val="30"/>
      <w:szCs w:val="30"/>
      <w:u w:val="single"/>
      <w:lang w:val="x-none" w:eastAsia="x-none"/>
    </w:rPr>
  </w:style>
  <w:style w:type="paragraph" w:styleId="Heading9">
    <w:name w:val="heading 9"/>
    <w:basedOn w:val="Normal"/>
    <w:next w:val="Normal"/>
    <w:link w:val="Heading9Char"/>
    <w:qFormat/>
    <w:rsid w:val="00393D0B"/>
    <w:pPr>
      <w:keepNext/>
      <w:overflowPunct w:val="0"/>
      <w:autoSpaceDE w:val="0"/>
      <w:autoSpaceDN w:val="0"/>
      <w:adjustRightInd w:val="0"/>
      <w:spacing w:line="380" w:lineRule="exact"/>
      <w:ind w:left="1584" w:hanging="1584"/>
      <w:jc w:val="thaiDistribute"/>
      <w:textAlignment w:val="baselin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616D8"/>
    <w:rPr>
      <w:rFonts w:ascii="Times New Roman" w:eastAsia="Times New Roman" w:hAnsi="Times New Roman" w:cs="Angsana New"/>
      <w:b/>
      <w:bCs/>
      <w:sz w:val="24"/>
      <w:szCs w:val="24"/>
      <w:u w:val="single"/>
      <w:lang w:val="th-TH"/>
    </w:rPr>
  </w:style>
  <w:style w:type="character" w:customStyle="1" w:styleId="Heading2Char">
    <w:name w:val="Heading 2 Char"/>
    <w:link w:val="Heading2"/>
    <w:rsid w:val="005616D8"/>
    <w:rPr>
      <w:rFonts w:ascii="Times New Roman" w:eastAsia="Times New Roman" w:hAnsi="Times New Roman" w:cs="Angsana New"/>
      <w:b/>
      <w:bCs/>
      <w:sz w:val="24"/>
      <w:szCs w:val="24"/>
      <w:lang w:val="th-TH"/>
    </w:rPr>
  </w:style>
  <w:style w:type="character" w:customStyle="1" w:styleId="Heading3Char">
    <w:name w:val="Heading 3 Char"/>
    <w:link w:val="Heading3"/>
    <w:rsid w:val="005616D8"/>
    <w:rPr>
      <w:rFonts w:ascii="Arial" w:eastAsia="Times New Roman" w:hAnsi="Arial" w:cs="Angsana New"/>
      <w:b/>
      <w:bCs/>
      <w:sz w:val="26"/>
      <w:szCs w:val="26"/>
      <w:lang w:val="th-TH"/>
    </w:rPr>
  </w:style>
  <w:style w:type="character" w:customStyle="1" w:styleId="Heading8Char">
    <w:name w:val="Heading 8 Char"/>
    <w:link w:val="Heading8"/>
    <w:rsid w:val="005616D8"/>
    <w:rPr>
      <w:rFonts w:ascii="Times New Roman" w:eastAsia="Times New Roman" w:hAnsi="Times New Roman" w:cs="Angsana New"/>
      <w:sz w:val="30"/>
      <w:szCs w:val="30"/>
      <w:u w:val="single"/>
    </w:rPr>
  </w:style>
  <w:style w:type="paragraph" w:customStyle="1" w:styleId="a">
    <w:name w:val="??"/>
    <w:basedOn w:val="Normal"/>
    <w:rsid w:val="005616D8"/>
    <w:pPr>
      <w:tabs>
        <w:tab w:val="left" w:pos="360"/>
        <w:tab w:val="left" w:pos="720"/>
        <w:tab w:val="left" w:pos="1080"/>
      </w:tabs>
    </w:pPr>
    <w:rPr>
      <w:sz w:val="28"/>
      <w:szCs w:val="28"/>
    </w:rPr>
  </w:style>
  <w:style w:type="paragraph" w:customStyle="1" w:styleId="3">
    <w:name w:val="?????3????"/>
    <w:basedOn w:val="Normal"/>
    <w:rsid w:val="005616D8"/>
    <w:pPr>
      <w:tabs>
        <w:tab w:val="left" w:pos="360"/>
        <w:tab w:val="left" w:pos="720"/>
      </w:tabs>
    </w:pPr>
  </w:style>
  <w:style w:type="paragraph" w:customStyle="1" w:styleId="10">
    <w:name w:val="10"/>
    <w:basedOn w:val="Normal"/>
    <w:rsid w:val="005616D8"/>
    <w:pPr>
      <w:tabs>
        <w:tab w:val="left" w:pos="1080"/>
      </w:tabs>
      <w:jc w:val="both"/>
    </w:pPr>
    <w:rPr>
      <w:sz w:val="20"/>
      <w:szCs w:val="20"/>
    </w:rPr>
  </w:style>
  <w:style w:type="paragraph" w:styleId="Header">
    <w:name w:val="header"/>
    <w:basedOn w:val="Normal"/>
    <w:link w:val="HeaderChar"/>
    <w:rsid w:val="005616D8"/>
    <w:pPr>
      <w:tabs>
        <w:tab w:val="center" w:pos="4153"/>
        <w:tab w:val="right" w:pos="8306"/>
      </w:tabs>
    </w:pPr>
    <w:rPr>
      <w:sz w:val="20"/>
      <w:szCs w:val="20"/>
      <w:lang w:val="x-none" w:eastAsia="x-none"/>
    </w:rPr>
  </w:style>
  <w:style w:type="character" w:customStyle="1" w:styleId="HeaderChar">
    <w:name w:val="Header Char"/>
    <w:link w:val="Header"/>
    <w:rsid w:val="005616D8"/>
    <w:rPr>
      <w:rFonts w:ascii="Times New Roman" w:eastAsia="Times New Roman" w:hAnsi="Times New Roman" w:cs="Angsana New"/>
      <w:sz w:val="20"/>
      <w:szCs w:val="20"/>
    </w:rPr>
  </w:style>
  <w:style w:type="paragraph" w:styleId="BodyText">
    <w:name w:val="Body Text"/>
    <w:basedOn w:val="Normal"/>
    <w:link w:val="BodyTextChar"/>
    <w:rsid w:val="005616D8"/>
    <w:pPr>
      <w:spacing w:after="120"/>
    </w:pPr>
    <w:rPr>
      <w:sz w:val="20"/>
      <w:lang w:eastAsia="x-none"/>
    </w:rPr>
  </w:style>
  <w:style w:type="character" w:customStyle="1" w:styleId="BodyTextChar">
    <w:name w:val="Body Text Char"/>
    <w:link w:val="BodyText"/>
    <w:rsid w:val="005616D8"/>
    <w:rPr>
      <w:rFonts w:ascii="Times New Roman" w:eastAsia="Times New Roman" w:hAnsi="Times New Roman" w:cs="Angsana New"/>
      <w:szCs w:val="22"/>
      <w:lang w:val="th-TH"/>
    </w:rPr>
  </w:style>
  <w:style w:type="paragraph" w:styleId="PlainText">
    <w:name w:val="Plain Text"/>
    <w:basedOn w:val="Normal"/>
    <w:link w:val="PlainTextChar"/>
    <w:rsid w:val="005616D8"/>
    <w:pPr>
      <w:widowControl w:val="0"/>
    </w:pPr>
    <w:rPr>
      <w:sz w:val="28"/>
      <w:szCs w:val="20"/>
      <w:lang w:eastAsia="x-none"/>
    </w:rPr>
  </w:style>
  <w:style w:type="character" w:customStyle="1" w:styleId="PlainTextChar">
    <w:name w:val="Plain Text Char"/>
    <w:link w:val="PlainText"/>
    <w:rsid w:val="005616D8"/>
    <w:rPr>
      <w:rFonts w:ascii="Times New Roman" w:eastAsia="Times New Roman" w:hAnsi="Times New Roman" w:cs="Angsana New"/>
      <w:sz w:val="28"/>
      <w:lang w:val="th-TH"/>
    </w:rPr>
  </w:style>
  <w:style w:type="paragraph" w:styleId="BlockText">
    <w:name w:val="Block Text"/>
    <w:basedOn w:val="Normal"/>
    <w:rsid w:val="005616D8"/>
    <w:pPr>
      <w:tabs>
        <w:tab w:val="left" w:pos="360"/>
        <w:tab w:val="left" w:pos="900"/>
      </w:tabs>
      <w:spacing w:before="240"/>
      <w:ind w:left="900" w:right="-306" w:firstLine="540"/>
    </w:pPr>
    <w:rPr>
      <w:rFonts w:ascii="Angsana New" w:cs="Cordia New"/>
      <w:sz w:val="32"/>
      <w:szCs w:val="32"/>
      <w:lang w:val="en-US"/>
    </w:rPr>
  </w:style>
  <w:style w:type="paragraph" w:styleId="BodyTextIndent">
    <w:name w:val="Body Text Indent"/>
    <w:basedOn w:val="Normal"/>
    <w:link w:val="BodyTextIndentChar"/>
    <w:rsid w:val="005616D8"/>
    <w:pPr>
      <w:spacing w:before="120" w:after="120" w:line="380" w:lineRule="exact"/>
      <w:ind w:left="900"/>
      <w:jc w:val="both"/>
    </w:pPr>
    <w:rPr>
      <w:rFonts w:ascii="Angsana New" w:hAnsi="Angsana New"/>
      <w:sz w:val="32"/>
      <w:szCs w:val="32"/>
      <w:lang w:val="x-none" w:eastAsia="x-none"/>
    </w:rPr>
  </w:style>
  <w:style w:type="character" w:customStyle="1" w:styleId="BodyTextIndentChar">
    <w:name w:val="Body Text Indent Char"/>
    <w:link w:val="BodyTextIndent"/>
    <w:rsid w:val="005616D8"/>
    <w:rPr>
      <w:rFonts w:ascii="Angsana New" w:eastAsia="Times New Roman" w:hAnsi="Angsana New" w:cs="Angsana New"/>
      <w:sz w:val="32"/>
      <w:szCs w:val="32"/>
    </w:rPr>
  </w:style>
  <w:style w:type="paragraph" w:styleId="NormalWeb">
    <w:name w:val="Normal (Web)"/>
    <w:basedOn w:val="Normal"/>
    <w:uiPriority w:val="99"/>
    <w:rsid w:val="005616D8"/>
    <w:rPr>
      <w:sz w:val="24"/>
      <w:szCs w:val="28"/>
    </w:rPr>
  </w:style>
  <w:style w:type="paragraph" w:customStyle="1" w:styleId="a0">
    <w:name w:val="???????"/>
    <w:basedOn w:val="Normal"/>
    <w:rsid w:val="005616D8"/>
    <w:pPr>
      <w:tabs>
        <w:tab w:val="left" w:pos="1080"/>
      </w:tabs>
    </w:pPr>
    <w:rPr>
      <w:rFonts w:cs="Times New Roman"/>
      <w:b/>
      <w:bCs/>
      <w:sz w:val="30"/>
      <w:szCs w:val="30"/>
    </w:rPr>
  </w:style>
  <w:style w:type="paragraph" w:styleId="ListContinue2">
    <w:name w:val="List Continue 2"/>
    <w:basedOn w:val="Normal"/>
    <w:rsid w:val="005616D8"/>
    <w:pPr>
      <w:spacing w:after="120"/>
      <w:ind w:left="566"/>
    </w:pPr>
    <w:rPr>
      <w:rFonts w:cs="Times New Roman"/>
    </w:rPr>
  </w:style>
  <w:style w:type="paragraph" w:styleId="Footer">
    <w:name w:val="footer"/>
    <w:basedOn w:val="Normal"/>
    <w:link w:val="FooterChar"/>
    <w:uiPriority w:val="99"/>
    <w:rsid w:val="005616D8"/>
    <w:pPr>
      <w:tabs>
        <w:tab w:val="center" w:pos="4153"/>
        <w:tab w:val="right" w:pos="8306"/>
      </w:tabs>
    </w:pPr>
    <w:rPr>
      <w:sz w:val="20"/>
      <w:szCs w:val="20"/>
      <w:lang w:val="x-none" w:eastAsia="x-none"/>
    </w:rPr>
  </w:style>
  <w:style w:type="character" w:customStyle="1" w:styleId="FooterChar">
    <w:name w:val="Footer Char"/>
    <w:link w:val="Footer"/>
    <w:uiPriority w:val="99"/>
    <w:rsid w:val="005616D8"/>
    <w:rPr>
      <w:rFonts w:ascii="Times New Roman" w:eastAsia="Times New Roman" w:hAnsi="Times New Roman" w:cs="Angsana New"/>
      <w:sz w:val="20"/>
      <w:szCs w:val="20"/>
    </w:rPr>
  </w:style>
  <w:style w:type="character" w:styleId="PageNumber">
    <w:name w:val="page number"/>
    <w:basedOn w:val="DefaultParagraphFont"/>
    <w:rsid w:val="005616D8"/>
  </w:style>
  <w:style w:type="table" w:styleId="TableGrid">
    <w:name w:val="Table Grid"/>
    <w:basedOn w:val="TableNormal"/>
    <w:rsid w:val="005616D8"/>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4">
    <w:name w:val="List Bullet 4"/>
    <w:basedOn w:val="Normal"/>
    <w:autoRedefine/>
    <w:rsid w:val="005616D8"/>
    <w:pPr>
      <w:tabs>
        <w:tab w:val="num" w:pos="1209"/>
      </w:tabs>
      <w:ind w:left="1209" w:hanging="360"/>
    </w:pPr>
    <w:rPr>
      <w:rFonts w:cs="Times New Roman"/>
      <w:szCs w:val="25"/>
    </w:rPr>
  </w:style>
  <w:style w:type="paragraph" w:styleId="ListBullet2">
    <w:name w:val="List Bullet 2"/>
    <w:basedOn w:val="Normal"/>
    <w:autoRedefine/>
    <w:rsid w:val="005616D8"/>
    <w:pPr>
      <w:tabs>
        <w:tab w:val="num" w:pos="643"/>
      </w:tabs>
      <w:ind w:left="643" w:hanging="360"/>
    </w:pPr>
    <w:rPr>
      <w:rFonts w:cs="Times New Roman"/>
      <w:szCs w:val="25"/>
    </w:rPr>
  </w:style>
  <w:style w:type="paragraph" w:styleId="ListBullet5">
    <w:name w:val="List Bullet 5"/>
    <w:basedOn w:val="Normal"/>
    <w:autoRedefine/>
    <w:rsid w:val="005616D8"/>
    <w:pPr>
      <w:tabs>
        <w:tab w:val="num" w:pos="1492"/>
      </w:tabs>
      <w:spacing w:line="220" w:lineRule="exact"/>
      <w:jc w:val="both"/>
    </w:pPr>
    <w:rPr>
      <w:rFonts w:cs="Times New Roman"/>
      <w:szCs w:val="25"/>
    </w:rPr>
  </w:style>
  <w:style w:type="paragraph" w:styleId="BodyText2">
    <w:name w:val="Body Text 2"/>
    <w:basedOn w:val="Normal"/>
    <w:link w:val="BodyText2Char"/>
    <w:rsid w:val="005616D8"/>
    <w:pPr>
      <w:overflowPunct w:val="0"/>
      <w:autoSpaceDE w:val="0"/>
      <w:autoSpaceDN w:val="0"/>
      <w:adjustRightInd w:val="0"/>
      <w:spacing w:after="120" w:line="480" w:lineRule="auto"/>
      <w:textAlignment w:val="baseline"/>
    </w:pPr>
    <w:rPr>
      <w:rFonts w:hAnsi="Tms Rmn"/>
      <w:sz w:val="24"/>
      <w:szCs w:val="24"/>
      <w:lang w:val="x-none" w:eastAsia="x-none"/>
    </w:rPr>
  </w:style>
  <w:style w:type="character" w:customStyle="1" w:styleId="BodyText2Char">
    <w:name w:val="Body Text 2 Char"/>
    <w:link w:val="BodyText2"/>
    <w:rsid w:val="005616D8"/>
    <w:rPr>
      <w:rFonts w:ascii="Times New Roman" w:eastAsia="Times New Roman" w:hAnsi="Tms Rmn" w:cs="Angsana New"/>
      <w:sz w:val="24"/>
      <w:szCs w:val="24"/>
    </w:rPr>
  </w:style>
  <w:style w:type="paragraph" w:styleId="ListNumber5">
    <w:name w:val="List Number 5"/>
    <w:basedOn w:val="Normal"/>
    <w:rsid w:val="005616D8"/>
    <w:pPr>
      <w:tabs>
        <w:tab w:val="num" w:pos="1492"/>
      </w:tabs>
      <w:ind w:left="1492" w:hanging="360"/>
    </w:pPr>
    <w:rPr>
      <w:szCs w:val="25"/>
    </w:rPr>
  </w:style>
  <w:style w:type="character" w:customStyle="1" w:styleId="BalloonTextChar">
    <w:name w:val="Balloon Text Char"/>
    <w:link w:val="BalloonText"/>
    <w:semiHidden/>
    <w:rsid w:val="005616D8"/>
    <w:rPr>
      <w:rFonts w:ascii="Tahoma" w:eastAsia="Times New Roman" w:hAnsi="Tahoma" w:cs="Tahoma"/>
      <w:sz w:val="16"/>
      <w:szCs w:val="16"/>
      <w:lang w:val="th-TH"/>
    </w:rPr>
  </w:style>
  <w:style w:type="paragraph" w:styleId="BalloonText">
    <w:name w:val="Balloon Text"/>
    <w:basedOn w:val="Normal"/>
    <w:link w:val="BalloonTextChar"/>
    <w:semiHidden/>
    <w:rsid w:val="005616D8"/>
    <w:rPr>
      <w:rFonts w:ascii="Tahoma" w:hAnsi="Tahoma"/>
      <w:sz w:val="16"/>
      <w:szCs w:val="16"/>
      <w:lang w:eastAsia="x-none"/>
    </w:rPr>
  </w:style>
  <w:style w:type="paragraph" w:customStyle="1" w:styleId="Char">
    <w:name w:val="Char"/>
    <w:basedOn w:val="Normal"/>
    <w:rsid w:val="005616D8"/>
    <w:pPr>
      <w:spacing w:after="160" w:line="240" w:lineRule="exact"/>
    </w:pPr>
    <w:rPr>
      <w:rFonts w:ascii="Verdana" w:hAnsi="Verdana" w:cs="Times New Roman"/>
      <w:sz w:val="20"/>
      <w:szCs w:val="20"/>
      <w:lang w:val="en-US" w:bidi="ar-SA"/>
    </w:rPr>
  </w:style>
  <w:style w:type="paragraph" w:styleId="ListNumber3">
    <w:name w:val="List Number 3"/>
    <w:basedOn w:val="Normal"/>
    <w:rsid w:val="005616D8"/>
    <w:pPr>
      <w:tabs>
        <w:tab w:val="num" w:pos="926"/>
      </w:tabs>
      <w:ind w:left="926" w:hanging="360"/>
    </w:pPr>
    <w:rPr>
      <w:szCs w:val="25"/>
    </w:rPr>
  </w:style>
  <w:style w:type="paragraph" w:styleId="BodyTextIndent3">
    <w:name w:val="Body Text Indent 3"/>
    <w:basedOn w:val="Normal"/>
    <w:link w:val="BodyTextIndent3Char"/>
    <w:rsid w:val="005616D8"/>
    <w:pPr>
      <w:overflowPunct w:val="0"/>
      <w:autoSpaceDE w:val="0"/>
      <w:autoSpaceDN w:val="0"/>
      <w:adjustRightInd w:val="0"/>
      <w:spacing w:after="120"/>
      <w:ind w:left="360"/>
      <w:textAlignment w:val="baseline"/>
    </w:pPr>
    <w:rPr>
      <w:rFonts w:hAnsi="Tms Rmn"/>
      <w:sz w:val="16"/>
      <w:szCs w:val="16"/>
      <w:lang w:val="x-none" w:eastAsia="x-none"/>
    </w:rPr>
  </w:style>
  <w:style w:type="character" w:customStyle="1" w:styleId="BodyTextIndent3Char">
    <w:name w:val="Body Text Indent 3 Char"/>
    <w:link w:val="BodyTextIndent3"/>
    <w:rsid w:val="005616D8"/>
    <w:rPr>
      <w:rFonts w:ascii="Times New Roman" w:eastAsia="Times New Roman" w:hAnsi="Tms Rmn" w:cs="Angsana New"/>
      <w:sz w:val="16"/>
      <w:szCs w:val="16"/>
    </w:rPr>
  </w:style>
  <w:style w:type="paragraph" w:styleId="ListBullet">
    <w:name w:val="List Bullet"/>
    <w:basedOn w:val="Normal"/>
    <w:rsid w:val="005616D8"/>
    <w:pPr>
      <w:numPr>
        <w:numId w:val="1"/>
      </w:numPr>
    </w:pPr>
    <w:rPr>
      <w:szCs w:val="25"/>
    </w:rPr>
  </w:style>
  <w:style w:type="character" w:styleId="Hyperlink">
    <w:name w:val="Hyperlink"/>
    <w:uiPriority w:val="99"/>
    <w:rsid w:val="005616D8"/>
    <w:rPr>
      <w:color w:val="0000FF"/>
      <w:u w:val="single"/>
    </w:rPr>
  </w:style>
  <w:style w:type="paragraph" w:styleId="ListParagraph">
    <w:name w:val="List Paragraph"/>
    <w:basedOn w:val="Normal"/>
    <w:link w:val="ListParagraphChar"/>
    <w:uiPriority w:val="34"/>
    <w:qFormat/>
    <w:rsid w:val="005616D8"/>
    <w:pPr>
      <w:ind w:left="720"/>
      <w:contextualSpacing/>
    </w:pPr>
    <w:rPr>
      <w:szCs w:val="28"/>
    </w:rPr>
  </w:style>
  <w:style w:type="character" w:customStyle="1" w:styleId="Heading4Char">
    <w:name w:val="Heading 4 Char"/>
    <w:link w:val="Heading4"/>
    <w:uiPriority w:val="9"/>
    <w:rsid w:val="008A0C08"/>
    <w:rPr>
      <w:rFonts w:ascii="Calibri" w:eastAsia="Times New Roman" w:hAnsi="Calibri" w:cs="Cordia New"/>
      <w:b/>
      <w:bCs/>
      <w:sz w:val="28"/>
      <w:szCs w:val="35"/>
      <w:lang w:val="th-TH"/>
    </w:rPr>
  </w:style>
  <w:style w:type="paragraph" w:customStyle="1" w:styleId="Char1">
    <w:name w:val="Char1"/>
    <w:basedOn w:val="Normal"/>
    <w:rsid w:val="00772E24"/>
    <w:pPr>
      <w:spacing w:after="160" w:line="240" w:lineRule="exact"/>
    </w:pPr>
    <w:rPr>
      <w:rFonts w:ascii="Verdana" w:hAnsi="Verdana" w:cs="Times New Roman"/>
      <w:sz w:val="20"/>
      <w:szCs w:val="20"/>
      <w:lang w:val="en-US" w:bidi="ar-SA"/>
    </w:rPr>
  </w:style>
  <w:style w:type="paragraph" w:styleId="TOCHeading">
    <w:name w:val="TOC Heading"/>
    <w:basedOn w:val="Heading1"/>
    <w:next w:val="Normal"/>
    <w:uiPriority w:val="39"/>
    <w:qFormat/>
    <w:rsid w:val="007B02C2"/>
    <w:pPr>
      <w:keepNext/>
      <w:keepLines/>
      <w:spacing w:before="480" w:line="276" w:lineRule="auto"/>
      <w:outlineLvl w:val="9"/>
    </w:pPr>
    <w:rPr>
      <w:rFonts w:ascii="Cambria" w:hAnsi="Cambria"/>
      <w:color w:val="365F91"/>
      <w:sz w:val="28"/>
      <w:szCs w:val="28"/>
      <w:u w:val="none"/>
      <w:lang w:val="en-US" w:bidi="ar-SA"/>
    </w:rPr>
  </w:style>
  <w:style w:type="paragraph" w:styleId="TOC1">
    <w:name w:val="toc 1"/>
    <w:basedOn w:val="Normal"/>
    <w:next w:val="Normal"/>
    <w:autoRedefine/>
    <w:uiPriority w:val="39"/>
    <w:unhideWhenUsed/>
    <w:rsid w:val="0093198D"/>
    <w:pPr>
      <w:tabs>
        <w:tab w:val="left" w:pos="720"/>
        <w:tab w:val="right" w:leader="dot" w:pos="9450"/>
      </w:tabs>
      <w:spacing w:line="380" w:lineRule="exact"/>
      <w:ind w:left="720" w:hanging="720"/>
    </w:pPr>
    <w:rPr>
      <w:rFonts w:ascii="Arial" w:hAnsi="Arial" w:cs="Arial"/>
      <w:noProof/>
      <w:lang w:val="en-GB"/>
    </w:rPr>
  </w:style>
  <w:style w:type="paragraph" w:styleId="ListBullet3">
    <w:name w:val="List Bullet 3"/>
    <w:basedOn w:val="Normal"/>
    <w:autoRedefine/>
    <w:rsid w:val="004626F2"/>
    <w:pPr>
      <w:numPr>
        <w:numId w:val="4"/>
      </w:numPr>
    </w:pPr>
    <w:rPr>
      <w:szCs w:val="25"/>
    </w:rPr>
  </w:style>
  <w:style w:type="character" w:customStyle="1" w:styleId="Heading5Char">
    <w:name w:val="Heading 5 Char"/>
    <w:link w:val="Heading5"/>
    <w:rsid w:val="00393D0B"/>
    <w:rPr>
      <w:rFonts w:ascii="Angsana New" w:eastAsia="Times New Roman" w:hAnsi="Angsana New"/>
      <w:sz w:val="30"/>
      <w:szCs w:val="30"/>
    </w:rPr>
  </w:style>
  <w:style w:type="character" w:customStyle="1" w:styleId="Heading6Char">
    <w:name w:val="Heading 6 Char"/>
    <w:link w:val="Heading6"/>
    <w:rsid w:val="00393D0B"/>
    <w:rPr>
      <w:rFonts w:ascii="Times New Roman" w:eastAsia="Times New Roman" w:hAnsi="Times New Roman"/>
      <w:color w:val="0000FF"/>
      <w:sz w:val="24"/>
      <w:szCs w:val="24"/>
    </w:rPr>
  </w:style>
  <w:style w:type="character" w:customStyle="1" w:styleId="Heading7Char">
    <w:name w:val="Heading 7 Char"/>
    <w:link w:val="Heading7"/>
    <w:rsid w:val="00393D0B"/>
    <w:rPr>
      <w:rFonts w:ascii="Angsana New" w:eastAsia="Times New Roman" w:hAnsi="Angsana New"/>
      <w:sz w:val="30"/>
      <w:szCs w:val="30"/>
    </w:rPr>
  </w:style>
  <w:style w:type="character" w:customStyle="1" w:styleId="Heading9Char">
    <w:name w:val="Heading 9 Char"/>
    <w:link w:val="Heading9"/>
    <w:rsid w:val="00393D0B"/>
    <w:rPr>
      <w:rFonts w:ascii="Angsana New" w:eastAsia="Times New Roman" w:hAnsi="Angsana New"/>
      <w:b/>
      <w:bCs/>
      <w:sz w:val="30"/>
      <w:szCs w:val="30"/>
    </w:rPr>
  </w:style>
  <w:style w:type="character" w:styleId="Emphasis">
    <w:name w:val="Emphasis"/>
    <w:qFormat/>
    <w:rsid w:val="004749EE"/>
    <w:rPr>
      <w:i/>
      <w:iCs/>
    </w:rPr>
  </w:style>
  <w:style w:type="paragraph" w:customStyle="1" w:styleId="Char4">
    <w:name w:val="Char4"/>
    <w:basedOn w:val="Normal"/>
    <w:rsid w:val="00CD20ED"/>
    <w:pPr>
      <w:spacing w:after="160" w:line="240" w:lineRule="exact"/>
    </w:pPr>
    <w:rPr>
      <w:rFonts w:ascii="Verdana" w:hAnsi="Verdana" w:cs="Times New Roman"/>
      <w:sz w:val="20"/>
      <w:szCs w:val="20"/>
      <w:lang w:val="en-US" w:bidi="ar-SA"/>
    </w:rPr>
  </w:style>
  <w:style w:type="paragraph" w:styleId="NoSpacing">
    <w:name w:val="No Spacing"/>
    <w:uiPriority w:val="1"/>
    <w:qFormat/>
    <w:rsid w:val="00543AC5"/>
    <w:rPr>
      <w:rFonts w:ascii="Times New Roman" w:eastAsia="Times New Roman" w:hAnsi="Times New Roman"/>
      <w:sz w:val="22"/>
      <w:szCs w:val="28"/>
      <w:lang w:val="th-TH"/>
    </w:rPr>
  </w:style>
  <w:style w:type="character" w:styleId="FollowedHyperlink">
    <w:name w:val="FollowedHyperlink"/>
    <w:rsid w:val="00213B51"/>
    <w:rPr>
      <w:color w:val="800080"/>
      <w:u w:val="single"/>
    </w:rPr>
  </w:style>
  <w:style w:type="character" w:customStyle="1" w:styleId="BalloonTextChar1">
    <w:name w:val="Balloon Text Char1"/>
    <w:uiPriority w:val="99"/>
    <w:semiHidden/>
    <w:rsid w:val="00E40D25"/>
    <w:rPr>
      <w:rFonts w:ascii="Tahoma" w:eastAsia="Times New Roman" w:hAnsi="Tahoma"/>
      <w:sz w:val="16"/>
      <w:lang w:val="th-TH"/>
    </w:rPr>
  </w:style>
  <w:style w:type="paragraph" w:customStyle="1" w:styleId="NormalAngsanaNew">
    <w:name w:val="Normal + Angsana New"/>
    <w:aliases w:val="15 pt,Thai Distributed Justification,Left:  1 cm,Rig..."/>
    <w:basedOn w:val="Normal"/>
    <w:rsid w:val="00AA11DD"/>
    <w:pPr>
      <w:ind w:left="567" w:right="387"/>
      <w:jc w:val="both"/>
    </w:pPr>
    <w:rPr>
      <w:rFonts w:ascii="Angsana New" w:eastAsia="Cordia New" w:hAnsi="Angsana New"/>
      <w:sz w:val="30"/>
      <w:szCs w:val="30"/>
      <w:lang w:val="en-US" w:eastAsia="th-TH"/>
    </w:rPr>
  </w:style>
  <w:style w:type="paragraph" w:styleId="BodyTextIndent2">
    <w:name w:val="Body Text Indent 2"/>
    <w:basedOn w:val="Normal"/>
    <w:link w:val="BodyTextIndent2Char"/>
    <w:rsid w:val="006C5AF3"/>
    <w:pPr>
      <w:spacing w:after="120" w:line="480" w:lineRule="auto"/>
      <w:ind w:left="283"/>
    </w:pPr>
    <w:rPr>
      <w:szCs w:val="28"/>
    </w:rPr>
  </w:style>
  <w:style w:type="character" w:customStyle="1" w:styleId="BodyTextIndent2Char">
    <w:name w:val="Body Text Indent 2 Char"/>
    <w:link w:val="BodyTextIndent2"/>
    <w:rsid w:val="006C5AF3"/>
    <w:rPr>
      <w:rFonts w:ascii="Times New Roman" w:eastAsia="Times New Roman" w:hAnsi="Times New Roman"/>
      <w:sz w:val="22"/>
      <w:szCs w:val="28"/>
      <w:lang w:val="th-TH"/>
    </w:rPr>
  </w:style>
  <w:style w:type="paragraph" w:customStyle="1" w:styleId="Char3">
    <w:name w:val="Char3"/>
    <w:basedOn w:val="Normal"/>
    <w:rsid w:val="00F25944"/>
    <w:pPr>
      <w:spacing w:after="160" w:line="240" w:lineRule="exact"/>
    </w:pPr>
    <w:rPr>
      <w:rFonts w:ascii="Verdana" w:hAnsi="Verdana" w:cs="Times New Roman"/>
      <w:sz w:val="20"/>
      <w:szCs w:val="20"/>
      <w:lang w:val="en-US" w:bidi="ar-SA"/>
    </w:rPr>
  </w:style>
  <w:style w:type="paragraph" w:styleId="HTMLPreformatted">
    <w:name w:val="HTML Preformatted"/>
    <w:basedOn w:val="Normal"/>
    <w:link w:val="HTMLPreformattedChar"/>
    <w:uiPriority w:val="99"/>
    <w:unhideWhenUsed/>
    <w:rsid w:val="00012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lang w:val="en-US"/>
    </w:rPr>
  </w:style>
  <w:style w:type="character" w:customStyle="1" w:styleId="HTMLPreformattedChar">
    <w:name w:val="HTML Preformatted Char"/>
    <w:link w:val="HTMLPreformatted"/>
    <w:uiPriority w:val="99"/>
    <w:rsid w:val="0001269E"/>
    <w:rPr>
      <w:rFonts w:ascii="Tahoma" w:eastAsia="Times New Roman" w:hAnsi="Tahoma" w:cs="Tahoma"/>
    </w:rPr>
  </w:style>
  <w:style w:type="paragraph" w:customStyle="1" w:styleId="Char2">
    <w:name w:val="Char2"/>
    <w:basedOn w:val="Normal"/>
    <w:rsid w:val="006D4497"/>
    <w:pPr>
      <w:spacing w:after="160" w:line="240" w:lineRule="exact"/>
    </w:pPr>
    <w:rPr>
      <w:rFonts w:ascii="Verdana" w:hAnsi="Verdana" w:cs="Times New Roman"/>
      <w:sz w:val="20"/>
      <w:szCs w:val="20"/>
      <w:lang w:val="en-US" w:bidi="ar-SA"/>
    </w:rPr>
  </w:style>
  <w:style w:type="character" w:customStyle="1" w:styleId="ListParagraphChar">
    <w:name w:val="List Paragraph Char"/>
    <w:link w:val="ListParagraph"/>
    <w:uiPriority w:val="34"/>
    <w:locked/>
    <w:rsid w:val="00F05E2E"/>
    <w:rPr>
      <w:rFonts w:ascii="Times New Roman" w:eastAsia="Times New Roman" w:hAnsi="Times New Roman"/>
      <w:sz w:val="22"/>
      <w:szCs w:val="28"/>
      <w:lang w:val="th-TH"/>
    </w:rPr>
  </w:style>
  <w:style w:type="character" w:styleId="CommentReference">
    <w:name w:val="annotation reference"/>
    <w:basedOn w:val="DefaultParagraphFont"/>
    <w:semiHidden/>
    <w:unhideWhenUsed/>
    <w:rsid w:val="0014334F"/>
    <w:rPr>
      <w:sz w:val="16"/>
      <w:szCs w:val="18"/>
    </w:rPr>
  </w:style>
  <w:style w:type="paragraph" w:styleId="CommentText">
    <w:name w:val="annotation text"/>
    <w:basedOn w:val="Normal"/>
    <w:link w:val="CommentTextChar"/>
    <w:semiHidden/>
    <w:unhideWhenUsed/>
    <w:rsid w:val="0014334F"/>
    <w:rPr>
      <w:sz w:val="20"/>
      <w:szCs w:val="25"/>
    </w:rPr>
  </w:style>
  <w:style w:type="character" w:customStyle="1" w:styleId="CommentTextChar">
    <w:name w:val="Comment Text Char"/>
    <w:basedOn w:val="DefaultParagraphFont"/>
    <w:link w:val="CommentText"/>
    <w:semiHidden/>
    <w:rsid w:val="0014334F"/>
    <w:rPr>
      <w:rFonts w:ascii="Times New Roman" w:eastAsia="Times New Roman" w:hAnsi="Times New Roman"/>
      <w:szCs w:val="25"/>
      <w:lang w:val="th-TH"/>
    </w:rPr>
  </w:style>
  <w:style w:type="paragraph" w:styleId="CommentSubject">
    <w:name w:val="annotation subject"/>
    <w:basedOn w:val="CommentText"/>
    <w:next w:val="CommentText"/>
    <w:link w:val="CommentSubjectChar"/>
    <w:semiHidden/>
    <w:unhideWhenUsed/>
    <w:rsid w:val="0014334F"/>
    <w:rPr>
      <w:b/>
      <w:bCs/>
    </w:rPr>
  </w:style>
  <w:style w:type="character" w:customStyle="1" w:styleId="CommentSubjectChar">
    <w:name w:val="Comment Subject Char"/>
    <w:basedOn w:val="CommentTextChar"/>
    <w:link w:val="CommentSubject"/>
    <w:semiHidden/>
    <w:rsid w:val="0014334F"/>
    <w:rPr>
      <w:rFonts w:ascii="Times New Roman" w:eastAsia="Times New Roman" w:hAnsi="Times New Roman"/>
      <w:b/>
      <w:bCs/>
      <w:szCs w:val="25"/>
      <w:lang w:val="th-TH"/>
    </w:rPr>
  </w:style>
  <w:style w:type="character" w:customStyle="1" w:styleId="normaltextrun">
    <w:name w:val="normaltextrun"/>
    <w:basedOn w:val="DefaultParagraphFont"/>
    <w:rsid w:val="00D9705A"/>
  </w:style>
  <w:style w:type="paragraph" w:customStyle="1" w:styleId="block">
    <w:name w:val="block"/>
    <w:aliases w:val="b"/>
    <w:basedOn w:val="BodyText"/>
    <w:rsid w:val="00424B42"/>
    <w:pPr>
      <w:spacing w:after="260" w:line="260" w:lineRule="atLeast"/>
      <w:ind w:left="567"/>
    </w:pPr>
    <w:rPr>
      <w:sz w:val="22"/>
      <w:szCs w:val="20"/>
      <w:lang w:val="en-AU" w:eastAsia="en-US" w:bidi="ar-SA"/>
    </w:rPr>
  </w:style>
  <w:style w:type="character" w:customStyle="1" w:styleId="ui-provider">
    <w:name w:val="ui-provider"/>
    <w:basedOn w:val="DefaultParagraphFont"/>
    <w:rsid w:val="00626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7068">
      <w:bodyDiv w:val="1"/>
      <w:marLeft w:val="0"/>
      <w:marRight w:val="0"/>
      <w:marTop w:val="0"/>
      <w:marBottom w:val="0"/>
      <w:divBdr>
        <w:top w:val="none" w:sz="0" w:space="0" w:color="auto"/>
        <w:left w:val="none" w:sz="0" w:space="0" w:color="auto"/>
        <w:bottom w:val="none" w:sz="0" w:space="0" w:color="auto"/>
        <w:right w:val="none" w:sz="0" w:space="0" w:color="auto"/>
      </w:divBdr>
      <w:divsChild>
        <w:div w:id="26488154">
          <w:marLeft w:val="0"/>
          <w:marRight w:val="0"/>
          <w:marTop w:val="0"/>
          <w:marBottom w:val="0"/>
          <w:divBdr>
            <w:top w:val="none" w:sz="0" w:space="0" w:color="auto"/>
            <w:left w:val="none" w:sz="0" w:space="0" w:color="auto"/>
            <w:bottom w:val="single" w:sz="4" w:space="1" w:color="auto"/>
            <w:right w:val="none" w:sz="0" w:space="0" w:color="auto"/>
          </w:divBdr>
        </w:div>
        <w:div w:id="388958532">
          <w:marLeft w:val="0"/>
          <w:marRight w:val="0"/>
          <w:marTop w:val="0"/>
          <w:marBottom w:val="0"/>
          <w:divBdr>
            <w:top w:val="none" w:sz="0" w:space="0" w:color="auto"/>
            <w:left w:val="none" w:sz="0" w:space="0" w:color="auto"/>
            <w:bottom w:val="single" w:sz="4" w:space="1" w:color="auto"/>
            <w:right w:val="none" w:sz="0" w:space="0" w:color="auto"/>
          </w:divBdr>
        </w:div>
        <w:div w:id="1740709913">
          <w:marLeft w:val="0"/>
          <w:marRight w:val="0"/>
          <w:marTop w:val="0"/>
          <w:marBottom w:val="0"/>
          <w:divBdr>
            <w:top w:val="none" w:sz="0" w:space="0" w:color="auto"/>
            <w:left w:val="none" w:sz="0" w:space="0" w:color="auto"/>
            <w:bottom w:val="single" w:sz="4" w:space="1" w:color="auto"/>
            <w:right w:val="none" w:sz="0" w:space="0" w:color="auto"/>
          </w:divBdr>
        </w:div>
        <w:div w:id="1780293009">
          <w:marLeft w:val="0"/>
          <w:marRight w:val="0"/>
          <w:marTop w:val="0"/>
          <w:marBottom w:val="0"/>
          <w:divBdr>
            <w:top w:val="none" w:sz="0" w:space="0" w:color="auto"/>
            <w:left w:val="none" w:sz="0" w:space="0" w:color="auto"/>
            <w:bottom w:val="single" w:sz="4" w:space="1" w:color="auto"/>
            <w:right w:val="none" w:sz="0" w:space="0" w:color="auto"/>
          </w:divBdr>
        </w:div>
      </w:divsChild>
    </w:div>
    <w:div w:id="21978072">
      <w:bodyDiv w:val="1"/>
      <w:marLeft w:val="0"/>
      <w:marRight w:val="0"/>
      <w:marTop w:val="0"/>
      <w:marBottom w:val="0"/>
      <w:divBdr>
        <w:top w:val="none" w:sz="0" w:space="0" w:color="auto"/>
        <w:left w:val="none" w:sz="0" w:space="0" w:color="auto"/>
        <w:bottom w:val="none" w:sz="0" w:space="0" w:color="auto"/>
        <w:right w:val="none" w:sz="0" w:space="0" w:color="auto"/>
      </w:divBdr>
    </w:div>
    <w:div w:id="46492609">
      <w:bodyDiv w:val="1"/>
      <w:marLeft w:val="0"/>
      <w:marRight w:val="0"/>
      <w:marTop w:val="0"/>
      <w:marBottom w:val="0"/>
      <w:divBdr>
        <w:top w:val="none" w:sz="0" w:space="0" w:color="auto"/>
        <w:left w:val="none" w:sz="0" w:space="0" w:color="auto"/>
        <w:bottom w:val="none" w:sz="0" w:space="0" w:color="auto"/>
        <w:right w:val="none" w:sz="0" w:space="0" w:color="auto"/>
      </w:divBdr>
    </w:div>
    <w:div w:id="51346154">
      <w:bodyDiv w:val="1"/>
      <w:marLeft w:val="0"/>
      <w:marRight w:val="0"/>
      <w:marTop w:val="0"/>
      <w:marBottom w:val="0"/>
      <w:divBdr>
        <w:top w:val="none" w:sz="0" w:space="0" w:color="auto"/>
        <w:left w:val="none" w:sz="0" w:space="0" w:color="auto"/>
        <w:bottom w:val="none" w:sz="0" w:space="0" w:color="auto"/>
        <w:right w:val="none" w:sz="0" w:space="0" w:color="auto"/>
      </w:divBdr>
    </w:div>
    <w:div w:id="67580317">
      <w:bodyDiv w:val="1"/>
      <w:marLeft w:val="0"/>
      <w:marRight w:val="0"/>
      <w:marTop w:val="0"/>
      <w:marBottom w:val="0"/>
      <w:divBdr>
        <w:top w:val="none" w:sz="0" w:space="0" w:color="auto"/>
        <w:left w:val="none" w:sz="0" w:space="0" w:color="auto"/>
        <w:bottom w:val="none" w:sz="0" w:space="0" w:color="auto"/>
        <w:right w:val="none" w:sz="0" w:space="0" w:color="auto"/>
      </w:divBdr>
    </w:div>
    <w:div w:id="70587273">
      <w:bodyDiv w:val="1"/>
      <w:marLeft w:val="0"/>
      <w:marRight w:val="0"/>
      <w:marTop w:val="0"/>
      <w:marBottom w:val="0"/>
      <w:divBdr>
        <w:top w:val="none" w:sz="0" w:space="0" w:color="auto"/>
        <w:left w:val="none" w:sz="0" w:space="0" w:color="auto"/>
        <w:bottom w:val="none" w:sz="0" w:space="0" w:color="auto"/>
        <w:right w:val="none" w:sz="0" w:space="0" w:color="auto"/>
      </w:divBdr>
    </w:div>
    <w:div w:id="123891657">
      <w:bodyDiv w:val="1"/>
      <w:marLeft w:val="0"/>
      <w:marRight w:val="0"/>
      <w:marTop w:val="0"/>
      <w:marBottom w:val="0"/>
      <w:divBdr>
        <w:top w:val="none" w:sz="0" w:space="0" w:color="auto"/>
        <w:left w:val="none" w:sz="0" w:space="0" w:color="auto"/>
        <w:bottom w:val="none" w:sz="0" w:space="0" w:color="auto"/>
        <w:right w:val="none" w:sz="0" w:space="0" w:color="auto"/>
      </w:divBdr>
    </w:div>
    <w:div w:id="152575007">
      <w:bodyDiv w:val="1"/>
      <w:marLeft w:val="0"/>
      <w:marRight w:val="0"/>
      <w:marTop w:val="0"/>
      <w:marBottom w:val="0"/>
      <w:divBdr>
        <w:top w:val="none" w:sz="0" w:space="0" w:color="auto"/>
        <w:left w:val="none" w:sz="0" w:space="0" w:color="auto"/>
        <w:bottom w:val="none" w:sz="0" w:space="0" w:color="auto"/>
        <w:right w:val="none" w:sz="0" w:space="0" w:color="auto"/>
      </w:divBdr>
    </w:div>
    <w:div w:id="155147480">
      <w:bodyDiv w:val="1"/>
      <w:marLeft w:val="0"/>
      <w:marRight w:val="0"/>
      <w:marTop w:val="0"/>
      <w:marBottom w:val="0"/>
      <w:divBdr>
        <w:top w:val="none" w:sz="0" w:space="0" w:color="auto"/>
        <w:left w:val="none" w:sz="0" w:space="0" w:color="auto"/>
        <w:bottom w:val="none" w:sz="0" w:space="0" w:color="auto"/>
        <w:right w:val="none" w:sz="0" w:space="0" w:color="auto"/>
      </w:divBdr>
    </w:div>
    <w:div w:id="176702480">
      <w:bodyDiv w:val="1"/>
      <w:marLeft w:val="0"/>
      <w:marRight w:val="0"/>
      <w:marTop w:val="0"/>
      <w:marBottom w:val="0"/>
      <w:divBdr>
        <w:top w:val="none" w:sz="0" w:space="0" w:color="auto"/>
        <w:left w:val="none" w:sz="0" w:space="0" w:color="auto"/>
        <w:bottom w:val="none" w:sz="0" w:space="0" w:color="auto"/>
        <w:right w:val="none" w:sz="0" w:space="0" w:color="auto"/>
      </w:divBdr>
    </w:div>
    <w:div w:id="180050095">
      <w:bodyDiv w:val="1"/>
      <w:marLeft w:val="0"/>
      <w:marRight w:val="0"/>
      <w:marTop w:val="0"/>
      <w:marBottom w:val="0"/>
      <w:divBdr>
        <w:top w:val="none" w:sz="0" w:space="0" w:color="auto"/>
        <w:left w:val="none" w:sz="0" w:space="0" w:color="auto"/>
        <w:bottom w:val="none" w:sz="0" w:space="0" w:color="auto"/>
        <w:right w:val="none" w:sz="0" w:space="0" w:color="auto"/>
      </w:divBdr>
    </w:div>
    <w:div w:id="191039863">
      <w:bodyDiv w:val="1"/>
      <w:marLeft w:val="0"/>
      <w:marRight w:val="0"/>
      <w:marTop w:val="0"/>
      <w:marBottom w:val="0"/>
      <w:divBdr>
        <w:top w:val="none" w:sz="0" w:space="0" w:color="auto"/>
        <w:left w:val="none" w:sz="0" w:space="0" w:color="auto"/>
        <w:bottom w:val="none" w:sz="0" w:space="0" w:color="auto"/>
        <w:right w:val="none" w:sz="0" w:space="0" w:color="auto"/>
      </w:divBdr>
    </w:div>
    <w:div w:id="198902784">
      <w:bodyDiv w:val="1"/>
      <w:marLeft w:val="0"/>
      <w:marRight w:val="0"/>
      <w:marTop w:val="0"/>
      <w:marBottom w:val="0"/>
      <w:divBdr>
        <w:top w:val="none" w:sz="0" w:space="0" w:color="auto"/>
        <w:left w:val="none" w:sz="0" w:space="0" w:color="auto"/>
        <w:bottom w:val="none" w:sz="0" w:space="0" w:color="auto"/>
        <w:right w:val="none" w:sz="0" w:space="0" w:color="auto"/>
      </w:divBdr>
    </w:div>
    <w:div w:id="216671318">
      <w:bodyDiv w:val="1"/>
      <w:marLeft w:val="0"/>
      <w:marRight w:val="0"/>
      <w:marTop w:val="0"/>
      <w:marBottom w:val="0"/>
      <w:divBdr>
        <w:top w:val="none" w:sz="0" w:space="0" w:color="auto"/>
        <w:left w:val="none" w:sz="0" w:space="0" w:color="auto"/>
        <w:bottom w:val="none" w:sz="0" w:space="0" w:color="auto"/>
        <w:right w:val="none" w:sz="0" w:space="0" w:color="auto"/>
      </w:divBdr>
    </w:div>
    <w:div w:id="217519549">
      <w:bodyDiv w:val="1"/>
      <w:marLeft w:val="0"/>
      <w:marRight w:val="0"/>
      <w:marTop w:val="0"/>
      <w:marBottom w:val="0"/>
      <w:divBdr>
        <w:top w:val="none" w:sz="0" w:space="0" w:color="auto"/>
        <w:left w:val="none" w:sz="0" w:space="0" w:color="auto"/>
        <w:bottom w:val="none" w:sz="0" w:space="0" w:color="auto"/>
        <w:right w:val="none" w:sz="0" w:space="0" w:color="auto"/>
      </w:divBdr>
    </w:div>
    <w:div w:id="221210036">
      <w:bodyDiv w:val="1"/>
      <w:marLeft w:val="0"/>
      <w:marRight w:val="0"/>
      <w:marTop w:val="0"/>
      <w:marBottom w:val="0"/>
      <w:divBdr>
        <w:top w:val="none" w:sz="0" w:space="0" w:color="auto"/>
        <w:left w:val="none" w:sz="0" w:space="0" w:color="auto"/>
        <w:bottom w:val="none" w:sz="0" w:space="0" w:color="auto"/>
        <w:right w:val="none" w:sz="0" w:space="0" w:color="auto"/>
      </w:divBdr>
    </w:div>
    <w:div w:id="233466527">
      <w:bodyDiv w:val="1"/>
      <w:marLeft w:val="0"/>
      <w:marRight w:val="0"/>
      <w:marTop w:val="0"/>
      <w:marBottom w:val="0"/>
      <w:divBdr>
        <w:top w:val="none" w:sz="0" w:space="0" w:color="auto"/>
        <w:left w:val="none" w:sz="0" w:space="0" w:color="auto"/>
        <w:bottom w:val="none" w:sz="0" w:space="0" w:color="auto"/>
        <w:right w:val="none" w:sz="0" w:space="0" w:color="auto"/>
      </w:divBdr>
    </w:div>
    <w:div w:id="252403124">
      <w:bodyDiv w:val="1"/>
      <w:marLeft w:val="0"/>
      <w:marRight w:val="0"/>
      <w:marTop w:val="0"/>
      <w:marBottom w:val="0"/>
      <w:divBdr>
        <w:top w:val="none" w:sz="0" w:space="0" w:color="auto"/>
        <w:left w:val="none" w:sz="0" w:space="0" w:color="auto"/>
        <w:bottom w:val="none" w:sz="0" w:space="0" w:color="auto"/>
        <w:right w:val="none" w:sz="0" w:space="0" w:color="auto"/>
      </w:divBdr>
    </w:div>
    <w:div w:id="255092371">
      <w:bodyDiv w:val="1"/>
      <w:marLeft w:val="0"/>
      <w:marRight w:val="0"/>
      <w:marTop w:val="0"/>
      <w:marBottom w:val="0"/>
      <w:divBdr>
        <w:top w:val="none" w:sz="0" w:space="0" w:color="auto"/>
        <w:left w:val="none" w:sz="0" w:space="0" w:color="auto"/>
        <w:bottom w:val="none" w:sz="0" w:space="0" w:color="auto"/>
        <w:right w:val="none" w:sz="0" w:space="0" w:color="auto"/>
      </w:divBdr>
    </w:div>
    <w:div w:id="261188231">
      <w:bodyDiv w:val="1"/>
      <w:marLeft w:val="0"/>
      <w:marRight w:val="0"/>
      <w:marTop w:val="0"/>
      <w:marBottom w:val="0"/>
      <w:divBdr>
        <w:top w:val="none" w:sz="0" w:space="0" w:color="auto"/>
        <w:left w:val="none" w:sz="0" w:space="0" w:color="auto"/>
        <w:bottom w:val="none" w:sz="0" w:space="0" w:color="auto"/>
        <w:right w:val="none" w:sz="0" w:space="0" w:color="auto"/>
      </w:divBdr>
    </w:div>
    <w:div w:id="266423269">
      <w:bodyDiv w:val="1"/>
      <w:marLeft w:val="0"/>
      <w:marRight w:val="0"/>
      <w:marTop w:val="0"/>
      <w:marBottom w:val="0"/>
      <w:divBdr>
        <w:top w:val="none" w:sz="0" w:space="0" w:color="auto"/>
        <w:left w:val="none" w:sz="0" w:space="0" w:color="auto"/>
        <w:bottom w:val="none" w:sz="0" w:space="0" w:color="auto"/>
        <w:right w:val="none" w:sz="0" w:space="0" w:color="auto"/>
      </w:divBdr>
    </w:div>
    <w:div w:id="314526983">
      <w:bodyDiv w:val="1"/>
      <w:marLeft w:val="0"/>
      <w:marRight w:val="0"/>
      <w:marTop w:val="0"/>
      <w:marBottom w:val="0"/>
      <w:divBdr>
        <w:top w:val="none" w:sz="0" w:space="0" w:color="auto"/>
        <w:left w:val="none" w:sz="0" w:space="0" w:color="auto"/>
        <w:bottom w:val="none" w:sz="0" w:space="0" w:color="auto"/>
        <w:right w:val="none" w:sz="0" w:space="0" w:color="auto"/>
      </w:divBdr>
    </w:div>
    <w:div w:id="342364609">
      <w:bodyDiv w:val="1"/>
      <w:marLeft w:val="0"/>
      <w:marRight w:val="0"/>
      <w:marTop w:val="0"/>
      <w:marBottom w:val="0"/>
      <w:divBdr>
        <w:top w:val="none" w:sz="0" w:space="0" w:color="auto"/>
        <w:left w:val="none" w:sz="0" w:space="0" w:color="auto"/>
        <w:bottom w:val="none" w:sz="0" w:space="0" w:color="auto"/>
        <w:right w:val="none" w:sz="0" w:space="0" w:color="auto"/>
      </w:divBdr>
    </w:div>
    <w:div w:id="342707648">
      <w:bodyDiv w:val="1"/>
      <w:marLeft w:val="0"/>
      <w:marRight w:val="0"/>
      <w:marTop w:val="0"/>
      <w:marBottom w:val="0"/>
      <w:divBdr>
        <w:top w:val="none" w:sz="0" w:space="0" w:color="auto"/>
        <w:left w:val="none" w:sz="0" w:space="0" w:color="auto"/>
        <w:bottom w:val="none" w:sz="0" w:space="0" w:color="auto"/>
        <w:right w:val="none" w:sz="0" w:space="0" w:color="auto"/>
      </w:divBdr>
    </w:div>
    <w:div w:id="387534020">
      <w:bodyDiv w:val="1"/>
      <w:marLeft w:val="0"/>
      <w:marRight w:val="0"/>
      <w:marTop w:val="0"/>
      <w:marBottom w:val="0"/>
      <w:divBdr>
        <w:top w:val="none" w:sz="0" w:space="0" w:color="auto"/>
        <w:left w:val="none" w:sz="0" w:space="0" w:color="auto"/>
        <w:bottom w:val="none" w:sz="0" w:space="0" w:color="auto"/>
        <w:right w:val="none" w:sz="0" w:space="0" w:color="auto"/>
      </w:divBdr>
    </w:div>
    <w:div w:id="399521342">
      <w:bodyDiv w:val="1"/>
      <w:marLeft w:val="0"/>
      <w:marRight w:val="0"/>
      <w:marTop w:val="0"/>
      <w:marBottom w:val="0"/>
      <w:divBdr>
        <w:top w:val="none" w:sz="0" w:space="0" w:color="auto"/>
        <w:left w:val="none" w:sz="0" w:space="0" w:color="auto"/>
        <w:bottom w:val="none" w:sz="0" w:space="0" w:color="auto"/>
        <w:right w:val="none" w:sz="0" w:space="0" w:color="auto"/>
      </w:divBdr>
    </w:div>
    <w:div w:id="402412993">
      <w:bodyDiv w:val="1"/>
      <w:marLeft w:val="0"/>
      <w:marRight w:val="0"/>
      <w:marTop w:val="0"/>
      <w:marBottom w:val="0"/>
      <w:divBdr>
        <w:top w:val="none" w:sz="0" w:space="0" w:color="auto"/>
        <w:left w:val="none" w:sz="0" w:space="0" w:color="auto"/>
        <w:bottom w:val="none" w:sz="0" w:space="0" w:color="auto"/>
        <w:right w:val="none" w:sz="0" w:space="0" w:color="auto"/>
      </w:divBdr>
    </w:div>
    <w:div w:id="425538530">
      <w:bodyDiv w:val="1"/>
      <w:marLeft w:val="0"/>
      <w:marRight w:val="0"/>
      <w:marTop w:val="0"/>
      <w:marBottom w:val="0"/>
      <w:divBdr>
        <w:top w:val="none" w:sz="0" w:space="0" w:color="auto"/>
        <w:left w:val="none" w:sz="0" w:space="0" w:color="auto"/>
        <w:bottom w:val="none" w:sz="0" w:space="0" w:color="auto"/>
        <w:right w:val="none" w:sz="0" w:space="0" w:color="auto"/>
      </w:divBdr>
    </w:div>
    <w:div w:id="438765499">
      <w:bodyDiv w:val="1"/>
      <w:marLeft w:val="0"/>
      <w:marRight w:val="0"/>
      <w:marTop w:val="0"/>
      <w:marBottom w:val="0"/>
      <w:divBdr>
        <w:top w:val="none" w:sz="0" w:space="0" w:color="auto"/>
        <w:left w:val="none" w:sz="0" w:space="0" w:color="auto"/>
        <w:bottom w:val="none" w:sz="0" w:space="0" w:color="auto"/>
        <w:right w:val="none" w:sz="0" w:space="0" w:color="auto"/>
      </w:divBdr>
    </w:div>
    <w:div w:id="460921307">
      <w:bodyDiv w:val="1"/>
      <w:marLeft w:val="0"/>
      <w:marRight w:val="0"/>
      <w:marTop w:val="0"/>
      <w:marBottom w:val="0"/>
      <w:divBdr>
        <w:top w:val="none" w:sz="0" w:space="0" w:color="auto"/>
        <w:left w:val="none" w:sz="0" w:space="0" w:color="auto"/>
        <w:bottom w:val="none" w:sz="0" w:space="0" w:color="auto"/>
        <w:right w:val="none" w:sz="0" w:space="0" w:color="auto"/>
      </w:divBdr>
    </w:div>
    <w:div w:id="469516667">
      <w:bodyDiv w:val="1"/>
      <w:marLeft w:val="0"/>
      <w:marRight w:val="0"/>
      <w:marTop w:val="0"/>
      <w:marBottom w:val="0"/>
      <w:divBdr>
        <w:top w:val="none" w:sz="0" w:space="0" w:color="auto"/>
        <w:left w:val="none" w:sz="0" w:space="0" w:color="auto"/>
        <w:bottom w:val="none" w:sz="0" w:space="0" w:color="auto"/>
        <w:right w:val="none" w:sz="0" w:space="0" w:color="auto"/>
      </w:divBdr>
    </w:div>
    <w:div w:id="478693629">
      <w:bodyDiv w:val="1"/>
      <w:marLeft w:val="0"/>
      <w:marRight w:val="0"/>
      <w:marTop w:val="0"/>
      <w:marBottom w:val="0"/>
      <w:divBdr>
        <w:top w:val="none" w:sz="0" w:space="0" w:color="auto"/>
        <w:left w:val="none" w:sz="0" w:space="0" w:color="auto"/>
        <w:bottom w:val="none" w:sz="0" w:space="0" w:color="auto"/>
        <w:right w:val="none" w:sz="0" w:space="0" w:color="auto"/>
      </w:divBdr>
    </w:div>
    <w:div w:id="479856532">
      <w:bodyDiv w:val="1"/>
      <w:marLeft w:val="0"/>
      <w:marRight w:val="0"/>
      <w:marTop w:val="0"/>
      <w:marBottom w:val="0"/>
      <w:divBdr>
        <w:top w:val="none" w:sz="0" w:space="0" w:color="auto"/>
        <w:left w:val="none" w:sz="0" w:space="0" w:color="auto"/>
        <w:bottom w:val="none" w:sz="0" w:space="0" w:color="auto"/>
        <w:right w:val="none" w:sz="0" w:space="0" w:color="auto"/>
      </w:divBdr>
    </w:div>
    <w:div w:id="502474101">
      <w:bodyDiv w:val="1"/>
      <w:marLeft w:val="0"/>
      <w:marRight w:val="0"/>
      <w:marTop w:val="0"/>
      <w:marBottom w:val="0"/>
      <w:divBdr>
        <w:top w:val="none" w:sz="0" w:space="0" w:color="auto"/>
        <w:left w:val="none" w:sz="0" w:space="0" w:color="auto"/>
        <w:bottom w:val="none" w:sz="0" w:space="0" w:color="auto"/>
        <w:right w:val="none" w:sz="0" w:space="0" w:color="auto"/>
      </w:divBdr>
      <w:divsChild>
        <w:div w:id="209919777">
          <w:marLeft w:val="0"/>
          <w:marRight w:val="0"/>
          <w:marTop w:val="0"/>
          <w:marBottom w:val="0"/>
          <w:divBdr>
            <w:top w:val="none" w:sz="0" w:space="0" w:color="auto"/>
            <w:left w:val="none" w:sz="0" w:space="0" w:color="auto"/>
            <w:bottom w:val="single" w:sz="4" w:space="1" w:color="auto"/>
            <w:right w:val="none" w:sz="0" w:space="0" w:color="auto"/>
          </w:divBdr>
        </w:div>
        <w:div w:id="323045138">
          <w:marLeft w:val="0"/>
          <w:marRight w:val="0"/>
          <w:marTop w:val="0"/>
          <w:marBottom w:val="0"/>
          <w:divBdr>
            <w:top w:val="none" w:sz="0" w:space="0" w:color="auto"/>
            <w:left w:val="none" w:sz="0" w:space="0" w:color="auto"/>
            <w:bottom w:val="single" w:sz="4" w:space="1" w:color="auto"/>
            <w:right w:val="none" w:sz="0" w:space="0" w:color="auto"/>
          </w:divBdr>
        </w:div>
        <w:div w:id="668950668">
          <w:marLeft w:val="0"/>
          <w:marRight w:val="0"/>
          <w:marTop w:val="0"/>
          <w:marBottom w:val="0"/>
          <w:divBdr>
            <w:top w:val="none" w:sz="0" w:space="0" w:color="auto"/>
            <w:left w:val="none" w:sz="0" w:space="0" w:color="auto"/>
            <w:bottom w:val="single" w:sz="4" w:space="1" w:color="auto"/>
            <w:right w:val="none" w:sz="0" w:space="0" w:color="auto"/>
          </w:divBdr>
        </w:div>
        <w:div w:id="1486555828">
          <w:marLeft w:val="0"/>
          <w:marRight w:val="0"/>
          <w:marTop w:val="0"/>
          <w:marBottom w:val="0"/>
          <w:divBdr>
            <w:top w:val="none" w:sz="0" w:space="0" w:color="auto"/>
            <w:left w:val="none" w:sz="0" w:space="0" w:color="auto"/>
            <w:bottom w:val="single" w:sz="4" w:space="1" w:color="auto"/>
            <w:right w:val="none" w:sz="0" w:space="0" w:color="auto"/>
          </w:divBdr>
        </w:div>
      </w:divsChild>
    </w:div>
    <w:div w:id="506596162">
      <w:bodyDiv w:val="1"/>
      <w:marLeft w:val="0"/>
      <w:marRight w:val="0"/>
      <w:marTop w:val="0"/>
      <w:marBottom w:val="0"/>
      <w:divBdr>
        <w:top w:val="none" w:sz="0" w:space="0" w:color="auto"/>
        <w:left w:val="none" w:sz="0" w:space="0" w:color="auto"/>
        <w:bottom w:val="none" w:sz="0" w:space="0" w:color="auto"/>
        <w:right w:val="none" w:sz="0" w:space="0" w:color="auto"/>
      </w:divBdr>
    </w:div>
    <w:div w:id="507838753">
      <w:bodyDiv w:val="1"/>
      <w:marLeft w:val="0"/>
      <w:marRight w:val="0"/>
      <w:marTop w:val="0"/>
      <w:marBottom w:val="0"/>
      <w:divBdr>
        <w:top w:val="none" w:sz="0" w:space="0" w:color="auto"/>
        <w:left w:val="none" w:sz="0" w:space="0" w:color="auto"/>
        <w:bottom w:val="none" w:sz="0" w:space="0" w:color="auto"/>
        <w:right w:val="none" w:sz="0" w:space="0" w:color="auto"/>
      </w:divBdr>
    </w:div>
    <w:div w:id="507868611">
      <w:bodyDiv w:val="1"/>
      <w:marLeft w:val="0"/>
      <w:marRight w:val="0"/>
      <w:marTop w:val="0"/>
      <w:marBottom w:val="0"/>
      <w:divBdr>
        <w:top w:val="none" w:sz="0" w:space="0" w:color="auto"/>
        <w:left w:val="none" w:sz="0" w:space="0" w:color="auto"/>
        <w:bottom w:val="none" w:sz="0" w:space="0" w:color="auto"/>
        <w:right w:val="none" w:sz="0" w:space="0" w:color="auto"/>
      </w:divBdr>
    </w:div>
    <w:div w:id="527453384">
      <w:bodyDiv w:val="1"/>
      <w:marLeft w:val="0"/>
      <w:marRight w:val="0"/>
      <w:marTop w:val="0"/>
      <w:marBottom w:val="0"/>
      <w:divBdr>
        <w:top w:val="none" w:sz="0" w:space="0" w:color="auto"/>
        <w:left w:val="none" w:sz="0" w:space="0" w:color="auto"/>
        <w:bottom w:val="none" w:sz="0" w:space="0" w:color="auto"/>
        <w:right w:val="none" w:sz="0" w:space="0" w:color="auto"/>
      </w:divBdr>
    </w:div>
    <w:div w:id="545071394">
      <w:bodyDiv w:val="1"/>
      <w:marLeft w:val="0"/>
      <w:marRight w:val="0"/>
      <w:marTop w:val="0"/>
      <w:marBottom w:val="0"/>
      <w:divBdr>
        <w:top w:val="none" w:sz="0" w:space="0" w:color="auto"/>
        <w:left w:val="none" w:sz="0" w:space="0" w:color="auto"/>
        <w:bottom w:val="none" w:sz="0" w:space="0" w:color="auto"/>
        <w:right w:val="none" w:sz="0" w:space="0" w:color="auto"/>
      </w:divBdr>
    </w:div>
    <w:div w:id="605578683">
      <w:bodyDiv w:val="1"/>
      <w:marLeft w:val="0"/>
      <w:marRight w:val="0"/>
      <w:marTop w:val="0"/>
      <w:marBottom w:val="0"/>
      <w:divBdr>
        <w:top w:val="none" w:sz="0" w:space="0" w:color="auto"/>
        <w:left w:val="none" w:sz="0" w:space="0" w:color="auto"/>
        <w:bottom w:val="none" w:sz="0" w:space="0" w:color="auto"/>
        <w:right w:val="none" w:sz="0" w:space="0" w:color="auto"/>
      </w:divBdr>
    </w:div>
    <w:div w:id="638418477">
      <w:bodyDiv w:val="1"/>
      <w:marLeft w:val="0"/>
      <w:marRight w:val="0"/>
      <w:marTop w:val="0"/>
      <w:marBottom w:val="0"/>
      <w:divBdr>
        <w:top w:val="none" w:sz="0" w:space="0" w:color="auto"/>
        <w:left w:val="none" w:sz="0" w:space="0" w:color="auto"/>
        <w:bottom w:val="none" w:sz="0" w:space="0" w:color="auto"/>
        <w:right w:val="none" w:sz="0" w:space="0" w:color="auto"/>
      </w:divBdr>
    </w:div>
    <w:div w:id="659890358">
      <w:bodyDiv w:val="1"/>
      <w:marLeft w:val="0"/>
      <w:marRight w:val="0"/>
      <w:marTop w:val="0"/>
      <w:marBottom w:val="0"/>
      <w:divBdr>
        <w:top w:val="none" w:sz="0" w:space="0" w:color="auto"/>
        <w:left w:val="none" w:sz="0" w:space="0" w:color="auto"/>
        <w:bottom w:val="none" w:sz="0" w:space="0" w:color="auto"/>
        <w:right w:val="none" w:sz="0" w:space="0" w:color="auto"/>
      </w:divBdr>
    </w:div>
    <w:div w:id="660499680">
      <w:bodyDiv w:val="1"/>
      <w:marLeft w:val="0"/>
      <w:marRight w:val="0"/>
      <w:marTop w:val="0"/>
      <w:marBottom w:val="0"/>
      <w:divBdr>
        <w:top w:val="none" w:sz="0" w:space="0" w:color="auto"/>
        <w:left w:val="none" w:sz="0" w:space="0" w:color="auto"/>
        <w:bottom w:val="none" w:sz="0" w:space="0" w:color="auto"/>
        <w:right w:val="none" w:sz="0" w:space="0" w:color="auto"/>
      </w:divBdr>
    </w:div>
    <w:div w:id="662395702">
      <w:bodyDiv w:val="1"/>
      <w:marLeft w:val="0"/>
      <w:marRight w:val="0"/>
      <w:marTop w:val="0"/>
      <w:marBottom w:val="0"/>
      <w:divBdr>
        <w:top w:val="none" w:sz="0" w:space="0" w:color="auto"/>
        <w:left w:val="none" w:sz="0" w:space="0" w:color="auto"/>
        <w:bottom w:val="none" w:sz="0" w:space="0" w:color="auto"/>
        <w:right w:val="none" w:sz="0" w:space="0" w:color="auto"/>
      </w:divBdr>
    </w:div>
    <w:div w:id="671224452">
      <w:bodyDiv w:val="1"/>
      <w:marLeft w:val="0"/>
      <w:marRight w:val="0"/>
      <w:marTop w:val="0"/>
      <w:marBottom w:val="0"/>
      <w:divBdr>
        <w:top w:val="none" w:sz="0" w:space="0" w:color="auto"/>
        <w:left w:val="none" w:sz="0" w:space="0" w:color="auto"/>
        <w:bottom w:val="none" w:sz="0" w:space="0" w:color="auto"/>
        <w:right w:val="none" w:sz="0" w:space="0" w:color="auto"/>
      </w:divBdr>
    </w:div>
    <w:div w:id="695541319">
      <w:bodyDiv w:val="1"/>
      <w:marLeft w:val="0"/>
      <w:marRight w:val="0"/>
      <w:marTop w:val="0"/>
      <w:marBottom w:val="0"/>
      <w:divBdr>
        <w:top w:val="none" w:sz="0" w:space="0" w:color="auto"/>
        <w:left w:val="none" w:sz="0" w:space="0" w:color="auto"/>
        <w:bottom w:val="none" w:sz="0" w:space="0" w:color="auto"/>
        <w:right w:val="none" w:sz="0" w:space="0" w:color="auto"/>
      </w:divBdr>
      <w:divsChild>
        <w:div w:id="731731912">
          <w:marLeft w:val="0"/>
          <w:marRight w:val="0"/>
          <w:marTop w:val="0"/>
          <w:marBottom w:val="0"/>
          <w:divBdr>
            <w:top w:val="none" w:sz="0" w:space="0" w:color="auto"/>
            <w:left w:val="none" w:sz="0" w:space="0" w:color="auto"/>
            <w:bottom w:val="none" w:sz="0" w:space="0" w:color="auto"/>
            <w:right w:val="none" w:sz="0" w:space="0" w:color="auto"/>
          </w:divBdr>
        </w:div>
      </w:divsChild>
    </w:div>
    <w:div w:id="702901534">
      <w:bodyDiv w:val="1"/>
      <w:marLeft w:val="0"/>
      <w:marRight w:val="0"/>
      <w:marTop w:val="0"/>
      <w:marBottom w:val="0"/>
      <w:divBdr>
        <w:top w:val="none" w:sz="0" w:space="0" w:color="auto"/>
        <w:left w:val="none" w:sz="0" w:space="0" w:color="auto"/>
        <w:bottom w:val="none" w:sz="0" w:space="0" w:color="auto"/>
        <w:right w:val="none" w:sz="0" w:space="0" w:color="auto"/>
      </w:divBdr>
    </w:div>
    <w:div w:id="706223026">
      <w:bodyDiv w:val="1"/>
      <w:marLeft w:val="0"/>
      <w:marRight w:val="0"/>
      <w:marTop w:val="0"/>
      <w:marBottom w:val="0"/>
      <w:divBdr>
        <w:top w:val="none" w:sz="0" w:space="0" w:color="auto"/>
        <w:left w:val="none" w:sz="0" w:space="0" w:color="auto"/>
        <w:bottom w:val="none" w:sz="0" w:space="0" w:color="auto"/>
        <w:right w:val="none" w:sz="0" w:space="0" w:color="auto"/>
      </w:divBdr>
    </w:div>
    <w:div w:id="717168371">
      <w:bodyDiv w:val="1"/>
      <w:marLeft w:val="0"/>
      <w:marRight w:val="0"/>
      <w:marTop w:val="0"/>
      <w:marBottom w:val="0"/>
      <w:divBdr>
        <w:top w:val="none" w:sz="0" w:space="0" w:color="auto"/>
        <w:left w:val="none" w:sz="0" w:space="0" w:color="auto"/>
        <w:bottom w:val="none" w:sz="0" w:space="0" w:color="auto"/>
        <w:right w:val="none" w:sz="0" w:space="0" w:color="auto"/>
      </w:divBdr>
    </w:div>
    <w:div w:id="720716280">
      <w:bodyDiv w:val="1"/>
      <w:marLeft w:val="0"/>
      <w:marRight w:val="0"/>
      <w:marTop w:val="0"/>
      <w:marBottom w:val="0"/>
      <w:divBdr>
        <w:top w:val="none" w:sz="0" w:space="0" w:color="auto"/>
        <w:left w:val="none" w:sz="0" w:space="0" w:color="auto"/>
        <w:bottom w:val="none" w:sz="0" w:space="0" w:color="auto"/>
        <w:right w:val="none" w:sz="0" w:space="0" w:color="auto"/>
      </w:divBdr>
    </w:div>
    <w:div w:id="723069847">
      <w:bodyDiv w:val="1"/>
      <w:marLeft w:val="0"/>
      <w:marRight w:val="0"/>
      <w:marTop w:val="0"/>
      <w:marBottom w:val="0"/>
      <w:divBdr>
        <w:top w:val="none" w:sz="0" w:space="0" w:color="auto"/>
        <w:left w:val="none" w:sz="0" w:space="0" w:color="auto"/>
        <w:bottom w:val="none" w:sz="0" w:space="0" w:color="auto"/>
        <w:right w:val="none" w:sz="0" w:space="0" w:color="auto"/>
      </w:divBdr>
    </w:div>
    <w:div w:id="726297851">
      <w:bodyDiv w:val="1"/>
      <w:marLeft w:val="0"/>
      <w:marRight w:val="0"/>
      <w:marTop w:val="0"/>
      <w:marBottom w:val="0"/>
      <w:divBdr>
        <w:top w:val="none" w:sz="0" w:space="0" w:color="auto"/>
        <w:left w:val="none" w:sz="0" w:space="0" w:color="auto"/>
        <w:bottom w:val="none" w:sz="0" w:space="0" w:color="auto"/>
        <w:right w:val="none" w:sz="0" w:space="0" w:color="auto"/>
      </w:divBdr>
    </w:div>
    <w:div w:id="730929185">
      <w:bodyDiv w:val="1"/>
      <w:marLeft w:val="0"/>
      <w:marRight w:val="0"/>
      <w:marTop w:val="0"/>
      <w:marBottom w:val="0"/>
      <w:divBdr>
        <w:top w:val="none" w:sz="0" w:space="0" w:color="auto"/>
        <w:left w:val="none" w:sz="0" w:space="0" w:color="auto"/>
        <w:bottom w:val="none" w:sz="0" w:space="0" w:color="auto"/>
        <w:right w:val="none" w:sz="0" w:space="0" w:color="auto"/>
      </w:divBdr>
    </w:div>
    <w:div w:id="740710619">
      <w:bodyDiv w:val="1"/>
      <w:marLeft w:val="0"/>
      <w:marRight w:val="0"/>
      <w:marTop w:val="0"/>
      <w:marBottom w:val="0"/>
      <w:divBdr>
        <w:top w:val="none" w:sz="0" w:space="0" w:color="auto"/>
        <w:left w:val="none" w:sz="0" w:space="0" w:color="auto"/>
        <w:bottom w:val="none" w:sz="0" w:space="0" w:color="auto"/>
        <w:right w:val="none" w:sz="0" w:space="0" w:color="auto"/>
      </w:divBdr>
    </w:div>
    <w:div w:id="742338070">
      <w:bodyDiv w:val="1"/>
      <w:marLeft w:val="0"/>
      <w:marRight w:val="0"/>
      <w:marTop w:val="0"/>
      <w:marBottom w:val="0"/>
      <w:divBdr>
        <w:top w:val="none" w:sz="0" w:space="0" w:color="auto"/>
        <w:left w:val="none" w:sz="0" w:space="0" w:color="auto"/>
        <w:bottom w:val="none" w:sz="0" w:space="0" w:color="auto"/>
        <w:right w:val="none" w:sz="0" w:space="0" w:color="auto"/>
      </w:divBdr>
    </w:div>
    <w:div w:id="764376515">
      <w:bodyDiv w:val="1"/>
      <w:marLeft w:val="0"/>
      <w:marRight w:val="0"/>
      <w:marTop w:val="0"/>
      <w:marBottom w:val="0"/>
      <w:divBdr>
        <w:top w:val="none" w:sz="0" w:space="0" w:color="auto"/>
        <w:left w:val="none" w:sz="0" w:space="0" w:color="auto"/>
        <w:bottom w:val="none" w:sz="0" w:space="0" w:color="auto"/>
        <w:right w:val="none" w:sz="0" w:space="0" w:color="auto"/>
      </w:divBdr>
    </w:div>
    <w:div w:id="766925592">
      <w:bodyDiv w:val="1"/>
      <w:marLeft w:val="0"/>
      <w:marRight w:val="0"/>
      <w:marTop w:val="0"/>
      <w:marBottom w:val="0"/>
      <w:divBdr>
        <w:top w:val="none" w:sz="0" w:space="0" w:color="auto"/>
        <w:left w:val="none" w:sz="0" w:space="0" w:color="auto"/>
        <w:bottom w:val="none" w:sz="0" w:space="0" w:color="auto"/>
        <w:right w:val="none" w:sz="0" w:space="0" w:color="auto"/>
      </w:divBdr>
    </w:div>
    <w:div w:id="784157608">
      <w:bodyDiv w:val="1"/>
      <w:marLeft w:val="0"/>
      <w:marRight w:val="0"/>
      <w:marTop w:val="0"/>
      <w:marBottom w:val="0"/>
      <w:divBdr>
        <w:top w:val="none" w:sz="0" w:space="0" w:color="auto"/>
        <w:left w:val="none" w:sz="0" w:space="0" w:color="auto"/>
        <w:bottom w:val="none" w:sz="0" w:space="0" w:color="auto"/>
        <w:right w:val="none" w:sz="0" w:space="0" w:color="auto"/>
      </w:divBdr>
    </w:div>
    <w:div w:id="825436194">
      <w:bodyDiv w:val="1"/>
      <w:marLeft w:val="0"/>
      <w:marRight w:val="0"/>
      <w:marTop w:val="0"/>
      <w:marBottom w:val="0"/>
      <w:divBdr>
        <w:top w:val="none" w:sz="0" w:space="0" w:color="auto"/>
        <w:left w:val="none" w:sz="0" w:space="0" w:color="auto"/>
        <w:bottom w:val="none" w:sz="0" w:space="0" w:color="auto"/>
        <w:right w:val="none" w:sz="0" w:space="0" w:color="auto"/>
      </w:divBdr>
    </w:div>
    <w:div w:id="825783550">
      <w:bodyDiv w:val="1"/>
      <w:marLeft w:val="0"/>
      <w:marRight w:val="0"/>
      <w:marTop w:val="0"/>
      <w:marBottom w:val="0"/>
      <w:divBdr>
        <w:top w:val="none" w:sz="0" w:space="0" w:color="auto"/>
        <w:left w:val="none" w:sz="0" w:space="0" w:color="auto"/>
        <w:bottom w:val="none" w:sz="0" w:space="0" w:color="auto"/>
        <w:right w:val="none" w:sz="0" w:space="0" w:color="auto"/>
      </w:divBdr>
    </w:div>
    <w:div w:id="837964185">
      <w:bodyDiv w:val="1"/>
      <w:marLeft w:val="0"/>
      <w:marRight w:val="0"/>
      <w:marTop w:val="0"/>
      <w:marBottom w:val="0"/>
      <w:divBdr>
        <w:top w:val="none" w:sz="0" w:space="0" w:color="auto"/>
        <w:left w:val="none" w:sz="0" w:space="0" w:color="auto"/>
        <w:bottom w:val="none" w:sz="0" w:space="0" w:color="auto"/>
        <w:right w:val="none" w:sz="0" w:space="0" w:color="auto"/>
      </w:divBdr>
    </w:div>
    <w:div w:id="849761459">
      <w:bodyDiv w:val="1"/>
      <w:marLeft w:val="0"/>
      <w:marRight w:val="0"/>
      <w:marTop w:val="0"/>
      <w:marBottom w:val="0"/>
      <w:divBdr>
        <w:top w:val="none" w:sz="0" w:space="0" w:color="auto"/>
        <w:left w:val="none" w:sz="0" w:space="0" w:color="auto"/>
        <w:bottom w:val="none" w:sz="0" w:space="0" w:color="auto"/>
        <w:right w:val="none" w:sz="0" w:space="0" w:color="auto"/>
      </w:divBdr>
    </w:div>
    <w:div w:id="860781975">
      <w:bodyDiv w:val="1"/>
      <w:marLeft w:val="0"/>
      <w:marRight w:val="0"/>
      <w:marTop w:val="0"/>
      <w:marBottom w:val="0"/>
      <w:divBdr>
        <w:top w:val="none" w:sz="0" w:space="0" w:color="auto"/>
        <w:left w:val="none" w:sz="0" w:space="0" w:color="auto"/>
        <w:bottom w:val="none" w:sz="0" w:space="0" w:color="auto"/>
        <w:right w:val="none" w:sz="0" w:space="0" w:color="auto"/>
      </w:divBdr>
    </w:div>
    <w:div w:id="861012862">
      <w:bodyDiv w:val="1"/>
      <w:marLeft w:val="0"/>
      <w:marRight w:val="0"/>
      <w:marTop w:val="0"/>
      <w:marBottom w:val="0"/>
      <w:divBdr>
        <w:top w:val="none" w:sz="0" w:space="0" w:color="auto"/>
        <w:left w:val="none" w:sz="0" w:space="0" w:color="auto"/>
        <w:bottom w:val="none" w:sz="0" w:space="0" w:color="auto"/>
        <w:right w:val="none" w:sz="0" w:space="0" w:color="auto"/>
      </w:divBdr>
    </w:div>
    <w:div w:id="882909160">
      <w:bodyDiv w:val="1"/>
      <w:marLeft w:val="0"/>
      <w:marRight w:val="0"/>
      <w:marTop w:val="0"/>
      <w:marBottom w:val="0"/>
      <w:divBdr>
        <w:top w:val="none" w:sz="0" w:space="0" w:color="auto"/>
        <w:left w:val="none" w:sz="0" w:space="0" w:color="auto"/>
        <w:bottom w:val="none" w:sz="0" w:space="0" w:color="auto"/>
        <w:right w:val="none" w:sz="0" w:space="0" w:color="auto"/>
      </w:divBdr>
    </w:div>
    <w:div w:id="917977318">
      <w:bodyDiv w:val="1"/>
      <w:marLeft w:val="0"/>
      <w:marRight w:val="0"/>
      <w:marTop w:val="0"/>
      <w:marBottom w:val="0"/>
      <w:divBdr>
        <w:top w:val="none" w:sz="0" w:space="0" w:color="auto"/>
        <w:left w:val="none" w:sz="0" w:space="0" w:color="auto"/>
        <w:bottom w:val="none" w:sz="0" w:space="0" w:color="auto"/>
        <w:right w:val="none" w:sz="0" w:space="0" w:color="auto"/>
      </w:divBdr>
      <w:divsChild>
        <w:div w:id="469245492">
          <w:marLeft w:val="0"/>
          <w:marRight w:val="0"/>
          <w:marTop w:val="0"/>
          <w:marBottom w:val="0"/>
          <w:divBdr>
            <w:top w:val="none" w:sz="0" w:space="0" w:color="auto"/>
            <w:left w:val="none" w:sz="0" w:space="0" w:color="auto"/>
            <w:bottom w:val="none" w:sz="0" w:space="0" w:color="auto"/>
            <w:right w:val="none" w:sz="0" w:space="0" w:color="auto"/>
          </w:divBdr>
          <w:divsChild>
            <w:div w:id="83304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707298">
      <w:bodyDiv w:val="1"/>
      <w:marLeft w:val="0"/>
      <w:marRight w:val="0"/>
      <w:marTop w:val="0"/>
      <w:marBottom w:val="0"/>
      <w:divBdr>
        <w:top w:val="none" w:sz="0" w:space="0" w:color="auto"/>
        <w:left w:val="none" w:sz="0" w:space="0" w:color="auto"/>
        <w:bottom w:val="none" w:sz="0" w:space="0" w:color="auto"/>
        <w:right w:val="none" w:sz="0" w:space="0" w:color="auto"/>
      </w:divBdr>
    </w:div>
    <w:div w:id="954093817">
      <w:bodyDiv w:val="1"/>
      <w:marLeft w:val="0"/>
      <w:marRight w:val="0"/>
      <w:marTop w:val="0"/>
      <w:marBottom w:val="0"/>
      <w:divBdr>
        <w:top w:val="none" w:sz="0" w:space="0" w:color="auto"/>
        <w:left w:val="none" w:sz="0" w:space="0" w:color="auto"/>
        <w:bottom w:val="none" w:sz="0" w:space="0" w:color="auto"/>
        <w:right w:val="none" w:sz="0" w:space="0" w:color="auto"/>
      </w:divBdr>
    </w:div>
    <w:div w:id="961224956">
      <w:bodyDiv w:val="1"/>
      <w:marLeft w:val="0"/>
      <w:marRight w:val="0"/>
      <w:marTop w:val="0"/>
      <w:marBottom w:val="0"/>
      <w:divBdr>
        <w:top w:val="none" w:sz="0" w:space="0" w:color="auto"/>
        <w:left w:val="none" w:sz="0" w:space="0" w:color="auto"/>
        <w:bottom w:val="none" w:sz="0" w:space="0" w:color="auto"/>
        <w:right w:val="none" w:sz="0" w:space="0" w:color="auto"/>
      </w:divBdr>
    </w:div>
    <w:div w:id="979533007">
      <w:bodyDiv w:val="1"/>
      <w:marLeft w:val="0"/>
      <w:marRight w:val="0"/>
      <w:marTop w:val="0"/>
      <w:marBottom w:val="0"/>
      <w:divBdr>
        <w:top w:val="none" w:sz="0" w:space="0" w:color="auto"/>
        <w:left w:val="none" w:sz="0" w:space="0" w:color="auto"/>
        <w:bottom w:val="none" w:sz="0" w:space="0" w:color="auto"/>
        <w:right w:val="none" w:sz="0" w:space="0" w:color="auto"/>
      </w:divBdr>
    </w:div>
    <w:div w:id="994802732">
      <w:bodyDiv w:val="1"/>
      <w:marLeft w:val="0"/>
      <w:marRight w:val="0"/>
      <w:marTop w:val="0"/>
      <w:marBottom w:val="0"/>
      <w:divBdr>
        <w:top w:val="none" w:sz="0" w:space="0" w:color="auto"/>
        <w:left w:val="none" w:sz="0" w:space="0" w:color="auto"/>
        <w:bottom w:val="none" w:sz="0" w:space="0" w:color="auto"/>
        <w:right w:val="none" w:sz="0" w:space="0" w:color="auto"/>
      </w:divBdr>
    </w:div>
    <w:div w:id="1015962097">
      <w:bodyDiv w:val="1"/>
      <w:marLeft w:val="0"/>
      <w:marRight w:val="0"/>
      <w:marTop w:val="0"/>
      <w:marBottom w:val="0"/>
      <w:divBdr>
        <w:top w:val="none" w:sz="0" w:space="0" w:color="auto"/>
        <w:left w:val="none" w:sz="0" w:space="0" w:color="auto"/>
        <w:bottom w:val="none" w:sz="0" w:space="0" w:color="auto"/>
        <w:right w:val="none" w:sz="0" w:space="0" w:color="auto"/>
      </w:divBdr>
    </w:div>
    <w:div w:id="1044058886">
      <w:bodyDiv w:val="1"/>
      <w:marLeft w:val="0"/>
      <w:marRight w:val="0"/>
      <w:marTop w:val="0"/>
      <w:marBottom w:val="0"/>
      <w:divBdr>
        <w:top w:val="none" w:sz="0" w:space="0" w:color="auto"/>
        <w:left w:val="none" w:sz="0" w:space="0" w:color="auto"/>
        <w:bottom w:val="none" w:sz="0" w:space="0" w:color="auto"/>
        <w:right w:val="none" w:sz="0" w:space="0" w:color="auto"/>
      </w:divBdr>
    </w:div>
    <w:div w:id="1056707574">
      <w:bodyDiv w:val="1"/>
      <w:marLeft w:val="0"/>
      <w:marRight w:val="0"/>
      <w:marTop w:val="0"/>
      <w:marBottom w:val="0"/>
      <w:divBdr>
        <w:top w:val="none" w:sz="0" w:space="0" w:color="auto"/>
        <w:left w:val="none" w:sz="0" w:space="0" w:color="auto"/>
        <w:bottom w:val="none" w:sz="0" w:space="0" w:color="auto"/>
        <w:right w:val="none" w:sz="0" w:space="0" w:color="auto"/>
      </w:divBdr>
    </w:div>
    <w:div w:id="1072778208">
      <w:bodyDiv w:val="1"/>
      <w:marLeft w:val="0"/>
      <w:marRight w:val="0"/>
      <w:marTop w:val="0"/>
      <w:marBottom w:val="0"/>
      <w:divBdr>
        <w:top w:val="none" w:sz="0" w:space="0" w:color="auto"/>
        <w:left w:val="none" w:sz="0" w:space="0" w:color="auto"/>
        <w:bottom w:val="none" w:sz="0" w:space="0" w:color="auto"/>
        <w:right w:val="none" w:sz="0" w:space="0" w:color="auto"/>
      </w:divBdr>
    </w:div>
    <w:div w:id="1081298042">
      <w:bodyDiv w:val="1"/>
      <w:marLeft w:val="0"/>
      <w:marRight w:val="0"/>
      <w:marTop w:val="0"/>
      <w:marBottom w:val="0"/>
      <w:divBdr>
        <w:top w:val="none" w:sz="0" w:space="0" w:color="auto"/>
        <w:left w:val="none" w:sz="0" w:space="0" w:color="auto"/>
        <w:bottom w:val="none" w:sz="0" w:space="0" w:color="auto"/>
        <w:right w:val="none" w:sz="0" w:space="0" w:color="auto"/>
      </w:divBdr>
    </w:div>
    <w:div w:id="1083723245">
      <w:bodyDiv w:val="1"/>
      <w:marLeft w:val="0"/>
      <w:marRight w:val="0"/>
      <w:marTop w:val="0"/>
      <w:marBottom w:val="0"/>
      <w:divBdr>
        <w:top w:val="none" w:sz="0" w:space="0" w:color="auto"/>
        <w:left w:val="none" w:sz="0" w:space="0" w:color="auto"/>
        <w:bottom w:val="none" w:sz="0" w:space="0" w:color="auto"/>
        <w:right w:val="none" w:sz="0" w:space="0" w:color="auto"/>
      </w:divBdr>
    </w:div>
    <w:div w:id="1100829879">
      <w:bodyDiv w:val="1"/>
      <w:marLeft w:val="0"/>
      <w:marRight w:val="0"/>
      <w:marTop w:val="0"/>
      <w:marBottom w:val="0"/>
      <w:divBdr>
        <w:top w:val="none" w:sz="0" w:space="0" w:color="auto"/>
        <w:left w:val="none" w:sz="0" w:space="0" w:color="auto"/>
        <w:bottom w:val="none" w:sz="0" w:space="0" w:color="auto"/>
        <w:right w:val="none" w:sz="0" w:space="0" w:color="auto"/>
      </w:divBdr>
    </w:div>
    <w:div w:id="1117526896">
      <w:bodyDiv w:val="1"/>
      <w:marLeft w:val="0"/>
      <w:marRight w:val="0"/>
      <w:marTop w:val="0"/>
      <w:marBottom w:val="0"/>
      <w:divBdr>
        <w:top w:val="none" w:sz="0" w:space="0" w:color="auto"/>
        <w:left w:val="none" w:sz="0" w:space="0" w:color="auto"/>
        <w:bottom w:val="none" w:sz="0" w:space="0" w:color="auto"/>
        <w:right w:val="none" w:sz="0" w:space="0" w:color="auto"/>
      </w:divBdr>
    </w:div>
    <w:div w:id="1121417139">
      <w:bodyDiv w:val="1"/>
      <w:marLeft w:val="0"/>
      <w:marRight w:val="0"/>
      <w:marTop w:val="0"/>
      <w:marBottom w:val="0"/>
      <w:divBdr>
        <w:top w:val="none" w:sz="0" w:space="0" w:color="auto"/>
        <w:left w:val="none" w:sz="0" w:space="0" w:color="auto"/>
        <w:bottom w:val="none" w:sz="0" w:space="0" w:color="auto"/>
        <w:right w:val="none" w:sz="0" w:space="0" w:color="auto"/>
      </w:divBdr>
    </w:div>
    <w:div w:id="1187793440">
      <w:bodyDiv w:val="1"/>
      <w:marLeft w:val="0"/>
      <w:marRight w:val="0"/>
      <w:marTop w:val="0"/>
      <w:marBottom w:val="0"/>
      <w:divBdr>
        <w:top w:val="none" w:sz="0" w:space="0" w:color="auto"/>
        <w:left w:val="none" w:sz="0" w:space="0" w:color="auto"/>
        <w:bottom w:val="none" w:sz="0" w:space="0" w:color="auto"/>
        <w:right w:val="none" w:sz="0" w:space="0" w:color="auto"/>
      </w:divBdr>
    </w:div>
    <w:div w:id="1194541431">
      <w:bodyDiv w:val="1"/>
      <w:marLeft w:val="0"/>
      <w:marRight w:val="0"/>
      <w:marTop w:val="0"/>
      <w:marBottom w:val="0"/>
      <w:divBdr>
        <w:top w:val="none" w:sz="0" w:space="0" w:color="auto"/>
        <w:left w:val="none" w:sz="0" w:space="0" w:color="auto"/>
        <w:bottom w:val="none" w:sz="0" w:space="0" w:color="auto"/>
        <w:right w:val="none" w:sz="0" w:space="0" w:color="auto"/>
      </w:divBdr>
    </w:div>
    <w:div w:id="1196894440">
      <w:bodyDiv w:val="1"/>
      <w:marLeft w:val="0"/>
      <w:marRight w:val="0"/>
      <w:marTop w:val="0"/>
      <w:marBottom w:val="0"/>
      <w:divBdr>
        <w:top w:val="none" w:sz="0" w:space="0" w:color="auto"/>
        <w:left w:val="none" w:sz="0" w:space="0" w:color="auto"/>
        <w:bottom w:val="none" w:sz="0" w:space="0" w:color="auto"/>
        <w:right w:val="none" w:sz="0" w:space="0" w:color="auto"/>
      </w:divBdr>
    </w:div>
    <w:div w:id="1201824288">
      <w:bodyDiv w:val="1"/>
      <w:marLeft w:val="0"/>
      <w:marRight w:val="0"/>
      <w:marTop w:val="0"/>
      <w:marBottom w:val="0"/>
      <w:divBdr>
        <w:top w:val="none" w:sz="0" w:space="0" w:color="auto"/>
        <w:left w:val="none" w:sz="0" w:space="0" w:color="auto"/>
        <w:bottom w:val="none" w:sz="0" w:space="0" w:color="auto"/>
        <w:right w:val="none" w:sz="0" w:space="0" w:color="auto"/>
      </w:divBdr>
    </w:div>
    <w:div w:id="1214077281">
      <w:bodyDiv w:val="1"/>
      <w:marLeft w:val="0"/>
      <w:marRight w:val="0"/>
      <w:marTop w:val="0"/>
      <w:marBottom w:val="0"/>
      <w:divBdr>
        <w:top w:val="none" w:sz="0" w:space="0" w:color="auto"/>
        <w:left w:val="none" w:sz="0" w:space="0" w:color="auto"/>
        <w:bottom w:val="none" w:sz="0" w:space="0" w:color="auto"/>
        <w:right w:val="none" w:sz="0" w:space="0" w:color="auto"/>
      </w:divBdr>
      <w:divsChild>
        <w:div w:id="1701205890">
          <w:marLeft w:val="0"/>
          <w:marRight w:val="0"/>
          <w:marTop w:val="0"/>
          <w:marBottom w:val="0"/>
          <w:divBdr>
            <w:top w:val="none" w:sz="0" w:space="0" w:color="auto"/>
            <w:left w:val="none" w:sz="0" w:space="0" w:color="auto"/>
            <w:bottom w:val="none" w:sz="0" w:space="0" w:color="auto"/>
            <w:right w:val="none" w:sz="0" w:space="0" w:color="auto"/>
          </w:divBdr>
        </w:div>
      </w:divsChild>
    </w:div>
    <w:div w:id="1214926757">
      <w:bodyDiv w:val="1"/>
      <w:marLeft w:val="0"/>
      <w:marRight w:val="0"/>
      <w:marTop w:val="0"/>
      <w:marBottom w:val="0"/>
      <w:divBdr>
        <w:top w:val="none" w:sz="0" w:space="0" w:color="auto"/>
        <w:left w:val="none" w:sz="0" w:space="0" w:color="auto"/>
        <w:bottom w:val="none" w:sz="0" w:space="0" w:color="auto"/>
        <w:right w:val="none" w:sz="0" w:space="0" w:color="auto"/>
      </w:divBdr>
    </w:div>
    <w:div w:id="1236890491">
      <w:bodyDiv w:val="1"/>
      <w:marLeft w:val="0"/>
      <w:marRight w:val="0"/>
      <w:marTop w:val="0"/>
      <w:marBottom w:val="0"/>
      <w:divBdr>
        <w:top w:val="none" w:sz="0" w:space="0" w:color="auto"/>
        <w:left w:val="none" w:sz="0" w:space="0" w:color="auto"/>
        <w:bottom w:val="none" w:sz="0" w:space="0" w:color="auto"/>
        <w:right w:val="none" w:sz="0" w:space="0" w:color="auto"/>
      </w:divBdr>
      <w:divsChild>
        <w:div w:id="1370453989">
          <w:marLeft w:val="0"/>
          <w:marRight w:val="0"/>
          <w:marTop w:val="0"/>
          <w:marBottom w:val="0"/>
          <w:divBdr>
            <w:top w:val="none" w:sz="0" w:space="0" w:color="auto"/>
            <w:left w:val="none" w:sz="0" w:space="0" w:color="auto"/>
            <w:bottom w:val="none" w:sz="0" w:space="0" w:color="auto"/>
            <w:right w:val="none" w:sz="0" w:space="0" w:color="auto"/>
          </w:divBdr>
        </w:div>
      </w:divsChild>
    </w:div>
    <w:div w:id="1238787302">
      <w:bodyDiv w:val="1"/>
      <w:marLeft w:val="0"/>
      <w:marRight w:val="0"/>
      <w:marTop w:val="0"/>
      <w:marBottom w:val="0"/>
      <w:divBdr>
        <w:top w:val="none" w:sz="0" w:space="0" w:color="auto"/>
        <w:left w:val="none" w:sz="0" w:space="0" w:color="auto"/>
        <w:bottom w:val="none" w:sz="0" w:space="0" w:color="auto"/>
        <w:right w:val="none" w:sz="0" w:space="0" w:color="auto"/>
      </w:divBdr>
    </w:div>
    <w:div w:id="1263956144">
      <w:bodyDiv w:val="1"/>
      <w:marLeft w:val="0"/>
      <w:marRight w:val="0"/>
      <w:marTop w:val="0"/>
      <w:marBottom w:val="0"/>
      <w:divBdr>
        <w:top w:val="none" w:sz="0" w:space="0" w:color="auto"/>
        <w:left w:val="none" w:sz="0" w:space="0" w:color="auto"/>
        <w:bottom w:val="none" w:sz="0" w:space="0" w:color="auto"/>
        <w:right w:val="none" w:sz="0" w:space="0" w:color="auto"/>
      </w:divBdr>
    </w:div>
    <w:div w:id="1271428317">
      <w:bodyDiv w:val="1"/>
      <w:marLeft w:val="0"/>
      <w:marRight w:val="0"/>
      <w:marTop w:val="0"/>
      <w:marBottom w:val="0"/>
      <w:divBdr>
        <w:top w:val="none" w:sz="0" w:space="0" w:color="auto"/>
        <w:left w:val="none" w:sz="0" w:space="0" w:color="auto"/>
        <w:bottom w:val="none" w:sz="0" w:space="0" w:color="auto"/>
        <w:right w:val="none" w:sz="0" w:space="0" w:color="auto"/>
      </w:divBdr>
    </w:div>
    <w:div w:id="1300846054">
      <w:bodyDiv w:val="1"/>
      <w:marLeft w:val="0"/>
      <w:marRight w:val="0"/>
      <w:marTop w:val="0"/>
      <w:marBottom w:val="0"/>
      <w:divBdr>
        <w:top w:val="none" w:sz="0" w:space="0" w:color="auto"/>
        <w:left w:val="none" w:sz="0" w:space="0" w:color="auto"/>
        <w:bottom w:val="none" w:sz="0" w:space="0" w:color="auto"/>
        <w:right w:val="none" w:sz="0" w:space="0" w:color="auto"/>
      </w:divBdr>
    </w:div>
    <w:div w:id="1314406728">
      <w:bodyDiv w:val="1"/>
      <w:marLeft w:val="0"/>
      <w:marRight w:val="0"/>
      <w:marTop w:val="0"/>
      <w:marBottom w:val="0"/>
      <w:divBdr>
        <w:top w:val="none" w:sz="0" w:space="0" w:color="auto"/>
        <w:left w:val="none" w:sz="0" w:space="0" w:color="auto"/>
        <w:bottom w:val="none" w:sz="0" w:space="0" w:color="auto"/>
        <w:right w:val="none" w:sz="0" w:space="0" w:color="auto"/>
      </w:divBdr>
    </w:div>
    <w:div w:id="1316302097">
      <w:bodyDiv w:val="1"/>
      <w:marLeft w:val="0"/>
      <w:marRight w:val="0"/>
      <w:marTop w:val="0"/>
      <w:marBottom w:val="0"/>
      <w:divBdr>
        <w:top w:val="none" w:sz="0" w:space="0" w:color="auto"/>
        <w:left w:val="none" w:sz="0" w:space="0" w:color="auto"/>
        <w:bottom w:val="none" w:sz="0" w:space="0" w:color="auto"/>
        <w:right w:val="none" w:sz="0" w:space="0" w:color="auto"/>
      </w:divBdr>
    </w:div>
    <w:div w:id="1323776245">
      <w:bodyDiv w:val="1"/>
      <w:marLeft w:val="0"/>
      <w:marRight w:val="0"/>
      <w:marTop w:val="0"/>
      <w:marBottom w:val="0"/>
      <w:divBdr>
        <w:top w:val="none" w:sz="0" w:space="0" w:color="auto"/>
        <w:left w:val="none" w:sz="0" w:space="0" w:color="auto"/>
        <w:bottom w:val="none" w:sz="0" w:space="0" w:color="auto"/>
        <w:right w:val="none" w:sz="0" w:space="0" w:color="auto"/>
      </w:divBdr>
    </w:div>
    <w:div w:id="1334913200">
      <w:bodyDiv w:val="1"/>
      <w:marLeft w:val="0"/>
      <w:marRight w:val="0"/>
      <w:marTop w:val="0"/>
      <w:marBottom w:val="0"/>
      <w:divBdr>
        <w:top w:val="none" w:sz="0" w:space="0" w:color="auto"/>
        <w:left w:val="none" w:sz="0" w:space="0" w:color="auto"/>
        <w:bottom w:val="none" w:sz="0" w:space="0" w:color="auto"/>
        <w:right w:val="none" w:sz="0" w:space="0" w:color="auto"/>
      </w:divBdr>
    </w:div>
    <w:div w:id="1362902363">
      <w:bodyDiv w:val="1"/>
      <w:marLeft w:val="0"/>
      <w:marRight w:val="0"/>
      <w:marTop w:val="0"/>
      <w:marBottom w:val="0"/>
      <w:divBdr>
        <w:top w:val="none" w:sz="0" w:space="0" w:color="auto"/>
        <w:left w:val="none" w:sz="0" w:space="0" w:color="auto"/>
        <w:bottom w:val="none" w:sz="0" w:space="0" w:color="auto"/>
        <w:right w:val="none" w:sz="0" w:space="0" w:color="auto"/>
      </w:divBdr>
    </w:div>
    <w:div w:id="1375959685">
      <w:bodyDiv w:val="1"/>
      <w:marLeft w:val="0"/>
      <w:marRight w:val="0"/>
      <w:marTop w:val="0"/>
      <w:marBottom w:val="0"/>
      <w:divBdr>
        <w:top w:val="none" w:sz="0" w:space="0" w:color="auto"/>
        <w:left w:val="none" w:sz="0" w:space="0" w:color="auto"/>
        <w:bottom w:val="none" w:sz="0" w:space="0" w:color="auto"/>
        <w:right w:val="none" w:sz="0" w:space="0" w:color="auto"/>
      </w:divBdr>
    </w:div>
    <w:div w:id="1417436934">
      <w:bodyDiv w:val="1"/>
      <w:marLeft w:val="0"/>
      <w:marRight w:val="0"/>
      <w:marTop w:val="0"/>
      <w:marBottom w:val="0"/>
      <w:divBdr>
        <w:top w:val="none" w:sz="0" w:space="0" w:color="auto"/>
        <w:left w:val="none" w:sz="0" w:space="0" w:color="auto"/>
        <w:bottom w:val="none" w:sz="0" w:space="0" w:color="auto"/>
        <w:right w:val="none" w:sz="0" w:space="0" w:color="auto"/>
      </w:divBdr>
    </w:div>
    <w:div w:id="1432237868">
      <w:bodyDiv w:val="1"/>
      <w:marLeft w:val="0"/>
      <w:marRight w:val="0"/>
      <w:marTop w:val="0"/>
      <w:marBottom w:val="0"/>
      <w:divBdr>
        <w:top w:val="none" w:sz="0" w:space="0" w:color="auto"/>
        <w:left w:val="none" w:sz="0" w:space="0" w:color="auto"/>
        <w:bottom w:val="none" w:sz="0" w:space="0" w:color="auto"/>
        <w:right w:val="none" w:sz="0" w:space="0" w:color="auto"/>
      </w:divBdr>
    </w:div>
    <w:div w:id="1474256958">
      <w:bodyDiv w:val="1"/>
      <w:marLeft w:val="0"/>
      <w:marRight w:val="0"/>
      <w:marTop w:val="0"/>
      <w:marBottom w:val="0"/>
      <w:divBdr>
        <w:top w:val="none" w:sz="0" w:space="0" w:color="auto"/>
        <w:left w:val="none" w:sz="0" w:space="0" w:color="auto"/>
        <w:bottom w:val="none" w:sz="0" w:space="0" w:color="auto"/>
        <w:right w:val="none" w:sz="0" w:space="0" w:color="auto"/>
      </w:divBdr>
    </w:div>
    <w:div w:id="1483157172">
      <w:bodyDiv w:val="1"/>
      <w:marLeft w:val="0"/>
      <w:marRight w:val="0"/>
      <w:marTop w:val="0"/>
      <w:marBottom w:val="0"/>
      <w:divBdr>
        <w:top w:val="none" w:sz="0" w:space="0" w:color="auto"/>
        <w:left w:val="none" w:sz="0" w:space="0" w:color="auto"/>
        <w:bottom w:val="none" w:sz="0" w:space="0" w:color="auto"/>
        <w:right w:val="none" w:sz="0" w:space="0" w:color="auto"/>
      </w:divBdr>
    </w:div>
    <w:div w:id="1491872326">
      <w:bodyDiv w:val="1"/>
      <w:marLeft w:val="0"/>
      <w:marRight w:val="0"/>
      <w:marTop w:val="0"/>
      <w:marBottom w:val="0"/>
      <w:divBdr>
        <w:top w:val="none" w:sz="0" w:space="0" w:color="auto"/>
        <w:left w:val="none" w:sz="0" w:space="0" w:color="auto"/>
        <w:bottom w:val="none" w:sz="0" w:space="0" w:color="auto"/>
        <w:right w:val="none" w:sz="0" w:space="0" w:color="auto"/>
      </w:divBdr>
      <w:divsChild>
        <w:div w:id="1380670146">
          <w:marLeft w:val="0"/>
          <w:marRight w:val="0"/>
          <w:marTop w:val="0"/>
          <w:marBottom w:val="0"/>
          <w:divBdr>
            <w:top w:val="none" w:sz="0" w:space="0" w:color="auto"/>
            <w:left w:val="none" w:sz="0" w:space="0" w:color="auto"/>
            <w:bottom w:val="none" w:sz="0" w:space="0" w:color="auto"/>
            <w:right w:val="none" w:sz="0" w:space="0" w:color="auto"/>
          </w:divBdr>
        </w:div>
      </w:divsChild>
    </w:div>
    <w:div w:id="1503861875">
      <w:bodyDiv w:val="1"/>
      <w:marLeft w:val="0"/>
      <w:marRight w:val="0"/>
      <w:marTop w:val="0"/>
      <w:marBottom w:val="0"/>
      <w:divBdr>
        <w:top w:val="none" w:sz="0" w:space="0" w:color="auto"/>
        <w:left w:val="none" w:sz="0" w:space="0" w:color="auto"/>
        <w:bottom w:val="none" w:sz="0" w:space="0" w:color="auto"/>
        <w:right w:val="none" w:sz="0" w:space="0" w:color="auto"/>
      </w:divBdr>
    </w:div>
    <w:div w:id="1505126444">
      <w:bodyDiv w:val="1"/>
      <w:marLeft w:val="0"/>
      <w:marRight w:val="0"/>
      <w:marTop w:val="0"/>
      <w:marBottom w:val="0"/>
      <w:divBdr>
        <w:top w:val="none" w:sz="0" w:space="0" w:color="auto"/>
        <w:left w:val="none" w:sz="0" w:space="0" w:color="auto"/>
        <w:bottom w:val="none" w:sz="0" w:space="0" w:color="auto"/>
        <w:right w:val="none" w:sz="0" w:space="0" w:color="auto"/>
      </w:divBdr>
    </w:div>
    <w:div w:id="1540583830">
      <w:bodyDiv w:val="1"/>
      <w:marLeft w:val="0"/>
      <w:marRight w:val="0"/>
      <w:marTop w:val="0"/>
      <w:marBottom w:val="0"/>
      <w:divBdr>
        <w:top w:val="none" w:sz="0" w:space="0" w:color="auto"/>
        <w:left w:val="none" w:sz="0" w:space="0" w:color="auto"/>
        <w:bottom w:val="none" w:sz="0" w:space="0" w:color="auto"/>
        <w:right w:val="none" w:sz="0" w:space="0" w:color="auto"/>
      </w:divBdr>
    </w:div>
    <w:div w:id="1554543806">
      <w:bodyDiv w:val="1"/>
      <w:marLeft w:val="0"/>
      <w:marRight w:val="0"/>
      <w:marTop w:val="0"/>
      <w:marBottom w:val="0"/>
      <w:divBdr>
        <w:top w:val="none" w:sz="0" w:space="0" w:color="auto"/>
        <w:left w:val="none" w:sz="0" w:space="0" w:color="auto"/>
        <w:bottom w:val="none" w:sz="0" w:space="0" w:color="auto"/>
        <w:right w:val="none" w:sz="0" w:space="0" w:color="auto"/>
      </w:divBdr>
    </w:div>
    <w:div w:id="1558860195">
      <w:bodyDiv w:val="1"/>
      <w:marLeft w:val="0"/>
      <w:marRight w:val="0"/>
      <w:marTop w:val="0"/>
      <w:marBottom w:val="0"/>
      <w:divBdr>
        <w:top w:val="none" w:sz="0" w:space="0" w:color="auto"/>
        <w:left w:val="none" w:sz="0" w:space="0" w:color="auto"/>
        <w:bottom w:val="none" w:sz="0" w:space="0" w:color="auto"/>
        <w:right w:val="none" w:sz="0" w:space="0" w:color="auto"/>
      </w:divBdr>
    </w:div>
    <w:div w:id="1562867855">
      <w:bodyDiv w:val="1"/>
      <w:marLeft w:val="0"/>
      <w:marRight w:val="0"/>
      <w:marTop w:val="0"/>
      <w:marBottom w:val="0"/>
      <w:divBdr>
        <w:top w:val="none" w:sz="0" w:space="0" w:color="auto"/>
        <w:left w:val="none" w:sz="0" w:space="0" w:color="auto"/>
        <w:bottom w:val="none" w:sz="0" w:space="0" w:color="auto"/>
        <w:right w:val="none" w:sz="0" w:space="0" w:color="auto"/>
      </w:divBdr>
    </w:div>
    <w:div w:id="1589071764">
      <w:bodyDiv w:val="1"/>
      <w:marLeft w:val="0"/>
      <w:marRight w:val="0"/>
      <w:marTop w:val="0"/>
      <w:marBottom w:val="0"/>
      <w:divBdr>
        <w:top w:val="none" w:sz="0" w:space="0" w:color="auto"/>
        <w:left w:val="none" w:sz="0" w:space="0" w:color="auto"/>
        <w:bottom w:val="none" w:sz="0" w:space="0" w:color="auto"/>
        <w:right w:val="none" w:sz="0" w:space="0" w:color="auto"/>
      </w:divBdr>
    </w:div>
    <w:div w:id="1603224273">
      <w:bodyDiv w:val="1"/>
      <w:marLeft w:val="0"/>
      <w:marRight w:val="0"/>
      <w:marTop w:val="0"/>
      <w:marBottom w:val="0"/>
      <w:divBdr>
        <w:top w:val="none" w:sz="0" w:space="0" w:color="auto"/>
        <w:left w:val="none" w:sz="0" w:space="0" w:color="auto"/>
        <w:bottom w:val="none" w:sz="0" w:space="0" w:color="auto"/>
        <w:right w:val="none" w:sz="0" w:space="0" w:color="auto"/>
      </w:divBdr>
    </w:div>
    <w:div w:id="1604410403">
      <w:bodyDiv w:val="1"/>
      <w:marLeft w:val="0"/>
      <w:marRight w:val="0"/>
      <w:marTop w:val="0"/>
      <w:marBottom w:val="0"/>
      <w:divBdr>
        <w:top w:val="none" w:sz="0" w:space="0" w:color="auto"/>
        <w:left w:val="none" w:sz="0" w:space="0" w:color="auto"/>
        <w:bottom w:val="none" w:sz="0" w:space="0" w:color="auto"/>
        <w:right w:val="none" w:sz="0" w:space="0" w:color="auto"/>
      </w:divBdr>
    </w:div>
    <w:div w:id="1616402740">
      <w:bodyDiv w:val="1"/>
      <w:marLeft w:val="0"/>
      <w:marRight w:val="0"/>
      <w:marTop w:val="0"/>
      <w:marBottom w:val="0"/>
      <w:divBdr>
        <w:top w:val="none" w:sz="0" w:space="0" w:color="auto"/>
        <w:left w:val="none" w:sz="0" w:space="0" w:color="auto"/>
        <w:bottom w:val="none" w:sz="0" w:space="0" w:color="auto"/>
        <w:right w:val="none" w:sz="0" w:space="0" w:color="auto"/>
      </w:divBdr>
    </w:div>
    <w:div w:id="1629428945">
      <w:bodyDiv w:val="1"/>
      <w:marLeft w:val="0"/>
      <w:marRight w:val="0"/>
      <w:marTop w:val="0"/>
      <w:marBottom w:val="0"/>
      <w:divBdr>
        <w:top w:val="none" w:sz="0" w:space="0" w:color="auto"/>
        <w:left w:val="none" w:sz="0" w:space="0" w:color="auto"/>
        <w:bottom w:val="none" w:sz="0" w:space="0" w:color="auto"/>
        <w:right w:val="none" w:sz="0" w:space="0" w:color="auto"/>
      </w:divBdr>
    </w:div>
    <w:div w:id="1632662146">
      <w:bodyDiv w:val="1"/>
      <w:marLeft w:val="0"/>
      <w:marRight w:val="0"/>
      <w:marTop w:val="0"/>
      <w:marBottom w:val="0"/>
      <w:divBdr>
        <w:top w:val="none" w:sz="0" w:space="0" w:color="auto"/>
        <w:left w:val="none" w:sz="0" w:space="0" w:color="auto"/>
        <w:bottom w:val="none" w:sz="0" w:space="0" w:color="auto"/>
        <w:right w:val="none" w:sz="0" w:space="0" w:color="auto"/>
      </w:divBdr>
    </w:div>
    <w:div w:id="1654412717">
      <w:bodyDiv w:val="1"/>
      <w:marLeft w:val="0"/>
      <w:marRight w:val="0"/>
      <w:marTop w:val="0"/>
      <w:marBottom w:val="0"/>
      <w:divBdr>
        <w:top w:val="none" w:sz="0" w:space="0" w:color="auto"/>
        <w:left w:val="none" w:sz="0" w:space="0" w:color="auto"/>
        <w:bottom w:val="none" w:sz="0" w:space="0" w:color="auto"/>
        <w:right w:val="none" w:sz="0" w:space="0" w:color="auto"/>
      </w:divBdr>
    </w:div>
    <w:div w:id="1666544182">
      <w:bodyDiv w:val="1"/>
      <w:marLeft w:val="0"/>
      <w:marRight w:val="0"/>
      <w:marTop w:val="0"/>
      <w:marBottom w:val="0"/>
      <w:divBdr>
        <w:top w:val="none" w:sz="0" w:space="0" w:color="auto"/>
        <w:left w:val="none" w:sz="0" w:space="0" w:color="auto"/>
        <w:bottom w:val="none" w:sz="0" w:space="0" w:color="auto"/>
        <w:right w:val="none" w:sz="0" w:space="0" w:color="auto"/>
      </w:divBdr>
    </w:div>
    <w:div w:id="1668678036">
      <w:bodyDiv w:val="1"/>
      <w:marLeft w:val="0"/>
      <w:marRight w:val="0"/>
      <w:marTop w:val="0"/>
      <w:marBottom w:val="0"/>
      <w:divBdr>
        <w:top w:val="none" w:sz="0" w:space="0" w:color="auto"/>
        <w:left w:val="none" w:sz="0" w:space="0" w:color="auto"/>
        <w:bottom w:val="none" w:sz="0" w:space="0" w:color="auto"/>
        <w:right w:val="none" w:sz="0" w:space="0" w:color="auto"/>
      </w:divBdr>
    </w:div>
    <w:div w:id="1693530080">
      <w:bodyDiv w:val="1"/>
      <w:marLeft w:val="0"/>
      <w:marRight w:val="0"/>
      <w:marTop w:val="0"/>
      <w:marBottom w:val="0"/>
      <w:divBdr>
        <w:top w:val="none" w:sz="0" w:space="0" w:color="auto"/>
        <w:left w:val="none" w:sz="0" w:space="0" w:color="auto"/>
        <w:bottom w:val="none" w:sz="0" w:space="0" w:color="auto"/>
        <w:right w:val="none" w:sz="0" w:space="0" w:color="auto"/>
      </w:divBdr>
    </w:div>
    <w:div w:id="1708796797">
      <w:bodyDiv w:val="1"/>
      <w:marLeft w:val="0"/>
      <w:marRight w:val="0"/>
      <w:marTop w:val="0"/>
      <w:marBottom w:val="0"/>
      <w:divBdr>
        <w:top w:val="none" w:sz="0" w:space="0" w:color="auto"/>
        <w:left w:val="none" w:sz="0" w:space="0" w:color="auto"/>
        <w:bottom w:val="none" w:sz="0" w:space="0" w:color="auto"/>
        <w:right w:val="none" w:sz="0" w:space="0" w:color="auto"/>
      </w:divBdr>
    </w:div>
    <w:div w:id="1712991960">
      <w:bodyDiv w:val="1"/>
      <w:marLeft w:val="0"/>
      <w:marRight w:val="0"/>
      <w:marTop w:val="0"/>
      <w:marBottom w:val="0"/>
      <w:divBdr>
        <w:top w:val="none" w:sz="0" w:space="0" w:color="auto"/>
        <w:left w:val="none" w:sz="0" w:space="0" w:color="auto"/>
        <w:bottom w:val="none" w:sz="0" w:space="0" w:color="auto"/>
        <w:right w:val="none" w:sz="0" w:space="0" w:color="auto"/>
      </w:divBdr>
    </w:div>
    <w:div w:id="1721006192">
      <w:bodyDiv w:val="1"/>
      <w:marLeft w:val="0"/>
      <w:marRight w:val="0"/>
      <w:marTop w:val="0"/>
      <w:marBottom w:val="0"/>
      <w:divBdr>
        <w:top w:val="none" w:sz="0" w:space="0" w:color="auto"/>
        <w:left w:val="none" w:sz="0" w:space="0" w:color="auto"/>
        <w:bottom w:val="none" w:sz="0" w:space="0" w:color="auto"/>
        <w:right w:val="none" w:sz="0" w:space="0" w:color="auto"/>
      </w:divBdr>
    </w:div>
    <w:div w:id="1734352966">
      <w:bodyDiv w:val="1"/>
      <w:marLeft w:val="0"/>
      <w:marRight w:val="0"/>
      <w:marTop w:val="0"/>
      <w:marBottom w:val="0"/>
      <w:divBdr>
        <w:top w:val="none" w:sz="0" w:space="0" w:color="auto"/>
        <w:left w:val="none" w:sz="0" w:space="0" w:color="auto"/>
        <w:bottom w:val="none" w:sz="0" w:space="0" w:color="auto"/>
        <w:right w:val="none" w:sz="0" w:space="0" w:color="auto"/>
      </w:divBdr>
    </w:div>
    <w:div w:id="1755467918">
      <w:bodyDiv w:val="1"/>
      <w:marLeft w:val="0"/>
      <w:marRight w:val="0"/>
      <w:marTop w:val="0"/>
      <w:marBottom w:val="0"/>
      <w:divBdr>
        <w:top w:val="none" w:sz="0" w:space="0" w:color="auto"/>
        <w:left w:val="none" w:sz="0" w:space="0" w:color="auto"/>
        <w:bottom w:val="none" w:sz="0" w:space="0" w:color="auto"/>
        <w:right w:val="none" w:sz="0" w:space="0" w:color="auto"/>
      </w:divBdr>
      <w:divsChild>
        <w:div w:id="180433429">
          <w:marLeft w:val="0"/>
          <w:marRight w:val="0"/>
          <w:marTop w:val="0"/>
          <w:marBottom w:val="0"/>
          <w:divBdr>
            <w:top w:val="none" w:sz="0" w:space="0" w:color="auto"/>
            <w:left w:val="none" w:sz="0" w:space="0" w:color="auto"/>
            <w:bottom w:val="none" w:sz="0" w:space="0" w:color="auto"/>
            <w:right w:val="none" w:sz="0" w:space="0" w:color="auto"/>
          </w:divBdr>
        </w:div>
      </w:divsChild>
    </w:div>
    <w:div w:id="1774085138">
      <w:bodyDiv w:val="1"/>
      <w:marLeft w:val="0"/>
      <w:marRight w:val="0"/>
      <w:marTop w:val="0"/>
      <w:marBottom w:val="0"/>
      <w:divBdr>
        <w:top w:val="none" w:sz="0" w:space="0" w:color="auto"/>
        <w:left w:val="none" w:sz="0" w:space="0" w:color="auto"/>
        <w:bottom w:val="none" w:sz="0" w:space="0" w:color="auto"/>
        <w:right w:val="none" w:sz="0" w:space="0" w:color="auto"/>
      </w:divBdr>
    </w:div>
    <w:div w:id="1785808122">
      <w:bodyDiv w:val="1"/>
      <w:marLeft w:val="0"/>
      <w:marRight w:val="0"/>
      <w:marTop w:val="0"/>
      <w:marBottom w:val="0"/>
      <w:divBdr>
        <w:top w:val="none" w:sz="0" w:space="0" w:color="auto"/>
        <w:left w:val="none" w:sz="0" w:space="0" w:color="auto"/>
        <w:bottom w:val="none" w:sz="0" w:space="0" w:color="auto"/>
        <w:right w:val="none" w:sz="0" w:space="0" w:color="auto"/>
      </w:divBdr>
    </w:div>
    <w:div w:id="1799564043">
      <w:bodyDiv w:val="1"/>
      <w:marLeft w:val="0"/>
      <w:marRight w:val="0"/>
      <w:marTop w:val="0"/>
      <w:marBottom w:val="0"/>
      <w:divBdr>
        <w:top w:val="none" w:sz="0" w:space="0" w:color="auto"/>
        <w:left w:val="none" w:sz="0" w:space="0" w:color="auto"/>
        <w:bottom w:val="none" w:sz="0" w:space="0" w:color="auto"/>
        <w:right w:val="none" w:sz="0" w:space="0" w:color="auto"/>
      </w:divBdr>
    </w:div>
    <w:div w:id="1852916621">
      <w:bodyDiv w:val="1"/>
      <w:marLeft w:val="0"/>
      <w:marRight w:val="0"/>
      <w:marTop w:val="0"/>
      <w:marBottom w:val="0"/>
      <w:divBdr>
        <w:top w:val="none" w:sz="0" w:space="0" w:color="auto"/>
        <w:left w:val="none" w:sz="0" w:space="0" w:color="auto"/>
        <w:bottom w:val="none" w:sz="0" w:space="0" w:color="auto"/>
        <w:right w:val="none" w:sz="0" w:space="0" w:color="auto"/>
      </w:divBdr>
    </w:div>
    <w:div w:id="1853496043">
      <w:bodyDiv w:val="1"/>
      <w:marLeft w:val="0"/>
      <w:marRight w:val="0"/>
      <w:marTop w:val="0"/>
      <w:marBottom w:val="0"/>
      <w:divBdr>
        <w:top w:val="none" w:sz="0" w:space="0" w:color="auto"/>
        <w:left w:val="none" w:sz="0" w:space="0" w:color="auto"/>
        <w:bottom w:val="none" w:sz="0" w:space="0" w:color="auto"/>
        <w:right w:val="none" w:sz="0" w:space="0" w:color="auto"/>
      </w:divBdr>
    </w:div>
    <w:div w:id="1858732770">
      <w:bodyDiv w:val="1"/>
      <w:marLeft w:val="0"/>
      <w:marRight w:val="0"/>
      <w:marTop w:val="0"/>
      <w:marBottom w:val="0"/>
      <w:divBdr>
        <w:top w:val="none" w:sz="0" w:space="0" w:color="auto"/>
        <w:left w:val="none" w:sz="0" w:space="0" w:color="auto"/>
        <w:bottom w:val="none" w:sz="0" w:space="0" w:color="auto"/>
        <w:right w:val="none" w:sz="0" w:space="0" w:color="auto"/>
      </w:divBdr>
    </w:div>
    <w:div w:id="1862084696">
      <w:bodyDiv w:val="1"/>
      <w:marLeft w:val="0"/>
      <w:marRight w:val="0"/>
      <w:marTop w:val="0"/>
      <w:marBottom w:val="0"/>
      <w:divBdr>
        <w:top w:val="none" w:sz="0" w:space="0" w:color="auto"/>
        <w:left w:val="none" w:sz="0" w:space="0" w:color="auto"/>
        <w:bottom w:val="none" w:sz="0" w:space="0" w:color="auto"/>
        <w:right w:val="none" w:sz="0" w:space="0" w:color="auto"/>
      </w:divBdr>
    </w:div>
    <w:div w:id="1864435183">
      <w:bodyDiv w:val="1"/>
      <w:marLeft w:val="0"/>
      <w:marRight w:val="0"/>
      <w:marTop w:val="0"/>
      <w:marBottom w:val="0"/>
      <w:divBdr>
        <w:top w:val="none" w:sz="0" w:space="0" w:color="auto"/>
        <w:left w:val="none" w:sz="0" w:space="0" w:color="auto"/>
        <w:bottom w:val="none" w:sz="0" w:space="0" w:color="auto"/>
        <w:right w:val="none" w:sz="0" w:space="0" w:color="auto"/>
      </w:divBdr>
    </w:div>
    <w:div w:id="1874728040">
      <w:bodyDiv w:val="1"/>
      <w:marLeft w:val="0"/>
      <w:marRight w:val="0"/>
      <w:marTop w:val="0"/>
      <w:marBottom w:val="0"/>
      <w:divBdr>
        <w:top w:val="none" w:sz="0" w:space="0" w:color="auto"/>
        <w:left w:val="none" w:sz="0" w:space="0" w:color="auto"/>
        <w:bottom w:val="none" w:sz="0" w:space="0" w:color="auto"/>
        <w:right w:val="none" w:sz="0" w:space="0" w:color="auto"/>
      </w:divBdr>
    </w:div>
    <w:div w:id="1891453229">
      <w:bodyDiv w:val="1"/>
      <w:marLeft w:val="0"/>
      <w:marRight w:val="0"/>
      <w:marTop w:val="0"/>
      <w:marBottom w:val="0"/>
      <w:divBdr>
        <w:top w:val="none" w:sz="0" w:space="0" w:color="auto"/>
        <w:left w:val="none" w:sz="0" w:space="0" w:color="auto"/>
        <w:bottom w:val="none" w:sz="0" w:space="0" w:color="auto"/>
        <w:right w:val="none" w:sz="0" w:space="0" w:color="auto"/>
      </w:divBdr>
    </w:div>
    <w:div w:id="1895658129">
      <w:bodyDiv w:val="1"/>
      <w:marLeft w:val="0"/>
      <w:marRight w:val="0"/>
      <w:marTop w:val="0"/>
      <w:marBottom w:val="0"/>
      <w:divBdr>
        <w:top w:val="none" w:sz="0" w:space="0" w:color="auto"/>
        <w:left w:val="none" w:sz="0" w:space="0" w:color="auto"/>
        <w:bottom w:val="none" w:sz="0" w:space="0" w:color="auto"/>
        <w:right w:val="none" w:sz="0" w:space="0" w:color="auto"/>
      </w:divBdr>
    </w:div>
    <w:div w:id="1903363665">
      <w:bodyDiv w:val="1"/>
      <w:marLeft w:val="0"/>
      <w:marRight w:val="0"/>
      <w:marTop w:val="0"/>
      <w:marBottom w:val="0"/>
      <w:divBdr>
        <w:top w:val="none" w:sz="0" w:space="0" w:color="auto"/>
        <w:left w:val="none" w:sz="0" w:space="0" w:color="auto"/>
        <w:bottom w:val="none" w:sz="0" w:space="0" w:color="auto"/>
        <w:right w:val="none" w:sz="0" w:space="0" w:color="auto"/>
      </w:divBdr>
    </w:div>
    <w:div w:id="1917399445">
      <w:bodyDiv w:val="1"/>
      <w:marLeft w:val="0"/>
      <w:marRight w:val="0"/>
      <w:marTop w:val="0"/>
      <w:marBottom w:val="0"/>
      <w:divBdr>
        <w:top w:val="none" w:sz="0" w:space="0" w:color="auto"/>
        <w:left w:val="none" w:sz="0" w:space="0" w:color="auto"/>
        <w:bottom w:val="none" w:sz="0" w:space="0" w:color="auto"/>
        <w:right w:val="none" w:sz="0" w:space="0" w:color="auto"/>
      </w:divBdr>
    </w:div>
    <w:div w:id="1925531529">
      <w:bodyDiv w:val="1"/>
      <w:marLeft w:val="0"/>
      <w:marRight w:val="0"/>
      <w:marTop w:val="0"/>
      <w:marBottom w:val="0"/>
      <w:divBdr>
        <w:top w:val="none" w:sz="0" w:space="0" w:color="auto"/>
        <w:left w:val="none" w:sz="0" w:space="0" w:color="auto"/>
        <w:bottom w:val="none" w:sz="0" w:space="0" w:color="auto"/>
        <w:right w:val="none" w:sz="0" w:space="0" w:color="auto"/>
      </w:divBdr>
    </w:div>
    <w:div w:id="1969775457">
      <w:bodyDiv w:val="1"/>
      <w:marLeft w:val="0"/>
      <w:marRight w:val="0"/>
      <w:marTop w:val="0"/>
      <w:marBottom w:val="0"/>
      <w:divBdr>
        <w:top w:val="none" w:sz="0" w:space="0" w:color="auto"/>
        <w:left w:val="none" w:sz="0" w:space="0" w:color="auto"/>
        <w:bottom w:val="none" w:sz="0" w:space="0" w:color="auto"/>
        <w:right w:val="none" w:sz="0" w:space="0" w:color="auto"/>
      </w:divBdr>
    </w:div>
    <w:div w:id="1980918809">
      <w:bodyDiv w:val="1"/>
      <w:marLeft w:val="0"/>
      <w:marRight w:val="0"/>
      <w:marTop w:val="0"/>
      <w:marBottom w:val="0"/>
      <w:divBdr>
        <w:top w:val="none" w:sz="0" w:space="0" w:color="auto"/>
        <w:left w:val="none" w:sz="0" w:space="0" w:color="auto"/>
        <w:bottom w:val="none" w:sz="0" w:space="0" w:color="auto"/>
        <w:right w:val="none" w:sz="0" w:space="0" w:color="auto"/>
      </w:divBdr>
    </w:div>
    <w:div w:id="1980959756">
      <w:bodyDiv w:val="1"/>
      <w:marLeft w:val="0"/>
      <w:marRight w:val="0"/>
      <w:marTop w:val="0"/>
      <w:marBottom w:val="0"/>
      <w:divBdr>
        <w:top w:val="none" w:sz="0" w:space="0" w:color="auto"/>
        <w:left w:val="none" w:sz="0" w:space="0" w:color="auto"/>
        <w:bottom w:val="none" w:sz="0" w:space="0" w:color="auto"/>
        <w:right w:val="none" w:sz="0" w:space="0" w:color="auto"/>
      </w:divBdr>
    </w:div>
    <w:div w:id="1993177628">
      <w:bodyDiv w:val="1"/>
      <w:marLeft w:val="0"/>
      <w:marRight w:val="0"/>
      <w:marTop w:val="0"/>
      <w:marBottom w:val="0"/>
      <w:divBdr>
        <w:top w:val="none" w:sz="0" w:space="0" w:color="auto"/>
        <w:left w:val="none" w:sz="0" w:space="0" w:color="auto"/>
        <w:bottom w:val="none" w:sz="0" w:space="0" w:color="auto"/>
        <w:right w:val="none" w:sz="0" w:space="0" w:color="auto"/>
      </w:divBdr>
    </w:div>
    <w:div w:id="2002000531">
      <w:bodyDiv w:val="1"/>
      <w:marLeft w:val="0"/>
      <w:marRight w:val="0"/>
      <w:marTop w:val="0"/>
      <w:marBottom w:val="0"/>
      <w:divBdr>
        <w:top w:val="none" w:sz="0" w:space="0" w:color="auto"/>
        <w:left w:val="none" w:sz="0" w:space="0" w:color="auto"/>
        <w:bottom w:val="none" w:sz="0" w:space="0" w:color="auto"/>
        <w:right w:val="none" w:sz="0" w:space="0" w:color="auto"/>
      </w:divBdr>
    </w:div>
    <w:div w:id="2016221949">
      <w:bodyDiv w:val="1"/>
      <w:marLeft w:val="0"/>
      <w:marRight w:val="0"/>
      <w:marTop w:val="0"/>
      <w:marBottom w:val="0"/>
      <w:divBdr>
        <w:top w:val="none" w:sz="0" w:space="0" w:color="auto"/>
        <w:left w:val="none" w:sz="0" w:space="0" w:color="auto"/>
        <w:bottom w:val="none" w:sz="0" w:space="0" w:color="auto"/>
        <w:right w:val="none" w:sz="0" w:space="0" w:color="auto"/>
      </w:divBdr>
      <w:divsChild>
        <w:div w:id="1276672017">
          <w:marLeft w:val="0"/>
          <w:marRight w:val="0"/>
          <w:marTop w:val="0"/>
          <w:marBottom w:val="0"/>
          <w:divBdr>
            <w:top w:val="none" w:sz="0" w:space="0" w:color="auto"/>
            <w:left w:val="none" w:sz="0" w:space="0" w:color="auto"/>
            <w:bottom w:val="single" w:sz="4" w:space="1" w:color="auto"/>
            <w:right w:val="none" w:sz="0" w:space="0" w:color="auto"/>
          </w:divBdr>
        </w:div>
        <w:div w:id="1481264255">
          <w:marLeft w:val="0"/>
          <w:marRight w:val="0"/>
          <w:marTop w:val="0"/>
          <w:marBottom w:val="0"/>
          <w:divBdr>
            <w:top w:val="none" w:sz="0" w:space="0" w:color="auto"/>
            <w:left w:val="none" w:sz="0" w:space="0" w:color="auto"/>
            <w:bottom w:val="single" w:sz="4" w:space="1" w:color="auto"/>
            <w:right w:val="none" w:sz="0" w:space="0" w:color="auto"/>
          </w:divBdr>
        </w:div>
        <w:div w:id="1615016163">
          <w:marLeft w:val="0"/>
          <w:marRight w:val="0"/>
          <w:marTop w:val="0"/>
          <w:marBottom w:val="0"/>
          <w:divBdr>
            <w:top w:val="none" w:sz="0" w:space="0" w:color="auto"/>
            <w:left w:val="none" w:sz="0" w:space="0" w:color="auto"/>
            <w:bottom w:val="single" w:sz="4" w:space="1" w:color="auto"/>
            <w:right w:val="none" w:sz="0" w:space="0" w:color="auto"/>
          </w:divBdr>
        </w:div>
        <w:div w:id="2030525575">
          <w:marLeft w:val="0"/>
          <w:marRight w:val="0"/>
          <w:marTop w:val="0"/>
          <w:marBottom w:val="0"/>
          <w:divBdr>
            <w:top w:val="none" w:sz="0" w:space="0" w:color="auto"/>
            <w:left w:val="none" w:sz="0" w:space="0" w:color="auto"/>
            <w:bottom w:val="single" w:sz="4" w:space="1" w:color="auto"/>
            <w:right w:val="none" w:sz="0" w:space="0" w:color="auto"/>
          </w:divBdr>
        </w:div>
      </w:divsChild>
    </w:div>
    <w:div w:id="2019428604">
      <w:bodyDiv w:val="1"/>
      <w:marLeft w:val="0"/>
      <w:marRight w:val="0"/>
      <w:marTop w:val="0"/>
      <w:marBottom w:val="0"/>
      <w:divBdr>
        <w:top w:val="none" w:sz="0" w:space="0" w:color="auto"/>
        <w:left w:val="none" w:sz="0" w:space="0" w:color="auto"/>
        <w:bottom w:val="none" w:sz="0" w:space="0" w:color="auto"/>
        <w:right w:val="none" w:sz="0" w:space="0" w:color="auto"/>
      </w:divBdr>
    </w:div>
    <w:div w:id="2026784878">
      <w:bodyDiv w:val="1"/>
      <w:marLeft w:val="0"/>
      <w:marRight w:val="0"/>
      <w:marTop w:val="0"/>
      <w:marBottom w:val="0"/>
      <w:divBdr>
        <w:top w:val="none" w:sz="0" w:space="0" w:color="auto"/>
        <w:left w:val="none" w:sz="0" w:space="0" w:color="auto"/>
        <w:bottom w:val="none" w:sz="0" w:space="0" w:color="auto"/>
        <w:right w:val="none" w:sz="0" w:space="0" w:color="auto"/>
      </w:divBdr>
    </w:div>
    <w:div w:id="2037189883">
      <w:bodyDiv w:val="1"/>
      <w:marLeft w:val="0"/>
      <w:marRight w:val="0"/>
      <w:marTop w:val="0"/>
      <w:marBottom w:val="0"/>
      <w:divBdr>
        <w:top w:val="none" w:sz="0" w:space="0" w:color="auto"/>
        <w:left w:val="none" w:sz="0" w:space="0" w:color="auto"/>
        <w:bottom w:val="none" w:sz="0" w:space="0" w:color="auto"/>
        <w:right w:val="none" w:sz="0" w:space="0" w:color="auto"/>
      </w:divBdr>
    </w:div>
    <w:div w:id="2039308820">
      <w:bodyDiv w:val="1"/>
      <w:marLeft w:val="0"/>
      <w:marRight w:val="0"/>
      <w:marTop w:val="0"/>
      <w:marBottom w:val="0"/>
      <w:divBdr>
        <w:top w:val="none" w:sz="0" w:space="0" w:color="auto"/>
        <w:left w:val="none" w:sz="0" w:space="0" w:color="auto"/>
        <w:bottom w:val="none" w:sz="0" w:space="0" w:color="auto"/>
        <w:right w:val="none" w:sz="0" w:space="0" w:color="auto"/>
      </w:divBdr>
    </w:div>
    <w:div w:id="2052805594">
      <w:bodyDiv w:val="1"/>
      <w:marLeft w:val="0"/>
      <w:marRight w:val="0"/>
      <w:marTop w:val="0"/>
      <w:marBottom w:val="0"/>
      <w:divBdr>
        <w:top w:val="none" w:sz="0" w:space="0" w:color="auto"/>
        <w:left w:val="none" w:sz="0" w:space="0" w:color="auto"/>
        <w:bottom w:val="none" w:sz="0" w:space="0" w:color="auto"/>
        <w:right w:val="none" w:sz="0" w:space="0" w:color="auto"/>
      </w:divBdr>
    </w:div>
    <w:div w:id="2052915639">
      <w:bodyDiv w:val="1"/>
      <w:marLeft w:val="0"/>
      <w:marRight w:val="0"/>
      <w:marTop w:val="0"/>
      <w:marBottom w:val="0"/>
      <w:divBdr>
        <w:top w:val="none" w:sz="0" w:space="0" w:color="auto"/>
        <w:left w:val="none" w:sz="0" w:space="0" w:color="auto"/>
        <w:bottom w:val="none" w:sz="0" w:space="0" w:color="auto"/>
        <w:right w:val="none" w:sz="0" w:space="0" w:color="auto"/>
      </w:divBdr>
    </w:div>
    <w:div w:id="2070107161">
      <w:bodyDiv w:val="1"/>
      <w:marLeft w:val="0"/>
      <w:marRight w:val="0"/>
      <w:marTop w:val="0"/>
      <w:marBottom w:val="0"/>
      <w:divBdr>
        <w:top w:val="none" w:sz="0" w:space="0" w:color="auto"/>
        <w:left w:val="none" w:sz="0" w:space="0" w:color="auto"/>
        <w:bottom w:val="none" w:sz="0" w:space="0" w:color="auto"/>
        <w:right w:val="none" w:sz="0" w:space="0" w:color="auto"/>
      </w:divBdr>
    </w:div>
    <w:div w:id="2080900625">
      <w:bodyDiv w:val="1"/>
      <w:marLeft w:val="0"/>
      <w:marRight w:val="0"/>
      <w:marTop w:val="0"/>
      <w:marBottom w:val="0"/>
      <w:divBdr>
        <w:top w:val="none" w:sz="0" w:space="0" w:color="auto"/>
        <w:left w:val="none" w:sz="0" w:space="0" w:color="auto"/>
        <w:bottom w:val="none" w:sz="0" w:space="0" w:color="auto"/>
        <w:right w:val="none" w:sz="0" w:space="0" w:color="auto"/>
      </w:divBdr>
    </w:div>
    <w:div w:id="2090540108">
      <w:bodyDiv w:val="1"/>
      <w:marLeft w:val="0"/>
      <w:marRight w:val="0"/>
      <w:marTop w:val="0"/>
      <w:marBottom w:val="0"/>
      <w:divBdr>
        <w:top w:val="none" w:sz="0" w:space="0" w:color="auto"/>
        <w:left w:val="none" w:sz="0" w:space="0" w:color="auto"/>
        <w:bottom w:val="none" w:sz="0" w:space="0" w:color="auto"/>
        <w:right w:val="none" w:sz="0" w:space="0" w:color="auto"/>
      </w:divBdr>
    </w:div>
    <w:div w:id="2108186177">
      <w:bodyDiv w:val="1"/>
      <w:marLeft w:val="0"/>
      <w:marRight w:val="0"/>
      <w:marTop w:val="0"/>
      <w:marBottom w:val="0"/>
      <w:divBdr>
        <w:top w:val="none" w:sz="0" w:space="0" w:color="auto"/>
        <w:left w:val="none" w:sz="0" w:space="0" w:color="auto"/>
        <w:bottom w:val="none" w:sz="0" w:space="0" w:color="auto"/>
        <w:right w:val="none" w:sz="0" w:space="0" w:color="auto"/>
      </w:divBdr>
    </w:div>
    <w:div w:id="2127771363">
      <w:bodyDiv w:val="1"/>
      <w:marLeft w:val="0"/>
      <w:marRight w:val="0"/>
      <w:marTop w:val="0"/>
      <w:marBottom w:val="0"/>
      <w:divBdr>
        <w:top w:val="none" w:sz="0" w:space="0" w:color="auto"/>
        <w:left w:val="none" w:sz="0" w:space="0" w:color="auto"/>
        <w:bottom w:val="none" w:sz="0" w:space="0" w:color="auto"/>
        <w:right w:val="none" w:sz="0" w:space="0" w:color="auto"/>
      </w:divBdr>
    </w:div>
    <w:div w:id="2134862119">
      <w:bodyDiv w:val="1"/>
      <w:marLeft w:val="0"/>
      <w:marRight w:val="0"/>
      <w:marTop w:val="0"/>
      <w:marBottom w:val="0"/>
      <w:divBdr>
        <w:top w:val="none" w:sz="0" w:space="0" w:color="auto"/>
        <w:left w:val="none" w:sz="0" w:space="0" w:color="auto"/>
        <w:bottom w:val="none" w:sz="0" w:space="0" w:color="auto"/>
        <w:right w:val="none" w:sz="0" w:space="0" w:color="auto"/>
      </w:divBdr>
    </w:div>
    <w:div w:id="2140103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2A2FE4B-E556-4965-94CC-60A3A294524E}">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414762</vt:lpwstr>
  </property>
  <property fmtid="{D5CDD505-2E9C-101B-9397-08002B2CF9AE}" pid="4" name="OptimizationTime">
    <vt:lpwstr>20240223_1626</vt:lpwstr>
  </property>
</Properties>
</file>

<file path=docProps/app.xml><?xml version="1.0" encoding="utf-8"?>
<Properties xmlns="http://schemas.openxmlformats.org/officeDocument/2006/extended-properties" xmlns:vt="http://schemas.openxmlformats.org/officeDocument/2006/docPropsVTypes">
  <Template>Normal.dotm</Template>
  <TotalTime>46</TotalTime>
  <Pages>88</Pages>
  <Words>25508</Words>
  <Characters>145401</Characters>
  <Application>Microsoft Office Word</Application>
  <DocSecurity>0</DocSecurity>
  <Lines>1211</Lines>
  <Paragraphs>341</Paragraphs>
  <ScaleCrop>false</ScaleCrop>
  <HeadingPairs>
    <vt:vector size="2" baseType="variant">
      <vt:variant>
        <vt:lpstr>Title</vt:lpstr>
      </vt:variant>
      <vt:variant>
        <vt:i4>1</vt:i4>
      </vt:variant>
    </vt:vector>
  </HeadingPairs>
  <TitlesOfParts>
    <vt:vector size="1" baseType="lpstr">
      <vt:lpstr>Land and Houses Retail Bank Public Company Limited</vt:lpstr>
    </vt:vector>
  </TitlesOfParts>
  <Company>Ernst &amp; Young</Company>
  <LinksUpToDate>false</LinksUpToDate>
  <CharactersWithSpaces>170568</CharactersWithSpaces>
  <SharedDoc>false</SharedDoc>
  <HLinks>
    <vt:vector size="276" baseType="variant">
      <vt:variant>
        <vt:i4>1572926</vt:i4>
      </vt:variant>
      <vt:variant>
        <vt:i4>272</vt:i4>
      </vt:variant>
      <vt:variant>
        <vt:i4>0</vt:i4>
      </vt:variant>
      <vt:variant>
        <vt:i4>5</vt:i4>
      </vt:variant>
      <vt:variant>
        <vt:lpwstr/>
      </vt:variant>
      <vt:variant>
        <vt:lpwstr>_Toc80716678</vt:lpwstr>
      </vt:variant>
      <vt:variant>
        <vt:i4>1507390</vt:i4>
      </vt:variant>
      <vt:variant>
        <vt:i4>266</vt:i4>
      </vt:variant>
      <vt:variant>
        <vt:i4>0</vt:i4>
      </vt:variant>
      <vt:variant>
        <vt:i4>5</vt:i4>
      </vt:variant>
      <vt:variant>
        <vt:lpwstr/>
      </vt:variant>
      <vt:variant>
        <vt:lpwstr>_Toc80716677</vt:lpwstr>
      </vt:variant>
      <vt:variant>
        <vt:i4>1441854</vt:i4>
      </vt:variant>
      <vt:variant>
        <vt:i4>260</vt:i4>
      </vt:variant>
      <vt:variant>
        <vt:i4>0</vt:i4>
      </vt:variant>
      <vt:variant>
        <vt:i4>5</vt:i4>
      </vt:variant>
      <vt:variant>
        <vt:lpwstr/>
      </vt:variant>
      <vt:variant>
        <vt:lpwstr>_Toc80716676</vt:lpwstr>
      </vt:variant>
      <vt:variant>
        <vt:i4>1376318</vt:i4>
      </vt:variant>
      <vt:variant>
        <vt:i4>254</vt:i4>
      </vt:variant>
      <vt:variant>
        <vt:i4>0</vt:i4>
      </vt:variant>
      <vt:variant>
        <vt:i4>5</vt:i4>
      </vt:variant>
      <vt:variant>
        <vt:lpwstr/>
      </vt:variant>
      <vt:variant>
        <vt:lpwstr>_Toc80716675</vt:lpwstr>
      </vt:variant>
      <vt:variant>
        <vt:i4>1310782</vt:i4>
      </vt:variant>
      <vt:variant>
        <vt:i4>248</vt:i4>
      </vt:variant>
      <vt:variant>
        <vt:i4>0</vt:i4>
      </vt:variant>
      <vt:variant>
        <vt:i4>5</vt:i4>
      </vt:variant>
      <vt:variant>
        <vt:lpwstr/>
      </vt:variant>
      <vt:variant>
        <vt:lpwstr>_Toc80716674</vt:lpwstr>
      </vt:variant>
      <vt:variant>
        <vt:i4>1245246</vt:i4>
      </vt:variant>
      <vt:variant>
        <vt:i4>242</vt:i4>
      </vt:variant>
      <vt:variant>
        <vt:i4>0</vt:i4>
      </vt:variant>
      <vt:variant>
        <vt:i4>5</vt:i4>
      </vt:variant>
      <vt:variant>
        <vt:lpwstr/>
      </vt:variant>
      <vt:variant>
        <vt:lpwstr>_Toc80716673</vt:lpwstr>
      </vt:variant>
      <vt:variant>
        <vt:i4>1179710</vt:i4>
      </vt:variant>
      <vt:variant>
        <vt:i4>236</vt:i4>
      </vt:variant>
      <vt:variant>
        <vt:i4>0</vt:i4>
      </vt:variant>
      <vt:variant>
        <vt:i4>5</vt:i4>
      </vt:variant>
      <vt:variant>
        <vt:lpwstr/>
      </vt:variant>
      <vt:variant>
        <vt:lpwstr>_Toc80716672</vt:lpwstr>
      </vt:variant>
      <vt:variant>
        <vt:i4>1114174</vt:i4>
      </vt:variant>
      <vt:variant>
        <vt:i4>230</vt:i4>
      </vt:variant>
      <vt:variant>
        <vt:i4>0</vt:i4>
      </vt:variant>
      <vt:variant>
        <vt:i4>5</vt:i4>
      </vt:variant>
      <vt:variant>
        <vt:lpwstr/>
      </vt:variant>
      <vt:variant>
        <vt:lpwstr>_Toc80716671</vt:lpwstr>
      </vt:variant>
      <vt:variant>
        <vt:i4>1048638</vt:i4>
      </vt:variant>
      <vt:variant>
        <vt:i4>224</vt:i4>
      </vt:variant>
      <vt:variant>
        <vt:i4>0</vt:i4>
      </vt:variant>
      <vt:variant>
        <vt:i4>5</vt:i4>
      </vt:variant>
      <vt:variant>
        <vt:lpwstr/>
      </vt:variant>
      <vt:variant>
        <vt:lpwstr>_Toc80716670</vt:lpwstr>
      </vt:variant>
      <vt:variant>
        <vt:i4>1638463</vt:i4>
      </vt:variant>
      <vt:variant>
        <vt:i4>218</vt:i4>
      </vt:variant>
      <vt:variant>
        <vt:i4>0</vt:i4>
      </vt:variant>
      <vt:variant>
        <vt:i4>5</vt:i4>
      </vt:variant>
      <vt:variant>
        <vt:lpwstr/>
      </vt:variant>
      <vt:variant>
        <vt:lpwstr>_Toc80716669</vt:lpwstr>
      </vt:variant>
      <vt:variant>
        <vt:i4>1572927</vt:i4>
      </vt:variant>
      <vt:variant>
        <vt:i4>212</vt:i4>
      </vt:variant>
      <vt:variant>
        <vt:i4>0</vt:i4>
      </vt:variant>
      <vt:variant>
        <vt:i4>5</vt:i4>
      </vt:variant>
      <vt:variant>
        <vt:lpwstr/>
      </vt:variant>
      <vt:variant>
        <vt:lpwstr>_Toc80716668</vt:lpwstr>
      </vt:variant>
      <vt:variant>
        <vt:i4>1507391</vt:i4>
      </vt:variant>
      <vt:variant>
        <vt:i4>206</vt:i4>
      </vt:variant>
      <vt:variant>
        <vt:i4>0</vt:i4>
      </vt:variant>
      <vt:variant>
        <vt:i4>5</vt:i4>
      </vt:variant>
      <vt:variant>
        <vt:lpwstr/>
      </vt:variant>
      <vt:variant>
        <vt:lpwstr>_Toc80716667</vt:lpwstr>
      </vt:variant>
      <vt:variant>
        <vt:i4>1441855</vt:i4>
      </vt:variant>
      <vt:variant>
        <vt:i4>200</vt:i4>
      </vt:variant>
      <vt:variant>
        <vt:i4>0</vt:i4>
      </vt:variant>
      <vt:variant>
        <vt:i4>5</vt:i4>
      </vt:variant>
      <vt:variant>
        <vt:lpwstr/>
      </vt:variant>
      <vt:variant>
        <vt:lpwstr>_Toc80716666</vt:lpwstr>
      </vt:variant>
      <vt:variant>
        <vt:i4>1376319</vt:i4>
      </vt:variant>
      <vt:variant>
        <vt:i4>194</vt:i4>
      </vt:variant>
      <vt:variant>
        <vt:i4>0</vt:i4>
      </vt:variant>
      <vt:variant>
        <vt:i4>5</vt:i4>
      </vt:variant>
      <vt:variant>
        <vt:lpwstr/>
      </vt:variant>
      <vt:variant>
        <vt:lpwstr>_Toc80716665</vt:lpwstr>
      </vt:variant>
      <vt:variant>
        <vt:i4>1310783</vt:i4>
      </vt:variant>
      <vt:variant>
        <vt:i4>188</vt:i4>
      </vt:variant>
      <vt:variant>
        <vt:i4>0</vt:i4>
      </vt:variant>
      <vt:variant>
        <vt:i4>5</vt:i4>
      </vt:variant>
      <vt:variant>
        <vt:lpwstr/>
      </vt:variant>
      <vt:variant>
        <vt:lpwstr>_Toc80716664</vt:lpwstr>
      </vt:variant>
      <vt:variant>
        <vt:i4>1245247</vt:i4>
      </vt:variant>
      <vt:variant>
        <vt:i4>182</vt:i4>
      </vt:variant>
      <vt:variant>
        <vt:i4>0</vt:i4>
      </vt:variant>
      <vt:variant>
        <vt:i4>5</vt:i4>
      </vt:variant>
      <vt:variant>
        <vt:lpwstr/>
      </vt:variant>
      <vt:variant>
        <vt:lpwstr>_Toc80716663</vt:lpwstr>
      </vt:variant>
      <vt:variant>
        <vt:i4>1179711</vt:i4>
      </vt:variant>
      <vt:variant>
        <vt:i4>176</vt:i4>
      </vt:variant>
      <vt:variant>
        <vt:i4>0</vt:i4>
      </vt:variant>
      <vt:variant>
        <vt:i4>5</vt:i4>
      </vt:variant>
      <vt:variant>
        <vt:lpwstr/>
      </vt:variant>
      <vt:variant>
        <vt:lpwstr>_Toc80716662</vt:lpwstr>
      </vt:variant>
      <vt:variant>
        <vt:i4>1114175</vt:i4>
      </vt:variant>
      <vt:variant>
        <vt:i4>170</vt:i4>
      </vt:variant>
      <vt:variant>
        <vt:i4>0</vt:i4>
      </vt:variant>
      <vt:variant>
        <vt:i4>5</vt:i4>
      </vt:variant>
      <vt:variant>
        <vt:lpwstr/>
      </vt:variant>
      <vt:variant>
        <vt:lpwstr>_Toc80716661</vt:lpwstr>
      </vt:variant>
      <vt:variant>
        <vt:i4>1048639</vt:i4>
      </vt:variant>
      <vt:variant>
        <vt:i4>164</vt:i4>
      </vt:variant>
      <vt:variant>
        <vt:i4>0</vt:i4>
      </vt:variant>
      <vt:variant>
        <vt:i4>5</vt:i4>
      </vt:variant>
      <vt:variant>
        <vt:lpwstr/>
      </vt:variant>
      <vt:variant>
        <vt:lpwstr>_Toc80716660</vt:lpwstr>
      </vt:variant>
      <vt:variant>
        <vt:i4>1638460</vt:i4>
      </vt:variant>
      <vt:variant>
        <vt:i4>158</vt:i4>
      </vt:variant>
      <vt:variant>
        <vt:i4>0</vt:i4>
      </vt:variant>
      <vt:variant>
        <vt:i4>5</vt:i4>
      </vt:variant>
      <vt:variant>
        <vt:lpwstr/>
      </vt:variant>
      <vt:variant>
        <vt:lpwstr>_Toc80716659</vt:lpwstr>
      </vt:variant>
      <vt:variant>
        <vt:i4>1572924</vt:i4>
      </vt:variant>
      <vt:variant>
        <vt:i4>152</vt:i4>
      </vt:variant>
      <vt:variant>
        <vt:i4>0</vt:i4>
      </vt:variant>
      <vt:variant>
        <vt:i4>5</vt:i4>
      </vt:variant>
      <vt:variant>
        <vt:lpwstr/>
      </vt:variant>
      <vt:variant>
        <vt:lpwstr>_Toc80716658</vt:lpwstr>
      </vt:variant>
      <vt:variant>
        <vt:i4>1507388</vt:i4>
      </vt:variant>
      <vt:variant>
        <vt:i4>146</vt:i4>
      </vt:variant>
      <vt:variant>
        <vt:i4>0</vt:i4>
      </vt:variant>
      <vt:variant>
        <vt:i4>5</vt:i4>
      </vt:variant>
      <vt:variant>
        <vt:lpwstr/>
      </vt:variant>
      <vt:variant>
        <vt:lpwstr>_Toc80716657</vt:lpwstr>
      </vt:variant>
      <vt:variant>
        <vt:i4>1441852</vt:i4>
      </vt:variant>
      <vt:variant>
        <vt:i4>140</vt:i4>
      </vt:variant>
      <vt:variant>
        <vt:i4>0</vt:i4>
      </vt:variant>
      <vt:variant>
        <vt:i4>5</vt:i4>
      </vt:variant>
      <vt:variant>
        <vt:lpwstr/>
      </vt:variant>
      <vt:variant>
        <vt:lpwstr>_Toc80716656</vt:lpwstr>
      </vt:variant>
      <vt:variant>
        <vt:i4>1376316</vt:i4>
      </vt:variant>
      <vt:variant>
        <vt:i4>134</vt:i4>
      </vt:variant>
      <vt:variant>
        <vt:i4>0</vt:i4>
      </vt:variant>
      <vt:variant>
        <vt:i4>5</vt:i4>
      </vt:variant>
      <vt:variant>
        <vt:lpwstr/>
      </vt:variant>
      <vt:variant>
        <vt:lpwstr>_Toc80716655</vt:lpwstr>
      </vt:variant>
      <vt:variant>
        <vt:i4>1310780</vt:i4>
      </vt:variant>
      <vt:variant>
        <vt:i4>128</vt:i4>
      </vt:variant>
      <vt:variant>
        <vt:i4>0</vt:i4>
      </vt:variant>
      <vt:variant>
        <vt:i4>5</vt:i4>
      </vt:variant>
      <vt:variant>
        <vt:lpwstr/>
      </vt:variant>
      <vt:variant>
        <vt:lpwstr>_Toc80716654</vt:lpwstr>
      </vt:variant>
      <vt:variant>
        <vt:i4>1245244</vt:i4>
      </vt:variant>
      <vt:variant>
        <vt:i4>122</vt:i4>
      </vt:variant>
      <vt:variant>
        <vt:i4>0</vt:i4>
      </vt:variant>
      <vt:variant>
        <vt:i4>5</vt:i4>
      </vt:variant>
      <vt:variant>
        <vt:lpwstr/>
      </vt:variant>
      <vt:variant>
        <vt:lpwstr>_Toc80716653</vt:lpwstr>
      </vt:variant>
      <vt:variant>
        <vt:i4>1179708</vt:i4>
      </vt:variant>
      <vt:variant>
        <vt:i4>116</vt:i4>
      </vt:variant>
      <vt:variant>
        <vt:i4>0</vt:i4>
      </vt:variant>
      <vt:variant>
        <vt:i4>5</vt:i4>
      </vt:variant>
      <vt:variant>
        <vt:lpwstr/>
      </vt:variant>
      <vt:variant>
        <vt:lpwstr>_Toc80716652</vt:lpwstr>
      </vt:variant>
      <vt:variant>
        <vt:i4>1114172</vt:i4>
      </vt:variant>
      <vt:variant>
        <vt:i4>110</vt:i4>
      </vt:variant>
      <vt:variant>
        <vt:i4>0</vt:i4>
      </vt:variant>
      <vt:variant>
        <vt:i4>5</vt:i4>
      </vt:variant>
      <vt:variant>
        <vt:lpwstr/>
      </vt:variant>
      <vt:variant>
        <vt:lpwstr>_Toc80716651</vt:lpwstr>
      </vt:variant>
      <vt:variant>
        <vt:i4>1048636</vt:i4>
      </vt:variant>
      <vt:variant>
        <vt:i4>104</vt:i4>
      </vt:variant>
      <vt:variant>
        <vt:i4>0</vt:i4>
      </vt:variant>
      <vt:variant>
        <vt:i4>5</vt:i4>
      </vt:variant>
      <vt:variant>
        <vt:lpwstr/>
      </vt:variant>
      <vt:variant>
        <vt:lpwstr>_Toc80716650</vt:lpwstr>
      </vt:variant>
      <vt:variant>
        <vt:i4>1638461</vt:i4>
      </vt:variant>
      <vt:variant>
        <vt:i4>98</vt:i4>
      </vt:variant>
      <vt:variant>
        <vt:i4>0</vt:i4>
      </vt:variant>
      <vt:variant>
        <vt:i4>5</vt:i4>
      </vt:variant>
      <vt:variant>
        <vt:lpwstr/>
      </vt:variant>
      <vt:variant>
        <vt:lpwstr>_Toc80716649</vt:lpwstr>
      </vt:variant>
      <vt:variant>
        <vt:i4>1572925</vt:i4>
      </vt:variant>
      <vt:variant>
        <vt:i4>92</vt:i4>
      </vt:variant>
      <vt:variant>
        <vt:i4>0</vt:i4>
      </vt:variant>
      <vt:variant>
        <vt:i4>5</vt:i4>
      </vt:variant>
      <vt:variant>
        <vt:lpwstr/>
      </vt:variant>
      <vt:variant>
        <vt:lpwstr>_Toc80716648</vt:lpwstr>
      </vt:variant>
      <vt:variant>
        <vt:i4>1507389</vt:i4>
      </vt:variant>
      <vt:variant>
        <vt:i4>86</vt:i4>
      </vt:variant>
      <vt:variant>
        <vt:i4>0</vt:i4>
      </vt:variant>
      <vt:variant>
        <vt:i4>5</vt:i4>
      </vt:variant>
      <vt:variant>
        <vt:lpwstr/>
      </vt:variant>
      <vt:variant>
        <vt:lpwstr>_Toc80716647</vt:lpwstr>
      </vt:variant>
      <vt:variant>
        <vt:i4>1441853</vt:i4>
      </vt:variant>
      <vt:variant>
        <vt:i4>80</vt:i4>
      </vt:variant>
      <vt:variant>
        <vt:i4>0</vt:i4>
      </vt:variant>
      <vt:variant>
        <vt:i4>5</vt:i4>
      </vt:variant>
      <vt:variant>
        <vt:lpwstr/>
      </vt:variant>
      <vt:variant>
        <vt:lpwstr>_Toc80716646</vt:lpwstr>
      </vt:variant>
      <vt:variant>
        <vt:i4>1376317</vt:i4>
      </vt:variant>
      <vt:variant>
        <vt:i4>74</vt:i4>
      </vt:variant>
      <vt:variant>
        <vt:i4>0</vt:i4>
      </vt:variant>
      <vt:variant>
        <vt:i4>5</vt:i4>
      </vt:variant>
      <vt:variant>
        <vt:lpwstr/>
      </vt:variant>
      <vt:variant>
        <vt:lpwstr>_Toc80716645</vt:lpwstr>
      </vt:variant>
      <vt:variant>
        <vt:i4>1310781</vt:i4>
      </vt:variant>
      <vt:variant>
        <vt:i4>68</vt:i4>
      </vt:variant>
      <vt:variant>
        <vt:i4>0</vt:i4>
      </vt:variant>
      <vt:variant>
        <vt:i4>5</vt:i4>
      </vt:variant>
      <vt:variant>
        <vt:lpwstr/>
      </vt:variant>
      <vt:variant>
        <vt:lpwstr>_Toc80716644</vt:lpwstr>
      </vt:variant>
      <vt:variant>
        <vt:i4>1245245</vt:i4>
      </vt:variant>
      <vt:variant>
        <vt:i4>62</vt:i4>
      </vt:variant>
      <vt:variant>
        <vt:i4>0</vt:i4>
      </vt:variant>
      <vt:variant>
        <vt:i4>5</vt:i4>
      </vt:variant>
      <vt:variant>
        <vt:lpwstr/>
      </vt:variant>
      <vt:variant>
        <vt:lpwstr>_Toc80716643</vt:lpwstr>
      </vt:variant>
      <vt:variant>
        <vt:i4>1179709</vt:i4>
      </vt:variant>
      <vt:variant>
        <vt:i4>56</vt:i4>
      </vt:variant>
      <vt:variant>
        <vt:i4>0</vt:i4>
      </vt:variant>
      <vt:variant>
        <vt:i4>5</vt:i4>
      </vt:variant>
      <vt:variant>
        <vt:lpwstr/>
      </vt:variant>
      <vt:variant>
        <vt:lpwstr>_Toc80716642</vt:lpwstr>
      </vt:variant>
      <vt:variant>
        <vt:i4>1114173</vt:i4>
      </vt:variant>
      <vt:variant>
        <vt:i4>50</vt:i4>
      </vt:variant>
      <vt:variant>
        <vt:i4>0</vt:i4>
      </vt:variant>
      <vt:variant>
        <vt:i4>5</vt:i4>
      </vt:variant>
      <vt:variant>
        <vt:lpwstr/>
      </vt:variant>
      <vt:variant>
        <vt:lpwstr>_Toc80716641</vt:lpwstr>
      </vt:variant>
      <vt:variant>
        <vt:i4>1048637</vt:i4>
      </vt:variant>
      <vt:variant>
        <vt:i4>44</vt:i4>
      </vt:variant>
      <vt:variant>
        <vt:i4>0</vt:i4>
      </vt:variant>
      <vt:variant>
        <vt:i4>5</vt:i4>
      </vt:variant>
      <vt:variant>
        <vt:lpwstr/>
      </vt:variant>
      <vt:variant>
        <vt:lpwstr>_Toc80716640</vt:lpwstr>
      </vt:variant>
      <vt:variant>
        <vt:i4>1638458</vt:i4>
      </vt:variant>
      <vt:variant>
        <vt:i4>38</vt:i4>
      </vt:variant>
      <vt:variant>
        <vt:i4>0</vt:i4>
      </vt:variant>
      <vt:variant>
        <vt:i4>5</vt:i4>
      </vt:variant>
      <vt:variant>
        <vt:lpwstr/>
      </vt:variant>
      <vt:variant>
        <vt:lpwstr>_Toc80716639</vt:lpwstr>
      </vt:variant>
      <vt:variant>
        <vt:i4>1572922</vt:i4>
      </vt:variant>
      <vt:variant>
        <vt:i4>32</vt:i4>
      </vt:variant>
      <vt:variant>
        <vt:i4>0</vt:i4>
      </vt:variant>
      <vt:variant>
        <vt:i4>5</vt:i4>
      </vt:variant>
      <vt:variant>
        <vt:lpwstr/>
      </vt:variant>
      <vt:variant>
        <vt:lpwstr>_Toc80716638</vt:lpwstr>
      </vt:variant>
      <vt:variant>
        <vt:i4>1507386</vt:i4>
      </vt:variant>
      <vt:variant>
        <vt:i4>26</vt:i4>
      </vt:variant>
      <vt:variant>
        <vt:i4>0</vt:i4>
      </vt:variant>
      <vt:variant>
        <vt:i4>5</vt:i4>
      </vt:variant>
      <vt:variant>
        <vt:lpwstr/>
      </vt:variant>
      <vt:variant>
        <vt:lpwstr>_Toc80716637</vt:lpwstr>
      </vt:variant>
      <vt:variant>
        <vt:i4>1441850</vt:i4>
      </vt:variant>
      <vt:variant>
        <vt:i4>20</vt:i4>
      </vt:variant>
      <vt:variant>
        <vt:i4>0</vt:i4>
      </vt:variant>
      <vt:variant>
        <vt:i4>5</vt:i4>
      </vt:variant>
      <vt:variant>
        <vt:lpwstr/>
      </vt:variant>
      <vt:variant>
        <vt:lpwstr>_Toc80716636</vt:lpwstr>
      </vt:variant>
      <vt:variant>
        <vt:i4>1376314</vt:i4>
      </vt:variant>
      <vt:variant>
        <vt:i4>14</vt:i4>
      </vt:variant>
      <vt:variant>
        <vt:i4>0</vt:i4>
      </vt:variant>
      <vt:variant>
        <vt:i4>5</vt:i4>
      </vt:variant>
      <vt:variant>
        <vt:lpwstr/>
      </vt:variant>
      <vt:variant>
        <vt:lpwstr>_Toc80716635</vt:lpwstr>
      </vt:variant>
      <vt:variant>
        <vt:i4>1310778</vt:i4>
      </vt:variant>
      <vt:variant>
        <vt:i4>8</vt:i4>
      </vt:variant>
      <vt:variant>
        <vt:i4>0</vt:i4>
      </vt:variant>
      <vt:variant>
        <vt:i4>5</vt:i4>
      </vt:variant>
      <vt:variant>
        <vt:lpwstr/>
      </vt:variant>
      <vt:variant>
        <vt:lpwstr>_Toc80716634</vt:lpwstr>
      </vt:variant>
      <vt:variant>
        <vt:i4>1245242</vt:i4>
      </vt:variant>
      <vt:variant>
        <vt:i4>2</vt:i4>
      </vt:variant>
      <vt:variant>
        <vt:i4>0</vt:i4>
      </vt:variant>
      <vt:variant>
        <vt:i4>5</vt:i4>
      </vt:variant>
      <vt:variant>
        <vt:lpwstr/>
      </vt:variant>
      <vt:variant>
        <vt:lpwstr>_Toc80716633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and Houses Retail Bank Public Company Limited</dc:title>
  <dc:subject/>
  <dc:creator>Monthira.Nitsuwan</dc:creator>
  <cp:keywords/>
  <cp:lastModifiedBy>Siranda Morosot</cp:lastModifiedBy>
  <cp:revision>27</cp:revision>
  <cp:lastPrinted>2024-02-07T08:06:00Z</cp:lastPrinted>
  <dcterms:created xsi:type="dcterms:W3CDTF">2024-02-01T14:18:00Z</dcterms:created>
  <dcterms:modified xsi:type="dcterms:W3CDTF">2024-02-23T09:11:00Z</dcterms:modified>
</cp:coreProperties>
</file>